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7BACDED1" w:rsidR="00470A18" w:rsidRPr="0096513A" w:rsidRDefault="00C944D4" w:rsidP="00BE5FC9">
      <w:pPr>
        <w:pStyle w:val="Heading1"/>
        <w:spacing w:line="240" w:lineRule="auto"/>
        <w:contextualSpacing/>
        <w:jc w:val="center"/>
        <w:rPr>
          <w:rFonts w:ascii="霞鹜文楷等宽" w:eastAsia="霞鹜文楷等宽" w:hAnsi="霞鹜文楷等宽"/>
        </w:rPr>
      </w:pPr>
      <w:r>
        <w:rPr>
          <w:rFonts w:ascii="霞鹜文楷等宽" w:eastAsia="霞鹜文楷等宽" w:hAnsi="霞鹜文楷等宽"/>
        </w:rPr>
        <w:t>Kernel</w:t>
      </w:r>
      <w:r w:rsidR="00FE3935">
        <w:rPr>
          <w:rFonts w:ascii="霞鹜文楷等宽" w:eastAsia="霞鹜文楷等宽" w:hAnsi="霞鹜文楷等宽" w:hint="eastAsia"/>
        </w:rPr>
        <w:t>八</w:t>
      </w:r>
      <w:r w:rsidR="007552B9">
        <w:rPr>
          <w:rFonts w:ascii="霞鹜文楷等宽" w:eastAsia="霞鹜文楷等宽" w:hAnsi="霞鹜文楷等宽" w:hint="eastAsia"/>
        </w:rPr>
        <w:t>问</w:t>
      </w:r>
      <w:r w:rsidR="0056687A">
        <w:rPr>
          <w:rFonts w:ascii="霞鹜文楷等宽" w:eastAsia="霞鹜文楷等宽" w:hAnsi="霞鹜文楷等宽" w:hint="eastAsia"/>
        </w:rPr>
        <w:t>&lt;一</w:t>
      </w:r>
      <w:r w:rsidR="0056687A">
        <w:rPr>
          <w:rFonts w:ascii="霞鹜文楷等宽" w:eastAsia="霞鹜文楷等宽" w:hAnsi="霞鹜文楷等宽"/>
        </w:rPr>
        <w:t>&gt;</w:t>
      </w:r>
      <w:r>
        <w:rPr>
          <w:rFonts w:ascii="霞鹜文楷等宽" w:eastAsia="霞鹜文楷等宽" w:hAnsi="霞鹜文楷等宽"/>
        </w:rPr>
        <w:t xml:space="preserve"> </w:t>
      </w:r>
      <w:r>
        <w:rPr>
          <w:rFonts w:ascii="霞鹜文楷等宽" w:eastAsia="霞鹜文楷等宽" w:hAnsi="霞鹜文楷等宽" w:hint="eastAsia"/>
        </w:rPr>
        <w:t>——</w:t>
      </w:r>
    </w:p>
    <w:p w14:paraId="1F5F0575" w14:textId="6A4A653C" w:rsidR="004A14C8" w:rsidRDefault="00F7399E" w:rsidP="004A14C8">
      <w:pPr>
        <w:pStyle w:val="Heading1"/>
        <w:spacing w:line="240" w:lineRule="auto"/>
        <w:contextualSpacing/>
        <w:jc w:val="center"/>
        <w:rPr>
          <w:rFonts w:ascii="霞鹜文楷等宽" w:eastAsia="霞鹜文楷等宽" w:hAnsi="霞鹜文楷等宽"/>
        </w:rPr>
      </w:pPr>
      <w:r>
        <w:rPr>
          <w:rFonts w:ascii="霞鹜文楷等宽" w:eastAsia="霞鹜文楷等宽" w:hAnsi="霞鹜文楷等宽" w:hint="eastAsia"/>
        </w:rPr>
        <w:t>第一问</w:t>
      </w:r>
      <w:r w:rsidR="005F3E72">
        <w:rPr>
          <w:rFonts w:ascii="霞鹜文楷等宽" w:eastAsia="霞鹜文楷等宽" w:hAnsi="霞鹜文楷等宽" w:hint="eastAsia"/>
        </w:rPr>
        <w:t>：如何处理</w:t>
      </w:r>
      <w:r w:rsidR="00470A18" w:rsidRPr="0096513A">
        <w:rPr>
          <w:rFonts w:ascii="霞鹜文楷等宽" w:eastAsia="霞鹜文楷等宽" w:hAnsi="霞鹜文楷等宽" w:hint="eastAsia"/>
        </w:rPr>
        <w:t>中断</w:t>
      </w:r>
    </w:p>
    <w:p w14:paraId="0F764D0E" w14:textId="635D1967" w:rsidR="004A14C8" w:rsidRPr="004A14C8" w:rsidRDefault="004A14C8" w:rsidP="004A14C8">
      <w:pPr>
        <w:jc w:val="center"/>
      </w:pPr>
      <w:r>
        <w:rPr>
          <w:rFonts w:hint="eastAsia"/>
        </w:rPr>
        <w:t>（</w:t>
      </w:r>
      <w:r>
        <w:rPr>
          <w:rFonts w:hint="eastAsia"/>
        </w:rPr>
        <w:t>ARM</w:t>
      </w:r>
      <w:r>
        <w:t xml:space="preserve">64 </w:t>
      </w:r>
      <w:r>
        <w:rPr>
          <w:rFonts w:hint="eastAsia"/>
        </w:rPr>
        <w:t>base</w:t>
      </w:r>
      <w:r>
        <w:t xml:space="preserve"> </w:t>
      </w:r>
      <w:r>
        <w:rPr>
          <w:rFonts w:hint="eastAsia"/>
        </w:rPr>
        <w:t>K</w:t>
      </w:r>
      <w:r>
        <w:t>3</w:t>
      </w:r>
      <w:r>
        <w:rPr>
          <w:rFonts w:hint="eastAsia"/>
        </w:rPr>
        <w:t>）</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w:t>
      </w:r>
      <w:proofErr w:type="spellStart"/>
      <w:r w:rsidR="00810CF1">
        <w:rPr>
          <w:rFonts w:ascii="霞鹜文楷等宽" w:eastAsia="霞鹜文楷等宽" w:hAnsi="霞鹜文楷等宽" w:hint="eastAsia"/>
        </w:rPr>
        <w:t>v</w:t>
      </w:r>
      <w:r w:rsidR="00810CF1">
        <w:rPr>
          <w:rFonts w:ascii="霞鹜文楷等宽" w:eastAsia="霞鹜文楷等宽" w:hAnsi="霞鹜文楷等宽"/>
        </w:rPr>
        <w:t>er</w:t>
      </w:r>
      <w:proofErr w:type="spellEnd"/>
      <w:r w:rsidR="00810CF1">
        <w:rPr>
          <w:rFonts w:ascii="霞鹜文楷等宽" w:eastAsia="霞鹜文楷等宽" w:hAnsi="霞鹜文楷等宽"/>
        </w:rPr>
        <w:t xml:space="preserve">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D1C30"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proofErr w:type="spellStart"/>
      <w:r w:rsidR="001A64F7">
        <w:rPr>
          <w:rFonts w:ascii="霞鹜文楷等宽" w:eastAsia="霞鹜文楷等宽" w:hAnsi="霞鹜文楷等宽" w:hint="eastAsia"/>
        </w:rPr>
        <w:t>singals</w:t>
      </w:r>
      <w:proofErr w:type="spellEnd"/>
      <w:r w:rsidR="001A64F7">
        <w:rPr>
          <w:rFonts w:ascii="霞鹜文楷等宽" w:eastAsia="霞鹜文楷等宽" w:hAnsi="霞鹜文楷等宽" w:hint="eastAsia"/>
        </w:rPr>
        <w:t>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w:t>
      </w:r>
      <w:proofErr w:type="spellStart"/>
      <w:r>
        <w:rPr>
          <w:rFonts w:ascii="霞鹜文楷等宽" w:eastAsia="霞鹜文楷等宽" w:hAnsi="霞鹜文楷等宽" w:hint="eastAsia"/>
        </w:rPr>
        <w:t>PICe</w:t>
      </w:r>
      <w:proofErr w:type="spellEnd"/>
      <w:r>
        <w:rPr>
          <w:rFonts w:ascii="霞鹜文楷等宽" w:eastAsia="霞鹜文楷等宽" w:hAnsi="霞鹜文楷等宽" w:hint="eastAsia"/>
        </w:rPr>
        <w:t>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gic_its</w:t>
      </w:r>
      <w:proofErr w:type="spellEnd"/>
      <w:r w:rsidRPr="00EC6328">
        <w:rPr>
          <w:rFonts w:ascii="霞鹜文楷等宽" w:eastAsia="霞鹜文楷等宽" w:hAnsi="霞鹜文楷等宽"/>
        </w:rPr>
        <w:t>: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socionext,synquacer</w:t>
      </w:r>
      <w:proofErr w:type="spellEnd"/>
      <w:r w:rsidRPr="00EC6328">
        <w:rPr>
          <w:rFonts w:ascii="霞鹜文楷等宽" w:eastAsia="霞鹜文楷等宽" w:hAnsi="霞鹜文楷等宽"/>
        </w:rPr>
        <w:t>-pre-its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r>
      <w:proofErr w:type="spellStart"/>
      <w:r w:rsidRPr="00EC6328">
        <w:rPr>
          <w:rFonts w:ascii="霞鹜文楷等宽" w:eastAsia="霞鹜文楷等宽" w:hAnsi="霞鹜文楷等宽"/>
        </w:rPr>
        <w:t>msi</w:t>
      </w:r>
      <w:proofErr w:type="spellEnd"/>
      <w:r w:rsidRPr="00EC6328">
        <w:rPr>
          <w:rFonts w:ascii="霞鹜文楷等宽" w:eastAsia="霞鹜文楷等宽" w:hAnsi="霞鹜文楷等宽"/>
        </w:rPr>
        <w:t>-controller;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w:t>
      </w:r>
      <w:proofErr w:type="spellStart"/>
      <w:r w:rsidR="000A6C13">
        <w:rPr>
          <w:rFonts w:ascii="霞鹜文楷等宽" w:eastAsia="霞鹜文楷等宽" w:hAnsi="霞鹜文楷等宽" w:hint="eastAsia"/>
        </w:rPr>
        <w:t>msi</w:t>
      </w:r>
      <w:proofErr w:type="spellEnd"/>
      <w:r w:rsidR="000A6C13">
        <w:rPr>
          <w:rFonts w:ascii="霞鹜文楷等宽" w:eastAsia="霞鹜文楷等宽" w:hAnsi="霞鹜文楷等宽" w:hint="eastAsia"/>
        </w:rPr>
        <w:t>-controller在</w:t>
      </w:r>
      <w:proofErr w:type="spellStart"/>
      <w:r w:rsidR="000A6C13">
        <w:rPr>
          <w:rFonts w:ascii="霞鹜文楷等宽" w:eastAsia="霞鹜文楷等宽" w:hAnsi="霞鹜文楷等宽" w:hint="eastAsia"/>
        </w:rPr>
        <w:t>gic</w:t>
      </w:r>
      <w:proofErr w:type="spellEnd"/>
      <w:r w:rsidR="000A6C13">
        <w:rPr>
          <w:rFonts w:ascii="霞鹜文楷等宽" w:eastAsia="霞鹜文楷等宽" w:hAnsi="霞鹜文楷等宽" w:hint="eastAsia"/>
        </w:rPr>
        <w:t>-its下面。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71C8D085"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w:t>
      </w:r>
      <w:r w:rsidR="001C5B7C">
        <w:rPr>
          <w:rFonts w:ascii="霞鹜文楷等宽" w:eastAsia="霞鹜文楷等宽" w:hAnsi="霞鹜文楷等宽" w:hint="eastAsia"/>
        </w:rPr>
        <w:t>一般</w:t>
      </w:r>
      <w:r>
        <w:rPr>
          <w:rFonts w:ascii="霞鹜文楷等宽" w:eastAsia="霞鹜文楷等宽" w:hAnsi="霞鹜文楷等宽" w:hint="eastAsia"/>
        </w:rPr>
        <w:t>是碰不到的，可以不去管它。</w:t>
      </w:r>
    </w:p>
    <w:p w14:paraId="567C72E7" w14:textId="52C09E39"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w:t>
      </w:r>
      <w:r w:rsidR="006F2AC7">
        <w:rPr>
          <w:rFonts w:ascii="霞鹜文楷等宽" w:eastAsia="霞鹜文楷等宽" w:hAnsi="霞鹜文楷等宽" w:hint="eastAsia"/>
        </w:rPr>
        <w:t>讲</w:t>
      </w:r>
      <w:r>
        <w:rPr>
          <w:rFonts w:ascii="霞鹜文楷等宽" w:eastAsia="霞鹜文楷等宽" w:hAnsi="霞鹜文楷等宽" w:hint="eastAsia"/>
        </w:rPr>
        <w:t>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010A01E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w:t>
      </w:r>
      <w:proofErr w:type="spellStart"/>
      <w:r w:rsidR="002B619D">
        <w:rPr>
          <w:rFonts w:ascii="霞鹜文楷等宽" w:eastAsia="霞鹜文楷等宽" w:hAnsi="霞鹜文楷等宽" w:hint="eastAsia"/>
        </w:rPr>
        <w:t>V</w:t>
      </w:r>
      <w:r w:rsidR="002B619D">
        <w:rPr>
          <w:rFonts w:ascii="霞鹜文楷等宽" w:eastAsia="霞鹜文楷等宽" w:hAnsi="霞鹜文楷等宽"/>
        </w:rPr>
        <w:t>BAR_EL</w:t>
      </w:r>
      <w:r w:rsidR="002B619D">
        <w:rPr>
          <w:rFonts w:ascii="霞鹜文楷等宽" w:eastAsia="霞鹜文楷等宽" w:hAnsi="霞鹜文楷等宽" w:hint="eastAsia"/>
        </w:rPr>
        <w:t>n</w:t>
      </w:r>
      <w:proofErr w:type="spellEnd"/>
      <w:r w:rsidR="002B619D">
        <w:rPr>
          <w:rFonts w:ascii="霞鹜文楷等宽" w:eastAsia="霞鹜文楷等宽" w:hAnsi="霞鹜文楷等宽" w:hint="eastAsia"/>
        </w:rPr>
        <w:t>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A65B528" w:rsidR="00EB5FC7" w:rsidRDefault="00EB5FC7" w:rsidP="007E295F">
      <w:pPr>
        <w:spacing w:line="240" w:lineRule="auto"/>
        <w:rPr>
          <w:rFonts w:ascii="霞鹜文楷等宽" w:eastAsia="霞鹜文楷等宽" w:hAnsi="霞鹜文楷等宽" w:hint="eastAsia"/>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r w:rsidR="0010680E">
        <w:rPr>
          <w:rFonts w:ascii="霞鹜文楷等宽" w:eastAsia="霞鹜文楷等宽" w:hAnsi="霞鹜文楷等宽" w:hint="eastAsia"/>
        </w:rPr>
        <w:t>，但</w:t>
      </w:r>
      <w:r w:rsidR="0010680E">
        <w:rPr>
          <w:rFonts w:ascii="霞鹜文楷等宽" w:eastAsia="霞鹜文楷等宽" w:hAnsi="霞鹜文楷等宽"/>
        </w:rPr>
        <w:t>EL0</w:t>
      </w:r>
      <w:r w:rsidR="0010680E">
        <w:rPr>
          <w:rFonts w:ascii="霞鹜文楷等宽" w:eastAsia="霞鹜文楷等宽" w:hAnsi="霞鹜文楷等宽" w:hint="eastAsia"/>
        </w:rPr>
        <w:t>是不能处理中断，必须在</w:t>
      </w:r>
      <w:proofErr w:type="spellStart"/>
      <w:r w:rsidR="0010680E">
        <w:rPr>
          <w:rFonts w:ascii="霞鹜文楷等宽" w:eastAsia="霞鹜文楷等宽" w:hAnsi="霞鹜文楷等宽" w:hint="eastAsia"/>
        </w:rPr>
        <w:t>ELn</w:t>
      </w:r>
      <w:proofErr w:type="spellEnd"/>
      <w:r w:rsidR="0010680E">
        <w:rPr>
          <w:rFonts w:ascii="霞鹜文楷等宽" w:eastAsia="霞鹜文楷等宽" w:hAnsi="霞鹜文楷等宽" w:hint="eastAsia"/>
        </w:rPr>
        <w:t>（n&gt;</w:t>
      </w:r>
      <w:r w:rsidR="0010680E">
        <w:rPr>
          <w:rFonts w:ascii="霞鹜文楷等宽" w:eastAsia="霞鹜文楷等宽" w:hAnsi="霞鹜文楷等宽"/>
        </w:rPr>
        <w:t>=1</w:t>
      </w:r>
      <w:r w:rsidR="0010680E">
        <w:rPr>
          <w:rFonts w:ascii="霞鹜文楷等宽" w:eastAsia="霞鹜文楷等宽" w:hAnsi="霞鹜文楷等宽" w:hint="eastAsia"/>
        </w:rPr>
        <w:t>）处理。</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w:t>
      </w:r>
      <w:proofErr w:type="spellStart"/>
      <w:r>
        <w:rPr>
          <w:rFonts w:ascii="霞鹜文楷等宽" w:eastAsia="霞鹜文楷等宽" w:hAnsi="霞鹜文楷等宽"/>
        </w:rPr>
        <w:t>SPx</w:t>
      </w:r>
      <w:proofErr w:type="spellEnd"/>
      <w:r>
        <w:rPr>
          <w:rFonts w:ascii="霞鹜文楷等宽" w:eastAsia="霞鹜文楷等宽" w:hAnsi="霞鹜文楷等宽"/>
        </w:rPr>
        <w:t>:</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w:t>
      </w:r>
      <w:proofErr w:type="spellStart"/>
      <w:r w:rsidR="00C22A75">
        <w:rPr>
          <w:rFonts w:ascii="霞鹜文楷等宽" w:eastAsia="霞鹜文楷等宽" w:hAnsi="霞鹜文楷等宽"/>
        </w:rPr>
        <w:t>fd</w:t>
      </w:r>
      <w:proofErr w:type="spellEnd"/>
      <w:r w:rsidR="00C22A75">
        <w:rPr>
          <w:rFonts w:ascii="霞鹜文楷等宽" w:eastAsia="霞鹜文楷等宽" w:hAnsi="霞鹜文楷等宽"/>
        </w:rPr>
        <w:t xml:space="preserve">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w:t>
      </w:r>
      <w:proofErr w:type="spellStart"/>
      <w:r w:rsidR="002F3D6D">
        <w:rPr>
          <w:rFonts w:ascii="霞鹜文楷等宽" w:eastAsia="霞鹜文楷等宽" w:hAnsi="霞鹜文楷等宽"/>
        </w:rPr>
        <w:t>NR_socket</w:t>
      </w:r>
      <w:proofErr w:type="spellEnd"/>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w:t>
      </w:r>
      <w:proofErr w:type="spellStart"/>
      <w:r>
        <w:rPr>
          <w:rFonts w:ascii="霞鹜文楷等宽" w:eastAsia="霞鹜文楷等宽" w:hAnsi="霞鹜文楷等宽" w:hint="eastAsia"/>
        </w:rPr>
        <w:t>uboot</w:t>
      </w:r>
      <w:proofErr w:type="spellEnd"/>
      <w:r>
        <w:rPr>
          <w:rFonts w:ascii="霞鹜文楷等宽" w:eastAsia="霞鹜文楷等宽" w:hAnsi="霞鹜文楷等宽" w:hint="eastAsia"/>
        </w:rPr>
        <w:t>把控制权交给kernel以后，kernel在_</w:t>
      </w:r>
      <w:r>
        <w:rPr>
          <w:rFonts w:ascii="霞鹜文楷等宽" w:eastAsia="霞鹜文楷等宽" w:hAnsi="霞鹜文楷等宽"/>
        </w:rPr>
        <w:t>_</w:t>
      </w:r>
      <w:proofErr w:type="spellStart"/>
      <w:r>
        <w:rPr>
          <w:rFonts w:ascii="霞鹜文楷等宽" w:eastAsia="霞鹜文楷等宽" w:hAnsi="霞鹜文楷等宽"/>
        </w:rPr>
        <w:t>primary_switch</w:t>
      </w:r>
      <w:proofErr w:type="spellEnd"/>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proofErr w:type="spellStart"/>
      <w:r w:rsidRPr="00FA5D70">
        <w:rPr>
          <w:rFonts w:ascii="霞鹜文楷等宽" w:eastAsia="霞鹜文楷等宽" w:hAnsi="霞鹜文楷等宽"/>
        </w:rPr>
        <w:t>adr_l</w:t>
      </w:r>
      <w:proofErr w:type="spellEnd"/>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proofErr w:type="spellStart"/>
      <w:r w:rsidRPr="00FA5D70">
        <w:rPr>
          <w:rFonts w:ascii="霞鹜文楷等宽" w:eastAsia="霞鹜文楷等宽" w:hAnsi="霞鹜文楷等宽"/>
        </w:rPr>
        <w:t>msr</w:t>
      </w:r>
      <w:proofErr w:type="spellEnd"/>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w:t>
      </w:r>
      <w:proofErr w:type="spellStart"/>
      <w:r>
        <w:rPr>
          <w:rFonts w:ascii="霞鹜文楷等宽" w:eastAsia="霞鹜文楷等宽" w:hAnsi="霞鹜文楷等宽" w:hint="eastAsia"/>
        </w:rPr>
        <w:t>msr</w:t>
      </w:r>
      <w:proofErr w:type="spellEnd"/>
      <w:r>
        <w:rPr>
          <w:rFonts w:ascii="霞鹜文楷等宽" w:eastAsia="霞鹜文楷等宽" w:hAnsi="霞鹜文楷等宽" w:hint="eastAsia"/>
        </w:rPr>
        <w:t>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w:t>
      </w:r>
      <w:proofErr w:type="spellStart"/>
      <w:r w:rsidRPr="00132C75">
        <w:rPr>
          <w:rFonts w:ascii="霞鹜文楷等宽" w:eastAsia="霞鹜文楷等宽" w:hAnsi="霞鹜文楷等宽"/>
        </w:rPr>
        <w:t>pushsection</w:t>
      </w:r>
      <w:proofErr w:type="spellEnd"/>
      <w:r w:rsidRPr="00132C75">
        <w:rPr>
          <w:rFonts w:ascii="霞鹜文楷等宽" w:eastAsia="霞鹜文楷等宽" w:hAnsi="霞鹜文楷等宽"/>
        </w:rPr>
        <w:t xml:space="preserve"> ".</w:t>
      </w:r>
      <w:proofErr w:type="spellStart"/>
      <w:r w:rsidRPr="00132C75">
        <w:rPr>
          <w:rFonts w:ascii="霞鹜文楷等宽" w:eastAsia="霞鹜文楷等宽" w:hAnsi="霞鹜文楷等宽"/>
        </w:rPr>
        <w:t>entry.text</w:t>
      </w:r>
      <w:proofErr w:type="spellEnd"/>
      <w:r w:rsidRPr="00132C75">
        <w:rPr>
          <w:rFonts w:ascii="霞鹜文楷等宽" w:eastAsia="霞鹜文楷等宽" w:hAnsi="霞鹜文楷等宽"/>
        </w:rPr>
        <w: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sync_invalid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1, </w:t>
      </w:r>
      <w:proofErr w:type="spellStart"/>
      <w:r w:rsidRPr="00132C75">
        <w:rPr>
          <w:rFonts w:ascii="霞鹜文楷等宽" w:eastAsia="霞鹜文楷等宽" w:hAnsi="霞鹜文楷等宽"/>
        </w:rPr>
        <w:t>irq_invalid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 xml:space="preserve"> </w:t>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error_invalid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1, </w:t>
      </w:r>
      <w:proofErr w:type="spellStart"/>
      <w:r w:rsidRPr="00132C75">
        <w:rPr>
          <w:rFonts w:ascii="霞鹜文楷等宽" w:eastAsia="霞鹜文楷等宽" w:hAnsi="霞鹜文楷等宽"/>
        </w:rPr>
        <w:t>irq</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1,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0,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sync_compat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003F7349">
        <w:rPr>
          <w:rFonts w:ascii="霞鹜文楷等宽" w:eastAsia="霞鹜文楷等宽" w:hAnsi="霞鹜文楷等宽"/>
        </w:rPr>
        <w:tab/>
      </w:r>
      <w:r w:rsidRPr="00132C75">
        <w:rPr>
          <w:rFonts w:ascii="霞鹜文楷等宽" w:eastAsia="霞鹜文楷等宽" w:hAnsi="霞鹜文楷等宽"/>
        </w:rPr>
        <w:tab/>
        <w:t xml:space="preserve">0, </w:t>
      </w:r>
      <w:proofErr w:type="spellStart"/>
      <w:r w:rsidRPr="00132C75">
        <w:rPr>
          <w:rFonts w:ascii="霞鹜文楷等宽" w:eastAsia="霞鹜文楷等宽" w:hAnsi="霞鹜文楷等宽"/>
        </w:rPr>
        <w:t>fiq_invalid_compat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error_compat</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sync_invalid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irq_invalid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fiq_invalid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 xml:space="preserve">0, </w:t>
      </w:r>
      <w:proofErr w:type="spellStart"/>
      <w:r w:rsidRPr="00132C75">
        <w:rPr>
          <w:rFonts w:ascii="霞鹜文楷等宽" w:eastAsia="霞鹜文楷等宽" w:hAnsi="霞鹜文楷等宽"/>
        </w:rPr>
        <w:t>error_invalid</w:t>
      </w:r>
      <w:proofErr w:type="spellEnd"/>
      <w:r w:rsidRPr="00132C75">
        <w:rPr>
          <w:rFonts w:ascii="霞鹜文楷等宽" w:eastAsia="霞鹜文楷等宽" w:hAnsi="霞鹜文楷等宽"/>
        </w:rPr>
        <w: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proofErr w:type="spellStart"/>
      <w:r>
        <w:rPr>
          <w:rFonts w:ascii="霞鹜文楷等宽" w:eastAsia="霞鹜文楷等宽" w:hAnsi="霞鹜文楷等宽" w:hint="eastAsia"/>
        </w:rPr>
        <w:t>kernel_ventry</w:t>
      </w:r>
      <w:proofErr w:type="spellEnd"/>
      <w:r>
        <w:rPr>
          <w:rFonts w:ascii="霞鹜文楷等宽" w:eastAsia="霞鹜文楷等宽" w:hAnsi="霞鹜文楷等宽" w:hint="eastAsia"/>
        </w:rPr>
        <w:t>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 xml:space="preserve">.macro </w:t>
      </w:r>
      <w:proofErr w:type="spellStart"/>
      <w:r w:rsidRPr="00A52473">
        <w:rPr>
          <w:rFonts w:ascii="霞鹜文楷等宽" w:eastAsia="霞鹜文楷等宽" w:hAnsi="霞鹜文楷等宽"/>
        </w:rPr>
        <w:t>kernel_ventry</w:t>
      </w:r>
      <w:proofErr w:type="spellEnd"/>
      <w:r w:rsidRPr="00A52473">
        <w:rPr>
          <w:rFonts w:ascii="霞鹜文楷等宽" w:eastAsia="霞鹜文楷等宽" w:hAnsi="霞鹜文楷等宽"/>
        </w:rPr>
        <w:t xml:space="preserve">, </w:t>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 xml:space="preserve">, label, </w:t>
      </w:r>
      <w:proofErr w:type="spellStart"/>
      <w:r w:rsidRPr="00A52473">
        <w:rPr>
          <w:rFonts w:ascii="霞鹜文楷等宽" w:eastAsia="霞鹜文楷等宽" w:hAnsi="霞鹜文楷等宽"/>
        </w:rPr>
        <w:t>regsize</w:t>
      </w:r>
      <w:proofErr w:type="spellEnd"/>
      <w:r w:rsidRPr="00A52473">
        <w:rPr>
          <w:rFonts w:ascii="霞鹜文楷等宽" w:eastAsia="霞鹜文楷等宽" w:hAnsi="霞鹜文楷等宽"/>
        </w:rPr>
        <w:t xml:space="preserv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r>
      <w:proofErr w:type="spellStart"/>
      <w:r w:rsidRPr="00A52473">
        <w:rPr>
          <w:rFonts w:ascii="霞鹜文楷等宽" w:eastAsia="霞鹜文楷等宽" w:hAnsi="霞鹜文楷等宽"/>
        </w:rPr>
        <w:t>sp</w:t>
      </w:r>
      <w:proofErr w:type="spellEnd"/>
      <w:r w:rsidRPr="00A52473">
        <w:rPr>
          <w:rFonts w:ascii="霞鹜文楷等宽" w:eastAsia="霞鹜文楷等宽" w:hAnsi="霞鹜文楷等宽"/>
        </w:rPr>
        <w:t xml:space="preserve">, </w:t>
      </w:r>
      <w:proofErr w:type="spellStart"/>
      <w:r w:rsidRPr="00A52473">
        <w:rPr>
          <w:rFonts w:ascii="霞鹜文楷等宽" w:eastAsia="霞鹜文楷等宽" w:hAnsi="霞鹜文楷等宽"/>
        </w:rPr>
        <w:t>sp</w:t>
      </w:r>
      <w:proofErr w:type="spellEnd"/>
      <w:r w:rsidRPr="00A52473">
        <w:rPr>
          <w:rFonts w:ascii="霞鹜文楷等宽" w:eastAsia="霞鹜文楷等宽" w:hAnsi="霞鹜文楷等宽"/>
        </w:rPr>
        <w:t>,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w:t>
      </w:r>
      <w:proofErr w:type="spellStart"/>
      <w:r w:rsidRPr="00A52473">
        <w:rPr>
          <w:rFonts w:ascii="霞鹜文楷等宽" w:eastAsia="霞鹜文楷等宽" w:hAnsi="霞鹜文楷等宽"/>
        </w:rPr>
        <w:t>el</w:t>
      </w:r>
      <w:proofErr w:type="spellEnd"/>
      <w:r w:rsidRPr="00A52473">
        <w:rPr>
          <w:rFonts w:ascii="霞鹜文楷等宽" w:eastAsia="霞鹜文楷等宽" w:hAnsi="霞鹜文楷等宽"/>
        </w:rPr>
        <w:t>\()_\label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w:t>
      </w:r>
      <w:proofErr w:type="spellStart"/>
      <w:r w:rsidRPr="00A52473">
        <w:rPr>
          <w:rFonts w:ascii="霞鹜文楷等宽" w:eastAsia="霞鹜文楷等宽" w:hAnsi="霞鹜文楷等宽"/>
        </w:rPr>
        <w:t>endm</w:t>
      </w:r>
      <w:proofErr w:type="spellEnd"/>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313B02B7"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w:t>
      </w:r>
      <w:r w:rsidR="00A124F2">
        <w:rPr>
          <w:rFonts w:ascii="霞鹜文楷等宽" w:eastAsia="霞鹜文楷等宽" w:hAnsi="霞鹜文楷等宽" w:hint="eastAsia"/>
        </w:rPr>
        <w:t>异常</w:t>
      </w:r>
      <w:r w:rsidRPr="007E5616">
        <w:rPr>
          <w:rFonts w:ascii="霞鹜文楷等宽" w:eastAsia="霞鹜文楷等宽" w:hAnsi="霞鹜文楷等宽" w:hint="eastAsia"/>
        </w:rPr>
        <w:t>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 xml:space="preserve">&lt;pic </w:t>
      </w:r>
      <w:proofErr w:type="spellStart"/>
      <w:r>
        <w:rPr>
          <w:rFonts w:ascii="霞鹜文楷等宽" w:eastAsia="霞鹜文楷等宽" w:hAnsi="霞鹜文楷等宽"/>
        </w:rPr>
        <w:t>exp_procedure</w:t>
      </w:r>
      <w:proofErr w:type="spellEnd"/>
      <w:r>
        <w:rPr>
          <w:rFonts w:ascii="霞鹜文楷等宽" w:eastAsia="霞鹜文楷等宽" w:hAnsi="霞鹜文楷等宽"/>
        </w:rPr>
        <w:t>&gt;</w:t>
      </w:r>
    </w:p>
    <w:p w14:paraId="55B9B081" w14:textId="50B672DC" w:rsidR="00433695" w:rsidRDefault="00433695" w:rsidP="00A52473">
      <w:pPr>
        <w:spacing w:line="240" w:lineRule="auto"/>
        <w:rPr>
          <w:rFonts w:ascii="霞鹜文楷等宽" w:eastAsia="霞鹜文楷等宽" w:hAnsi="霞鹜文楷等宽"/>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w:t>
      </w:r>
      <w:proofErr w:type="spellStart"/>
      <w:r w:rsidR="00664058">
        <w:rPr>
          <w:rFonts w:ascii="霞鹜文楷等宽" w:eastAsia="霞鹜文楷等宽" w:hAnsi="霞鹜文楷等宽" w:hint="eastAsia"/>
        </w:rPr>
        <w:t>intr_procedure</w:t>
      </w:r>
      <w:proofErr w:type="spellEnd"/>
      <w:r w:rsidR="00664058">
        <w:rPr>
          <w:rFonts w:ascii="霞鹜文楷等宽" w:eastAsia="霞鹜文楷等宽" w:hAnsi="霞鹜文楷等宽" w:hint="eastAsia"/>
        </w:rPr>
        <w:t>&gt;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proofErr w:type="spellStart"/>
      <w:r w:rsidRPr="00132C75">
        <w:rPr>
          <w:rFonts w:ascii="霞鹜文楷等宽" w:eastAsia="霞鹜文楷等宽" w:hAnsi="霞鹜文楷等宽"/>
        </w:rPr>
        <w:t>kernel_ventry</w:t>
      </w:r>
      <w:proofErr w:type="spellEnd"/>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proofErr w:type="spellStart"/>
      <w:r>
        <w:rPr>
          <w:rFonts w:ascii="霞鹜文楷等宽" w:eastAsia="霞鹜文楷等宽" w:hAnsi="霞鹜文楷等宽" w:hint="eastAsia"/>
        </w:rPr>
        <w:t>kernel_ventry</w:t>
      </w:r>
      <w:proofErr w:type="spellEnd"/>
      <w:r>
        <w:rPr>
          <w:rFonts w:ascii="霞鹜文楷等宽" w:eastAsia="霞鹜文楷等宽" w:hAnsi="霞鹜文楷等宽" w:hint="eastAsia"/>
        </w:rPr>
        <w:t>：</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w:t>
      </w:r>
      <w:r>
        <w:rPr>
          <w:rFonts w:ascii="霞鹜文楷等宽" w:eastAsia="霞鹜文楷等宽" w:hAnsi="霞鹜文楷等宽"/>
        </w:rPr>
        <w:t xml:space="preserve"> </w:t>
      </w:r>
      <w:proofErr w:type="spellStart"/>
      <w:r>
        <w:rPr>
          <w:rFonts w:ascii="霞鹜文楷等宽" w:eastAsia="霞鹜文楷等宽" w:hAnsi="霞鹜文楷等宽"/>
        </w:rPr>
        <w:t>sp</w:t>
      </w:r>
      <w:proofErr w:type="spellEnd"/>
      <w:r>
        <w:rPr>
          <w:rFonts w:ascii="霞鹜文楷等宽" w:eastAsia="霞鹜文楷等宽" w:hAnsi="霞鹜文楷等宽"/>
        </w:rPr>
        <w:t>,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w:t>
      </w:r>
      <w:proofErr w:type="spellStart"/>
      <w:r>
        <w:rPr>
          <w:rFonts w:ascii="霞鹜文楷等宽" w:eastAsia="霞鹜文楷等宽" w:hAnsi="霞鹜文楷等宽" w:hint="eastAsia"/>
        </w:rPr>
        <w:t>pt_regs</w:t>
      </w:r>
      <w:proofErr w:type="spellEnd"/>
      <w:r>
        <w:rPr>
          <w:rFonts w:ascii="霞鹜文楷等宽" w:eastAsia="霞鹜文楷等宽" w:hAnsi="霞鹜文楷等宽" w:hint="eastAsia"/>
        </w:rPr>
        <w:t>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 xml:space="preserve">x0,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x0 = </w:t>
      </w:r>
      <w:proofErr w:type="spellStart"/>
      <w:r w:rsidRPr="001637C9">
        <w:rPr>
          <w:rFonts w:ascii="霞鹜文楷等宽" w:eastAsia="霞鹜文楷等宽" w:hAnsi="霞鹜文楷等宽"/>
        </w:rPr>
        <w:t>sp</w:t>
      </w:r>
      <w:proofErr w:type="spellEnd"/>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r>
      <w:proofErr w:type="spellStart"/>
      <w:r w:rsidRPr="001637C9">
        <w:rPr>
          <w:rFonts w:ascii="霞鹜文楷等宽" w:eastAsia="霞鹜文楷等宽" w:hAnsi="霞鹜文楷等宽"/>
        </w:rPr>
        <w:t>tbnz</w:t>
      </w:r>
      <w:proofErr w:type="spellEnd"/>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 xml:space="preserve">x0,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ml:space="preserve">//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 x0 = (</w:t>
      </w:r>
      <w:proofErr w:type="spellStart"/>
      <w:r w:rsidRPr="001637C9">
        <w:rPr>
          <w:rFonts w:ascii="霞鹜文楷等宽" w:eastAsia="霞鹜文楷等宽" w:hAnsi="霞鹜文楷等宽"/>
        </w:rPr>
        <w:t>sp</w:t>
      </w:r>
      <w:proofErr w:type="spellEnd"/>
      <w:r w:rsidRPr="001637C9">
        <w:rPr>
          <w:rFonts w:ascii="霞鹜文楷等宽" w:eastAsia="霞鹜文楷等宽" w:hAnsi="霞鹜文楷等宽"/>
        </w:rPr>
        <w:t xml:space="preserve"> + x0) - x0 = </w:t>
      </w:r>
      <w:proofErr w:type="spellStart"/>
      <w:r w:rsidRPr="001637C9">
        <w:rPr>
          <w:rFonts w:ascii="霞鹜文楷等宽" w:eastAsia="霞鹜文楷等宽" w:hAnsi="霞鹜文楷等宽"/>
        </w:rPr>
        <w:t>sp</w:t>
      </w:r>
      <w:proofErr w:type="spellEnd"/>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r>
      <w:proofErr w:type="spellStart"/>
      <w:r w:rsidRPr="001637C9">
        <w:rPr>
          <w:rFonts w:ascii="霞鹜文楷等宽" w:eastAsia="霞鹜文楷等宽" w:hAnsi="霞鹜文楷等宽"/>
        </w:rPr>
        <w:t>el</w:t>
      </w:r>
      <w:proofErr w:type="spellEnd"/>
      <w:r w:rsidRPr="001637C9">
        <w:rPr>
          <w:rFonts w:ascii="霞鹜文楷等宽" w:eastAsia="霞鹜文楷等宽" w:hAnsi="霞鹜文楷等宽"/>
        </w:rPr>
        <w:t>\()\</w:t>
      </w:r>
      <w:proofErr w:type="spellStart"/>
      <w:r w:rsidRPr="001637C9">
        <w:rPr>
          <w:rFonts w:ascii="霞鹜文楷等宽" w:eastAsia="霞鹜文楷等宽" w:hAnsi="霞鹜文楷等宽"/>
        </w:rPr>
        <w:t>el</w:t>
      </w:r>
      <w:proofErr w:type="spellEnd"/>
      <w:r w:rsidRPr="001637C9">
        <w:rPr>
          <w:rFonts w:ascii="霞鹜文楷等宽" w:eastAsia="霞鹜文楷等宽" w:hAnsi="霞鹜文楷等宽"/>
        </w:rPr>
        <w:t>\()_\label</w:t>
      </w:r>
    </w:p>
    <w:p w14:paraId="54B29F5E" w14:textId="50AE6FC5" w:rsidR="001637C9" w:rsidRPr="001637C9" w:rsidRDefault="001637C9" w:rsidP="001637C9">
      <w:pPr>
        <w:spacing w:line="240" w:lineRule="auto"/>
        <w:rPr>
          <w:rFonts w:ascii="霞鹜文楷等宽" w:eastAsia="霞鹜文楷等宽" w:hAnsi="霞鹜文楷等宽"/>
        </w:rPr>
      </w:pPr>
      <w:r>
        <w:rPr>
          <w:rFonts w:ascii="霞鹜文楷等宽" w:eastAsia="霞鹜文楷等宽" w:hAnsi="霞鹜文楷等宽" w:hint="eastAsia"/>
        </w:rPr>
        <w:t>这里用了一个小技巧，</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w:t>
      </w:r>
      <w:proofErr w:type="spellStart"/>
      <w:r>
        <w:rPr>
          <w:rFonts w:ascii="霞鹜文楷等宽" w:eastAsia="霞鹜文楷等宽" w:hAnsi="霞鹜文楷等宽" w:hint="eastAsia"/>
        </w:rPr>
        <w:t>sp</w:t>
      </w:r>
      <w:proofErr w:type="spellEnd"/>
      <w:r w:rsidR="008A6127">
        <w:rPr>
          <w:rFonts w:ascii="霞鹜文楷等宽" w:eastAsia="霞鹜文楷等宽" w:hAnsi="霞鹜文楷等宽" w:hint="eastAsia"/>
        </w:rPr>
        <w:t>做</w:t>
      </w:r>
      <w:proofErr w:type="spellStart"/>
      <w:r w:rsidR="008A6127">
        <w:rPr>
          <w:rFonts w:ascii="霞鹜文楷等宽" w:eastAsia="霞鹜文楷等宽" w:hAnsi="霞鹜文楷等宽" w:hint="eastAsia"/>
        </w:rPr>
        <w:t>tbnz</w:t>
      </w:r>
      <w:proofErr w:type="spellEnd"/>
      <w:r w:rsidR="008A6127">
        <w:rPr>
          <w:rFonts w:ascii="霞鹜文楷等宽" w:eastAsia="霞鹜文楷等宽" w:hAnsi="霞鹜文楷等宽" w:hint="eastAsia"/>
        </w:rPr>
        <w:t>的参数</w:t>
      </w:r>
      <w:r>
        <w:rPr>
          <w:rFonts w:ascii="霞鹜文楷等宽" w:eastAsia="霞鹜文楷等宽" w:hAnsi="霞鹜文楷等宽" w:hint="eastAsia"/>
        </w:rPr>
        <w:t>。前面也说了x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r>
      <w:proofErr w:type="spellStart"/>
      <w:r w:rsidRPr="00687BC1">
        <w:rPr>
          <w:rFonts w:ascii="霞鹜文楷等宽" w:eastAsia="霞鹜文楷等宽" w:hAnsi="霞鹜文楷等宽"/>
        </w:rPr>
        <w:t>kernel_entry</w:t>
      </w:r>
      <w:proofErr w:type="spellEnd"/>
      <w:r w:rsidRPr="00687BC1">
        <w:rPr>
          <w:rFonts w:ascii="霞鹜文楷等宽" w:eastAsia="霞鹜文楷等宽" w:hAnsi="霞鹜文楷等宽"/>
        </w:rPr>
        <w:t xml:space="preserve">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 xml:space="preserve">x0, </w:t>
      </w:r>
      <w:proofErr w:type="spellStart"/>
      <w:r w:rsidRPr="00687BC1">
        <w:rPr>
          <w:rFonts w:ascii="霞鹜文楷等宽" w:eastAsia="霞鹜文楷等宽" w:hAnsi="霞鹜文楷等宽"/>
        </w:rPr>
        <w:t>sp</w:t>
      </w:r>
      <w:proofErr w:type="spellEnd"/>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r>
      <w:proofErr w:type="spellStart"/>
      <w:r w:rsidRPr="00687BC1">
        <w:rPr>
          <w:rFonts w:ascii="霞鹜文楷等宽" w:eastAsia="霞鹜文楷等宽" w:hAnsi="霞鹜文楷等宽"/>
        </w:rPr>
        <w:t>ret_to_user</w:t>
      </w:r>
      <w:proofErr w:type="spellEnd"/>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0D1963A6"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w:t>
      </w:r>
      <w:proofErr w:type="spellStart"/>
      <w:r>
        <w:rPr>
          <w:rFonts w:ascii="霞鹜文楷等宽" w:eastAsia="霞鹜文楷等宽" w:hAnsi="霞鹜文楷等宽" w:hint="eastAsia"/>
        </w:rPr>
        <w:t>intr_procedure</w:t>
      </w:r>
      <w:proofErr w:type="spellEnd"/>
      <w:r>
        <w:rPr>
          <w:rFonts w:ascii="霞鹜文楷等宽" w:eastAsia="霞鹜文楷等宽" w:hAnsi="霞鹜文楷等宽" w:hint="eastAsia"/>
        </w:rPr>
        <w:t>，进入</w:t>
      </w:r>
      <w:r w:rsidR="00F11BF1">
        <w:rPr>
          <w:rFonts w:ascii="霞鹜文楷等宽" w:eastAsia="霞鹜文楷等宽" w:hAnsi="霞鹜文楷等宽"/>
        </w:rPr>
        <w:t>exception</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proofErr w:type="spellStart"/>
      <w:r>
        <w:rPr>
          <w:rFonts w:ascii="霞鹜文楷等宽" w:eastAsia="霞鹜文楷等宽" w:hAnsi="霞鹜文楷等宽"/>
        </w:rPr>
        <w:t>K</w:t>
      </w:r>
      <w:r>
        <w:rPr>
          <w:rFonts w:ascii="霞鹜文楷等宽" w:eastAsia="霞鹜文楷等宽" w:hAnsi="霞鹜文楷等宽" w:hint="eastAsia"/>
        </w:rPr>
        <w:t>ernel_entry</w:t>
      </w:r>
      <w:proofErr w:type="spellEnd"/>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x0, x1,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 x3,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x4, x5,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x6, x7,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x8, x9,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x10, x11,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x12, x13,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x14, x15,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x16, x17,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x18, x19,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x20, x21,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x22, x23,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x24, x25,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x26, x27,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x28, x29,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14]</w:t>
      </w:r>
    </w:p>
    <w:p w14:paraId="3532EB1C" w14:textId="278FC9E7"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133A5">
        <w:rPr>
          <w:rFonts w:ascii="霞鹜文楷等宽" w:eastAsia="霞鹜文楷等宽" w:hAnsi="霞鹜文楷等宽" w:hint="eastAsia"/>
        </w:rPr>
        <w:t>进程栈</w:t>
      </w:r>
      <w:r w:rsidR="00FD0EA6">
        <w:rPr>
          <w:rFonts w:ascii="霞鹜文楷等宽" w:eastAsia="霞鹜文楷等宽" w:hAnsi="霞鹜文楷等宽" w:hint="eastAsia"/>
        </w:rPr>
        <w:t>,进行EL切换时</w:t>
      </w:r>
      <w:proofErr w:type="spellStart"/>
      <w:r w:rsidR="00FD0EA6">
        <w:rPr>
          <w:rFonts w:ascii="霞鹜文楷等宽" w:eastAsia="霞鹜文楷等宽" w:hAnsi="霞鹜文楷等宽" w:hint="eastAsia"/>
        </w:rPr>
        <w:t>S</w:t>
      </w:r>
      <w:r w:rsidR="00FD0EA6">
        <w:rPr>
          <w:rFonts w:ascii="霞鹜文楷等宽" w:eastAsia="霞鹜文楷等宽" w:hAnsi="霞鹜文楷等宽"/>
        </w:rPr>
        <w:t>P_EL</w:t>
      </w:r>
      <w:r w:rsidR="00FD0EA6">
        <w:rPr>
          <w:rFonts w:ascii="霞鹜文楷等宽" w:eastAsia="霞鹜文楷等宽" w:hAnsi="霞鹜文楷等宽" w:hint="eastAsia"/>
        </w:rPr>
        <w:t>n</w:t>
      </w:r>
      <w:proofErr w:type="spellEnd"/>
      <w:r w:rsidR="00FD0EA6">
        <w:rPr>
          <w:rFonts w:ascii="霞鹜文楷等宽" w:eastAsia="霞鹜文楷等宽" w:hAnsi="霞鹜文楷等宽" w:hint="eastAsia"/>
        </w:rPr>
        <w:t>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proofErr w:type="spellStart"/>
      <w:r w:rsidRPr="001630EC">
        <w:rPr>
          <w:rFonts w:ascii="霞鹜文楷等宽" w:eastAsia="霞鹜文楷等宽" w:hAnsi="霞鹜文楷等宽"/>
        </w:rPr>
        <w:t>mrs</w:t>
      </w:r>
      <w:proofErr w:type="spellEnd"/>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r>
      <w:proofErr w:type="spellStart"/>
      <w:r w:rsidRPr="001630EC">
        <w:rPr>
          <w:rFonts w:ascii="霞鹜文楷等宽" w:eastAsia="霞鹜文楷等宽" w:hAnsi="霞鹜文楷等宽"/>
        </w:rPr>
        <w:t>ldr_this_cpu</w:t>
      </w:r>
      <w:proofErr w:type="spellEnd"/>
      <w:r w:rsidRPr="001630EC">
        <w:rPr>
          <w:rFonts w:ascii="霞鹜文楷等宽" w:eastAsia="霞鹜文楷等宽" w:hAnsi="霞鹜文楷等宽"/>
        </w:rPr>
        <w:tab/>
        <w:t>tsk, __</w:t>
      </w:r>
      <w:proofErr w:type="spellStart"/>
      <w:r w:rsidRPr="001630EC">
        <w:rPr>
          <w:rFonts w:ascii="霞鹜文楷等宽" w:eastAsia="霞鹜文楷等宽" w:hAnsi="霞鹜文楷等宽"/>
        </w:rPr>
        <w:t>entry_task</w:t>
      </w:r>
      <w:proofErr w:type="spellEnd"/>
      <w:r w:rsidRPr="001630EC">
        <w:rPr>
          <w:rFonts w:ascii="霞鹜文楷等宽" w:eastAsia="霞鹜文楷等宽" w:hAnsi="霞鹜文楷等宽"/>
        </w:rPr>
        <w:t>,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r>
      <w:proofErr w:type="spellStart"/>
      <w:r w:rsidRPr="001630EC">
        <w:rPr>
          <w:rFonts w:ascii="霞鹜文楷等宽" w:eastAsia="霞鹜文楷等宽" w:hAnsi="霞鹜文楷等宽"/>
        </w:rPr>
        <w:t>msr</w:t>
      </w:r>
      <w:proofErr w:type="spellEnd"/>
      <w:r w:rsidRPr="001630EC">
        <w:rPr>
          <w:rFonts w:ascii="霞鹜文楷等宽" w:eastAsia="霞鹜文楷等宽" w:hAnsi="霞鹜文楷等宽"/>
        </w:rPr>
        <w:tab/>
        <w:t>sp_el0, tsk</w:t>
      </w:r>
    </w:p>
    <w:p w14:paraId="05B77D69" w14:textId="12D20BE4"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r w:rsidR="00F504A3">
        <w:rPr>
          <w:rFonts w:ascii="霞鹜文楷等宽" w:eastAsia="霞鹜文楷等宽" w:hAnsi="霞鹜文楷等宽" w:hint="eastAsia"/>
        </w:rPr>
        <w:t>（为什么要保存用户栈地址？）</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w:t>
      </w:r>
      <w:proofErr w:type="spellStart"/>
      <w:r>
        <w:rPr>
          <w:rFonts w:ascii="霞鹜文楷等宽" w:eastAsia="霞鹜文楷等宽" w:hAnsi="霞鹜文楷等宽" w:hint="eastAsia"/>
        </w:rPr>
        <w:t>cpu</w:t>
      </w:r>
      <w:proofErr w:type="spellEnd"/>
      <w:r>
        <w:rPr>
          <w:rFonts w:ascii="霞鹜文楷等宽" w:eastAsia="霞鹜文楷等宽" w:hAnsi="霞鹜文楷等宽" w:hint="eastAsia"/>
        </w:rPr>
        <w:t>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proofErr w:type="spellStart"/>
      <w:r w:rsidRPr="009C4CE9">
        <w:rPr>
          <w:rFonts w:ascii="霞鹜文楷等宽" w:eastAsia="霞鹜文楷等宽" w:hAnsi="霞鹜文楷等宽"/>
        </w:rPr>
        <w:t>ldr</w:t>
      </w:r>
      <w:proofErr w:type="spellEnd"/>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r>
      <w:proofErr w:type="spellStart"/>
      <w:r w:rsidRPr="009C4CE9">
        <w:rPr>
          <w:rFonts w:ascii="霞鹜文楷等宽" w:eastAsia="霞鹜文楷等宽" w:hAnsi="霞鹜文楷等宽"/>
        </w:rPr>
        <w:t>disable_step_tsk</w:t>
      </w:r>
      <w:proofErr w:type="spellEnd"/>
      <w:r w:rsidRPr="009C4CE9">
        <w:rPr>
          <w:rFonts w:ascii="霞鹜文楷等宽" w:eastAsia="霞鹜文楷等宽" w:hAnsi="霞鹜文楷等宽"/>
        </w:rPr>
        <w:t xml:space="preserve">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proofErr w:type="spellStart"/>
      <w:r w:rsidRPr="00E52D78">
        <w:rPr>
          <w:rFonts w:ascii="霞鹜文楷等宽" w:eastAsia="霞鹜文楷等宽" w:hAnsi="霞鹜文楷等宽"/>
        </w:rPr>
        <w:t>mrs</w:t>
      </w:r>
      <w:proofErr w:type="spellEnd"/>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r>
      <w:proofErr w:type="spellStart"/>
      <w:r w:rsidRPr="00E52D78">
        <w:rPr>
          <w:rFonts w:ascii="霞鹜文楷等宽" w:eastAsia="霞鹜文楷等宽" w:hAnsi="霞鹜文楷等宽"/>
        </w:rPr>
        <w:t>mrs</w:t>
      </w:r>
      <w:proofErr w:type="spellEnd"/>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r>
      <w:proofErr w:type="spellStart"/>
      <w:r w:rsidRPr="00E52D78">
        <w:rPr>
          <w:rFonts w:ascii="霞鹜文楷等宽" w:eastAsia="霞鹜文楷等宽" w:hAnsi="霞鹜文楷等宽"/>
        </w:rPr>
        <w:t>stp</w:t>
      </w:r>
      <w:proofErr w:type="spellEnd"/>
      <w:r w:rsidRPr="00E52D78">
        <w:rPr>
          <w:rFonts w:ascii="霞鹜文楷等宽" w:eastAsia="霞鹜文楷等宽" w:hAnsi="霞鹜文楷等宽"/>
        </w:rPr>
        <w:tab/>
      </w:r>
      <w:proofErr w:type="spellStart"/>
      <w:r w:rsidRPr="00E52D78">
        <w:rPr>
          <w:rFonts w:ascii="霞鹜文楷等宽" w:eastAsia="霞鹜文楷等宽" w:hAnsi="霞鹜文楷等宽"/>
        </w:rPr>
        <w:t>lr</w:t>
      </w:r>
      <w:proofErr w:type="spellEnd"/>
      <w:r w:rsidRPr="00E52D78">
        <w:rPr>
          <w:rFonts w:ascii="霞鹜文楷等宽" w:eastAsia="霞鹜文楷等宽" w:hAnsi="霞鹜文楷等宽"/>
        </w:rPr>
        <w:t>, x21, [</w:t>
      </w:r>
      <w:proofErr w:type="spellStart"/>
      <w:r w:rsidRPr="00E52D78">
        <w:rPr>
          <w:rFonts w:ascii="霞鹜文楷等宽" w:eastAsia="霞鹜文楷等宽" w:hAnsi="霞鹜文楷等宽"/>
        </w:rPr>
        <w:t>sp</w:t>
      </w:r>
      <w:proofErr w:type="spellEnd"/>
      <w:r w:rsidRPr="00E52D78">
        <w:rPr>
          <w:rFonts w:ascii="霞鹜文楷等宽" w:eastAsia="霞鹜文楷等宽" w:hAnsi="霞鹜文楷等宽"/>
        </w:rPr>
        <w:t>,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 xml:space="preserve">x29,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r>
      <w:proofErr w:type="spellStart"/>
      <w:r w:rsidRPr="00C84848">
        <w:rPr>
          <w:rFonts w:ascii="霞鹜文楷等宽" w:eastAsia="霞鹜文楷等宽" w:hAnsi="霞鹜文楷等宽"/>
        </w:rPr>
        <w:t>stp</w:t>
      </w:r>
      <w:proofErr w:type="spellEnd"/>
      <w:r w:rsidRPr="00C84848">
        <w:rPr>
          <w:rFonts w:ascii="霞鹜文楷等宽" w:eastAsia="霞鹜文楷等宽" w:hAnsi="霞鹜文楷等宽"/>
        </w:rPr>
        <w:tab/>
        <w:t>x22, x23,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w:t>
      </w:r>
      <w:proofErr w:type="spellStart"/>
      <w:r w:rsidRPr="00C84848">
        <w:rPr>
          <w:rFonts w:ascii="霞鹜文楷等宽" w:eastAsia="霞鹜文楷等宽" w:hAnsi="霞鹜文楷等宽"/>
        </w:rPr>
        <w:t>sp</w:t>
      </w:r>
      <w:proofErr w:type="spellEnd"/>
      <w:r w:rsidRPr="00C84848">
        <w:rPr>
          <w:rFonts w:ascii="霞鹜文楷等宽" w:eastAsia="霞鹜文楷等宽" w:hAnsi="霞鹜文楷等宽"/>
        </w:rPr>
        <w:t>,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w:t>
      </w:r>
      <w:proofErr w:type="spellStart"/>
      <w:r>
        <w:rPr>
          <w:rFonts w:ascii="霞鹜文楷等宽" w:eastAsia="霞鹜文楷等宽" w:hAnsi="霞鹜文楷等宽" w:hint="eastAsia"/>
        </w:rPr>
        <w:t>kernel_entry</w:t>
      </w:r>
      <w:proofErr w:type="spellEnd"/>
      <w:r>
        <w:rPr>
          <w:rFonts w:ascii="霞鹜文楷等宽" w:eastAsia="霞鹜文楷等宽" w:hAnsi="霞鹜文楷等宽" w:hint="eastAsia"/>
        </w:rPr>
        <w:t>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 xml:space="preserve">x0, </w:t>
      </w:r>
      <w:proofErr w:type="spellStart"/>
      <w:r w:rsidRPr="00C84848">
        <w:rPr>
          <w:rFonts w:ascii="霞鹜文楷等宽" w:eastAsia="霞鹜文楷等宽" w:hAnsi="霞鹜文楷等宽"/>
        </w:rPr>
        <w:t>sp</w:t>
      </w:r>
      <w:proofErr w:type="spellEnd"/>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r>
      <w:proofErr w:type="spellStart"/>
      <w:r w:rsidRPr="00C84848">
        <w:rPr>
          <w:rFonts w:ascii="霞鹜文楷等宽" w:eastAsia="霞鹜文楷等宽" w:hAnsi="霞鹜文楷等宽"/>
        </w:rPr>
        <w:t>ret_to_user</w:t>
      </w:r>
      <w:proofErr w:type="spellEnd"/>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w:t>
      </w:r>
      <w:proofErr w:type="spellStart"/>
      <w:r>
        <w:rPr>
          <w:rFonts w:ascii="霞鹜文楷等宽" w:eastAsia="霞鹜文楷等宽" w:hAnsi="霞鹜文楷等宽" w:hint="eastAsia"/>
        </w:rPr>
        <w:t>sp</w:t>
      </w:r>
      <w:proofErr w:type="spellEnd"/>
      <w:r>
        <w:rPr>
          <w:rFonts w:ascii="霞鹜文楷等宽" w:eastAsia="霞鹜文楷等宽" w:hAnsi="霞鹜文楷等宽" w:hint="eastAsia"/>
        </w:rPr>
        <w:t>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 xml:space="preserve">unsigned long </w:t>
      </w:r>
      <w:proofErr w:type="spellStart"/>
      <w:r w:rsidRPr="00C84848">
        <w:rPr>
          <w:rFonts w:ascii="霞鹜文楷等宽" w:eastAsia="霞鹜文楷等宽" w:hAnsi="霞鹜文楷等宽"/>
        </w:rPr>
        <w:t>esr</w:t>
      </w:r>
      <w:proofErr w:type="spellEnd"/>
      <w:r w:rsidRPr="00C84848">
        <w:rPr>
          <w:rFonts w:ascii="霞鹜文楷等宽" w:eastAsia="霞鹜文楷等宽" w:hAnsi="霞鹜文楷等宽"/>
        </w:rPr>
        <w:t xml:space="preserve"> = </w:t>
      </w:r>
      <w:proofErr w:type="spellStart"/>
      <w:r w:rsidRPr="00C84848">
        <w:rPr>
          <w:rFonts w:ascii="霞鹜文楷等宽" w:eastAsia="霞鹜文楷等宽" w:hAnsi="霞鹜文楷等宽"/>
        </w:rPr>
        <w:t>read_sysreg</w:t>
      </w:r>
      <w:proofErr w:type="spellEnd"/>
      <w:r w:rsidRPr="00C84848">
        <w:rPr>
          <w:rFonts w:ascii="霞鹜文楷等宽" w:eastAsia="霞鹜文楷等宽" w:hAnsi="霞鹜文楷等宽"/>
        </w:rPr>
        <w:t>(esr_el1);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2209057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4F23BF02" w14:textId="5467ED7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rPr>
        <w:t>ISS</w:t>
      </w:r>
      <w:r>
        <w:rPr>
          <w:rFonts w:ascii="霞鹜文楷等宽" w:eastAsia="霞鹜文楷等宽" w:hAnsi="霞鹜文楷等宽" w:hint="eastAsia"/>
        </w:rPr>
        <w:t>在kernel用的比较多的是</w:t>
      </w:r>
    </w:p>
    <w:p w14:paraId="320E5C21" w14:textId="0B64F08C" w:rsidR="003C7318" w:rsidRDefault="003C7318" w:rsidP="00C84848">
      <w:pPr>
        <w:spacing w:line="240" w:lineRule="auto"/>
        <w:contextualSpacing/>
        <w:rPr>
          <w:rFonts w:ascii="霞鹜文楷等宽" w:eastAsia="霞鹜文楷等宽" w:hAnsi="霞鹜文楷等宽"/>
        </w:rPr>
      </w:pPr>
      <w:r>
        <w:rPr>
          <w:noProof/>
        </w:rPr>
        <w:drawing>
          <wp:inline distT="0" distB="0" distL="0" distR="0" wp14:anchorId="07EAF8A7" wp14:editId="4541E116">
            <wp:extent cx="5943600" cy="1721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A6CDF63" w14:textId="6F0E75E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这个结构，D</w:t>
      </w:r>
      <w:r>
        <w:rPr>
          <w:rFonts w:ascii="霞鹜文楷等宽" w:eastAsia="霞鹜文楷等宽" w:hAnsi="霞鹜文楷等宽"/>
        </w:rPr>
        <w:t>FSC</w:t>
      </w:r>
      <w:r>
        <w:rPr>
          <w:rFonts w:ascii="霞鹜文楷等宽" w:eastAsia="霞鹜文楷等宽" w:hAnsi="霞鹜文楷等宽" w:hint="eastAsia"/>
        </w:rPr>
        <w:t>指明了数据故障状态码。定义在</w:t>
      </w:r>
      <w:proofErr w:type="spellStart"/>
      <w:r w:rsidRPr="003C7318">
        <w:rPr>
          <w:rFonts w:ascii="霞鹜文楷等宽" w:eastAsia="霞鹜文楷等宽" w:hAnsi="霞鹜文楷等宽"/>
        </w:rPr>
        <w:t>fault_info</w:t>
      </w:r>
      <w:proofErr w:type="spellEnd"/>
      <w:r>
        <w:rPr>
          <w:rFonts w:ascii="霞鹜文楷等宽" w:eastAsia="霞鹜文楷等宽" w:hAnsi="霞鹜文楷等宽" w:hint="eastAsia"/>
        </w:rPr>
        <w:t>结构体里面。</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w:t>
      </w:r>
      <w:proofErr w:type="spellStart"/>
      <w:r>
        <w:rPr>
          <w:rFonts w:ascii="霞鹜文楷等宽" w:eastAsia="霞鹜文楷等宽" w:hAnsi="霞鹜文楷等宽" w:hint="eastAsia"/>
        </w:rPr>
        <w:t>pt_regs</w:t>
      </w:r>
      <w:proofErr w:type="spellEnd"/>
      <w:r>
        <w:rPr>
          <w:rFonts w:ascii="霞鹜文楷等宽" w:eastAsia="霞鹜文楷等宽" w:hAnsi="霞鹜文楷等宽" w:hint="eastAsia"/>
        </w:rPr>
        <w:t>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w:t>
      </w:r>
      <w:proofErr w:type="spellStart"/>
      <w:r w:rsidRPr="00FD390A">
        <w:rPr>
          <w:rFonts w:ascii="霞鹜文楷等宽" w:eastAsia="霞鹜文楷等宽" w:hAnsi="霞鹜文楷等宽"/>
        </w:rPr>
        <w:t>NR_syscalls</w:t>
      </w:r>
      <w:proofErr w:type="spellEnd"/>
      <w:r w:rsidRPr="00FD390A">
        <w:rPr>
          <w:rFonts w:ascii="霞鹜文楷等宽" w:eastAsia="霞鹜文楷等宽" w:hAnsi="霞鹜文楷等宽"/>
        </w:rPr>
        <w:t xml:space="preserve">, </w:t>
      </w:r>
      <w:proofErr w:type="spellStart"/>
      <w:r w:rsidRPr="00FD390A">
        <w:rPr>
          <w:rFonts w:ascii="霞鹜文楷等宽" w:eastAsia="霞鹜文楷等宽" w:hAnsi="霞鹜文楷等宽"/>
        </w:rPr>
        <w:t>sys_call_table</w:t>
      </w:r>
      <w:proofErr w:type="spellEnd"/>
      <w:r w:rsidRPr="00FD390A">
        <w:rPr>
          <w:rFonts w:ascii="霞鹜文楷等宽" w:eastAsia="霞鹜文楷等宽" w:hAnsi="霞鹜文楷等宽"/>
        </w:rPr>
        <w:t>);</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proofErr w:type="spellStart"/>
      <w:r w:rsidRPr="00CF3451">
        <w:rPr>
          <w:rFonts w:ascii="霞鹜文楷等宽" w:eastAsia="霞鹜文楷等宽" w:hAnsi="霞鹜文楷等宽"/>
        </w:rPr>
        <w:t>stp</w:t>
      </w:r>
      <w:proofErr w:type="spellEnd"/>
      <w:r w:rsidRPr="00CF3451">
        <w:rPr>
          <w:rFonts w:ascii="霞鹜文楷等宽" w:eastAsia="霞鹜文楷等宽" w:hAnsi="霞鹜文楷等宽"/>
        </w:rPr>
        <w:tab/>
        <w:t>x8, x9, [</w:t>
      </w:r>
      <w:proofErr w:type="spellStart"/>
      <w:r w:rsidRPr="00CF3451">
        <w:rPr>
          <w:rFonts w:ascii="霞鹜文楷等宽" w:eastAsia="霞鹜文楷等宽" w:hAnsi="霞鹜文楷等宽"/>
        </w:rPr>
        <w:t>sp</w:t>
      </w:r>
      <w:proofErr w:type="spellEnd"/>
      <w:r w:rsidRPr="00CF3451">
        <w:rPr>
          <w:rFonts w:ascii="霞鹜文楷等宽" w:eastAsia="霞鹜文楷等宽" w:hAnsi="霞鹜文楷等宽"/>
        </w:rPr>
        <w:t>,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 xml:space="preserve">static void el0_svc_common(struct </w:t>
      </w:r>
      <w:proofErr w:type="spellStart"/>
      <w:r w:rsidRPr="00635EFD">
        <w:rPr>
          <w:rFonts w:ascii="霞鹜文楷等宽" w:eastAsia="霞鹜文楷等宽" w:hAnsi="霞鹜文楷等宽"/>
        </w:rPr>
        <w:t>pt_regs</w:t>
      </w:r>
      <w:proofErr w:type="spellEnd"/>
      <w:r w:rsidRPr="00635EFD">
        <w:rPr>
          <w:rFonts w:ascii="霞鹜文楷等宽" w:eastAsia="霞鹜文楷等宽" w:hAnsi="霞鹜文楷等宽"/>
        </w:rPr>
        <w:t xml:space="preserve"> *regs, int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int </w:t>
      </w:r>
      <w:proofErr w:type="spellStart"/>
      <w:r w:rsidRPr="00635EFD">
        <w:rPr>
          <w:rFonts w:ascii="霞鹜文楷等宽" w:eastAsia="霞鹜文楷等宽" w:hAnsi="霞鹜文楷等宽"/>
        </w:rPr>
        <w:t>sc_nr</w:t>
      </w:r>
      <w:proofErr w:type="spellEnd"/>
      <w:r w:rsidRPr="00635EFD">
        <w:rPr>
          <w:rFonts w:ascii="霞鹜文楷等宽" w:eastAsia="霞鹜文楷等宽" w:hAnsi="霞鹜文楷等宽"/>
        </w:rPr>
        <w:t>,</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w:t>
      </w:r>
      <w:proofErr w:type="spellStart"/>
      <w:r w:rsidRPr="00635EFD">
        <w:rPr>
          <w:rFonts w:ascii="霞鹜文楷等宽" w:eastAsia="霞鹜文楷等宽" w:hAnsi="霞鹜文楷等宽"/>
        </w:rPr>
        <w:t>syscall_fn_t</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syscall_table</w:t>
      </w:r>
      <w:proofErr w:type="spellEnd"/>
      <w:r w:rsidRPr="00635EFD">
        <w:rPr>
          <w:rFonts w:ascii="霞鹜文楷等宽" w:eastAsia="霞鹜文楷等宽" w:hAnsi="霞鹜文楷等宽"/>
        </w:rPr>
        <w:t>[])</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 xml:space="preserve">unsigned long flags = </w:t>
      </w:r>
      <w:proofErr w:type="spellStart"/>
      <w:r w:rsidRPr="00635EFD">
        <w:rPr>
          <w:rFonts w:ascii="霞鹜文楷等宽" w:eastAsia="霞鹜文楷等宽" w:hAnsi="霞鹜文楷等宽"/>
        </w:rPr>
        <w:t>current_thread_info</w:t>
      </w:r>
      <w:proofErr w:type="spellEnd"/>
      <w:r w:rsidRPr="00635EFD">
        <w:rPr>
          <w:rFonts w:ascii="霞鹜文楷等宽" w:eastAsia="霞鹜文楷等宽" w:hAnsi="霞鹜文楷等宽"/>
        </w:rPr>
        <w:t>()-&gt;flags;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w:t>
      </w:r>
      <w:proofErr w:type="spellStart"/>
      <w:r w:rsidRPr="00635EFD">
        <w:rPr>
          <w:rFonts w:ascii="霞鹜文楷等宽" w:eastAsia="霞鹜文楷等宽" w:hAnsi="霞鹜文楷等宽"/>
        </w:rPr>
        <w:t>syscallno</w:t>
      </w:r>
      <w:proofErr w:type="spellEnd"/>
      <w:r w:rsidRPr="00635EFD">
        <w:rPr>
          <w:rFonts w:ascii="霞鹜文楷等宽" w:eastAsia="霞鹜文楷等宽" w:hAnsi="霞鹜文楷等宽"/>
        </w:rPr>
        <w:t xml:space="preserve"> =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system_supports_mte</w:t>
      </w:r>
      <w:proofErr w:type="spellEnd"/>
      <w:r w:rsidRPr="00635EFD">
        <w:rPr>
          <w:rFonts w:ascii="霞鹜文楷等宽" w:eastAsia="霞鹜文楷等宽" w:hAnsi="霞鹜文楷等宽"/>
        </w:rPr>
        <w:t>()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w:t>
      </w:r>
      <w:proofErr w:type="spellStart"/>
      <w:r w:rsidRPr="00635EFD">
        <w:rPr>
          <w:rFonts w:ascii="霞鹜文楷等宽" w:eastAsia="霞鹜文楷等宽" w:hAnsi="霞鹜文楷等宽"/>
        </w:rPr>
        <w:t>syscall_trace_enter</w:t>
      </w:r>
      <w:proofErr w:type="spellEnd"/>
      <w:r w:rsidRPr="00635EFD">
        <w:rPr>
          <w:rFonts w:ascii="霞鹜文楷等宽" w:eastAsia="霞鹜文楷等宽" w:hAnsi="霞鹜文楷等宽"/>
        </w:rPr>
        <w:t>(regs);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scno</w:t>
      </w:r>
      <w:proofErr w:type="spellEnd"/>
      <w:r w:rsidRPr="00635EFD">
        <w:rPr>
          <w:rFonts w:ascii="霞鹜文楷等宽" w:eastAsia="霞鹜文楷等宽" w:hAnsi="霞鹜文楷等宽"/>
        </w:rPr>
        <w:t xml:space="preserve">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goto</w:t>
      </w:r>
      <w:proofErr w:type="spellEnd"/>
      <w:r w:rsidRPr="00635EFD">
        <w:rPr>
          <w:rFonts w:ascii="霞鹜文楷等宽" w:eastAsia="霞鹜文楷等宽" w:hAnsi="霞鹜文楷等宽"/>
        </w:rPr>
        <w:t xml:space="preserve"> </w:t>
      </w:r>
      <w:proofErr w:type="spellStart"/>
      <w:r w:rsidRPr="00635EFD">
        <w:rPr>
          <w:rFonts w:ascii="霞鹜文楷等宽" w:eastAsia="霞鹜文楷等宽" w:hAnsi="霞鹜文楷等宽"/>
        </w:rPr>
        <w:t>trace_exit</w:t>
      </w:r>
      <w:proofErr w:type="spellEnd"/>
      <w:r w:rsidRPr="00635EFD">
        <w:rPr>
          <w:rFonts w:ascii="霞鹜文楷等宽" w:eastAsia="霞鹜文楷等宽" w:hAnsi="霞鹜文楷等宽"/>
        </w:rPr>
        <w: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196FC0">
        <w:rPr>
          <w:rFonts w:ascii="霞鹜文楷等宽" w:eastAsia="霞鹜文楷等宽" w:hAnsi="霞鹜文楷等宽"/>
          <w:color w:val="FF0000"/>
          <w:highlight w:val="yellow"/>
        </w:rPr>
        <w:t>invoke_syscall</w:t>
      </w:r>
      <w:proofErr w:type="spellEnd"/>
      <w:r w:rsidRPr="00196FC0">
        <w:rPr>
          <w:rFonts w:ascii="霞鹜文楷等宽" w:eastAsia="霞鹜文楷等宽" w:hAnsi="霞鹜文楷等宽"/>
          <w:color w:val="FF0000"/>
          <w:highlight w:val="yellow"/>
        </w:rPr>
        <w:t xml:space="preserve">(regs, </w:t>
      </w:r>
      <w:proofErr w:type="spellStart"/>
      <w:r w:rsidRPr="00196FC0">
        <w:rPr>
          <w:rFonts w:ascii="霞鹜文楷等宽" w:eastAsia="霞鹜文楷等宽" w:hAnsi="霞鹜文楷等宽"/>
          <w:color w:val="FF0000"/>
          <w:highlight w:val="yellow"/>
        </w:rPr>
        <w:t>scno</w:t>
      </w:r>
      <w:proofErr w:type="spellEnd"/>
      <w:r w:rsidRPr="00196FC0">
        <w:rPr>
          <w:rFonts w:ascii="霞鹜文楷等宽" w:eastAsia="霞鹜文楷等宽" w:hAnsi="霞鹜文楷等宽"/>
          <w:color w:val="FF0000"/>
          <w:highlight w:val="yellow"/>
        </w:rPr>
        <w:t xml:space="preserve">, </w:t>
      </w:r>
      <w:proofErr w:type="spellStart"/>
      <w:r w:rsidRPr="00196FC0">
        <w:rPr>
          <w:rFonts w:ascii="霞鹜文楷等宽" w:eastAsia="霞鹜文楷等宽" w:hAnsi="霞鹜文楷等宽"/>
          <w:color w:val="FF0000"/>
          <w:highlight w:val="yellow"/>
        </w:rPr>
        <w:t>sc_nr</w:t>
      </w:r>
      <w:proofErr w:type="spellEnd"/>
      <w:r w:rsidRPr="00196FC0">
        <w:rPr>
          <w:rFonts w:ascii="霞鹜文楷等宽" w:eastAsia="霞鹜文楷等宽" w:hAnsi="霞鹜文楷等宽"/>
          <w:color w:val="FF0000"/>
          <w:highlight w:val="yellow"/>
        </w:rPr>
        <w:t xml:space="preserve">, </w:t>
      </w:r>
      <w:proofErr w:type="spellStart"/>
      <w:r w:rsidRPr="00196FC0">
        <w:rPr>
          <w:rFonts w:ascii="霞鹜文楷等宽" w:eastAsia="霞鹜文楷等宽" w:hAnsi="霞鹜文楷等宽"/>
          <w:color w:val="FF0000"/>
          <w:highlight w:val="yellow"/>
        </w:rPr>
        <w:t>syscall_table</w:t>
      </w:r>
      <w:proofErr w:type="spellEnd"/>
      <w:r w:rsidRPr="00196FC0">
        <w:rPr>
          <w:rFonts w:ascii="霞鹜文楷等宽" w:eastAsia="霞鹜文楷等宽" w:hAnsi="霞鹜文楷等宽"/>
          <w:color w:val="FF0000"/>
          <w:highlight w:val="yellow"/>
        </w:rPr>
        <w:t>);</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local_daif_mask</w:t>
      </w:r>
      <w:proofErr w:type="spellEnd"/>
      <w:r w:rsidRPr="00635EFD">
        <w:rPr>
          <w:rFonts w:ascii="霞鹜文楷等宽" w:eastAsia="霞鹜文楷等宽" w:hAnsi="霞鹜文楷等宽"/>
        </w:rPr>
        <w:t>();</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 xml:space="preserve">flags = </w:t>
      </w:r>
      <w:proofErr w:type="spellStart"/>
      <w:r w:rsidRPr="00635EFD">
        <w:rPr>
          <w:rFonts w:ascii="霞鹜文楷等宽" w:eastAsia="霞鹜文楷等宽" w:hAnsi="霞鹜文楷等宽"/>
        </w:rPr>
        <w:t>current_thread_info</w:t>
      </w:r>
      <w:proofErr w:type="spellEnd"/>
      <w:r w:rsidRPr="00635EFD">
        <w:rPr>
          <w:rFonts w:ascii="霞鹜文楷等宽" w:eastAsia="霞鹜文楷等宽" w:hAnsi="霞鹜文楷等宽"/>
        </w:rPr>
        <w:t>()-&gt;flags;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w:t>
      </w:r>
      <w:proofErr w:type="spellStart"/>
      <w:r w:rsidRPr="00635EFD">
        <w:rPr>
          <w:rFonts w:ascii="霞鹜文楷等宽" w:eastAsia="霞鹜文楷等宽" w:hAnsi="霞鹜文楷等宽"/>
        </w:rPr>
        <w:t>has_syscall_work</w:t>
      </w:r>
      <w:proofErr w:type="spellEnd"/>
      <w:r w:rsidRPr="00635EFD">
        <w:rPr>
          <w:rFonts w:ascii="霞鹜文楷等宽" w:eastAsia="霞鹜文楷等宽" w:hAnsi="霞鹜文楷等宽"/>
        </w:rPr>
        <w:t>(flags)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roofErr w:type="spellStart"/>
      <w:r w:rsidRPr="00635EFD">
        <w:rPr>
          <w:rFonts w:ascii="霞鹜文楷等宽" w:eastAsia="霞鹜文楷等宽" w:hAnsi="霞鹜文楷等宽"/>
        </w:rPr>
        <w:t>trace_exit</w:t>
      </w:r>
      <w:proofErr w:type="spellEnd"/>
      <w:r w:rsidRPr="00635EFD">
        <w:rPr>
          <w:rFonts w:ascii="霞鹜文楷等宽" w:eastAsia="霞鹜文楷等宽" w:hAnsi="霞鹜文楷等宽"/>
        </w:rPr>
        <w: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proofErr w:type="spellStart"/>
      <w:r w:rsidRPr="00635EFD">
        <w:rPr>
          <w:rFonts w:ascii="霞鹜文楷等宽" w:eastAsia="霞鹜文楷等宽" w:hAnsi="霞鹜文楷等宽"/>
        </w:rPr>
        <w:t>syscall_trace_exit</w:t>
      </w:r>
      <w:proofErr w:type="spellEnd"/>
      <w:r w:rsidRPr="00635EFD">
        <w:rPr>
          <w:rFonts w:ascii="霞鹜文楷等宽" w:eastAsia="霞鹜文楷等宽" w:hAnsi="霞鹜文楷等宽"/>
        </w:rPr>
        <w: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proofErr w:type="spellStart"/>
      <w:r w:rsidRPr="00635EFD">
        <w:rPr>
          <w:rFonts w:ascii="霞鹜文楷等宽" w:eastAsia="霞鹜文楷等宽" w:hAnsi="霞鹜文楷等宽"/>
        </w:rPr>
        <w:t>local_daif_restore</w:t>
      </w:r>
      <w:proofErr w:type="spellEnd"/>
      <w:r w:rsidRPr="00635EFD">
        <w:rPr>
          <w:rFonts w:ascii="霞鹜文楷等宽" w:eastAsia="霞鹜文楷等宽" w:hAnsi="霞鹜文楷等宽"/>
        </w:rPr>
        <w:t>(DAIF_PROCCTX);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6F409CF3"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w:t>
      </w:r>
      <w:proofErr w:type="spellStart"/>
      <w:r>
        <w:rPr>
          <w:rFonts w:ascii="霞鹜文楷等宽" w:eastAsia="霞鹜文楷等宽" w:hAnsi="霞鹜文楷等宽" w:hint="eastAsia"/>
        </w:rPr>
        <w:t>unistd.</w:t>
      </w:r>
      <w:r>
        <w:rPr>
          <w:rFonts w:ascii="霞鹜文楷等宽" w:eastAsia="霞鹜文楷等宽" w:hAnsi="霞鹜文楷等宽"/>
        </w:rPr>
        <w:t>h</w:t>
      </w:r>
      <w:proofErr w:type="spellEnd"/>
      <w:r>
        <w:rPr>
          <w:rFonts w:ascii="霞鹜文楷等宽" w:eastAsia="霞鹜文楷等宽" w:hAnsi="霞鹜文楷等宽" w:hint="eastAsia"/>
        </w:rPr>
        <w:t>里面定义号的系统调用号对比，执行</w:t>
      </w:r>
      <w:r w:rsidR="00196FC0">
        <w:rPr>
          <w:rFonts w:ascii="霞鹜文楷等宽" w:eastAsia="霞鹜文楷等宽" w:hAnsi="霞鹜文楷等宽" w:hint="eastAsia"/>
        </w:rPr>
        <w:t>_</w:t>
      </w:r>
      <w:r w:rsidR="00196FC0">
        <w:rPr>
          <w:rFonts w:ascii="霞鹜文楷等宽" w:eastAsia="霞鹜文楷等宽" w:hAnsi="霞鹜文楷等宽"/>
        </w:rPr>
        <w:t>_arm64_sys_</w:t>
      </w:r>
      <w:r>
        <w:rPr>
          <w:rFonts w:ascii="霞鹜文楷等宽" w:eastAsia="霞鹜文楷等宽" w:hAnsi="霞鹜文楷等宽" w:hint="eastAsia"/>
        </w:rPr>
        <w:t>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w:t>
      </w:r>
      <w:proofErr w:type="spellStart"/>
      <w:r w:rsidRPr="00097D41">
        <w:rPr>
          <w:rFonts w:ascii="霞鹜文楷等宽" w:eastAsia="霞鹜文楷等宽" w:hAnsi="霞鹜文楷等宽"/>
        </w:rPr>
        <w:t>ret_to_user</w:t>
      </w:r>
      <w:proofErr w:type="spellEnd"/>
      <w:r w:rsidRPr="00097D41">
        <w:rPr>
          <w:rFonts w:ascii="霞鹜文楷等宽" w:eastAsia="霞鹜文楷等宽" w:hAnsi="霞鹜文楷等宽"/>
        </w:rPr>
        <w:t>)</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disable_daif</w:t>
      </w:r>
      <w:proofErr w:type="spellEnd"/>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gic_prio_kentry_setup</w:t>
      </w:r>
      <w:proofErr w:type="spellEnd"/>
      <w:r w:rsidRPr="00097D41">
        <w:rPr>
          <w:rFonts w:ascii="霞鹜文楷等宽" w:eastAsia="霞鹜文楷等宽" w:hAnsi="霞鹜文楷等宽"/>
        </w:rPr>
        <w:t xml:space="preserve"> </w:t>
      </w:r>
      <w:proofErr w:type="spellStart"/>
      <w:r w:rsidRPr="00097D41">
        <w:rPr>
          <w:rFonts w:ascii="霞鹜文楷等宽" w:eastAsia="霞鹜文楷等宽" w:hAnsi="霞鹜文楷等宽"/>
        </w:rPr>
        <w:t>tmp</w:t>
      </w:r>
      <w:proofErr w:type="spellEnd"/>
      <w:r w:rsidRPr="00097D41">
        <w:rPr>
          <w:rFonts w:ascii="霞鹜文楷等宽" w:eastAsia="霞鹜文楷等宽" w:hAnsi="霞鹜文楷等宽"/>
        </w:rPr>
        <w:t>=x3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ldr</w:t>
      </w:r>
      <w:proofErr w:type="spellEnd"/>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cbnz</w:t>
      </w:r>
      <w:proofErr w:type="spellEnd"/>
      <w:r w:rsidRPr="00097D41">
        <w:rPr>
          <w:rFonts w:ascii="霞鹜文楷等宽" w:eastAsia="霞鹜文楷等宽" w:hAnsi="霞鹜文楷等宽"/>
        </w:rPr>
        <w:tab/>
        <w:t xml:space="preserve">x2, </w:t>
      </w:r>
      <w:proofErr w:type="spellStart"/>
      <w:r w:rsidRPr="00097D41">
        <w:rPr>
          <w:rFonts w:ascii="霞鹜文楷等宽" w:eastAsia="霞鹜文楷等宽" w:hAnsi="霞鹜文楷等宽"/>
        </w:rPr>
        <w:t>work_pending</w:t>
      </w:r>
      <w:proofErr w:type="spellEnd"/>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roofErr w:type="spellStart"/>
      <w:r w:rsidRPr="00097D41">
        <w:rPr>
          <w:rFonts w:ascii="霞鹜文楷等宽" w:eastAsia="霞鹜文楷等宽" w:hAnsi="霞鹜文楷等宽"/>
        </w:rPr>
        <w:t>finish_ret_to_user</w:t>
      </w:r>
      <w:proofErr w:type="spellEnd"/>
      <w:r w:rsidRPr="00097D41">
        <w:rPr>
          <w:rFonts w:ascii="霞鹜文楷等宽" w:eastAsia="霞鹜文楷等宽" w:hAnsi="霞鹜文楷等宽"/>
        </w:rPr>
        <w:t>:</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user_enter_irqoff</w:t>
      </w:r>
      <w:proofErr w:type="spellEnd"/>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clear_mte_async_tcf</w:t>
      </w:r>
      <w:proofErr w:type="spellEnd"/>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enable_step_tsk</w:t>
      </w:r>
      <w:proofErr w:type="spellEnd"/>
      <w:r w:rsidRPr="00097D41">
        <w:rPr>
          <w:rFonts w:ascii="霞鹜文楷等宽" w:eastAsia="霞鹜文楷等宽" w:hAnsi="霞鹜文楷等宽"/>
        </w:rPr>
        <w:t xml:space="preserve">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lastRenderedPageBreak/>
        <w:tab/>
      </w:r>
      <w:proofErr w:type="spellStart"/>
      <w:r w:rsidRPr="00097D41">
        <w:rPr>
          <w:rFonts w:ascii="霞鹜文楷等宽" w:eastAsia="霞鹜文楷等宽" w:hAnsi="霞鹜文楷等宽"/>
        </w:rPr>
        <w:t>kernel_exit</w:t>
      </w:r>
      <w:proofErr w:type="spellEnd"/>
      <w:r w:rsidRPr="00097D41">
        <w:rPr>
          <w:rFonts w:ascii="霞鹜文楷等宽" w:eastAsia="霞鹜文楷等宽" w:hAnsi="霞鹜文楷等宽"/>
        </w:rPr>
        <w:t xml:space="preserve">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roofErr w:type="spellStart"/>
      <w:r w:rsidRPr="00097D41">
        <w:rPr>
          <w:rFonts w:ascii="霞鹜文楷等宽" w:eastAsia="霞鹜文楷等宽" w:hAnsi="霞鹜文楷等宽"/>
        </w:rPr>
        <w:t>work_pending</w:t>
      </w:r>
      <w:proofErr w:type="spellEnd"/>
      <w:r w:rsidRPr="00097D41">
        <w:rPr>
          <w:rFonts w:ascii="霞鹜文楷等宽" w:eastAsia="霞鹜文楷等宽" w:hAnsi="霞鹜文楷等宽"/>
        </w:rPr>
        <w:t>:</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 xml:space="preserve">x0, </w:t>
      </w:r>
      <w:proofErr w:type="spellStart"/>
      <w:r w:rsidRPr="00097D41">
        <w:rPr>
          <w:rFonts w:ascii="霞鹜文楷等宽" w:eastAsia="霞鹜文楷等宽" w:hAnsi="霞鹜文楷等宽"/>
        </w:rPr>
        <w:t>sp</w:t>
      </w:r>
      <w:proofErr w:type="spellEnd"/>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r>
      <w:proofErr w:type="spellStart"/>
      <w:r w:rsidRPr="00097D41">
        <w:rPr>
          <w:rFonts w:ascii="霞鹜文楷等宽" w:eastAsia="霞鹜文楷等宽" w:hAnsi="霞鹜文楷等宽"/>
        </w:rPr>
        <w:t>do_notify_resume</w:t>
      </w:r>
      <w:proofErr w:type="spellEnd"/>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r>
      <w:proofErr w:type="spellStart"/>
      <w:r w:rsidRPr="00097D41">
        <w:rPr>
          <w:rFonts w:ascii="霞鹜文楷等宽" w:eastAsia="霞鹜文楷等宽" w:hAnsi="霞鹜文楷等宽"/>
        </w:rPr>
        <w:t>ldr</w:t>
      </w:r>
      <w:proofErr w:type="spellEnd"/>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r>
      <w:proofErr w:type="spellStart"/>
      <w:r w:rsidRPr="00097D41">
        <w:rPr>
          <w:rFonts w:ascii="霞鹜文楷等宽" w:eastAsia="霞鹜文楷等宽" w:hAnsi="霞鹜文楷等宽"/>
        </w:rPr>
        <w:t>finish_ret_to_user</w:t>
      </w:r>
      <w:proofErr w:type="spellEnd"/>
    </w:p>
    <w:p w14:paraId="75270717" w14:textId="514D4DBA" w:rsidR="00F74AA6"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SYM_CODE_END(</w:t>
      </w:r>
      <w:proofErr w:type="spellStart"/>
      <w:r w:rsidRPr="00097D41">
        <w:rPr>
          <w:rFonts w:ascii="霞鹜文楷等宽" w:eastAsia="霞鹜文楷等宽" w:hAnsi="霞鹜文楷等宽"/>
        </w:rPr>
        <w:t>ret_to_user</w:t>
      </w:r>
      <w:proofErr w:type="spellEnd"/>
      <w:r w:rsidRPr="00097D41">
        <w:rPr>
          <w:rFonts w:ascii="霞鹜文楷等宽" w:eastAsia="霞鹜文楷等宽" w:hAnsi="霞鹜文楷等宽"/>
        </w:rPr>
        <w:t>)</w:t>
      </w:r>
    </w:p>
    <w:p w14:paraId="1DABC106" w14:textId="1D78278B" w:rsidR="00C9112A" w:rsidRDefault="00C9112A" w:rsidP="00097D41">
      <w:pPr>
        <w:autoSpaceDE w:val="0"/>
        <w:autoSpaceDN w:val="0"/>
        <w:spacing w:after="0" w:line="240" w:lineRule="auto"/>
        <w:contextualSpacing/>
        <w:rPr>
          <w:rFonts w:ascii="霞鹜文楷等宽" w:eastAsia="霞鹜文楷等宽" w:hAnsi="霞鹜文楷等宽"/>
        </w:rPr>
      </w:pPr>
      <w:proofErr w:type="spellStart"/>
      <w:r>
        <w:rPr>
          <w:rFonts w:ascii="霞鹜文楷等宽" w:eastAsia="霞鹜文楷等宽" w:hAnsi="霞鹜文楷等宽"/>
        </w:rPr>
        <w:t>ret_to_user</w:t>
      </w:r>
      <w:proofErr w:type="spellEnd"/>
      <w:r>
        <w:rPr>
          <w:rFonts w:ascii="霞鹜文楷等宽" w:eastAsia="霞鹜文楷等宽" w:hAnsi="霞鹜文楷等宽" w:hint="eastAsia"/>
        </w:rPr>
        <w:t>这个kernel宏用途非常广泛。</w:t>
      </w:r>
    </w:p>
    <w:p w14:paraId="77E9EBB6" w14:textId="43838439"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这个函数第一步就是关闭D</w:t>
      </w:r>
      <w:r>
        <w:rPr>
          <w:rFonts w:ascii="霞鹜文楷等宽" w:eastAsia="霞鹜文楷等宽" w:hAnsi="霞鹜文楷等宽"/>
        </w:rPr>
        <w:t>AIF</w:t>
      </w:r>
      <w:r w:rsidR="00AF7DDE">
        <w:rPr>
          <w:rFonts w:ascii="霞鹜文楷等宽" w:eastAsia="霞鹜文楷等宽" w:hAnsi="霞鹜文楷等宽" w:hint="eastAsia"/>
        </w:rPr>
        <w:t>（Debug，</w:t>
      </w:r>
      <w:proofErr w:type="spellStart"/>
      <w:r w:rsidR="00AF7DDE">
        <w:rPr>
          <w:rFonts w:ascii="霞鹜文楷等宽" w:eastAsia="霞鹜文楷等宽" w:hAnsi="霞鹜文楷等宽" w:hint="eastAsia"/>
        </w:rPr>
        <w:t>SError</w:t>
      </w:r>
      <w:proofErr w:type="spellEnd"/>
      <w:r w:rsidR="00AF7DDE">
        <w:rPr>
          <w:rFonts w:ascii="霞鹜文楷等宽" w:eastAsia="霞鹜文楷等宽" w:hAnsi="霞鹜文楷等宽" w:hint="eastAsia"/>
        </w:rPr>
        <w:t>，IRQ，</w:t>
      </w:r>
      <w:r w:rsidR="00AF7DDE">
        <w:rPr>
          <w:rFonts w:ascii="霞鹜文楷等宽" w:eastAsia="霞鹜文楷等宽" w:hAnsi="霞鹜文楷等宽"/>
        </w:rPr>
        <w:t>FIQ</w:t>
      </w:r>
      <w:r w:rsidR="00AF7DDE">
        <w:rPr>
          <w:rFonts w:ascii="霞鹜文楷等宽" w:eastAsia="霞鹜文楷等宽" w:hAnsi="霞鹜文楷等宽" w:hint="eastAsia"/>
        </w:rPr>
        <w:t>）</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w:t>
      </w:r>
      <w:proofErr w:type="spellStart"/>
      <w:r>
        <w:rPr>
          <w:rFonts w:ascii="霞鹜文楷等宽" w:eastAsia="霞鹜文楷等宽" w:hAnsi="霞鹜文楷等宽" w:hint="eastAsia"/>
        </w:rPr>
        <w:t>kernel_exit</w:t>
      </w:r>
      <w:proofErr w:type="spellEnd"/>
      <w:r>
        <w:rPr>
          <w:rFonts w:ascii="霞鹜文楷等宽" w:eastAsia="霞鹜文楷等宽" w:hAnsi="霞鹜文楷等宽" w:hint="eastAsia"/>
        </w:rPr>
        <w:t>返回，</w:t>
      </w:r>
      <w:proofErr w:type="spellStart"/>
      <w:r>
        <w:rPr>
          <w:rFonts w:ascii="霞鹜文楷等宽" w:eastAsia="霞鹜文楷等宽" w:hAnsi="霞鹜文楷等宽" w:hint="eastAsia"/>
        </w:rPr>
        <w:t>kernel_exit</w:t>
      </w:r>
      <w:proofErr w:type="spellEnd"/>
      <w:r>
        <w:rPr>
          <w:rFonts w:ascii="霞鹜文楷等宽" w:eastAsia="霞鹜文楷等宽" w:hAnsi="霞鹜文楷等宽" w:hint="eastAsia"/>
        </w:rPr>
        <w: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t>
      </w:r>
      <w:proofErr w:type="spellStart"/>
      <w:r>
        <w:rPr>
          <w:rFonts w:ascii="霞鹜文楷等宽" w:eastAsia="霞鹜文楷等宽" w:hAnsi="霞鹜文楷等宽" w:hint="eastAsia"/>
        </w:rPr>
        <w:t>work_pending</w:t>
      </w:r>
      <w:proofErr w:type="spellEnd"/>
      <w:r>
        <w:rPr>
          <w:rFonts w:ascii="霞鹜文楷等宽" w:eastAsia="霞鹜文楷等宽" w:hAnsi="霞鹜文楷等宽" w:hint="eastAsia"/>
        </w:rPr>
        <w:t>这个慢处理机制上。主要执行</w:t>
      </w:r>
      <w:proofErr w:type="spellStart"/>
      <w:r>
        <w:rPr>
          <w:rFonts w:ascii="霞鹜文楷等宽" w:eastAsia="霞鹜文楷等宽" w:hAnsi="霞鹜文楷等宽" w:hint="eastAsia"/>
        </w:rPr>
        <w:t>do_notify_resume</w:t>
      </w:r>
      <w:proofErr w:type="spellEnd"/>
      <w:r>
        <w:rPr>
          <w:rFonts w:ascii="霞鹜文楷等宽" w:eastAsia="霞鹜文楷等宽" w:hAnsi="霞鹜文楷等宽" w:hint="eastAsia"/>
        </w:rPr>
        <w:t>。</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proofErr w:type="spellStart"/>
      <w:r>
        <w:rPr>
          <w:rFonts w:ascii="霞鹜文楷等宽" w:eastAsia="霞鹜文楷等宽" w:hAnsi="霞鹜文楷等宽" w:hint="eastAsia"/>
        </w:rPr>
        <w:t>do_notify_resume</w:t>
      </w:r>
      <w:proofErr w:type="spellEnd"/>
      <w:r>
        <w:rPr>
          <w:rFonts w:ascii="霞鹜文楷等宽" w:eastAsia="霞鹜文楷等宽" w:hAnsi="霞鹜文楷等宽" w:hint="eastAsia"/>
        </w:rPr>
        <w:t>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w:t>
      </w:r>
      <w:proofErr w:type="spellStart"/>
      <w:r w:rsidRPr="002F3D0F">
        <w:rPr>
          <w:rFonts w:ascii="霞鹜文楷等宽" w:eastAsia="霞鹜文楷等宽" w:hAnsi="霞鹜文楷等宽"/>
        </w:rPr>
        <w:t>thread_flags</w:t>
      </w:r>
      <w:proofErr w:type="spellEnd"/>
      <w:r w:rsidRPr="002F3D0F">
        <w:rPr>
          <w:rFonts w:ascii="霞鹜文楷等宽" w:eastAsia="霞鹜文楷等宽" w:hAnsi="霞鹜文楷等宽"/>
        </w:rPr>
        <w:t xml:space="preserve">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proofErr w:type="spellStart"/>
      <w:r w:rsidRPr="002F3D0F">
        <w:rPr>
          <w:rFonts w:ascii="霞鹜文楷等宽" w:eastAsia="霞鹜文楷等宽" w:hAnsi="霞鹜文楷等宽"/>
        </w:rPr>
        <w:t>do_signal</w:t>
      </w:r>
      <w:proofErr w:type="spellEnd"/>
      <w:r w:rsidRPr="002F3D0F">
        <w:rPr>
          <w:rFonts w:ascii="霞鹜文楷等宽" w:eastAsia="霞鹜文楷等宽" w:hAnsi="霞鹜文楷等宽"/>
        </w:rPr>
        <w:t>(regs);</w:t>
      </w:r>
    </w:p>
    <w:p w14:paraId="0C27038C" w14:textId="6A3493E4" w:rsidR="002F3D0F" w:rsidRDefault="002F3D0F" w:rsidP="002F3D0F">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w:t>
      </w:r>
      <w:proofErr w:type="spellStart"/>
      <w:r>
        <w:rPr>
          <w:rFonts w:ascii="霞鹜文楷等宽" w:eastAsia="霞鹜文楷等宽" w:hAnsi="霞鹜文楷等宽" w:hint="eastAsia"/>
        </w:rPr>
        <w:t>ke</w:t>
      </w:r>
      <w:r>
        <w:rPr>
          <w:rFonts w:ascii="霞鹜文楷等宽" w:eastAsia="霞鹜文楷等宽" w:hAnsi="霞鹜文楷等宽"/>
        </w:rPr>
        <w:t>rnel_exit</w:t>
      </w:r>
      <w:proofErr w:type="spellEnd"/>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6744D9D6" w:rsidR="00DE2DA1" w:rsidRDefault="00DE2DA1" w:rsidP="00635EFD">
      <w:pPr>
        <w:autoSpaceDE w:val="0"/>
        <w:autoSpaceDN w:val="0"/>
        <w:spacing w:after="0" w:line="240" w:lineRule="auto"/>
        <w:contextualSpacing/>
        <w:rPr>
          <w:rFonts w:ascii="霞鹜文楷等宽" w:eastAsia="霞鹜文楷等宽" w:hAnsi="霞鹜文楷等宽"/>
        </w:rPr>
      </w:pPr>
    </w:p>
    <w:p w14:paraId="5765C227" w14:textId="59AFC6ED"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缺页异常：</w:t>
      </w:r>
    </w:p>
    <w:p w14:paraId="476F6962" w14:textId="37DECD1A"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这在Kernel里面是最常见的一种同步异常，接下来我们来看看缺页是怎么处理的：</w:t>
      </w:r>
    </w:p>
    <w:p w14:paraId="796F3CC7" w14:textId="53110717" w:rsidR="00F33950" w:rsidRDefault="00423913"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关于内存管理这部分将会</w:t>
      </w:r>
      <w:r w:rsidR="00C8131B">
        <w:rPr>
          <w:rFonts w:ascii="霞鹜文楷等宽" w:eastAsia="霞鹜文楷等宽" w:hAnsi="霞鹜文楷等宽" w:hint="eastAsia"/>
        </w:rPr>
        <w:t>在</w:t>
      </w:r>
      <w:r>
        <w:rPr>
          <w:rFonts w:ascii="霞鹜文楷等宽" w:eastAsia="霞鹜文楷等宽" w:hAnsi="霞鹜文楷等宽" w:hint="eastAsia"/>
        </w:rPr>
        <w:t>Kernel</w:t>
      </w:r>
      <w:r w:rsidR="00BB41AD">
        <w:rPr>
          <w:rFonts w:ascii="霞鹜文楷等宽" w:eastAsia="霞鹜文楷等宽" w:hAnsi="霞鹜文楷等宽" w:hint="eastAsia"/>
        </w:rPr>
        <w:t>八</w:t>
      </w:r>
      <w:r w:rsidR="00DD1977">
        <w:rPr>
          <w:rFonts w:ascii="霞鹜文楷等宽" w:eastAsia="霞鹜文楷等宽" w:hAnsi="霞鹜文楷等宽" w:hint="eastAsia"/>
        </w:rPr>
        <w:t>问</w:t>
      </w:r>
      <w:r>
        <w:rPr>
          <w:rFonts w:ascii="霞鹜文楷等宽" w:eastAsia="霞鹜文楷等宽" w:hAnsi="霞鹜文楷等宽"/>
        </w:rPr>
        <w:t>&lt;</w:t>
      </w:r>
      <w:r>
        <w:rPr>
          <w:rFonts w:ascii="霞鹜文楷等宽" w:eastAsia="霞鹜文楷等宽" w:hAnsi="霞鹜文楷等宽" w:hint="eastAsia"/>
        </w:rPr>
        <w:t>三</w:t>
      </w:r>
      <w:r>
        <w:rPr>
          <w:rFonts w:ascii="霞鹜文楷等宽" w:eastAsia="霞鹜文楷等宽" w:hAnsi="霞鹜文楷等宽"/>
        </w:rPr>
        <w:t>&gt;</w:t>
      </w:r>
      <w:r>
        <w:rPr>
          <w:rFonts w:ascii="霞鹜文楷等宽" w:eastAsia="霞鹜文楷等宽" w:hAnsi="霞鹜文楷等宽" w:hint="eastAsia"/>
        </w:rPr>
        <w:t>里面讲述。</w:t>
      </w:r>
      <w:r w:rsidR="00810A0D">
        <w:rPr>
          <w:rFonts w:ascii="霞鹜文楷等宽" w:eastAsia="霞鹜文楷等宽" w:hAnsi="霞鹜文楷等宽" w:hint="eastAsia"/>
        </w:rPr>
        <w:t>这里简单说一下就是当memory</w:t>
      </w:r>
      <w:r w:rsidR="00810A0D">
        <w:rPr>
          <w:rFonts w:ascii="霞鹜文楷等宽" w:eastAsia="霞鹜文楷等宽" w:hAnsi="霞鹜文楷等宽"/>
        </w:rPr>
        <w:t xml:space="preserve"> </w:t>
      </w:r>
      <w:r w:rsidR="00810A0D">
        <w:rPr>
          <w:rFonts w:ascii="霞鹜文楷等宽" w:eastAsia="霞鹜文楷等宽" w:hAnsi="霞鹜文楷等宽" w:hint="eastAsia"/>
        </w:rPr>
        <w:t>address</w:t>
      </w:r>
      <w:r w:rsidR="00810A0D">
        <w:rPr>
          <w:rFonts w:ascii="霞鹜文楷等宽" w:eastAsia="霞鹜文楷等宽" w:hAnsi="霞鹜文楷等宽"/>
        </w:rPr>
        <w:t xml:space="preserve"> </w:t>
      </w:r>
      <w:r w:rsidR="00810A0D">
        <w:rPr>
          <w:rFonts w:ascii="霞鹜文楷等宽" w:eastAsia="霞鹜文楷等宽" w:hAnsi="霞鹜文楷等宽" w:hint="eastAsia"/>
        </w:rPr>
        <w:t>fault发生后</w:t>
      </w:r>
      <w:proofErr w:type="spellStart"/>
      <w:r w:rsidR="00810A0D">
        <w:rPr>
          <w:rFonts w:ascii="霞鹜文楷等宽" w:eastAsia="霞鹜文楷等宽" w:hAnsi="霞鹜文楷等宽" w:hint="eastAsia"/>
        </w:rPr>
        <w:t>FAR_ELn</w:t>
      </w:r>
      <w:proofErr w:type="spellEnd"/>
      <w:r w:rsidR="00810A0D">
        <w:rPr>
          <w:rFonts w:ascii="霞鹜文楷等宽" w:eastAsia="霞鹜文楷等宽" w:hAnsi="霞鹜文楷等宽" w:hint="eastAsia"/>
        </w:rPr>
        <w:t>会保存</w:t>
      </w:r>
      <w:r w:rsidR="001174C9">
        <w:rPr>
          <w:rFonts w:ascii="霞鹜文楷等宽" w:eastAsia="霞鹜文楷等宽" w:hAnsi="霞鹜文楷等宽" w:hint="eastAsia"/>
        </w:rPr>
        <w:t>异常</w:t>
      </w:r>
      <w:r w:rsidR="00810A0D">
        <w:rPr>
          <w:rFonts w:ascii="霞鹜文楷等宽" w:eastAsia="霞鹜文楷等宽" w:hAnsi="霞鹜文楷等宽" w:hint="eastAsia"/>
        </w:rPr>
        <w:t>的地址。</w:t>
      </w:r>
      <w:proofErr w:type="spellStart"/>
      <w:r w:rsidR="00107A0E">
        <w:rPr>
          <w:rFonts w:ascii="霞鹜文楷等宽" w:eastAsia="霞鹜文楷等宽" w:hAnsi="霞鹜文楷等宽" w:hint="eastAsia"/>
        </w:rPr>
        <w:t>E</w:t>
      </w:r>
      <w:r w:rsidR="00107A0E">
        <w:rPr>
          <w:rFonts w:ascii="霞鹜文楷等宽" w:eastAsia="霞鹜文楷等宽" w:hAnsi="霞鹜文楷等宽"/>
        </w:rPr>
        <w:t>SR_EL</w:t>
      </w:r>
      <w:r w:rsidR="00107A0E">
        <w:rPr>
          <w:rFonts w:ascii="霞鹜文楷等宽" w:eastAsia="霞鹜文楷等宽" w:hAnsi="霞鹜文楷等宽" w:hint="eastAsia"/>
        </w:rPr>
        <w:t>n</w:t>
      </w:r>
      <w:proofErr w:type="spellEnd"/>
      <w:r w:rsidR="00107A0E">
        <w:rPr>
          <w:rFonts w:ascii="霞鹜文楷等宽" w:eastAsia="霞鹜文楷等宽" w:hAnsi="霞鹜文楷等宽" w:hint="eastAsia"/>
        </w:rPr>
        <w:t>会保存异常的原因。</w:t>
      </w:r>
    </w:p>
    <w:p w14:paraId="51027B66"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lastRenderedPageBreak/>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C944D4" w:rsidRDefault="00402B44" w:rsidP="00402B44">
      <w:p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第一种情况：</w:t>
      </w:r>
    </w:p>
    <w:sectPr w:rsidR="00402B44" w:rsidRPr="00C944D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A1B1" w14:textId="77777777" w:rsidR="00D8027E" w:rsidRDefault="00D8027E" w:rsidP="0096513A">
      <w:pPr>
        <w:spacing w:after="0" w:line="240" w:lineRule="auto"/>
      </w:pPr>
      <w:r>
        <w:separator/>
      </w:r>
    </w:p>
  </w:endnote>
  <w:endnote w:type="continuationSeparator" w:id="0">
    <w:p w14:paraId="7F90C9B1" w14:textId="77777777" w:rsidR="00D8027E" w:rsidRDefault="00D8027E"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C7B6" w14:textId="77777777" w:rsidR="00D8027E" w:rsidRDefault="00D8027E" w:rsidP="0096513A">
      <w:pPr>
        <w:spacing w:after="0" w:line="240" w:lineRule="auto"/>
      </w:pPr>
      <w:r>
        <w:separator/>
      </w:r>
    </w:p>
  </w:footnote>
  <w:footnote w:type="continuationSeparator" w:id="0">
    <w:p w14:paraId="68C9038F" w14:textId="77777777" w:rsidR="00D8027E" w:rsidRDefault="00D8027E"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175E2"/>
    <w:rsid w:val="00057408"/>
    <w:rsid w:val="0008079C"/>
    <w:rsid w:val="00093265"/>
    <w:rsid w:val="00097D41"/>
    <w:rsid w:val="000A6C13"/>
    <w:rsid w:val="000B551F"/>
    <w:rsid w:val="000C6DCC"/>
    <w:rsid w:val="000E10A1"/>
    <w:rsid w:val="000E7DC2"/>
    <w:rsid w:val="0010680E"/>
    <w:rsid w:val="00107A0E"/>
    <w:rsid w:val="001174C9"/>
    <w:rsid w:val="00122164"/>
    <w:rsid w:val="001238FA"/>
    <w:rsid w:val="00132C75"/>
    <w:rsid w:val="00136790"/>
    <w:rsid w:val="00140B4A"/>
    <w:rsid w:val="00157FDC"/>
    <w:rsid w:val="001630EC"/>
    <w:rsid w:val="001637C9"/>
    <w:rsid w:val="001752AB"/>
    <w:rsid w:val="00196FC0"/>
    <w:rsid w:val="001A64F7"/>
    <w:rsid w:val="001C0EDF"/>
    <w:rsid w:val="001C5B7C"/>
    <w:rsid w:val="001D659C"/>
    <w:rsid w:val="001E01B0"/>
    <w:rsid w:val="00260448"/>
    <w:rsid w:val="0026059A"/>
    <w:rsid w:val="00284F02"/>
    <w:rsid w:val="00291E8A"/>
    <w:rsid w:val="002B619D"/>
    <w:rsid w:val="002F3D0F"/>
    <w:rsid w:val="002F3D6D"/>
    <w:rsid w:val="00301713"/>
    <w:rsid w:val="00307E00"/>
    <w:rsid w:val="00335AA8"/>
    <w:rsid w:val="0034397C"/>
    <w:rsid w:val="00395B5D"/>
    <w:rsid w:val="003C7318"/>
    <w:rsid w:val="003E63E3"/>
    <w:rsid w:val="003F7349"/>
    <w:rsid w:val="00401925"/>
    <w:rsid w:val="004025E5"/>
    <w:rsid w:val="00402B44"/>
    <w:rsid w:val="00423913"/>
    <w:rsid w:val="00433695"/>
    <w:rsid w:val="00470A18"/>
    <w:rsid w:val="004A14C8"/>
    <w:rsid w:val="004B778B"/>
    <w:rsid w:val="004E1D36"/>
    <w:rsid w:val="004E6449"/>
    <w:rsid w:val="005074A4"/>
    <w:rsid w:val="005270D7"/>
    <w:rsid w:val="00530CFF"/>
    <w:rsid w:val="00547A15"/>
    <w:rsid w:val="0056687A"/>
    <w:rsid w:val="00585D3B"/>
    <w:rsid w:val="00596DB7"/>
    <w:rsid w:val="005F3E72"/>
    <w:rsid w:val="00600756"/>
    <w:rsid w:val="0061655D"/>
    <w:rsid w:val="00635EFD"/>
    <w:rsid w:val="006613D1"/>
    <w:rsid w:val="00664058"/>
    <w:rsid w:val="00680C76"/>
    <w:rsid w:val="00685ABB"/>
    <w:rsid w:val="00686A38"/>
    <w:rsid w:val="00687BC1"/>
    <w:rsid w:val="00694CD1"/>
    <w:rsid w:val="006A0442"/>
    <w:rsid w:val="006A2FB5"/>
    <w:rsid w:val="006F2AC7"/>
    <w:rsid w:val="00725D4D"/>
    <w:rsid w:val="00734FE3"/>
    <w:rsid w:val="00737DEE"/>
    <w:rsid w:val="007552B9"/>
    <w:rsid w:val="00757C24"/>
    <w:rsid w:val="007D3987"/>
    <w:rsid w:val="007E295F"/>
    <w:rsid w:val="007E5616"/>
    <w:rsid w:val="00807A4B"/>
    <w:rsid w:val="00810A0D"/>
    <w:rsid w:val="00810CF1"/>
    <w:rsid w:val="00817166"/>
    <w:rsid w:val="008403FE"/>
    <w:rsid w:val="0089055E"/>
    <w:rsid w:val="008A6127"/>
    <w:rsid w:val="008D6EAF"/>
    <w:rsid w:val="008E3B59"/>
    <w:rsid w:val="008F33C1"/>
    <w:rsid w:val="00911827"/>
    <w:rsid w:val="00912674"/>
    <w:rsid w:val="00962353"/>
    <w:rsid w:val="0096513A"/>
    <w:rsid w:val="009C4CE9"/>
    <w:rsid w:val="009D1C30"/>
    <w:rsid w:val="009E3BF8"/>
    <w:rsid w:val="009F3D98"/>
    <w:rsid w:val="00A124F2"/>
    <w:rsid w:val="00A21A12"/>
    <w:rsid w:val="00A52473"/>
    <w:rsid w:val="00A75B8F"/>
    <w:rsid w:val="00A774F4"/>
    <w:rsid w:val="00AB3266"/>
    <w:rsid w:val="00AF6632"/>
    <w:rsid w:val="00AF7DDE"/>
    <w:rsid w:val="00B47DA3"/>
    <w:rsid w:val="00B520E7"/>
    <w:rsid w:val="00BB41AD"/>
    <w:rsid w:val="00BC2180"/>
    <w:rsid w:val="00BE02C6"/>
    <w:rsid w:val="00BE1637"/>
    <w:rsid w:val="00BE5FC9"/>
    <w:rsid w:val="00C055EB"/>
    <w:rsid w:val="00C22A75"/>
    <w:rsid w:val="00C26F7C"/>
    <w:rsid w:val="00C45F2B"/>
    <w:rsid w:val="00C51BC2"/>
    <w:rsid w:val="00C8131B"/>
    <w:rsid w:val="00C84848"/>
    <w:rsid w:val="00C876DD"/>
    <w:rsid w:val="00C9112A"/>
    <w:rsid w:val="00C944D4"/>
    <w:rsid w:val="00CD48A1"/>
    <w:rsid w:val="00CF3451"/>
    <w:rsid w:val="00CF4BE1"/>
    <w:rsid w:val="00D46BF0"/>
    <w:rsid w:val="00D53F1B"/>
    <w:rsid w:val="00D63576"/>
    <w:rsid w:val="00D8027E"/>
    <w:rsid w:val="00DC01C3"/>
    <w:rsid w:val="00DC65BC"/>
    <w:rsid w:val="00DD1977"/>
    <w:rsid w:val="00DD4F3B"/>
    <w:rsid w:val="00DD7016"/>
    <w:rsid w:val="00DE2DA1"/>
    <w:rsid w:val="00E518D2"/>
    <w:rsid w:val="00E52D78"/>
    <w:rsid w:val="00E87FEC"/>
    <w:rsid w:val="00EB5FC7"/>
    <w:rsid w:val="00EC00B4"/>
    <w:rsid w:val="00EC6328"/>
    <w:rsid w:val="00ED5255"/>
    <w:rsid w:val="00EF1E0D"/>
    <w:rsid w:val="00F11BF1"/>
    <w:rsid w:val="00F133A5"/>
    <w:rsid w:val="00F33865"/>
    <w:rsid w:val="00F33950"/>
    <w:rsid w:val="00F504A3"/>
    <w:rsid w:val="00F6180C"/>
    <w:rsid w:val="00F7399E"/>
    <w:rsid w:val="00F74AA6"/>
    <w:rsid w:val="00FA5D70"/>
    <w:rsid w:val="00FC0EF9"/>
    <w:rsid w:val="00FC3881"/>
    <w:rsid w:val="00FD0EA6"/>
    <w:rsid w:val="00FD1731"/>
    <w:rsid w:val="00FD390A"/>
    <w:rsid w:val="00FD5150"/>
    <w:rsid w:val="00FE029A"/>
    <w:rsid w:val="00FE2E8E"/>
    <w:rsid w:val="00FE39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17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142</cp:revision>
  <dcterms:created xsi:type="dcterms:W3CDTF">2022-04-26T02:29:00Z</dcterms:created>
  <dcterms:modified xsi:type="dcterms:W3CDTF">2022-05-09T06:54:00Z</dcterms:modified>
</cp:coreProperties>
</file>