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A6DB4" w:rsidRDefault="00CA6DB4">
      <w:pPr>
        <w:widowControl w:val="0"/>
        <w:pBdr>
          <w:top w:val="nil"/>
          <w:left w:val="nil"/>
          <w:bottom w:val="nil"/>
          <w:right w:val="nil"/>
          <w:between w:val="nil"/>
        </w:pBdr>
        <w:ind w:left="0" w:firstLine="0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f1"/>
        <w:tblW w:w="9900" w:type="dxa"/>
        <w:tblInd w:w="-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40"/>
        <w:gridCol w:w="900"/>
        <w:gridCol w:w="1440"/>
        <w:gridCol w:w="1800"/>
        <w:gridCol w:w="1317"/>
        <w:gridCol w:w="2103"/>
      </w:tblGrid>
      <w:tr w:rsidR="00CA6DB4">
        <w:trPr>
          <w:trHeight w:val="240"/>
        </w:trPr>
        <w:tc>
          <w:tcPr>
            <w:tcW w:w="3240" w:type="dxa"/>
            <w:gridSpan w:val="2"/>
            <w:vMerge w:val="restart"/>
            <w:tcBorders>
              <w:top w:val="nil"/>
              <w:left w:val="nil"/>
              <w:bottom w:val="nil"/>
            </w:tcBorders>
            <w:vAlign w:val="center"/>
          </w:tcPr>
          <w:p w:rsidR="00CA6DB4" w:rsidRDefault="00876A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line="240" w:lineRule="auto"/>
              <w:ind w:left="0" w:firstLine="0"/>
              <w:rPr>
                <w:rFonts w:ascii="PT Serif" w:eastAsia="PT Serif" w:hAnsi="PT Serif" w:cs="PT Serif"/>
                <w:color w:val="000000"/>
                <w:sz w:val="20"/>
                <w:szCs w:val="20"/>
              </w:rPr>
            </w:pPr>
            <w:r>
              <w:rPr>
                <w:rFonts w:ascii="PT Serif" w:eastAsia="PT Serif" w:hAnsi="PT Serif" w:cs="PT Serif"/>
                <w:noProof/>
                <w:color w:val="000000"/>
                <w:sz w:val="20"/>
                <w:szCs w:val="20"/>
                <w:lang w:val="es-ES"/>
              </w:rPr>
              <w:drawing>
                <wp:inline distT="0" distB="0" distL="0" distR="0">
                  <wp:extent cx="1242695" cy="437515"/>
                  <wp:effectExtent l="0" t="0" r="0" b="0"/>
                  <wp:docPr id="79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2695" cy="43751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40" w:type="dxa"/>
            <w:tcBorders>
              <w:bottom w:val="nil"/>
            </w:tcBorders>
            <w:shd w:val="clear" w:color="auto" w:fill="D9D9D9"/>
            <w:vAlign w:val="center"/>
          </w:tcPr>
          <w:p w:rsidR="00CA6DB4" w:rsidRDefault="00876A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line="240" w:lineRule="auto"/>
              <w:ind w:left="0" w:firstLine="0"/>
              <w:jc w:val="center"/>
              <w:rPr>
                <w:rFonts w:ascii="PT Serif" w:eastAsia="PT Serif" w:hAnsi="PT Serif" w:cs="PT Serif"/>
                <w:b/>
                <w:i/>
                <w:color w:val="000000"/>
                <w:sz w:val="16"/>
                <w:szCs w:val="16"/>
              </w:rPr>
            </w:pPr>
            <w:r>
              <w:rPr>
                <w:rFonts w:ascii="PT Serif" w:eastAsia="PT Serif" w:hAnsi="PT Serif" w:cs="PT Serif"/>
                <w:b/>
                <w:color w:val="000000"/>
                <w:sz w:val="16"/>
                <w:szCs w:val="16"/>
              </w:rPr>
              <w:t xml:space="preserve">Curso / </w:t>
            </w:r>
            <w:proofErr w:type="spellStart"/>
            <w:r>
              <w:rPr>
                <w:rFonts w:ascii="PT Serif" w:eastAsia="PT Serif" w:hAnsi="PT Serif" w:cs="PT Serif"/>
                <w:b/>
                <w:i/>
                <w:color w:val="000000"/>
                <w:sz w:val="16"/>
                <w:szCs w:val="16"/>
              </w:rPr>
              <w:t>Kurtsoa</w:t>
            </w:r>
            <w:proofErr w:type="spellEnd"/>
          </w:p>
        </w:tc>
        <w:tc>
          <w:tcPr>
            <w:tcW w:w="1800" w:type="dxa"/>
            <w:tcBorders>
              <w:bottom w:val="nil"/>
            </w:tcBorders>
            <w:shd w:val="clear" w:color="auto" w:fill="D9D9D9"/>
            <w:vAlign w:val="center"/>
          </w:tcPr>
          <w:p w:rsidR="00CA6DB4" w:rsidRDefault="00876A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line="240" w:lineRule="auto"/>
              <w:ind w:left="0" w:firstLine="0"/>
              <w:jc w:val="center"/>
              <w:rPr>
                <w:rFonts w:ascii="PT Serif" w:eastAsia="PT Serif" w:hAnsi="PT Serif" w:cs="PT Serif"/>
                <w:b/>
                <w:i/>
                <w:color w:val="000000"/>
                <w:sz w:val="16"/>
                <w:szCs w:val="16"/>
              </w:rPr>
            </w:pPr>
            <w:r>
              <w:rPr>
                <w:rFonts w:ascii="PT Serif" w:eastAsia="PT Serif" w:hAnsi="PT Serif" w:cs="PT Serif"/>
                <w:b/>
                <w:color w:val="000000"/>
                <w:sz w:val="16"/>
                <w:szCs w:val="16"/>
              </w:rPr>
              <w:t xml:space="preserve">Fecha / </w:t>
            </w:r>
            <w:r>
              <w:rPr>
                <w:rFonts w:ascii="PT Serif" w:eastAsia="PT Serif" w:hAnsi="PT Serif" w:cs="PT Serif"/>
                <w:b/>
                <w:i/>
                <w:color w:val="000000"/>
                <w:sz w:val="16"/>
                <w:szCs w:val="16"/>
              </w:rPr>
              <w:t>Data</w:t>
            </w:r>
          </w:p>
        </w:tc>
        <w:tc>
          <w:tcPr>
            <w:tcW w:w="1317" w:type="dxa"/>
            <w:tcBorders>
              <w:bottom w:val="nil"/>
            </w:tcBorders>
            <w:shd w:val="clear" w:color="auto" w:fill="D9D9D9"/>
            <w:vAlign w:val="center"/>
          </w:tcPr>
          <w:p w:rsidR="00CA6DB4" w:rsidRDefault="00876A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line="240" w:lineRule="auto"/>
              <w:ind w:left="0" w:firstLine="0"/>
              <w:jc w:val="center"/>
              <w:rPr>
                <w:rFonts w:ascii="PT Serif" w:eastAsia="PT Serif" w:hAnsi="PT Serif" w:cs="PT Serif"/>
                <w:b/>
                <w:i/>
                <w:color w:val="000000"/>
                <w:sz w:val="16"/>
                <w:szCs w:val="16"/>
              </w:rPr>
            </w:pPr>
            <w:r>
              <w:rPr>
                <w:rFonts w:ascii="PT Serif" w:eastAsia="PT Serif" w:hAnsi="PT Serif" w:cs="PT Serif"/>
                <w:b/>
                <w:color w:val="000000"/>
                <w:sz w:val="16"/>
                <w:szCs w:val="16"/>
              </w:rPr>
              <w:t xml:space="preserve">Nivel / </w:t>
            </w:r>
            <w:proofErr w:type="spellStart"/>
            <w:r>
              <w:rPr>
                <w:rFonts w:ascii="PT Serif" w:eastAsia="PT Serif" w:hAnsi="PT Serif" w:cs="PT Serif"/>
                <w:b/>
                <w:i/>
                <w:color w:val="000000"/>
                <w:sz w:val="16"/>
                <w:szCs w:val="16"/>
              </w:rPr>
              <w:t>Maila</w:t>
            </w:r>
            <w:proofErr w:type="spellEnd"/>
          </w:p>
        </w:tc>
        <w:tc>
          <w:tcPr>
            <w:tcW w:w="2103" w:type="dxa"/>
            <w:tcBorders>
              <w:bottom w:val="nil"/>
            </w:tcBorders>
            <w:shd w:val="clear" w:color="auto" w:fill="D9D9D9"/>
            <w:vAlign w:val="center"/>
          </w:tcPr>
          <w:p w:rsidR="00CA6DB4" w:rsidRDefault="00876A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line="240" w:lineRule="auto"/>
              <w:ind w:left="0" w:firstLine="0"/>
              <w:jc w:val="center"/>
              <w:rPr>
                <w:rFonts w:ascii="PT Serif" w:eastAsia="PT Serif" w:hAnsi="PT Serif" w:cs="PT Serif"/>
                <w:b/>
                <w:i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PT Serif" w:eastAsia="PT Serif" w:hAnsi="PT Serif" w:cs="PT Serif"/>
                <w:b/>
                <w:color w:val="000000"/>
                <w:sz w:val="16"/>
                <w:szCs w:val="16"/>
              </w:rPr>
              <w:t>Eval</w:t>
            </w:r>
            <w:proofErr w:type="spellEnd"/>
            <w:r>
              <w:rPr>
                <w:rFonts w:ascii="PT Serif" w:eastAsia="PT Serif" w:hAnsi="PT Serif" w:cs="PT Serif"/>
                <w:b/>
                <w:color w:val="000000"/>
                <w:sz w:val="16"/>
                <w:szCs w:val="16"/>
              </w:rPr>
              <w:t xml:space="preserve">. / </w:t>
            </w:r>
            <w:proofErr w:type="spellStart"/>
            <w:r>
              <w:rPr>
                <w:rFonts w:ascii="PT Serif" w:eastAsia="PT Serif" w:hAnsi="PT Serif" w:cs="PT Serif"/>
                <w:b/>
                <w:i/>
                <w:color w:val="000000"/>
                <w:sz w:val="16"/>
                <w:szCs w:val="16"/>
              </w:rPr>
              <w:t>Ebal</w:t>
            </w:r>
            <w:proofErr w:type="spellEnd"/>
            <w:r>
              <w:rPr>
                <w:rFonts w:ascii="PT Serif" w:eastAsia="PT Serif" w:hAnsi="PT Serif" w:cs="PT Serif"/>
                <w:b/>
                <w:i/>
                <w:color w:val="000000"/>
                <w:sz w:val="16"/>
                <w:szCs w:val="16"/>
              </w:rPr>
              <w:t>.</w:t>
            </w:r>
          </w:p>
        </w:tc>
      </w:tr>
      <w:tr w:rsidR="00CA6DB4">
        <w:trPr>
          <w:trHeight w:val="222"/>
        </w:trPr>
        <w:tc>
          <w:tcPr>
            <w:tcW w:w="3240" w:type="dxa"/>
            <w:gridSpan w:val="2"/>
            <w:vMerge/>
            <w:tcBorders>
              <w:top w:val="nil"/>
              <w:left w:val="nil"/>
              <w:bottom w:val="nil"/>
            </w:tcBorders>
            <w:vAlign w:val="center"/>
          </w:tcPr>
          <w:p w:rsidR="00CA6DB4" w:rsidRDefault="00CA6DB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0" w:firstLine="0"/>
              <w:rPr>
                <w:rFonts w:ascii="PT Serif" w:eastAsia="PT Serif" w:hAnsi="PT Serif" w:cs="PT Serif"/>
                <w:b/>
                <w:i/>
                <w:color w:val="000000"/>
                <w:sz w:val="16"/>
                <w:szCs w:val="16"/>
              </w:rPr>
            </w:pPr>
          </w:p>
        </w:tc>
        <w:tc>
          <w:tcPr>
            <w:tcW w:w="1440" w:type="dxa"/>
            <w:tcBorders>
              <w:top w:val="nil"/>
              <w:bottom w:val="nil"/>
            </w:tcBorders>
            <w:vAlign w:val="center"/>
          </w:tcPr>
          <w:p w:rsidR="00CA6DB4" w:rsidRDefault="00876A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line="240" w:lineRule="auto"/>
              <w:ind w:left="0" w:firstLine="0"/>
              <w:jc w:val="center"/>
              <w:rPr>
                <w:rFonts w:ascii="PT Serif" w:eastAsia="PT Serif" w:hAnsi="PT Serif" w:cs="PT Serif"/>
                <w:color w:val="000000"/>
                <w:sz w:val="16"/>
                <w:szCs w:val="16"/>
              </w:rPr>
            </w:pPr>
            <w:r>
              <w:rPr>
                <w:rFonts w:ascii="PT Serif" w:eastAsia="PT Serif" w:hAnsi="PT Serif" w:cs="PT Serif"/>
                <w:color w:val="000000"/>
                <w:sz w:val="16"/>
                <w:szCs w:val="16"/>
              </w:rPr>
              <w:t>202</w:t>
            </w:r>
            <w:r>
              <w:rPr>
                <w:rFonts w:ascii="PT Serif" w:eastAsia="PT Serif" w:hAnsi="PT Serif" w:cs="PT Serif"/>
                <w:sz w:val="16"/>
                <w:szCs w:val="16"/>
              </w:rPr>
              <w:t>3</w:t>
            </w:r>
            <w:r>
              <w:rPr>
                <w:rFonts w:ascii="PT Serif" w:eastAsia="PT Serif" w:hAnsi="PT Serif" w:cs="PT Serif"/>
                <w:color w:val="000000"/>
                <w:sz w:val="16"/>
                <w:szCs w:val="16"/>
              </w:rPr>
              <w:t>/2</w:t>
            </w:r>
            <w:r>
              <w:rPr>
                <w:rFonts w:ascii="PT Serif" w:eastAsia="PT Serif" w:hAnsi="PT Serif" w:cs="PT Serif"/>
                <w:sz w:val="16"/>
                <w:szCs w:val="16"/>
              </w:rPr>
              <w:t>4</w:t>
            </w:r>
          </w:p>
        </w:tc>
        <w:tc>
          <w:tcPr>
            <w:tcW w:w="1800" w:type="dxa"/>
            <w:tcBorders>
              <w:top w:val="nil"/>
              <w:bottom w:val="nil"/>
            </w:tcBorders>
            <w:vAlign w:val="center"/>
          </w:tcPr>
          <w:p w:rsidR="00CA6DB4" w:rsidRDefault="00876A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line="240" w:lineRule="auto"/>
              <w:ind w:left="0" w:firstLine="0"/>
              <w:jc w:val="center"/>
              <w:rPr>
                <w:rFonts w:ascii="PT Serif" w:eastAsia="PT Serif" w:hAnsi="PT Serif" w:cs="PT Serif"/>
                <w:color w:val="000000"/>
                <w:sz w:val="16"/>
                <w:szCs w:val="16"/>
              </w:rPr>
            </w:pPr>
            <w:r>
              <w:rPr>
                <w:rFonts w:ascii="PT Serif" w:eastAsia="PT Serif" w:hAnsi="PT Serif" w:cs="PT Serif"/>
                <w:sz w:val="16"/>
                <w:szCs w:val="16"/>
              </w:rPr>
              <w:t>2023-11-24</w:t>
            </w:r>
          </w:p>
        </w:tc>
        <w:tc>
          <w:tcPr>
            <w:tcW w:w="1317" w:type="dxa"/>
            <w:tcBorders>
              <w:top w:val="nil"/>
              <w:bottom w:val="nil"/>
            </w:tcBorders>
            <w:vAlign w:val="center"/>
          </w:tcPr>
          <w:p w:rsidR="00CA6DB4" w:rsidRDefault="00876A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line="240" w:lineRule="auto"/>
              <w:ind w:left="0" w:firstLine="0"/>
              <w:jc w:val="center"/>
              <w:rPr>
                <w:rFonts w:ascii="PT Serif" w:eastAsia="PT Serif" w:hAnsi="PT Serif" w:cs="PT Serif"/>
                <w:color w:val="000000"/>
                <w:sz w:val="16"/>
                <w:szCs w:val="16"/>
              </w:rPr>
            </w:pPr>
            <w:r>
              <w:rPr>
                <w:rFonts w:ascii="PT Serif" w:eastAsia="PT Serif" w:hAnsi="PT Serif" w:cs="PT Serif"/>
                <w:sz w:val="16"/>
                <w:szCs w:val="16"/>
              </w:rPr>
              <w:t>1</w:t>
            </w:r>
            <w:r>
              <w:rPr>
                <w:rFonts w:ascii="PT Serif" w:eastAsia="PT Serif" w:hAnsi="PT Serif" w:cs="PT Serif"/>
                <w:color w:val="000000"/>
                <w:sz w:val="16"/>
                <w:szCs w:val="16"/>
              </w:rPr>
              <w:t>º</w:t>
            </w:r>
          </w:p>
        </w:tc>
        <w:tc>
          <w:tcPr>
            <w:tcW w:w="2103" w:type="dxa"/>
            <w:tcBorders>
              <w:top w:val="nil"/>
              <w:bottom w:val="nil"/>
            </w:tcBorders>
            <w:vAlign w:val="center"/>
          </w:tcPr>
          <w:p w:rsidR="00CA6DB4" w:rsidRDefault="00876A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line="240" w:lineRule="auto"/>
              <w:ind w:left="0" w:firstLine="0"/>
              <w:jc w:val="center"/>
              <w:rPr>
                <w:rFonts w:ascii="PT Serif" w:eastAsia="PT Serif" w:hAnsi="PT Serif" w:cs="PT Serif"/>
                <w:color w:val="000000"/>
                <w:sz w:val="16"/>
                <w:szCs w:val="16"/>
              </w:rPr>
            </w:pPr>
            <w:r>
              <w:rPr>
                <w:rFonts w:ascii="PT Serif" w:eastAsia="PT Serif" w:hAnsi="PT Serif" w:cs="PT Serif"/>
                <w:color w:val="000000"/>
                <w:sz w:val="16"/>
                <w:szCs w:val="16"/>
              </w:rPr>
              <w:t>1ª</w:t>
            </w:r>
          </w:p>
        </w:tc>
      </w:tr>
      <w:tr w:rsidR="00CA6DB4">
        <w:trPr>
          <w:trHeight w:val="271"/>
        </w:trPr>
        <w:tc>
          <w:tcPr>
            <w:tcW w:w="3240" w:type="dxa"/>
            <w:gridSpan w:val="2"/>
            <w:tcBorders>
              <w:bottom w:val="nil"/>
            </w:tcBorders>
            <w:shd w:val="clear" w:color="auto" w:fill="D9D9D9"/>
            <w:vAlign w:val="center"/>
          </w:tcPr>
          <w:p w:rsidR="00CA6DB4" w:rsidRDefault="00876A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line="240" w:lineRule="auto"/>
              <w:ind w:left="0" w:firstLine="0"/>
              <w:rPr>
                <w:rFonts w:ascii="PT Serif" w:eastAsia="PT Serif" w:hAnsi="PT Serif" w:cs="PT Serif"/>
                <w:b/>
                <w:i/>
                <w:color w:val="000000"/>
                <w:sz w:val="16"/>
                <w:szCs w:val="16"/>
              </w:rPr>
            </w:pPr>
            <w:r>
              <w:rPr>
                <w:rFonts w:ascii="PT Serif" w:eastAsia="PT Serif" w:hAnsi="PT Serif" w:cs="PT Serif"/>
                <w:b/>
                <w:color w:val="000000"/>
                <w:sz w:val="16"/>
                <w:szCs w:val="16"/>
              </w:rPr>
              <w:t xml:space="preserve">Módulo / </w:t>
            </w:r>
            <w:proofErr w:type="spellStart"/>
            <w:r>
              <w:rPr>
                <w:rFonts w:ascii="PT Serif" w:eastAsia="PT Serif" w:hAnsi="PT Serif" w:cs="PT Serif"/>
                <w:b/>
                <w:i/>
                <w:color w:val="000000"/>
                <w:sz w:val="16"/>
                <w:szCs w:val="16"/>
              </w:rPr>
              <w:t>Modulua</w:t>
            </w:r>
            <w:proofErr w:type="spellEnd"/>
          </w:p>
        </w:tc>
        <w:tc>
          <w:tcPr>
            <w:tcW w:w="1440" w:type="dxa"/>
            <w:tcBorders>
              <w:bottom w:val="nil"/>
            </w:tcBorders>
            <w:shd w:val="clear" w:color="auto" w:fill="D9D9D9"/>
            <w:vAlign w:val="center"/>
          </w:tcPr>
          <w:p w:rsidR="00CA6DB4" w:rsidRDefault="00876A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line="240" w:lineRule="auto"/>
              <w:ind w:left="0" w:firstLine="0"/>
              <w:rPr>
                <w:rFonts w:ascii="PT Serif" w:eastAsia="PT Serif" w:hAnsi="PT Serif" w:cs="PT Serif"/>
                <w:b/>
                <w:i/>
                <w:color w:val="000000"/>
                <w:sz w:val="16"/>
                <w:szCs w:val="16"/>
              </w:rPr>
            </w:pPr>
            <w:r>
              <w:rPr>
                <w:rFonts w:ascii="PT Serif" w:eastAsia="PT Serif" w:hAnsi="PT Serif" w:cs="PT Serif"/>
                <w:b/>
                <w:i/>
                <w:color w:val="000000"/>
                <w:sz w:val="16"/>
                <w:szCs w:val="16"/>
              </w:rPr>
              <w:t xml:space="preserve">   </w:t>
            </w:r>
            <w:proofErr w:type="spellStart"/>
            <w:r>
              <w:rPr>
                <w:rFonts w:ascii="PT Serif" w:eastAsia="PT Serif" w:hAnsi="PT Serif" w:cs="PT Serif"/>
                <w:b/>
                <w:i/>
                <w:color w:val="000000"/>
                <w:sz w:val="16"/>
                <w:szCs w:val="16"/>
              </w:rPr>
              <w:t>Kodea</w:t>
            </w:r>
            <w:proofErr w:type="spellEnd"/>
            <w:r>
              <w:rPr>
                <w:rFonts w:ascii="PT Serif" w:eastAsia="PT Serif" w:hAnsi="PT Serif" w:cs="PT Serif"/>
                <w:b/>
                <w:i/>
                <w:color w:val="000000"/>
                <w:sz w:val="16"/>
                <w:szCs w:val="16"/>
              </w:rPr>
              <w:t xml:space="preserve"> / Código</w:t>
            </w:r>
          </w:p>
        </w:tc>
        <w:tc>
          <w:tcPr>
            <w:tcW w:w="1800" w:type="dxa"/>
            <w:tcBorders>
              <w:bottom w:val="nil"/>
            </w:tcBorders>
            <w:shd w:val="clear" w:color="auto" w:fill="D9D9D9"/>
            <w:vAlign w:val="center"/>
          </w:tcPr>
          <w:p w:rsidR="00CA6DB4" w:rsidRDefault="00876A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line="240" w:lineRule="auto"/>
              <w:ind w:left="0" w:firstLine="0"/>
              <w:rPr>
                <w:rFonts w:ascii="PT Serif" w:eastAsia="PT Serif" w:hAnsi="PT Serif" w:cs="PT Serif"/>
                <w:b/>
                <w:i/>
                <w:color w:val="000000"/>
                <w:sz w:val="16"/>
                <w:szCs w:val="16"/>
              </w:rPr>
            </w:pPr>
            <w:proofErr w:type="spellStart"/>
            <w:r>
              <w:rPr>
                <w:rFonts w:ascii="PT Serif" w:eastAsia="PT Serif" w:hAnsi="PT Serif" w:cs="PT Serif"/>
                <w:b/>
                <w:i/>
                <w:color w:val="000000"/>
                <w:sz w:val="16"/>
                <w:szCs w:val="16"/>
              </w:rPr>
              <w:t>U.Didak</w:t>
            </w:r>
            <w:proofErr w:type="spellEnd"/>
            <w:r>
              <w:rPr>
                <w:rFonts w:ascii="PT Serif" w:eastAsia="PT Serif" w:hAnsi="PT Serif" w:cs="PT Serif"/>
                <w:b/>
                <w:i/>
                <w:color w:val="000000"/>
                <w:sz w:val="16"/>
                <w:szCs w:val="16"/>
              </w:rPr>
              <w:t xml:space="preserve"> /Unid </w:t>
            </w:r>
            <w:proofErr w:type="spellStart"/>
            <w:r>
              <w:rPr>
                <w:rFonts w:ascii="PT Serif" w:eastAsia="PT Serif" w:hAnsi="PT Serif" w:cs="PT Serif"/>
                <w:b/>
                <w:i/>
                <w:color w:val="000000"/>
                <w:sz w:val="16"/>
                <w:szCs w:val="16"/>
              </w:rPr>
              <w:t>didác</w:t>
            </w:r>
            <w:proofErr w:type="spellEnd"/>
          </w:p>
        </w:tc>
        <w:tc>
          <w:tcPr>
            <w:tcW w:w="1317" w:type="dxa"/>
            <w:tcBorders>
              <w:bottom w:val="nil"/>
            </w:tcBorders>
            <w:shd w:val="clear" w:color="auto" w:fill="D9D9D9"/>
            <w:vAlign w:val="center"/>
          </w:tcPr>
          <w:p w:rsidR="00CA6DB4" w:rsidRDefault="00876A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line="240" w:lineRule="auto"/>
              <w:ind w:left="0" w:firstLine="0"/>
              <w:jc w:val="center"/>
              <w:rPr>
                <w:rFonts w:ascii="PT Serif" w:eastAsia="PT Serif" w:hAnsi="PT Serif" w:cs="PT Serif"/>
                <w:b/>
                <w:i/>
                <w:color w:val="000000"/>
                <w:sz w:val="16"/>
                <w:szCs w:val="16"/>
              </w:rPr>
            </w:pPr>
            <w:r>
              <w:rPr>
                <w:rFonts w:ascii="PT Serif" w:eastAsia="PT Serif" w:hAnsi="PT Serif" w:cs="PT Serif"/>
                <w:b/>
                <w:i/>
                <w:color w:val="000000"/>
                <w:sz w:val="16"/>
                <w:szCs w:val="16"/>
              </w:rPr>
              <w:t>Tipo</w:t>
            </w:r>
          </w:p>
        </w:tc>
        <w:tc>
          <w:tcPr>
            <w:tcW w:w="2103" w:type="dxa"/>
            <w:tcBorders>
              <w:bottom w:val="nil"/>
            </w:tcBorders>
            <w:shd w:val="clear" w:color="auto" w:fill="D9D9D9"/>
            <w:vAlign w:val="center"/>
          </w:tcPr>
          <w:p w:rsidR="00CA6DB4" w:rsidRDefault="00876A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line="240" w:lineRule="auto"/>
              <w:ind w:left="0" w:firstLine="0"/>
              <w:jc w:val="center"/>
              <w:rPr>
                <w:rFonts w:ascii="PT Serif" w:eastAsia="PT Serif" w:hAnsi="PT Serif" w:cs="PT Serif"/>
                <w:b/>
                <w:i/>
                <w:color w:val="000000"/>
                <w:sz w:val="16"/>
                <w:szCs w:val="16"/>
              </w:rPr>
            </w:pPr>
            <w:r>
              <w:rPr>
                <w:rFonts w:ascii="PT Serif" w:eastAsia="PT Serif" w:hAnsi="PT Serif" w:cs="PT Serif"/>
                <w:b/>
                <w:color w:val="000000"/>
                <w:sz w:val="16"/>
                <w:szCs w:val="16"/>
              </w:rPr>
              <w:t>Calificación/</w:t>
            </w:r>
            <w:proofErr w:type="spellStart"/>
            <w:r>
              <w:rPr>
                <w:rFonts w:ascii="PT Serif" w:eastAsia="PT Serif" w:hAnsi="PT Serif" w:cs="PT Serif"/>
                <w:b/>
                <w:i/>
                <w:color w:val="000000"/>
                <w:sz w:val="16"/>
                <w:szCs w:val="16"/>
              </w:rPr>
              <w:t>Kalifikazioa</w:t>
            </w:r>
            <w:proofErr w:type="spellEnd"/>
          </w:p>
        </w:tc>
      </w:tr>
      <w:tr w:rsidR="00CA6DB4">
        <w:trPr>
          <w:trHeight w:val="201"/>
        </w:trPr>
        <w:tc>
          <w:tcPr>
            <w:tcW w:w="3240" w:type="dxa"/>
            <w:gridSpan w:val="2"/>
            <w:tcBorders>
              <w:top w:val="nil"/>
              <w:bottom w:val="dotted" w:sz="4" w:space="0" w:color="000000"/>
            </w:tcBorders>
            <w:vAlign w:val="center"/>
          </w:tcPr>
          <w:p w:rsidR="00CA6DB4" w:rsidRDefault="00876A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before="120" w:line="360" w:lineRule="auto"/>
              <w:ind w:left="0" w:firstLine="0"/>
              <w:rPr>
                <w:rFonts w:ascii="PT Serif" w:eastAsia="PT Serif" w:hAnsi="PT Serif" w:cs="PT Serif"/>
                <w:color w:val="000000"/>
                <w:sz w:val="16"/>
                <w:szCs w:val="16"/>
              </w:rPr>
            </w:pPr>
            <w:r>
              <w:rPr>
                <w:rFonts w:ascii="PT Serif" w:eastAsia="PT Serif" w:hAnsi="PT Serif" w:cs="PT Serif"/>
                <w:sz w:val="16"/>
                <w:szCs w:val="16"/>
              </w:rPr>
              <w:t xml:space="preserve">Sistemas </w:t>
            </w:r>
            <w:proofErr w:type="spellStart"/>
            <w:r>
              <w:rPr>
                <w:rFonts w:ascii="PT Serif" w:eastAsia="PT Serif" w:hAnsi="PT Serif" w:cs="PT Serif"/>
                <w:sz w:val="16"/>
                <w:szCs w:val="16"/>
              </w:rPr>
              <w:t>Informaticos</w:t>
            </w:r>
            <w:proofErr w:type="spellEnd"/>
          </w:p>
        </w:tc>
        <w:tc>
          <w:tcPr>
            <w:tcW w:w="1440" w:type="dxa"/>
            <w:tcBorders>
              <w:top w:val="nil"/>
              <w:bottom w:val="dotted" w:sz="4" w:space="0" w:color="000000"/>
            </w:tcBorders>
            <w:vAlign w:val="center"/>
          </w:tcPr>
          <w:p w:rsidR="00CA6DB4" w:rsidRDefault="00876A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line="240" w:lineRule="auto"/>
              <w:ind w:left="0" w:firstLine="0"/>
              <w:jc w:val="center"/>
              <w:rPr>
                <w:rFonts w:ascii="PT Serif" w:eastAsia="PT Serif" w:hAnsi="PT Serif" w:cs="PT Serif"/>
                <w:color w:val="000000"/>
                <w:sz w:val="16"/>
                <w:szCs w:val="16"/>
              </w:rPr>
            </w:pPr>
            <w:r>
              <w:rPr>
                <w:rFonts w:ascii="PT Serif" w:eastAsia="PT Serif" w:hAnsi="PT Serif" w:cs="PT Serif"/>
                <w:sz w:val="16"/>
                <w:szCs w:val="16"/>
              </w:rPr>
              <w:t>1DW3-A</w:t>
            </w:r>
          </w:p>
        </w:tc>
        <w:tc>
          <w:tcPr>
            <w:tcW w:w="1800" w:type="dxa"/>
            <w:tcBorders>
              <w:top w:val="nil"/>
              <w:bottom w:val="dotted" w:sz="4" w:space="0" w:color="000000"/>
            </w:tcBorders>
            <w:vAlign w:val="center"/>
          </w:tcPr>
          <w:p w:rsidR="00CA6DB4" w:rsidRDefault="00876A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line="240" w:lineRule="auto"/>
              <w:ind w:left="0" w:firstLine="0"/>
              <w:jc w:val="center"/>
              <w:rPr>
                <w:rFonts w:ascii="PT Serif" w:eastAsia="PT Serif" w:hAnsi="PT Serif" w:cs="PT Serif"/>
                <w:color w:val="000000"/>
                <w:sz w:val="16"/>
                <w:szCs w:val="16"/>
              </w:rPr>
            </w:pPr>
            <w:r>
              <w:rPr>
                <w:rFonts w:ascii="PT Serif" w:eastAsia="PT Serif" w:hAnsi="PT Serif" w:cs="PT Serif"/>
                <w:sz w:val="16"/>
                <w:szCs w:val="16"/>
              </w:rPr>
              <w:t>todo</w:t>
            </w:r>
          </w:p>
        </w:tc>
        <w:tc>
          <w:tcPr>
            <w:tcW w:w="1317" w:type="dxa"/>
            <w:tcBorders>
              <w:top w:val="nil"/>
              <w:bottom w:val="dotted" w:sz="4" w:space="0" w:color="000000"/>
            </w:tcBorders>
            <w:vAlign w:val="center"/>
          </w:tcPr>
          <w:p w:rsidR="00CA6DB4" w:rsidRDefault="00876A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line="240" w:lineRule="auto"/>
              <w:ind w:left="0" w:firstLine="0"/>
              <w:jc w:val="center"/>
              <w:rPr>
                <w:rFonts w:ascii="PT Serif" w:eastAsia="PT Serif" w:hAnsi="PT Serif" w:cs="PT Serif"/>
                <w:color w:val="000000"/>
                <w:sz w:val="16"/>
                <w:szCs w:val="16"/>
              </w:rPr>
            </w:pPr>
            <w:r>
              <w:rPr>
                <w:rFonts w:ascii="PT Serif" w:eastAsia="PT Serif" w:hAnsi="PT Serif" w:cs="PT Serif"/>
                <w:sz w:val="16"/>
                <w:szCs w:val="16"/>
              </w:rPr>
              <w:t>Cuestionario</w:t>
            </w:r>
          </w:p>
        </w:tc>
        <w:tc>
          <w:tcPr>
            <w:tcW w:w="2103" w:type="dxa"/>
            <w:tcBorders>
              <w:top w:val="nil"/>
              <w:bottom w:val="dotted" w:sz="4" w:space="0" w:color="000000"/>
            </w:tcBorders>
            <w:vAlign w:val="center"/>
          </w:tcPr>
          <w:p w:rsidR="00CA6DB4" w:rsidRDefault="00CA6DB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line="240" w:lineRule="auto"/>
              <w:ind w:left="0" w:firstLine="0"/>
              <w:rPr>
                <w:rFonts w:ascii="PT Serif" w:eastAsia="PT Serif" w:hAnsi="PT Serif" w:cs="PT Serif"/>
                <w:color w:val="000000"/>
                <w:sz w:val="16"/>
                <w:szCs w:val="16"/>
              </w:rPr>
            </w:pPr>
          </w:p>
        </w:tc>
      </w:tr>
      <w:tr w:rsidR="00CA6DB4">
        <w:trPr>
          <w:trHeight w:val="199"/>
        </w:trPr>
        <w:tc>
          <w:tcPr>
            <w:tcW w:w="2340" w:type="dxa"/>
            <w:tcBorders>
              <w:top w:val="nil"/>
            </w:tcBorders>
            <w:shd w:val="clear" w:color="auto" w:fill="D9D9D9"/>
            <w:vAlign w:val="center"/>
          </w:tcPr>
          <w:p w:rsidR="00CA6DB4" w:rsidRDefault="00876A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line="240" w:lineRule="auto"/>
              <w:ind w:left="0" w:firstLine="0"/>
              <w:rPr>
                <w:rFonts w:ascii="PT Serif" w:eastAsia="PT Serif" w:hAnsi="PT Serif" w:cs="PT Serif"/>
                <w:b/>
                <w:color w:val="000000"/>
                <w:sz w:val="16"/>
                <w:szCs w:val="16"/>
              </w:rPr>
            </w:pPr>
            <w:r>
              <w:rPr>
                <w:rFonts w:ascii="PT Serif" w:eastAsia="PT Serif" w:hAnsi="PT Serif" w:cs="PT Serif"/>
                <w:b/>
                <w:color w:val="000000"/>
                <w:sz w:val="16"/>
                <w:szCs w:val="16"/>
              </w:rPr>
              <w:t xml:space="preserve">Nombre / </w:t>
            </w:r>
            <w:proofErr w:type="spellStart"/>
            <w:r>
              <w:rPr>
                <w:rFonts w:ascii="PT Serif" w:eastAsia="PT Serif" w:hAnsi="PT Serif" w:cs="PT Serif"/>
                <w:b/>
                <w:color w:val="000000"/>
                <w:sz w:val="16"/>
                <w:szCs w:val="16"/>
              </w:rPr>
              <w:t>Izena</w:t>
            </w:r>
            <w:proofErr w:type="spellEnd"/>
            <w:r>
              <w:rPr>
                <w:rFonts w:ascii="PT Serif" w:eastAsia="PT Serif" w:hAnsi="PT Serif" w:cs="PT Serif"/>
                <w:b/>
                <w:color w:val="000000"/>
                <w:sz w:val="16"/>
                <w:szCs w:val="16"/>
              </w:rPr>
              <w:t xml:space="preserve">  </w:t>
            </w:r>
          </w:p>
        </w:tc>
        <w:tc>
          <w:tcPr>
            <w:tcW w:w="7560" w:type="dxa"/>
            <w:gridSpan w:val="5"/>
            <w:tcBorders>
              <w:top w:val="nil"/>
            </w:tcBorders>
            <w:vAlign w:val="center"/>
          </w:tcPr>
          <w:p w:rsidR="00CA6DB4" w:rsidRDefault="00DC4C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252"/>
                <w:tab w:val="right" w:pos="8504"/>
              </w:tabs>
              <w:spacing w:line="240" w:lineRule="auto"/>
              <w:ind w:left="0" w:firstLine="0"/>
              <w:rPr>
                <w:rFonts w:ascii="PT Serif" w:eastAsia="PT Serif" w:hAnsi="PT Serif" w:cs="PT Serif"/>
                <w:color w:val="000000"/>
                <w:sz w:val="16"/>
                <w:szCs w:val="16"/>
              </w:rPr>
            </w:pPr>
            <w:r>
              <w:rPr>
                <w:rFonts w:ascii="PT Serif" w:eastAsia="PT Serif" w:hAnsi="PT Serif" w:cs="PT Serif"/>
                <w:color w:val="FF0000"/>
                <w:sz w:val="16"/>
                <w:szCs w:val="16"/>
              </w:rPr>
              <w:t>IMANOL GULLON SANCHEZ</w:t>
            </w:r>
          </w:p>
        </w:tc>
      </w:tr>
    </w:tbl>
    <w:p w:rsidR="00CA6DB4" w:rsidRDefault="00876AAD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ind w:left="0" w:firstLine="0"/>
        <w:rPr>
          <w:rFonts w:ascii="Cambria" w:eastAsia="Cambria" w:hAnsi="Cambria" w:cs="Cambria"/>
          <w:b/>
          <w:color w:val="000000"/>
          <w:sz w:val="32"/>
          <w:szCs w:val="32"/>
        </w:rPr>
      </w:pPr>
      <w:bookmarkStart w:id="0" w:name="_heading=h.bf7fkjwstnx2" w:colFirst="0" w:colLast="0"/>
      <w:bookmarkEnd w:id="0"/>
      <w:r>
        <w:rPr>
          <w:rFonts w:ascii="Cambria" w:eastAsia="Cambria" w:hAnsi="Cambria" w:cs="Cambria"/>
          <w:b/>
          <w:color w:val="000000"/>
          <w:sz w:val="32"/>
          <w:szCs w:val="32"/>
        </w:rPr>
        <w:t xml:space="preserve">Instrucciones </w:t>
      </w:r>
    </w:p>
    <w:p w:rsidR="00CA6DB4" w:rsidRDefault="00876AAD">
      <w:pPr>
        <w:numPr>
          <w:ilvl w:val="0"/>
          <w:numId w:val="2"/>
        </w:numPr>
        <w:rPr>
          <w:rFonts w:ascii="Montserrat" w:hAnsi="Montserrat"/>
        </w:rPr>
      </w:pPr>
      <w:r>
        <w:t xml:space="preserve">Este examen es un cuestionario tipo test donde el alumno debe escoger la opción correcta. </w:t>
      </w:r>
    </w:p>
    <w:p w:rsidR="00CA6DB4" w:rsidRDefault="00876AAD">
      <w:pPr>
        <w:numPr>
          <w:ilvl w:val="0"/>
          <w:numId w:val="2"/>
        </w:numPr>
      </w:pPr>
      <w:r>
        <w:t xml:space="preserve">Todas las preguntas tienen la misma </w:t>
      </w:r>
      <w:proofErr w:type="gramStart"/>
      <w:r>
        <w:t>puntuación,  1</w:t>
      </w:r>
      <w:proofErr w:type="gramEnd"/>
      <w:r>
        <w:t xml:space="preserve"> punto, la </w:t>
      </w:r>
      <w:r>
        <w:t>nota final sobre un valor de 10 se calcula mediante una regla de 3.</w:t>
      </w:r>
    </w:p>
    <w:p w:rsidR="00CA6DB4" w:rsidRDefault="00876AAD">
      <w:pPr>
        <w:numPr>
          <w:ilvl w:val="0"/>
          <w:numId w:val="2"/>
        </w:numPr>
      </w:pPr>
      <w:r>
        <w:t xml:space="preserve">Cada respuesta incorrecta resta 0,25 puntos. </w:t>
      </w:r>
    </w:p>
    <w:p w:rsidR="00CA6DB4" w:rsidRDefault="00876AAD">
      <w:pPr>
        <w:numPr>
          <w:ilvl w:val="0"/>
          <w:numId w:val="2"/>
        </w:numPr>
      </w:pPr>
      <w:r>
        <w:t xml:space="preserve">Las preguntas sin responder en blanco no restan. </w:t>
      </w:r>
    </w:p>
    <w:p w:rsidR="00CA6DB4" w:rsidRDefault="00876AAD">
      <w:pPr>
        <w:numPr>
          <w:ilvl w:val="0"/>
          <w:numId w:val="2"/>
        </w:numPr>
      </w:pPr>
      <w:r>
        <w:t>Junto con este cuestionario se proporcionará al alumno una hoja de cálculo donde debe rellen</w:t>
      </w:r>
      <w:r>
        <w:t xml:space="preserve">ar las respuestas. </w:t>
      </w:r>
    </w:p>
    <w:p w:rsidR="00CA6DB4" w:rsidRDefault="00876AAD">
      <w:pPr>
        <w:numPr>
          <w:ilvl w:val="0"/>
          <w:numId w:val="2"/>
        </w:numPr>
      </w:pPr>
      <w:r>
        <w:t xml:space="preserve">Entrega: </w:t>
      </w:r>
    </w:p>
    <w:p w:rsidR="00CA6DB4" w:rsidRDefault="00876AAD">
      <w:pPr>
        <w:numPr>
          <w:ilvl w:val="1"/>
          <w:numId w:val="2"/>
        </w:numPr>
      </w:pPr>
      <w:r>
        <w:t>Se debe entregar este documento con los datos del alumno en la cabecera (para que quede constancia de que ha recibido las preguntas) con el siguiente nombre de fichero y formato “</w:t>
      </w:r>
      <w:bookmarkStart w:id="1" w:name="_GoBack"/>
      <w:r>
        <w:rPr>
          <w:i/>
        </w:rPr>
        <w:t>1DW3-SINF-01EVAL-EXA_Nombre_Apellido1.docx</w:t>
      </w:r>
      <w:bookmarkEnd w:id="1"/>
      <w:r>
        <w:t xml:space="preserve">”. </w:t>
      </w:r>
    </w:p>
    <w:p w:rsidR="00CA6DB4" w:rsidRDefault="00876AAD">
      <w:pPr>
        <w:numPr>
          <w:ilvl w:val="1"/>
          <w:numId w:val="2"/>
        </w:numPr>
      </w:pPr>
      <w:r>
        <w:t>T</w:t>
      </w:r>
      <w:r>
        <w:t>ambién se debe entregar la hoja de cálculo con las respuestas con los datos del alumno en la cabecera y con el siguiente nombre de archivo y formato: “</w:t>
      </w:r>
      <w:r>
        <w:rPr>
          <w:i/>
        </w:rPr>
        <w:t>1DW3-SINF-01EVAL-RESP_Nombre_Apellido1.xlsx</w:t>
      </w:r>
      <w:r>
        <w:t xml:space="preserve">”  </w:t>
      </w:r>
    </w:p>
    <w:p w:rsidR="00CA6DB4" w:rsidRDefault="00876AAD">
      <w:pPr>
        <w:ind w:left="0" w:firstLine="0"/>
        <w:rPr>
          <w:rFonts w:ascii="Montserrat" w:hAnsi="Montserrat"/>
          <w:b/>
          <w:color w:val="000000"/>
          <w:sz w:val="32"/>
          <w:szCs w:val="32"/>
        </w:rPr>
      </w:pPr>
      <w:r>
        <w:rPr>
          <w:rFonts w:ascii="Cambria" w:eastAsia="Cambria" w:hAnsi="Cambria" w:cs="Cambria"/>
          <w:b/>
          <w:color w:val="000000"/>
          <w:sz w:val="32"/>
          <w:szCs w:val="32"/>
        </w:rPr>
        <w:t>Cuestionario</w:t>
      </w:r>
    </w:p>
    <w:p w:rsidR="00CA6DB4" w:rsidRDefault="00876AAD">
      <w:pPr>
        <w:numPr>
          <w:ilvl w:val="0"/>
          <w:numId w:val="1"/>
        </w:numPr>
      </w:pPr>
      <w:r>
        <w:t xml:space="preserve">¿Qué sistema operativo emplea particiones Swap? </w:t>
      </w:r>
    </w:p>
    <w:p w:rsidR="00CA6DB4" w:rsidRDefault="00876AAD">
      <w:pPr>
        <w:numPr>
          <w:ilvl w:val="1"/>
          <w:numId w:val="1"/>
        </w:numPr>
      </w:pPr>
      <w:r>
        <w:t>Windows.</w:t>
      </w:r>
    </w:p>
    <w:p w:rsidR="00CA6DB4" w:rsidRPr="0015171D" w:rsidRDefault="00876AAD">
      <w:pPr>
        <w:numPr>
          <w:ilvl w:val="1"/>
          <w:numId w:val="1"/>
        </w:numPr>
        <w:rPr>
          <w:highlight w:val="yellow"/>
        </w:rPr>
      </w:pPr>
      <w:r w:rsidRPr="0015171D">
        <w:rPr>
          <w:highlight w:val="yellow"/>
        </w:rPr>
        <w:t>Linux</w:t>
      </w:r>
      <w:r w:rsidRPr="0015171D">
        <w:rPr>
          <w:b/>
          <w:highlight w:val="yellow"/>
        </w:rPr>
        <w:t>.</w:t>
      </w:r>
    </w:p>
    <w:p w:rsidR="00CA6DB4" w:rsidRDefault="00876AAD">
      <w:pPr>
        <w:numPr>
          <w:ilvl w:val="1"/>
          <w:numId w:val="1"/>
        </w:numPr>
      </w:pPr>
      <w:proofErr w:type="spellStart"/>
      <w:r>
        <w:t>MacOS</w:t>
      </w:r>
      <w:proofErr w:type="spellEnd"/>
      <w:r>
        <w:t>.</w:t>
      </w:r>
    </w:p>
    <w:p w:rsidR="00CA6DB4" w:rsidRDefault="00876AAD">
      <w:pPr>
        <w:numPr>
          <w:ilvl w:val="1"/>
          <w:numId w:val="1"/>
        </w:numPr>
      </w:pPr>
      <w:r>
        <w:t xml:space="preserve">Todos </w:t>
      </w:r>
    </w:p>
    <w:p w:rsidR="00CA6DB4" w:rsidRDefault="00876AAD">
      <w:pPr>
        <w:numPr>
          <w:ilvl w:val="1"/>
          <w:numId w:val="1"/>
        </w:numPr>
      </w:pPr>
      <w:r>
        <w:t xml:space="preserve">Ninguna respuesta es </w:t>
      </w:r>
      <w:proofErr w:type="gramStart"/>
      <w:r>
        <w:t>correcta .</w:t>
      </w:r>
      <w:proofErr w:type="gramEnd"/>
    </w:p>
    <w:p w:rsidR="00CA6DB4" w:rsidRDefault="00876AAD">
      <w:pPr>
        <w:numPr>
          <w:ilvl w:val="0"/>
          <w:numId w:val="1"/>
        </w:numPr>
      </w:pPr>
      <w:r>
        <w:t xml:space="preserve">¿Cuál es la principal diferencia entre UEFI y BIOS? </w:t>
      </w:r>
    </w:p>
    <w:p w:rsidR="00CA6DB4" w:rsidRDefault="00876AAD">
      <w:pPr>
        <w:numPr>
          <w:ilvl w:val="1"/>
          <w:numId w:val="1"/>
        </w:numPr>
      </w:pPr>
      <w:proofErr w:type="gramStart"/>
      <w:r>
        <w:t>La BIOS</w:t>
      </w:r>
      <w:proofErr w:type="gramEnd"/>
      <w:r>
        <w:t xml:space="preserve"> utiliza una interfaz gráfica, mientras que UEFI se basa en una interfaz de línea de </w:t>
      </w:r>
      <w:r>
        <w:t xml:space="preserve">comandos </w:t>
      </w:r>
    </w:p>
    <w:p w:rsidR="00CA6DB4" w:rsidRPr="0015171D" w:rsidRDefault="00876AAD">
      <w:pPr>
        <w:numPr>
          <w:ilvl w:val="1"/>
          <w:numId w:val="1"/>
        </w:numPr>
        <w:rPr>
          <w:highlight w:val="yellow"/>
        </w:rPr>
      </w:pPr>
      <w:r w:rsidRPr="0015171D">
        <w:rPr>
          <w:highlight w:val="yellow"/>
        </w:rPr>
        <w:t xml:space="preserve">UEFI es más rápido en el arranque, admite discos duros más grandes y ofrece una interfaz gráfica, a diferencia </w:t>
      </w:r>
      <w:proofErr w:type="gramStart"/>
      <w:r w:rsidRPr="0015171D">
        <w:rPr>
          <w:highlight w:val="yellow"/>
        </w:rPr>
        <w:t>de la BIOS</w:t>
      </w:r>
      <w:proofErr w:type="gramEnd"/>
      <w:r w:rsidRPr="0015171D">
        <w:rPr>
          <w:highlight w:val="yellow"/>
        </w:rPr>
        <w:t xml:space="preserve">. </w:t>
      </w:r>
    </w:p>
    <w:p w:rsidR="00CA6DB4" w:rsidRDefault="00876AAD">
      <w:pPr>
        <w:numPr>
          <w:ilvl w:val="1"/>
          <w:numId w:val="1"/>
        </w:numPr>
      </w:pPr>
      <w:r>
        <w:t xml:space="preserve">Ambas son tecnologías equivalentes y no hay diferencias significativas entre ellas. </w:t>
      </w:r>
    </w:p>
    <w:p w:rsidR="00CA6DB4" w:rsidRDefault="00876AAD">
      <w:pPr>
        <w:numPr>
          <w:ilvl w:val="1"/>
          <w:numId w:val="1"/>
        </w:numPr>
      </w:pPr>
      <w:r>
        <w:t xml:space="preserve">Ninguna respuesta es correcta </w:t>
      </w:r>
    </w:p>
    <w:p w:rsidR="00CA6DB4" w:rsidRDefault="00876AAD">
      <w:pPr>
        <w:numPr>
          <w:ilvl w:val="0"/>
          <w:numId w:val="1"/>
        </w:numPr>
      </w:pPr>
      <w:r>
        <w:t>Comand</w:t>
      </w:r>
      <w:r>
        <w:t xml:space="preserve">o para crear un directorio en Linux. </w:t>
      </w:r>
    </w:p>
    <w:p w:rsidR="00CA6DB4" w:rsidRDefault="00876AAD">
      <w:pPr>
        <w:numPr>
          <w:ilvl w:val="1"/>
          <w:numId w:val="1"/>
        </w:numPr>
      </w:pPr>
      <w:proofErr w:type="spellStart"/>
      <w:r>
        <w:t>createdir</w:t>
      </w:r>
      <w:proofErr w:type="spellEnd"/>
      <w:r>
        <w:t xml:space="preserve"> </w:t>
      </w:r>
      <w:proofErr w:type="spellStart"/>
      <w:r>
        <w:t>myfolder</w:t>
      </w:r>
      <w:proofErr w:type="spellEnd"/>
      <w:r>
        <w:t xml:space="preserve"> </w:t>
      </w:r>
    </w:p>
    <w:p w:rsidR="00CA6DB4" w:rsidRDefault="00876AAD">
      <w:pPr>
        <w:numPr>
          <w:ilvl w:val="1"/>
          <w:numId w:val="1"/>
        </w:numPr>
      </w:pPr>
      <w:proofErr w:type="spellStart"/>
      <w:r>
        <w:t>make</w:t>
      </w:r>
      <w:proofErr w:type="spellEnd"/>
      <w:r>
        <w:t xml:space="preserve"> </w:t>
      </w:r>
      <w:proofErr w:type="spellStart"/>
      <w:r>
        <w:t>myfolder</w:t>
      </w:r>
      <w:proofErr w:type="spellEnd"/>
    </w:p>
    <w:p w:rsidR="00CA6DB4" w:rsidRPr="0015171D" w:rsidRDefault="00876AAD">
      <w:pPr>
        <w:numPr>
          <w:ilvl w:val="1"/>
          <w:numId w:val="1"/>
        </w:numPr>
        <w:rPr>
          <w:highlight w:val="yellow"/>
        </w:rPr>
      </w:pPr>
      <w:proofErr w:type="spellStart"/>
      <w:r w:rsidRPr="0015171D">
        <w:rPr>
          <w:highlight w:val="yellow"/>
        </w:rPr>
        <w:t>mkdir</w:t>
      </w:r>
      <w:proofErr w:type="spellEnd"/>
      <w:r w:rsidRPr="0015171D">
        <w:rPr>
          <w:highlight w:val="yellow"/>
        </w:rPr>
        <w:t xml:space="preserve"> </w:t>
      </w:r>
      <w:proofErr w:type="spellStart"/>
      <w:r w:rsidRPr="0015171D">
        <w:rPr>
          <w:highlight w:val="yellow"/>
        </w:rPr>
        <w:t>myfolder</w:t>
      </w:r>
      <w:proofErr w:type="spellEnd"/>
    </w:p>
    <w:p w:rsidR="00CA6DB4" w:rsidRDefault="00876AAD">
      <w:pPr>
        <w:numPr>
          <w:ilvl w:val="1"/>
          <w:numId w:val="1"/>
        </w:numPr>
      </w:pPr>
      <w:r>
        <w:lastRenderedPageBreak/>
        <w:t xml:space="preserve">Ninguna respuesta es correcta </w:t>
      </w:r>
    </w:p>
    <w:p w:rsidR="00CA6DB4" w:rsidRDefault="00876AAD">
      <w:pPr>
        <w:numPr>
          <w:ilvl w:val="0"/>
          <w:numId w:val="1"/>
        </w:numPr>
      </w:pPr>
      <w:r>
        <w:t xml:space="preserve">¿Cuál de las siguientes afirmaciones describe una diferencia válida entre las ediciones de Windows 7? </w:t>
      </w:r>
    </w:p>
    <w:p w:rsidR="00CA6DB4" w:rsidRDefault="00876AAD">
      <w:pPr>
        <w:numPr>
          <w:ilvl w:val="1"/>
          <w:numId w:val="1"/>
        </w:numPr>
      </w:pPr>
      <w:r>
        <w:t>Todas las ediciones de Windows 7 ti</w:t>
      </w:r>
      <w:r>
        <w:t xml:space="preserve">enen el mismo límite de memoria RAM. </w:t>
      </w:r>
    </w:p>
    <w:p w:rsidR="00CA6DB4" w:rsidRDefault="00876AAD">
      <w:pPr>
        <w:numPr>
          <w:ilvl w:val="1"/>
          <w:numId w:val="1"/>
        </w:numPr>
      </w:pPr>
      <w:r>
        <w:t xml:space="preserve">Windows 7 Home Premium es la única edición que permite la conexión a un dominio de red. </w:t>
      </w:r>
    </w:p>
    <w:p w:rsidR="00CA6DB4" w:rsidRDefault="00876AAD">
      <w:pPr>
        <w:numPr>
          <w:ilvl w:val="1"/>
          <w:numId w:val="1"/>
        </w:numPr>
      </w:pPr>
      <w:r>
        <w:t xml:space="preserve">Solo Windows 7 Professional incluye el cifrado de unidad </w:t>
      </w:r>
      <w:proofErr w:type="spellStart"/>
      <w:r>
        <w:t>BitLocker</w:t>
      </w:r>
      <w:proofErr w:type="spellEnd"/>
    </w:p>
    <w:p w:rsidR="00CA6DB4" w:rsidRDefault="00876AAD">
      <w:pPr>
        <w:numPr>
          <w:ilvl w:val="1"/>
          <w:numId w:val="1"/>
        </w:numPr>
      </w:pPr>
      <w:r>
        <w:t xml:space="preserve">Windows 7 </w:t>
      </w:r>
      <w:proofErr w:type="spellStart"/>
      <w:r>
        <w:t>Ultimate</w:t>
      </w:r>
      <w:proofErr w:type="spellEnd"/>
      <w:r>
        <w:t xml:space="preserve"> no admite la instalación de controladores d</w:t>
      </w:r>
      <w:r>
        <w:t xml:space="preserve">e hardware. </w:t>
      </w:r>
    </w:p>
    <w:p w:rsidR="00CA6DB4" w:rsidRDefault="00876AAD">
      <w:pPr>
        <w:numPr>
          <w:ilvl w:val="1"/>
          <w:numId w:val="1"/>
        </w:numPr>
      </w:pPr>
      <w:r>
        <w:t xml:space="preserve">Todas las respuestas son correctas </w:t>
      </w:r>
    </w:p>
    <w:p w:rsidR="00CA6DB4" w:rsidRDefault="00876AAD">
      <w:pPr>
        <w:numPr>
          <w:ilvl w:val="1"/>
          <w:numId w:val="1"/>
        </w:numPr>
      </w:pPr>
      <w:r w:rsidRPr="0015171D">
        <w:rPr>
          <w:highlight w:val="yellow"/>
        </w:rPr>
        <w:t>Ninguna respuesta es correcta</w:t>
      </w:r>
      <w:r>
        <w:t xml:space="preserve"> </w:t>
      </w:r>
    </w:p>
    <w:p w:rsidR="00CA6DB4" w:rsidRDefault="00876AAD">
      <w:pPr>
        <w:numPr>
          <w:ilvl w:val="0"/>
          <w:numId w:val="1"/>
        </w:numPr>
      </w:pPr>
      <w:r>
        <w:t xml:space="preserve">¿Cuál de las siguientes afirmaciones describe una diferencia típica entre Windows 7 Home y Windows 7 </w:t>
      </w:r>
      <w:proofErr w:type="spellStart"/>
      <w:r>
        <w:t>Prof</w:t>
      </w:r>
      <w:proofErr w:type="spellEnd"/>
      <w:r>
        <w:tab/>
      </w:r>
      <w:proofErr w:type="spellStart"/>
      <w:r>
        <w:t>essional</w:t>
      </w:r>
      <w:proofErr w:type="spellEnd"/>
      <w:r>
        <w:t xml:space="preserve">? </w:t>
      </w:r>
    </w:p>
    <w:p w:rsidR="00CA6DB4" w:rsidRDefault="00876AAD">
      <w:pPr>
        <w:numPr>
          <w:ilvl w:val="1"/>
          <w:numId w:val="1"/>
        </w:numPr>
      </w:pPr>
      <w:r>
        <w:t>Windows 7 Home incluye herramientas de virtualización, mien</w:t>
      </w:r>
      <w:r>
        <w:t xml:space="preserve">tras que Windows 7 Professional no. </w:t>
      </w:r>
    </w:p>
    <w:p w:rsidR="00CA6DB4" w:rsidRPr="0015171D" w:rsidRDefault="00876AAD">
      <w:pPr>
        <w:numPr>
          <w:ilvl w:val="1"/>
          <w:numId w:val="1"/>
        </w:numPr>
        <w:rPr>
          <w:b/>
          <w:highlight w:val="yellow"/>
        </w:rPr>
      </w:pPr>
      <w:r w:rsidRPr="0015171D">
        <w:rPr>
          <w:highlight w:val="yellow"/>
        </w:rPr>
        <w:t>Windows 7 Professional permite unirse a un dominio de red, mientras que Windows 7 Home no tiene esta capacidad</w:t>
      </w:r>
      <w:r w:rsidRPr="0015171D">
        <w:rPr>
          <w:b/>
          <w:highlight w:val="yellow"/>
        </w:rPr>
        <w:t xml:space="preserve">. </w:t>
      </w:r>
    </w:p>
    <w:p w:rsidR="00CA6DB4" w:rsidRDefault="00876AAD">
      <w:pPr>
        <w:numPr>
          <w:ilvl w:val="1"/>
          <w:numId w:val="1"/>
        </w:numPr>
      </w:pPr>
      <w:r>
        <w:t xml:space="preserve">Windows 7 Home incluye un cifrado de disco </w:t>
      </w:r>
      <w:proofErr w:type="spellStart"/>
      <w:r>
        <w:t>BitLocker</w:t>
      </w:r>
      <w:proofErr w:type="spellEnd"/>
      <w:r>
        <w:t xml:space="preserve">, mientras que Windows 7 Professional no. </w:t>
      </w:r>
    </w:p>
    <w:p w:rsidR="00CA6DB4" w:rsidRDefault="00876AAD">
      <w:pPr>
        <w:numPr>
          <w:ilvl w:val="1"/>
          <w:numId w:val="1"/>
        </w:numPr>
      </w:pPr>
      <w:r>
        <w:t>Windows 7 P</w:t>
      </w:r>
      <w:r>
        <w:t xml:space="preserve">rofessional está diseñado exclusivamente para uso doméstico, mientras que Windows 7 Home es más adecuado para entornos empresariales. </w:t>
      </w:r>
    </w:p>
    <w:p w:rsidR="00CA6DB4" w:rsidRDefault="00876AAD">
      <w:pPr>
        <w:numPr>
          <w:ilvl w:val="1"/>
          <w:numId w:val="1"/>
        </w:numPr>
      </w:pPr>
      <w:r>
        <w:t xml:space="preserve">Ninguna respuesta es correcta </w:t>
      </w:r>
    </w:p>
    <w:p w:rsidR="00CA6DB4" w:rsidRDefault="00876AAD">
      <w:pPr>
        <w:numPr>
          <w:ilvl w:val="0"/>
          <w:numId w:val="1"/>
        </w:numPr>
      </w:pPr>
      <w:r>
        <w:t xml:space="preserve">¿Cuál de las siguientes afirmaciones describe correctamente un aspecto del particionado en sistemas de almacenamiento? </w:t>
      </w:r>
    </w:p>
    <w:p w:rsidR="00CA6DB4" w:rsidRDefault="00876AAD">
      <w:pPr>
        <w:numPr>
          <w:ilvl w:val="1"/>
          <w:numId w:val="1"/>
        </w:numPr>
      </w:pPr>
      <w:r>
        <w:t xml:space="preserve">Las particiones son únicamente necesarias en discos duros externos, no en unidades internas. </w:t>
      </w:r>
    </w:p>
    <w:p w:rsidR="00CA6DB4" w:rsidRDefault="00876AAD">
      <w:pPr>
        <w:numPr>
          <w:ilvl w:val="1"/>
          <w:numId w:val="1"/>
        </w:numPr>
      </w:pPr>
      <w:r>
        <w:t xml:space="preserve">Una partición primaria puede contener </w:t>
      </w:r>
      <w:proofErr w:type="spellStart"/>
      <w:r>
        <w:t>subp</w:t>
      </w:r>
      <w:r>
        <w:t>articiones</w:t>
      </w:r>
      <w:proofErr w:type="spellEnd"/>
      <w:r>
        <w:t xml:space="preserve"> lógicas, mientras que las particiones extendidas no pueden. </w:t>
      </w:r>
    </w:p>
    <w:p w:rsidR="00CA6DB4" w:rsidRDefault="00876AAD">
      <w:pPr>
        <w:numPr>
          <w:ilvl w:val="1"/>
          <w:numId w:val="1"/>
        </w:numPr>
      </w:pPr>
      <w:r>
        <w:t xml:space="preserve">Todas las particiones en un disco deben tener el mismo sistema de archivos. </w:t>
      </w:r>
    </w:p>
    <w:p w:rsidR="00CA6DB4" w:rsidRPr="0015171D" w:rsidRDefault="00876AAD">
      <w:pPr>
        <w:numPr>
          <w:ilvl w:val="1"/>
          <w:numId w:val="1"/>
        </w:numPr>
        <w:rPr>
          <w:highlight w:val="yellow"/>
        </w:rPr>
      </w:pPr>
      <w:r w:rsidRPr="0015171D">
        <w:rPr>
          <w:highlight w:val="yellow"/>
        </w:rPr>
        <w:t>Ninguna respuesta es correcta.</w:t>
      </w:r>
    </w:p>
    <w:p w:rsidR="00CA6DB4" w:rsidRDefault="00876AAD">
      <w:pPr>
        <w:numPr>
          <w:ilvl w:val="0"/>
          <w:numId w:val="1"/>
        </w:numPr>
      </w:pPr>
      <w:r>
        <w:t>Tamaño de memoria RAM recomendada para una instalación de Windows 7 de 64 bi</w:t>
      </w:r>
      <w:r>
        <w:t xml:space="preserve">t </w:t>
      </w:r>
    </w:p>
    <w:p w:rsidR="00CA6DB4" w:rsidRDefault="00876AAD">
      <w:pPr>
        <w:numPr>
          <w:ilvl w:val="1"/>
          <w:numId w:val="1"/>
        </w:numPr>
      </w:pPr>
      <w:r>
        <w:t>2GB RAM</w:t>
      </w:r>
    </w:p>
    <w:p w:rsidR="00CA6DB4" w:rsidRDefault="00876AAD">
      <w:pPr>
        <w:numPr>
          <w:ilvl w:val="1"/>
          <w:numId w:val="1"/>
        </w:numPr>
      </w:pPr>
      <w:r>
        <w:t>3GB RAM</w:t>
      </w:r>
    </w:p>
    <w:p w:rsidR="00CA6DB4" w:rsidRPr="00301421" w:rsidRDefault="00876AAD">
      <w:pPr>
        <w:numPr>
          <w:ilvl w:val="1"/>
          <w:numId w:val="1"/>
        </w:numPr>
      </w:pPr>
      <w:r w:rsidRPr="00301421">
        <w:t>6GB RAM</w:t>
      </w:r>
    </w:p>
    <w:p w:rsidR="00CA6DB4" w:rsidRDefault="00876AAD">
      <w:pPr>
        <w:numPr>
          <w:ilvl w:val="1"/>
          <w:numId w:val="1"/>
        </w:numPr>
      </w:pPr>
      <w:r>
        <w:t xml:space="preserve">Ninguna respuesta es correcta </w:t>
      </w:r>
    </w:p>
    <w:p w:rsidR="00CA6DB4" w:rsidRDefault="00876AAD">
      <w:pPr>
        <w:numPr>
          <w:ilvl w:val="0"/>
          <w:numId w:val="1"/>
        </w:numPr>
      </w:pPr>
      <w:r>
        <w:t xml:space="preserve">¿Qué comando de Windows 7 se utiliza para mostrar la configuración IP actual de una interfaz de red desde la línea de comandos? </w:t>
      </w:r>
    </w:p>
    <w:p w:rsidR="00CA6DB4" w:rsidRDefault="00876AAD">
      <w:pPr>
        <w:numPr>
          <w:ilvl w:val="1"/>
          <w:numId w:val="1"/>
        </w:numPr>
      </w:pPr>
      <w:proofErr w:type="spellStart"/>
      <w:r>
        <w:t>netstat</w:t>
      </w:r>
      <w:proofErr w:type="spellEnd"/>
    </w:p>
    <w:p w:rsidR="00CA6DB4" w:rsidRPr="00301421" w:rsidRDefault="00876AAD">
      <w:pPr>
        <w:numPr>
          <w:ilvl w:val="1"/>
          <w:numId w:val="1"/>
        </w:numPr>
        <w:rPr>
          <w:highlight w:val="yellow"/>
        </w:rPr>
      </w:pPr>
      <w:proofErr w:type="spellStart"/>
      <w:r w:rsidRPr="00301421">
        <w:rPr>
          <w:highlight w:val="yellow"/>
        </w:rPr>
        <w:lastRenderedPageBreak/>
        <w:t>ipconfig</w:t>
      </w:r>
      <w:proofErr w:type="spellEnd"/>
    </w:p>
    <w:p w:rsidR="00CA6DB4" w:rsidRDefault="00876AAD">
      <w:pPr>
        <w:numPr>
          <w:ilvl w:val="1"/>
          <w:numId w:val="1"/>
        </w:numPr>
      </w:pPr>
      <w:r>
        <w:t>ping</w:t>
      </w:r>
    </w:p>
    <w:p w:rsidR="00CA6DB4" w:rsidRDefault="00876AAD">
      <w:pPr>
        <w:numPr>
          <w:ilvl w:val="1"/>
          <w:numId w:val="1"/>
        </w:numPr>
      </w:pPr>
      <w:proofErr w:type="spellStart"/>
      <w:r>
        <w:t>ifconfig</w:t>
      </w:r>
      <w:proofErr w:type="spellEnd"/>
    </w:p>
    <w:p w:rsidR="00CA6DB4" w:rsidRDefault="00876AAD">
      <w:pPr>
        <w:numPr>
          <w:ilvl w:val="1"/>
          <w:numId w:val="1"/>
        </w:numPr>
      </w:pPr>
      <w:r>
        <w:t xml:space="preserve">Ninguna respuesta es correcta </w:t>
      </w:r>
    </w:p>
    <w:p w:rsidR="00CA6DB4" w:rsidRDefault="00876AAD">
      <w:pPr>
        <w:numPr>
          <w:ilvl w:val="0"/>
          <w:numId w:val="1"/>
        </w:numPr>
      </w:pPr>
      <w:r>
        <w:t xml:space="preserve">¿Cuál es el comando de Windows 7 que se utiliza para cambiar la contraseña de un usuario desde la línea de comandos? </w:t>
      </w:r>
    </w:p>
    <w:p w:rsidR="00CA6DB4" w:rsidRDefault="00876AAD">
      <w:pPr>
        <w:numPr>
          <w:ilvl w:val="1"/>
          <w:numId w:val="1"/>
        </w:numPr>
      </w:pPr>
      <w:proofErr w:type="spellStart"/>
      <w:r>
        <w:t>chgpass</w:t>
      </w:r>
      <w:proofErr w:type="spellEnd"/>
    </w:p>
    <w:p w:rsidR="00CA6DB4" w:rsidRDefault="00876AAD">
      <w:pPr>
        <w:numPr>
          <w:ilvl w:val="1"/>
          <w:numId w:val="1"/>
        </w:numPr>
      </w:pPr>
      <w:proofErr w:type="spellStart"/>
      <w:r>
        <w:t>passwd</w:t>
      </w:r>
      <w:proofErr w:type="spellEnd"/>
    </w:p>
    <w:p w:rsidR="00CA6DB4" w:rsidRPr="00301421" w:rsidRDefault="00876AAD">
      <w:pPr>
        <w:numPr>
          <w:ilvl w:val="1"/>
          <w:numId w:val="1"/>
        </w:numPr>
        <w:rPr>
          <w:highlight w:val="yellow"/>
        </w:rPr>
      </w:pPr>
      <w:r w:rsidRPr="00301421">
        <w:rPr>
          <w:highlight w:val="yellow"/>
        </w:rPr>
        <w:t xml:space="preserve">net </w:t>
      </w:r>
      <w:proofErr w:type="spellStart"/>
      <w:r w:rsidRPr="00301421">
        <w:rPr>
          <w:highlight w:val="yellow"/>
        </w:rPr>
        <w:t>user</w:t>
      </w:r>
      <w:proofErr w:type="spellEnd"/>
    </w:p>
    <w:p w:rsidR="00CA6DB4" w:rsidRDefault="00876AAD">
      <w:pPr>
        <w:numPr>
          <w:ilvl w:val="1"/>
          <w:numId w:val="1"/>
        </w:numPr>
      </w:pPr>
      <w:proofErr w:type="spellStart"/>
      <w:r>
        <w:t>password</w:t>
      </w:r>
      <w:proofErr w:type="spellEnd"/>
    </w:p>
    <w:p w:rsidR="00CA6DB4" w:rsidRDefault="00876AAD">
      <w:pPr>
        <w:numPr>
          <w:ilvl w:val="1"/>
          <w:numId w:val="1"/>
        </w:numPr>
      </w:pPr>
      <w:r>
        <w:t xml:space="preserve">Ninguna respuesta es correcta </w:t>
      </w:r>
    </w:p>
    <w:p w:rsidR="00CA6DB4" w:rsidRDefault="00876AAD">
      <w:pPr>
        <w:numPr>
          <w:ilvl w:val="0"/>
          <w:numId w:val="1"/>
        </w:numPr>
      </w:pPr>
      <w:r>
        <w:t>¿Cuál es el comando de Windows 7 utilizado para desfragmentar un disco dur</w:t>
      </w:r>
      <w:r>
        <w:t xml:space="preserve">o desde la línea de comandos? </w:t>
      </w:r>
    </w:p>
    <w:p w:rsidR="00CA6DB4" w:rsidRDefault="00876AAD">
      <w:pPr>
        <w:numPr>
          <w:ilvl w:val="1"/>
          <w:numId w:val="1"/>
        </w:numPr>
      </w:pPr>
      <w:proofErr w:type="spellStart"/>
      <w:r>
        <w:t>defragdisk</w:t>
      </w:r>
      <w:proofErr w:type="spellEnd"/>
    </w:p>
    <w:p w:rsidR="00CA6DB4" w:rsidRDefault="00876AAD">
      <w:pPr>
        <w:numPr>
          <w:ilvl w:val="1"/>
          <w:numId w:val="1"/>
        </w:numPr>
      </w:pPr>
      <w:proofErr w:type="spellStart"/>
      <w:r>
        <w:t>diskpart</w:t>
      </w:r>
      <w:proofErr w:type="spellEnd"/>
    </w:p>
    <w:p w:rsidR="00CA6DB4" w:rsidRDefault="00876AAD">
      <w:pPr>
        <w:numPr>
          <w:ilvl w:val="1"/>
          <w:numId w:val="1"/>
        </w:numPr>
      </w:pPr>
      <w:proofErr w:type="spellStart"/>
      <w:r>
        <w:t>format</w:t>
      </w:r>
      <w:proofErr w:type="spellEnd"/>
    </w:p>
    <w:p w:rsidR="00CA6DB4" w:rsidRDefault="00876AAD">
      <w:pPr>
        <w:numPr>
          <w:ilvl w:val="1"/>
          <w:numId w:val="1"/>
        </w:numPr>
      </w:pPr>
      <w:proofErr w:type="spellStart"/>
      <w:r>
        <w:t>chkdsk</w:t>
      </w:r>
      <w:proofErr w:type="spellEnd"/>
    </w:p>
    <w:p w:rsidR="00CA6DB4" w:rsidRPr="00301421" w:rsidRDefault="00876AAD">
      <w:pPr>
        <w:numPr>
          <w:ilvl w:val="1"/>
          <w:numId w:val="1"/>
        </w:numPr>
        <w:rPr>
          <w:highlight w:val="yellow"/>
        </w:rPr>
      </w:pPr>
      <w:r w:rsidRPr="00301421">
        <w:rPr>
          <w:highlight w:val="yellow"/>
        </w:rPr>
        <w:t xml:space="preserve">Ninguna respuesta es correcta </w:t>
      </w:r>
    </w:p>
    <w:p w:rsidR="00CA6DB4" w:rsidRDefault="00876AAD">
      <w:pPr>
        <w:numPr>
          <w:ilvl w:val="0"/>
          <w:numId w:val="1"/>
        </w:numPr>
      </w:pPr>
      <w:r>
        <w:t xml:space="preserve">¿Qué comando se utiliza en Windows 7 para abrir el Administrador de Tareas desde la línea de comandos? </w:t>
      </w:r>
    </w:p>
    <w:p w:rsidR="00CA6DB4" w:rsidRDefault="00876AAD">
      <w:pPr>
        <w:numPr>
          <w:ilvl w:val="1"/>
          <w:numId w:val="1"/>
        </w:numPr>
      </w:pPr>
      <w:proofErr w:type="spellStart"/>
      <w:r>
        <w:t>tasklist</w:t>
      </w:r>
      <w:proofErr w:type="spellEnd"/>
    </w:p>
    <w:p w:rsidR="00CA6DB4" w:rsidRDefault="00876AAD">
      <w:pPr>
        <w:numPr>
          <w:ilvl w:val="1"/>
          <w:numId w:val="1"/>
        </w:numPr>
      </w:pPr>
      <w:proofErr w:type="spellStart"/>
      <w:r>
        <w:t>taskkill</w:t>
      </w:r>
      <w:proofErr w:type="spellEnd"/>
    </w:p>
    <w:p w:rsidR="00CA6DB4" w:rsidRPr="00301421" w:rsidRDefault="00876AAD">
      <w:pPr>
        <w:numPr>
          <w:ilvl w:val="1"/>
          <w:numId w:val="1"/>
        </w:numPr>
        <w:rPr>
          <w:highlight w:val="yellow"/>
        </w:rPr>
      </w:pPr>
      <w:proofErr w:type="spellStart"/>
      <w:r w:rsidRPr="00301421">
        <w:rPr>
          <w:highlight w:val="yellow"/>
        </w:rPr>
        <w:t>msconfig</w:t>
      </w:r>
      <w:proofErr w:type="spellEnd"/>
    </w:p>
    <w:p w:rsidR="00CA6DB4" w:rsidRDefault="00876AAD">
      <w:pPr>
        <w:numPr>
          <w:ilvl w:val="1"/>
          <w:numId w:val="1"/>
        </w:numPr>
      </w:pPr>
      <w:proofErr w:type="spellStart"/>
      <w:r>
        <w:t>ctrlaltdelete</w:t>
      </w:r>
      <w:proofErr w:type="spellEnd"/>
    </w:p>
    <w:p w:rsidR="00CA6DB4" w:rsidRDefault="00876AAD">
      <w:pPr>
        <w:numPr>
          <w:ilvl w:val="1"/>
          <w:numId w:val="1"/>
        </w:numPr>
      </w:pPr>
      <w:r>
        <w:t xml:space="preserve">Ninguna respuesta es correcta </w:t>
      </w:r>
    </w:p>
    <w:p w:rsidR="00CA6DB4" w:rsidRDefault="00876AAD">
      <w:pPr>
        <w:numPr>
          <w:ilvl w:val="0"/>
          <w:numId w:val="1"/>
        </w:numPr>
      </w:pPr>
      <w:r>
        <w:t xml:space="preserve">¿Cómo se diferencia una copia de seguridad incremental de una copia de seguridad diferencial? </w:t>
      </w:r>
    </w:p>
    <w:p w:rsidR="00CA6DB4" w:rsidRDefault="00876AAD">
      <w:pPr>
        <w:numPr>
          <w:ilvl w:val="1"/>
          <w:numId w:val="1"/>
        </w:numPr>
      </w:pPr>
      <w:r>
        <w:t>La copia de seguridad incremental copia todos los archivos seleccionados, mientras que la diferencial solo copia los archivos modi</w:t>
      </w:r>
      <w:r>
        <w:t xml:space="preserve">ficados. </w:t>
      </w:r>
    </w:p>
    <w:p w:rsidR="00CA6DB4" w:rsidRPr="00413EDE" w:rsidRDefault="00876AAD">
      <w:pPr>
        <w:numPr>
          <w:ilvl w:val="1"/>
          <w:numId w:val="1"/>
        </w:numPr>
        <w:rPr>
          <w:highlight w:val="yellow"/>
        </w:rPr>
      </w:pPr>
      <w:r w:rsidRPr="00413EDE">
        <w:rPr>
          <w:highlight w:val="yellow"/>
        </w:rPr>
        <w:t>La copia de seguridad incremental copia solo los archivos nuevos o modificados desde la última copia, mientras que la diferencial copia todos los archivos modificados.</w:t>
      </w:r>
    </w:p>
    <w:p w:rsidR="00CA6DB4" w:rsidRDefault="00876AAD">
      <w:pPr>
        <w:numPr>
          <w:ilvl w:val="1"/>
          <w:numId w:val="1"/>
        </w:numPr>
      </w:pPr>
      <w:r>
        <w:t>Ambas copias de seguridad solo copian los archivos nuevos.</w:t>
      </w:r>
    </w:p>
    <w:p w:rsidR="00CA6DB4" w:rsidRDefault="00876AAD">
      <w:pPr>
        <w:numPr>
          <w:ilvl w:val="1"/>
          <w:numId w:val="1"/>
        </w:numPr>
      </w:pPr>
      <w:r>
        <w:t>La copia de segurid</w:t>
      </w:r>
      <w:r>
        <w:t xml:space="preserve">ad incremental y la diferencial son términos intercambiables y significan lo mismo. </w:t>
      </w:r>
    </w:p>
    <w:p w:rsidR="00CA6DB4" w:rsidRDefault="00876AAD">
      <w:pPr>
        <w:numPr>
          <w:ilvl w:val="1"/>
          <w:numId w:val="1"/>
        </w:numPr>
      </w:pPr>
      <w:r>
        <w:t xml:space="preserve">Ninguna respuesta es correcta </w:t>
      </w:r>
    </w:p>
    <w:p w:rsidR="00CA6DB4" w:rsidRDefault="00876AAD">
      <w:pPr>
        <w:numPr>
          <w:ilvl w:val="0"/>
          <w:numId w:val="1"/>
        </w:numPr>
      </w:pPr>
      <w:r>
        <w:t xml:space="preserve">¿Cuándo es más eficiente utilizar una copia de seguridad diferencial en lugar de una copia de seguridad total? </w:t>
      </w:r>
    </w:p>
    <w:p w:rsidR="00CA6DB4" w:rsidRDefault="00876AAD">
      <w:pPr>
        <w:numPr>
          <w:ilvl w:val="1"/>
          <w:numId w:val="1"/>
        </w:numPr>
      </w:pPr>
      <w:r>
        <w:t>Cuando se necesita una copia</w:t>
      </w:r>
      <w:r>
        <w:t xml:space="preserve"> exacta del sistema operativo. </w:t>
      </w:r>
    </w:p>
    <w:p w:rsidR="00CA6DB4" w:rsidRPr="00413EDE" w:rsidRDefault="00876AAD">
      <w:pPr>
        <w:numPr>
          <w:ilvl w:val="1"/>
          <w:numId w:val="1"/>
        </w:numPr>
        <w:rPr>
          <w:highlight w:val="yellow"/>
        </w:rPr>
      </w:pPr>
      <w:r w:rsidRPr="00413EDE">
        <w:rPr>
          <w:highlight w:val="yellow"/>
        </w:rPr>
        <w:t xml:space="preserve">Cuando se quiere ahorrar espacio de almacenamiento y tiempo de copia. </w:t>
      </w:r>
    </w:p>
    <w:p w:rsidR="00CA6DB4" w:rsidRDefault="00876AAD">
      <w:pPr>
        <w:numPr>
          <w:ilvl w:val="1"/>
          <w:numId w:val="1"/>
        </w:numPr>
      </w:pPr>
      <w:r>
        <w:lastRenderedPageBreak/>
        <w:t xml:space="preserve">Cuando se desea copiar solo los archivos que han cambiado desde la última copia. </w:t>
      </w:r>
    </w:p>
    <w:p w:rsidR="00CA6DB4" w:rsidRDefault="00876AAD">
      <w:pPr>
        <w:numPr>
          <w:ilvl w:val="1"/>
          <w:numId w:val="1"/>
        </w:numPr>
      </w:pPr>
      <w:r>
        <w:t xml:space="preserve">Cuando se planea realizar copias de seguridad con poca frecuencia. </w:t>
      </w:r>
    </w:p>
    <w:p w:rsidR="00CA6DB4" w:rsidRDefault="00876AAD">
      <w:pPr>
        <w:numPr>
          <w:ilvl w:val="1"/>
          <w:numId w:val="1"/>
        </w:numPr>
      </w:pPr>
      <w:r>
        <w:t>Nin</w:t>
      </w:r>
      <w:r>
        <w:t xml:space="preserve">guna respuesta es correcta </w:t>
      </w:r>
    </w:p>
    <w:p w:rsidR="00CA6DB4" w:rsidRDefault="00876AAD">
      <w:pPr>
        <w:numPr>
          <w:ilvl w:val="0"/>
          <w:numId w:val="1"/>
        </w:numPr>
      </w:pPr>
      <w:r>
        <w:t xml:space="preserve">¿Cuál es el propósito principal de </w:t>
      </w:r>
      <w:proofErr w:type="spellStart"/>
      <w:r>
        <w:t>GParted</w:t>
      </w:r>
      <w:proofErr w:type="spellEnd"/>
      <w:r>
        <w:t xml:space="preserve"> en el ámbito de la administración de discos? </w:t>
      </w:r>
    </w:p>
    <w:p w:rsidR="00CA6DB4" w:rsidRDefault="00876AAD">
      <w:pPr>
        <w:numPr>
          <w:ilvl w:val="1"/>
          <w:numId w:val="1"/>
        </w:numPr>
      </w:pPr>
      <w:r>
        <w:t xml:space="preserve">Reparar archivos dañados en el sistema de archivos. </w:t>
      </w:r>
    </w:p>
    <w:p w:rsidR="00CA6DB4" w:rsidRDefault="00876AAD">
      <w:pPr>
        <w:numPr>
          <w:ilvl w:val="1"/>
          <w:numId w:val="1"/>
        </w:numPr>
      </w:pPr>
      <w:r>
        <w:t xml:space="preserve">Desfragmentar particiones para mejorar el rendimiento. </w:t>
      </w:r>
    </w:p>
    <w:p w:rsidR="00CA6DB4" w:rsidRPr="00413EDE" w:rsidRDefault="00876AAD">
      <w:pPr>
        <w:numPr>
          <w:ilvl w:val="1"/>
          <w:numId w:val="1"/>
        </w:numPr>
        <w:rPr>
          <w:highlight w:val="yellow"/>
        </w:rPr>
      </w:pPr>
      <w:r w:rsidRPr="00413EDE">
        <w:rPr>
          <w:highlight w:val="yellow"/>
        </w:rPr>
        <w:t>Gestionar y manipular particio</w:t>
      </w:r>
      <w:r w:rsidRPr="00413EDE">
        <w:rPr>
          <w:highlight w:val="yellow"/>
        </w:rPr>
        <w:t>nes en discos duros.</w:t>
      </w:r>
    </w:p>
    <w:p w:rsidR="00CA6DB4" w:rsidRDefault="00876AAD">
      <w:pPr>
        <w:numPr>
          <w:ilvl w:val="1"/>
          <w:numId w:val="1"/>
        </w:numPr>
      </w:pPr>
      <w:r>
        <w:t xml:space="preserve">Instalar y desinstalar programas en el sistema. </w:t>
      </w:r>
    </w:p>
    <w:p w:rsidR="00CA6DB4" w:rsidRDefault="00876AAD">
      <w:pPr>
        <w:numPr>
          <w:ilvl w:val="1"/>
          <w:numId w:val="1"/>
        </w:numPr>
      </w:pPr>
      <w:r>
        <w:t xml:space="preserve">Ninguna respuesta es correcta / </w:t>
      </w:r>
      <w:proofErr w:type="spellStart"/>
      <w:r>
        <w:t>Erantzun</w:t>
      </w:r>
      <w:proofErr w:type="spellEnd"/>
      <w:r>
        <w:t xml:space="preserve"> </w:t>
      </w:r>
      <w:proofErr w:type="spellStart"/>
      <w:r>
        <w:t>guztiak</w:t>
      </w:r>
      <w:proofErr w:type="spellEnd"/>
      <w:r>
        <w:t xml:space="preserve"> </w:t>
      </w:r>
      <w:proofErr w:type="spellStart"/>
      <w:r>
        <w:t>okerrak</w:t>
      </w:r>
      <w:proofErr w:type="spellEnd"/>
      <w:r>
        <w:t xml:space="preserve"> </w:t>
      </w:r>
      <w:proofErr w:type="spellStart"/>
      <w:r>
        <w:t>dira</w:t>
      </w:r>
      <w:proofErr w:type="spellEnd"/>
      <w:r>
        <w:t>.</w:t>
      </w:r>
    </w:p>
    <w:p w:rsidR="00CA6DB4" w:rsidRDefault="00876AAD">
      <w:pPr>
        <w:numPr>
          <w:ilvl w:val="0"/>
          <w:numId w:val="1"/>
        </w:numPr>
      </w:pPr>
      <w:r>
        <w:t xml:space="preserve">¿Qué significa la sigla "RAM"? </w:t>
      </w:r>
    </w:p>
    <w:p w:rsidR="00CA6DB4" w:rsidRPr="00413EDE" w:rsidRDefault="00876AAD">
      <w:pPr>
        <w:numPr>
          <w:ilvl w:val="1"/>
          <w:numId w:val="1"/>
        </w:numPr>
        <w:rPr>
          <w:highlight w:val="yellow"/>
        </w:rPr>
      </w:pPr>
      <w:proofErr w:type="spellStart"/>
      <w:r w:rsidRPr="00413EDE">
        <w:rPr>
          <w:highlight w:val="yellow"/>
        </w:rPr>
        <w:t>Random</w:t>
      </w:r>
      <w:proofErr w:type="spellEnd"/>
      <w:r w:rsidRPr="00413EDE">
        <w:rPr>
          <w:highlight w:val="yellow"/>
        </w:rPr>
        <w:t xml:space="preserve"> Access </w:t>
      </w:r>
      <w:proofErr w:type="spellStart"/>
      <w:r w:rsidRPr="00413EDE">
        <w:rPr>
          <w:highlight w:val="yellow"/>
        </w:rPr>
        <w:t>Memory</w:t>
      </w:r>
      <w:proofErr w:type="spellEnd"/>
    </w:p>
    <w:p w:rsidR="00CA6DB4" w:rsidRDefault="00876AAD">
      <w:pPr>
        <w:numPr>
          <w:ilvl w:val="1"/>
          <w:numId w:val="1"/>
        </w:numPr>
      </w:pPr>
      <w:proofErr w:type="spellStart"/>
      <w:r>
        <w:t>Read-Only</w:t>
      </w:r>
      <w:proofErr w:type="spellEnd"/>
      <w:r>
        <w:t xml:space="preserve"> </w:t>
      </w:r>
      <w:proofErr w:type="spellStart"/>
      <w:r>
        <w:t>Memory</w:t>
      </w:r>
      <w:proofErr w:type="spellEnd"/>
    </w:p>
    <w:p w:rsidR="00CA6DB4" w:rsidRDefault="00876AAD">
      <w:pPr>
        <w:numPr>
          <w:ilvl w:val="1"/>
          <w:numId w:val="1"/>
        </w:numPr>
      </w:pPr>
      <w:r>
        <w:t xml:space="preserve">Rapid Access </w:t>
      </w:r>
      <w:proofErr w:type="spellStart"/>
      <w:r>
        <w:t>Memory</w:t>
      </w:r>
      <w:proofErr w:type="spellEnd"/>
    </w:p>
    <w:p w:rsidR="00CA6DB4" w:rsidRDefault="00876AAD">
      <w:pPr>
        <w:numPr>
          <w:ilvl w:val="1"/>
          <w:numId w:val="1"/>
        </w:numPr>
      </w:pPr>
      <w:proofErr w:type="spellStart"/>
      <w:r>
        <w:t>Remote</w:t>
      </w:r>
      <w:proofErr w:type="spellEnd"/>
      <w:r>
        <w:t xml:space="preserve"> Access Module</w:t>
      </w:r>
    </w:p>
    <w:p w:rsidR="00CA6DB4" w:rsidRDefault="00876AAD">
      <w:pPr>
        <w:numPr>
          <w:ilvl w:val="1"/>
          <w:numId w:val="1"/>
        </w:numPr>
      </w:pPr>
      <w:r>
        <w:t xml:space="preserve">Ninguna respuesta es correcta </w:t>
      </w:r>
    </w:p>
    <w:p w:rsidR="00CA6DB4" w:rsidRDefault="00876AAD">
      <w:pPr>
        <w:numPr>
          <w:ilvl w:val="0"/>
          <w:numId w:val="1"/>
        </w:numPr>
      </w:pPr>
      <w:r>
        <w:t xml:space="preserve">¿Qué sucede cuando se apaga un computador y se pierde la alimentación eléctrica en relación con la memoria RAM? </w:t>
      </w:r>
    </w:p>
    <w:p w:rsidR="00CA6DB4" w:rsidRDefault="00876AAD">
      <w:pPr>
        <w:numPr>
          <w:ilvl w:val="1"/>
          <w:numId w:val="1"/>
        </w:numPr>
      </w:pPr>
      <w:r>
        <w:t xml:space="preserve">No pasa nada. </w:t>
      </w:r>
    </w:p>
    <w:p w:rsidR="00CA6DB4" w:rsidRDefault="00876AAD">
      <w:pPr>
        <w:numPr>
          <w:ilvl w:val="1"/>
          <w:numId w:val="1"/>
        </w:numPr>
      </w:pPr>
      <w:r>
        <w:t xml:space="preserve">La memoria RAM conserva su contenido. </w:t>
      </w:r>
    </w:p>
    <w:p w:rsidR="00CA6DB4" w:rsidRDefault="00876AAD">
      <w:pPr>
        <w:numPr>
          <w:ilvl w:val="1"/>
          <w:numId w:val="1"/>
        </w:numPr>
      </w:pPr>
      <w:r>
        <w:t xml:space="preserve">La memoria RAM se vuelve de solo lectura. </w:t>
      </w:r>
    </w:p>
    <w:p w:rsidR="00CA6DB4" w:rsidRDefault="00876AAD">
      <w:pPr>
        <w:numPr>
          <w:ilvl w:val="1"/>
          <w:numId w:val="1"/>
        </w:numPr>
      </w:pPr>
      <w:r>
        <w:t xml:space="preserve">La memoria RAM </w:t>
      </w:r>
      <w:r>
        <w:t xml:space="preserve">se convierte en memoria flash. </w:t>
      </w:r>
    </w:p>
    <w:p w:rsidR="00CA6DB4" w:rsidRPr="00413EDE" w:rsidRDefault="00876AAD">
      <w:pPr>
        <w:numPr>
          <w:ilvl w:val="1"/>
          <w:numId w:val="1"/>
        </w:numPr>
        <w:rPr>
          <w:highlight w:val="yellow"/>
        </w:rPr>
      </w:pPr>
      <w:r w:rsidRPr="00413EDE">
        <w:rPr>
          <w:highlight w:val="yellow"/>
        </w:rPr>
        <w:t xml:space="preserve">Ninguna respuesta es correcta </w:t>
      </w:r>
    </w:p>
    <w:p w:rsidR="00CA6DB4" w:rsidRDefault="00876AAD">
      <w:pPr>
        <w:numPr>
          <w:ilvl w:val="0"/>
          <w:numId w:val="1"/>
        </w:numPr>
      </w:pPr>
      <w:r>
        <w:t xml:space="preserve">¿Cuál es la función principal de la CPU en una computadora? </w:t>
      </w:r>
    </w:p>
    <w:p w:rsidR="00CA6DB4" w:rsidRDefault="00876AAD">
      <w:pPr>
        <w:numPr>
          <w:ilvl w:val="1"/>
          <w:numId w:val="1"/>
        </w:numPr>
      </w:pPr>
      <w:r>
        <w:t xml:space="preserve">Almacenar datos de forma permanente. </w:t>
      </w:r>
    </w:p>
    <w:p w:rsidR="00CA6DB4" w:rsidRPr="00413EDE" w:rsidRDefault="00876AAD">
      <w:pPr>
        <w:numPr>
          <w:ilvl w:val="1"/>
          <w:numId w:val="1"/>
        </w:numPr>
        <w:rPr>
          <w:highlight w:val="yellow"/>
        </w:rPr>
      </w:pPr>
      <w:r w:rsidRPr="00413EDE">
        <w:rPr>
          <w:highlight w:val="yellow"/>
        </w:rPr>
        <w:t>Ejecutar instrucciones y realizar operaciones de cálculo.</w:t>
      </w:r>
    </w:p>
    <w:p w:rsidR="00CA6DB4" w:rsidRDefault="00876AAD">
      <w:pPr>
        <w:numPr>
          <w:ilvl w:val="1"/>
          <w:numId w:val="1"/>
        </w:numPr>
      </w:pPr>
      <w:r>
        <w:t xml:space="preserve">Administrar el acceso a la red. </w:t>
      </w:r>
    </w:p>
    <w:p w:rsidR="00CA6DB4" w:rsidRDefault="00876AAD">
      <w:pPr>
        <w:numPr>
          <w:ilvl w:val="1"/>
          <w:numId w:val="1"/>
        </w:numPr>
      </w:pPr>
      <w:r>
        <w:t>Alm</w:t>
      </w:r>
      <w:r>
        <w:t xml:space="preserve">acenar programas de aplicación. </w:t>
      </w:r>
    </w:p>
    <w:p w:rsidR="00CA6DB4" w:rsidRDefault="00876AAD">
      <w:pPr>
        <w:numPr>
          <w:ilvl w:val="1"/>
          <w:numId w:val="1"/>
        </w:numPr>
      </w:pPr>
      <w:r>
        <w:t xml:space="preserve">Ninguna respuesta es correcta </w:t>
      </w:r>
    </w:p>
    <w:p w:rsidR="00CA6DB4" w:rsidRDefault="00876AAD">
      <w:pPr>
        <w:numPr>
          <w:ilvl w:val="0"/>
          <w:numId w:val="1"/>
        </w:numPr>
      </w:pPr>
      <w:r>
        <w:t xml:space="preserve">¿Cuál es el propósito principal de los puntos de restauración en Windows 7? </w:t>
      </w:r>
    </w:p>
    <w:p w:rsidR="00CA6DB4" w:rsidRDefault="00876AAD">
      <w:pPr>
        <w:numPr>
          <w:ilvl w:val="1"/>
          <w:numId w:val="1"/>
        </w:numPr>
      </w:pPr>
      <w:r>
        <w:t xml:space="preserve">Almacenar copias de seguridad de archivos específicos. </w:t>
      </w:r>
    </w:p>
    <w:p w:rsidR="00CA6DB4" w:rsidRPr="00DC4C67" w:rsidRDefault="00876AAD">
      <w:pPr>
        <w:numPr>
          <w:ilvl w:val="1"/>
          <w:numId w:val="1"/>
        </w:numPr>
        <w:rPr>
          <w:highlight w:val="yellow"/>
        </w:rPr>
      </w:pPr>
      <w:r w:rsidRPr="00DC4C67">
        <w:rPr>
          <w:highlight w:val="yellow"/>
        </w:rPr>
        <w:t>Crear instantáneas del sistema para facilitar la recuperaci</w:t>
      </w:r>
      <w:r w:rsidRPr="00DC4C67">
        <w:rPr>
          <w:highlight w:val="yellow"/>
        </w:rPr>
        <w:t xml:space="preserve">ón en caso de problemas. </w:t>
      </w:r>
    </w:p>
    <w:p w:rsidR="00CA6DB4" w:rsidRDefault="00876AAD">
      <w:pPr>
        <w:numPr>
          <w:ilvl w:val="1"/>
          <w:numId w:val="1"/>
        </w:numPr>
      </w:pPr>
      <w:r>
        <w:t xml:space="preserve">Realizar actualizaciones automáticas del sistema operativo. </w:t>
      </w:r>
    </w:p>
    <w:p w:rsidR="00CA6DB4" w:rsidRDefault="00876AAD">
      <w:pPr>
        <w:numPr>
          <w:ilvl w:val="1"/>
          <w:numId w:val="1"/>
        </w:numPr>
      </w:pPr>
      <w:r>
        <w:t xml:space="preserve">Optimizar el rendimiento de la CPU. </w:t>
      </w:r>
    </w:p>
    <w:p w:rsidR="00CA6DB4" w:rsidRDefault="00876AAD">
      <w:pPr>
        <w:numPr>
          <w:ilvl w:val="1"/>
          <w:numId w:val="1"/>
        </w:numPr>
      </w:pPr>
      <w:r>
        <w:t xml:space="preserve">Ninguna respuesta es correcta </w:t>
      </w:r>
    </w:p>
    <w:p w:rsidR="00CA6DB4" w:rsidRDefault="00876AAD">
      <w:pPr>
        <w:numPr>
          <w:ilvl w:val="0"/>
          <w:numId w:val="1"/>
        </w:numPr>
      </w:pPr>
      <w:r>
        <w:t>¿Cuál es el beneficio principal de crear un punto de restauración antes de realizar cambios significa</w:t>
      </w:r>
      <w:r>
        <w:t xml:space="preserve">tivos en el sistema, como la instalación de un nuevo software? </w:t>
      </w:r>
    </w:p>
    <w:p w:rsidR="00CA6DB4" w:rsidRDefault="00876AAD">
      <w:pPr>
        <w:numPr>
          <w:ilvl w:val="1"/>
          <w:numId w:val="1"/>
        </w:numPr>
      </w:pPr>
      <w:r>
        <w:lastRenderedPageBreak/>
        <w:t xml:space="preserve">Permite recuperar archivos eliminados. </w:t>
      </w:r>
    </w:p>
    <w:p w:rsidR="00CA6DB4" w:rsidRDefault="00876AAD">
      <w:pPr>
        <w:numPr>
          <w:ilvl w:val="1"/>
          <w:numId w:val="1"/>
        </w:numPr>
      </w:pPr>
      <w:r>
        <w:t xml:space="preserve">Acelera el tiempo de inicio del sistema. </w:t>
      </w:r>
    </w:p>
    <w:p w:rsidR="00CA6DB4" w:rsidRDefault="00876AAD">
      <w:pPr>
        <w:numPr>
          <w:ilvl w:val="1"/>
          <w:numId w:val="1"/>
        </w:numPr>
      </w:pPr>
      <w:r>
        <w:t xml:space="preserve">Facilita la desfragmentación del disco duro. </w:t>
      </w:r>
    </w:p>
    <w:p w:rsidR="00CA6DB4" w:rsidRPr="00413EDE" w:rsidRDefault="00876AAD">
      <w:pPr>
        <w:numPr>
          <w:ilvl w:val="1"/>
          <w:numId w:val="1"/>
        </w:numPr>
        <w:rPr>
          <w:highlight w:val="yellow"/>
        </w:rPr>
      </w:pPr>
      <w:r w:rsidRPr="00413EDE">
        <w:rPr>
          <w:highlight w:val="yellow"/>
        </w:rPr>
        <w:t>Posibilita la reversión del sistema a un estado anterior en caso</w:t>
      </w:r>
      <w:r w:rsidRPr="00413EDE">
        <w:rPr>
          <w:highlight w:val="yellow"/>
        </w:rPr>
        <w:t xml:space="preserve"> de problemas. </w:t>
      </w:r>
    </w:p>
    <w:p w:rsidR="00CA6DB4" w:rsidRDefault="00876AAD">
      <w:pPr>
        <w:numPr>
          <w:ilvl w:val="1"/>
          <w:numId w:val="1"/>
        </w:numPr>
      </w:pPr>
      <w:r>
        <w:t>Ninguna respuesta es correcta</w:t>
      </w:r>
    </w:p>
    <w:p w:rsidR="00CA6DB4" w:rsidRDefault="00876AAD">
      <w:pPr>
        <w:numPr>
          <w:ilvl w:val="0"/>
          <w:numId w:val="1"/>
        </w:numPr>
      </w:pPr>
      <w:r>
        <w:t>¿Cómo se asignan permisos de carpeta en Windows 7?</w:t>
      </w:r>
    </w:p>
    <w:p w:rsidR="00CA6DB4" w:rsidRDefault="00876AAD">
      <w:pPr>
        <w:numPr>
          <w:ilvl w:val="1"/>
          <w:numId w:val="1"/>
        </w:numPr>
      </w:pPr>
      <w:r>
        <w:t>Solo se pueden asignar mediante comandos de la consola.</w:t>
      </w:r>
    </w:p>
    <w:p w:rsidR="00CA6DB4" w:rsidRDefault="00876AAD">
      <w:pPr>
        <w:numPr>
          <w:ilvl w:val="1"/>
          <w:numId w:val="1"/>
        </w:numPr>
      </w:pPr>
      <w:r>
        <w:t xml:space="preserve">Desde el menú de inicio de Windows. </w:t>
      </w:r>
    </w:p>
    <w:p w:rsidR="00CA6DB4" w:rsidRPr="00DC4C67" w:rsidRDefault="00876AAD">
      <w:pPr>
        <w:numPr>
          <w:ilvl w:val="1"/>
          <w:numId w:val="1"/>
        </w:numPr>
        <w:rPr>
          <w:highlight w:val="yellow"/>
        </w:rPr>
      </w:pPr>
      <w:r w:rsidRPr="00DC4C67">
        <w:rPr>
          <w:highlight w:val="yellow"/>
        </w:rPr>
        <w:t xml:space="preserve">A través de la ventana de propiedades de la carpeta, en la pestaña "Seguridad". </w:t>
      </w:r>
    </w:p>
    <w:p w:rsidR="00CA6DB4" w:rsidRDefault="00876AAD">
      <w:pPr>
        <w:numPr>
          <w:ilvl w:val="1"/>
          <w:numId w:val="1"/>
        </w:numPr>
      </w:pPr>
      <w:r>
        <w:t>Mediante el Panel de Control, en la sección "Permisos de Carpeta</w:t>
      </w:r>
      <w:proofErr w:type="gramStart"/>
      <w:r>
        <w:t>"..</w:t>
      </w:r>
      <w:proofErr w:type="gramEnd"/>
    </w:p>
    <w:p w:rsidR="00CA6DB4" w:rsidRDefault="00876AAD">
      <w:pPr>
        <w:numPr>
          <w:ilvl w:val="1"/>
          <w:numId w:val="1"/>
        </w:numPr>
      </w:pPr>
      <w:r>
        <w:t xml:space="preserve">Ninguna respuesta es correcta </w:t>
      </w:r>
    </w:p>
    <w:p w:rsidR="00CA6DB4" w:rsidRDefault="00876AAD">
      <w:pPr>
        <w:numPr>
          <w:ilvl w:val="0"/>
          <w:numId w:val="1"/>
        </w:numPr>
      </w:pPr>
      <w:r>
        <w:t>¿Qué herramienta de Windows 7 se utiliza para acceder y configurar las Polít</w:t>
      </w:r>
      <w:r>
        <w:t xml:space="preserve">icas de Seguridad Locales? </w:t>
      </w:r>
    </w:p>
    <w:p w:rsidR="00CA6DB4" w:rsidRDefault="00876AAD">
      <w:pPr>
        <w:numPr>
          <w:ilvl w:val="1"/>
          <w:numId w:val="1"/>
        </w:numPr>
      </w:pPr>
      <w:r>
        <w:t xml:space="preserve">Panel de Control </w:t>
      </w:r>
    </w:p>
    <w:p w:rsidR="00CA6DB4" w:rsidRDefault="00876AAD">
      <w:pPr>
        <w:numPr>
          <w:ilvl w:val="1"/>
          <w:numId w:val="1"/>
        </w:numPr>
      </w:pPr>
      <w:r>
        <w:t xml:space="preserve">Símbolo del sistema </w:t>
      </w:r>
    </w:p>
    <w:p w:rsidR="00CA6DB4" w:rsidRPr="00413EDE" w:rsidRDefault="00876AAD">
      <w:pPr>
        <w:numPr>
          <w:ilvl w:val="1"/>
          <w:numId w:val="1"/>
        </w:numPr>
        <w:rPr>
          <w:highlight w:val="yellow"/>
        </w:rPr>
      </w:pPr>
      <w:r w:rsidRPr="00413EDE">
        <w:rPr>
          <w:highlight w:val="yellow"/>
        </w:rPr>
        <w:t>Editor de directivas de seguridad local (</w:t>
      </w:r>
      <w:proofErr w:type="spellStart"/>
      <w:r w:rsidRPr="00413EDE">
        <w:rPr>
          <w:highlight w:val="yellow"/>
        </w:rPr>
        <w:t>secpol.msc</w:t>
      </w:r>
      <w:proofErr w:type="spellEnd"/>
      <w:r w:rsidRPr="00413EDE">
        <w:rPr>
          <w:highlight w:val="yellow"/>
        </w:rPr>
        <w:t xml:space="preserve">) </w:t>
      </w:r>
    </w:p>
    <w:p w:rsidR="00CA6DB4" w:rsidRDefault="00876AAD">
      <w:pPr>
        <w:numPr>
          <w:ilvl w:val="1"/>
          <w:numId w:val="1"/>
        </w:numPr>
      </w:pPr>
      <w:proofErr w:type="spellStart"/>
      <w:r>
        <w:t>Regedit</w:t>
      </w:r>
      <w:proofErr w:type="spellEnd"/>
      <w:r>
        <w:t xml:space="preserve"> </w:t>
      </w:r>
    </w:p>
    <w:p w:rsidR="00CA6DB4" w:rsidRDefault="00876AAD">
      <w:pPr>
        <w:numPr>
          <w:ilvl w:val="1"/>
          <w:numId w:val="1"/>
        </w:numPr>
      </w:pPr>
      <w:r>
        <w:t xml:space="preserve">Ninguna respuesta es correcta </w:t>
      </w:r>
    </w:p>
    <w:p w:rsidR="00CA6DB4" w:rsidRDefault="00876AAD">
      <w:pPr>
        <w:numPr>
          <w:ilvl w:val="0"/>
          <w:numId w:val="1"/>
        </w:numPr>
      </w:pPr>
      <w:r>
        <w:t>¿Cuál de las siguientes acciones puede ser controlada mediante las Políticas de Seguridad Local</w:t>
      </w:r>
      <w:r>
        <w:t>es en Windows 7?</w:t>
      </w:r>
    </w:p>
    <w:p w:rsidR="00CA6DB4" w:rsidRDefault="00876AAD">
      <w:pPr>
        <w:numPr>
          <w:ilvl w:val="1"/>
          <w:numId w:val="1"/>
        </w:numPr>
      </w:pPr>
      <w:r>
        <w:t xml:space="preserve">Configurar el fondo de pantalla del escritorio. </w:t>
      </w:r>
    </w:p>
    <w:p w:rsidR="00CA6DB4" w:rsidRDefault="00876AAD">
      <w:pPr>
        <w:numPr>
          <w:ilvl w:val="1"/>
          <w:numId w:val="1"/>
        </w:numPr>
      </w:pPr>
      <w:r>
        <w:t xml:space="preserve">Establecer la contraseña del administrador. </w:t>
      </w:r>
    </w:p>
    <w:p w:rsidR="00CA6DB4" w:rsidRDefault="00876AAD">
      <w:pPr>
        <w:numPr>
          <w:ilvl w:val="1"/>
          <w:numId w:val="1"/>
        </w:numPr>
      </w:pPr>
      <w:r>
        <w:t xml:space="preserve">Restringir el acceso a ciertos sitios web. </w:t>
      </w:r>
    </w:p>
    <w:p w:rsidR="00CA6DB4" w:rsidRPr="00DC4C67" w:rsidRDefault="00876AAD">
      <w:pPr>
        <w:numPr>
          <w:ilvl w:val="1"/>
          <w:numId w:val="1"/>
        </w:numPr>
        <w:rPr>
          <w:highlight w:val="yellow"/>
        </w:rPr>
      </w:pPr>
      <w:r w:rsidRPr="00DC4C67">
        <w:rPr>
          <w:highlight w:val="yellow"/>
        </w:rPr>
        <w:t>Configurar la longitud y complejidad de las contraseñas.</w:t>
      </w:r>
    </w:p>
    <w:p w:rsidR="00CA6DB4" w:rsidRDefault="00876AAD">
      <w:pPr>
        <w:numPr>
          <w:ilvl w:val="1"/>
          <w:numId w:val="1"/>
        </w:numPr>
      </w:pPr>
      <w:r>
        <w:t>Ninguna respuesta es correcta</w:t>
      </w:r>
    </w:p>
    <w:p w:rsidR="00CA6DB4" w:rsidRDefault="00876AAD">
      <w:pPr>
        <w:numPr>
          <w:ilvl w:val="0"/>
          <w:numId w:val="1"/>
        </w:numPr>
      </w:pPr>
      <w:r>
        <w:t>¿Cuál de las s</w:t>
      </w:r>
      <w:r>
        <w:t xml:space="preserve">iguientes afirmaciones es verdadera con respecto a la interfaz SCSI (Small </w:t>
      </w:r>
      <w:proofErr w:type="spellStart"/>
      <w:r>
        <w:t>Computer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Interface)? </w:t>
      </w:r>
    </w:p>
    <w:p w:rsidR="00CA6DB4" w:rsidRDefault="00876AAD">
      <w:pPr>
        <w:numPr>
          <w:ilvl w:val="1"/>
          <w:numId w:val="1"/>
        </w:numPr>
      </w:pPr>
      <w:r>
        <w:t>Es una interfaz obsoleta y raramente se utiliza en la actualidad.</w:t>
      </w:r>
    </w:p>
    <w:p w:rsidR="00CA6DB4" w:rsidRDefault="00876AAD">
      <w:pPr>
        <w:numPr>
          <w:ilvl w:val="1"/>
          <w:numId w:val="1"/>
        </w:numPr>
      </w:pPr>
      <w:r>
        <w:t xml:space="preserve">Se utiliza exclusivamente para unidades de disco óptico. </w:t>
      </w:r>
    </w:p>
    <w:p w:rsidR="00CA6DB4" w:rsidRPr="00DC4C67" w:rsidRDefault="00876AAD">
      <w:pPr>
        <w:numPr>
          <w:ilvl w:val="1"/>
          <w:numId w:val="1"/>
        </w:numPr>
      </w:pPr>
      <w:r w:rsidRPr="00DC4C67">
        <w:t>Permite conectar múltiples d</w:t>
      </w:r>
      <w:r w:rsidRPr="00DC4C67">
        <w:t>ispositivos en un solo bus, cada uno con su propia dirección única.</w:t>
      </w:r>
    </w:p>
    <w:p w:rsidR="00CA6DB4" w:rsidRDefault="00876AAD">
      <w:pPr>
        <w:numPr>
          <w:ilvl w:val="1"/>
          <w:numId w:val="1"/>
        </w:numPr>
      </w:pPr>
      <w:r>
        <w:t xml:space="preserve">Es una interfaz exclusiva para dispositivos externos. </w:t>
      </w:r>
    </w:p>
    <w:p w:rsidR="00CA6DB4" w:rsidRDefault="00876AAD">
      <w:pPr>
        <w:numPr>
          <w:ilvl w:val="1"/>
          <w:numId w:val="1"/>
        </w:numPr>
      </w:pPr>
      <w:r>
        <w:t>Ninguna respuesta es correcta</w:t>
      </w:r>
    </w:p>
    <w:p w:rsidR="00CA6DB4" w:rsidRDefault="00876AAD">
      <w:pPr>
        <w:numPr>
          <w:ilvl w:val="0"/>
          <w:numId w:val="1"/>
        </w:numPr>
      </w:pPr>
      <w:r>
        <w:t xml:space="preserve">¿Cuál es la principal ventaja de la interfaz SATA sobre la interfaz IDE en términos de conexión de dispositivos de </w:t>
      </w:r>
      <w:proofErr w:type="spellStart"/>
      <w:proofErr w:type="gramStart"/>
      <w:r>
        <w:t>almacenamiento?konexioari</w:t>
      </w:r>
      <w:proofErr w:type="spellEnd"/>
      <w:proofErr w:type="gramEnd"/>
      <w:r>
        <w:t xml:space="preserve"> </w:t>
      </w:r>
      <w:proofErr w:type="spellStart"/>
      <w:r>
        <w:t>dagokionez</w:t>
      </w:r>
      <w:proofErr w:type="spellEnd"/>
      <w:r>
        <w:t>?</w:t>
      </w:r>
    </w:p>
    <w:p w:rsidR="00CA6DB4" w:rsidRPr="00413EDE" w:rsidRDefault="00876AAD">
      <w:pPr>
        <w:numPr>
          <w:ilvl w:val="1"/>
          <w:numId w:val="1"/>
        </w:numPr>
        <w:rPr>
          <w:highlight w:val="yellow"/>
        </w:rPr>
      </w:pPr>
      <w:r w:rsidRPr="00413EDE">
        <w:rPr>
          <w:highlight w:val="yellow"/>
        </w:rPr>
        <w:t xml:space="preserve">Mayor velocidad de transferencia de datos. </w:t>
      </w:r>
    </w:p>
    <w:p w:rsidR="00CA6DB4" w:rsidRDefault="00876AAD">
      <w:pPr>
        <w:numPr>
          <w:ilvl w:val="1"/>
          <w:numId w:val="1"/>
        </w:numPr>
      </w:pPr>
      <w:r>
        <w:t xml:space="preserve">Menor consumo de energía. </w:t>
      </w:r>
    </w:p>
    <w:p w:rsidR="00CA6DB4" w:rsidRDefault="00876AAD">
      <w:pPr>
        <w:numPr>
          <w:ilvl w:val="1"/>
          <w:numId w:val="1"/>
        </w:numPr>
      </w:pPr>
      <w:r>
        <w:t>Compatibilidad con más dispositi</w:t>
      </w:r>
      <w:r>
        <w:t xml:space="preserve">vos. </w:t>
      </w:r>
    </w:p>
    <w:p w:rsidR="00CA6DB4" w:rsidRDefault="00876AAD">
      <w:pPr>
        <w:numPr>
          <w:ilvl w:val="1"/>
          <w:numId w:val="1"/>
        </w:numPr>
      </w:pPr>
      <w:r>
        <w:t xml:space="preserve">Mayor cantidad de pines en el conector. </w:t>
      </w:r>
    </w:p>
    <w:p w:rsidR="00CA6DB4" w:rsidRDefault="00876AAD">
      <w:pPr>
        <w:numPr>
          <w:ilvl w:val="1"/>
          <w:numId w:val="1"/>
        </w:numPr>
      </w:pPr>
      <w:r>
        <w:t xml:space="preserve">Ninguna respuesta es correcta </w:t>
      </w:r>
    </w:p>
    <w:p w:rsidR="00CA6DB4" w:rsidRDefault="00876AAD">
      <w:pPr>
        <w:numPr>
          <w:ilvl w:val="0"/>
          <w:numId w:val="1"/>
        </w:numPr>
      </w:pPr>
      <w:r>
        <w:lastRenderedPageBreak/>
        <w:t xml:space="preserve">Identifica el componente </w:t>
      </w:r>
    </w:p>
    <w:p w:rsidR="00CA6DB4" w:rsidRDefault="00CA6DB4">
      <w:pPr>
        <w:rPr>
          <w:b/>
        </w:rPr>
      </w:pPr>
    </w:p>
    <w:p w:rsidR="00CA6DB4" w:rsidRDefault="00CA6DB4">
      <w:pPr>
        <w:rPr>
          <w:b/>
        </w:rPr>
      </w:pPr>
    </w:p>
    <w:p w:rsidR="00CA6DB4" w:rsidRDefault="00876AAD">
      <w:pPr>
        <w:jc w:val="center"/>
        <w:rPr>
          <w:b/>
        </w:rPr>
      </w:pPr>
      <w:r>
        <w:rPr>
          <w:b/>
          <w:noProof/>
          <w:lang w:val="es-ES"/>
        </w:rPr>
        <w:drawing>
          <wp:inline distT="114300" distB="114300" distL="114300" distR="114300">
            <wp:extent cx="2390492" cy="1787485"/>
            <wp:effectExtent l="0" t="0" r="0" b="0"/>
            <wp:docPr id="8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90492" cy="17874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A6DB4" w:rsidRDefault="00CA6DB4">
      <w:pPr>
        <w:rPr>
          <w:b/>
        </w:rPr>
      </w:pPr>
    </w:p>
    <w:p w:rsidR="00CA6DB4" w:rsidRDefault="00876AAD">
      <w:pPr>
        <w:numPr>
          <w:ilvl w:val="1"/>
          <w:numId w:val="1"/>
        </w:numPr>
      </w:pPr>
      <w:r>
        <w:t>IDE</w:t>
      </w:r>
    </w:p>
    <w:p w:rsidR="00CA6DB4" w:rsidRDefault="00876AAD">
      <w:pPr>
        <w:numPr>
          <w:ilvl w:val="1"/>
          <w:numId w:val="1"/>
        </w:numPr>
      </w:pPr>
      <w:r>
        <w:t>SCSI</w:t>
      </w:r>
    </w:p>
    <w:p w:rsidR="00CA6DB4" w:rsidRDefault="00876AAD">
      <w:pPr>
        <w:numPr>
          <w:ilvl w:val="1"/>
          <w:numId w:val="1"/>
        </w:numPr>
      </w:pPr>
      <w:r>
        <w:t>ATAPI</w:t>
      </w:r>
    </w:p>
    <w:p w:rsidR="00CA6DB4" w:rsidRPr="00413EDE" w:rsidRDefault="00876AAD">
      <w:pPr>
        <w:numPr>
          <w:ilvl w:val="1"/>
          <w:numId w:val="1"/>
        </w:numPr>
        <w:rPr>
          <w:b/>
          <w:highlight w:val="yellow"/>
        </w:rPr>
      </w:pPr>
      <w:r w:rsidRPr="00413EDE">
        <w:rPr>
          <w:highlight w:val="yellow"/>
        </w:rPr>
        <w:t xml:space="preserve">Ninguna respuesta es correcta </w:t>
      </w:r>
    </w:p>
    <w:p w:rsidR="00CA6DB4" w:rsidRPr="00413EDE" w:rsidRDefault="00876AAD">
      <w:pPr>
        <w:numPr>
          <w:ilvl w:val="0"/>
          <w:numId w:val="1"/>
        </w:numPr>
        <w:rPr>
          <w:highlight w:val="yellow"/>
        </w:rPr>
      </w:pPr>
      <w:r w:rsidRPr="00413EDE">
        <w:rPr>
          <w:highlight w:val="yellow"/>
        </w:rPr>
        <w:t xml:space="preserve">Identifica el componente </w:t>
      </w:r>
    </w:p>
    <w:p w:rsidR="00CA6DB4" w:rsidRDefault="00CA6DB4"/>
    <w:p w:rsidR="00CA6DB4" w:rsidRDefault="00876AAD">
      <w:pPr>
        <w:jc w:val="center"/>
      </w:pPr>
      <w:r>
        <w:rPr>
          <w:noProof/>
          <w:lang w:val="es-ES"/>
        </w:rPr>
        <w:drawing>
          <wp:inline distT="114300" distB="114300" distL="114300" distR="114300">
            <wp:extent cx="2857500" cy="1362075"/>
            <wp:effectExtent l="0" t="0" r="0" b="0"/>
            <wp:docPr id="8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362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A6DB4" w:rsidRDefault="00CA6DB4"/>
    <w:p w:rsidR="00CA6DB4" w:rsidRDefault="00876AAD">
      <w:pPr>
        <w:numPr>
          <w:ilvl w:val="1"/>
          <w:numId w:val="1"/>
        </w:numPr>
      </w:pPr>
      <w:r>
        <w:t>USB</w:t>
      </w:r>
    </w:p>
    <w:p w:rsidR="00CA6DB4" w:rsidRPr="00413EDE" w:rsidRDefault="00876AAD">
      <w:pPr>
        <w:numPr>
          <w:ilvl w:val="1"/>
          <w:numId w:val="1"/>
        </w:numPr>
        <w:rPr>
          <w:highlight w:val="yellow"/>
        </w:rPr>
      </w:pPr>
      <w:r w:rsidRPr="00413EDE">
        <w:rPr>
          <w:highlight w:val="yellow"/>
        </w:rPr>
        <w:t>PS/2</w:t>
      </w:r>
    </w:p>
    <w:p w:rsidR="00CA6DB4" w:rsidRDefault="00876AAD">
      <w:pPr>
        <w:numPr>
          <w:ilvl w:val="1"/>
          <w:numId w:val="1"/>
        </w:numPr>
      </w:pPr>
      <w:r>
        <w:t>HDMI</w:t>
      </w:r>
    </w:p>
    <w:p w:rsidR="00CA6DB4" w:rsidRDefault="00876AAD">
      <w:pPr>
        <w:numPr>
          <w:ilvl w:val="1"/>
          <w:numId w:val="1"/>
        </w:numPr>
      </w:pPr>
      <w:r>
        <w:t>VGA</w:t>
      </w:r>
    </w:p>
    <w:p w:rsidR="00CA6DB4" w:rsidRDefault="00876AAD">
      <w:pPr>
        <w:numPr>
          <w:ilvl w:val="1"/>
          <w:numId w:val="1"/>
        </w:numPr>
      </w:pPr>
      <w:r>
        <w:t xml:space="preserve">Ninguna respuesta es correcta </w:t>
      </w:r>
    </w:p>
    <w:p w:rsidR="00CA6DB4" w:rsidRDefault="00876AAD">
      <w:pPr>
        <w:numPr>
          <w:ilvl w:val="0"/>
          <w:numId w:val="1"/>
        </w:numPr>
      </w:pPr>
      <w:r>
        <w:t xml:space="preserve"> Identifica el componente </w:t>
      </w:r>
    </w:p>
    <w:p w:rsidR="00CA6DB4" w:rsidRDefault="00876AAD">
      <w:pPr>
        <w:jc w:val="center"/>
      </w:pPr>
      <w:r>
        <w:rPr>
          <w:noProof/>
          <w:lang w:val="es-ES"/>
        </w:rPr>
        <w:drawing>
          <wp:inline distT="114300" distB="114300" distL="114300" distR="114300">
            <wp:extent cx="2713673" cy="2035254"/>
            <wp:effectExtent l="0" t="0" r="0" b="0"/>
            <wp:docPr id="8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3673" cy="20352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A6DB4" w:rsidRPr="00413EDE" w:rsidRDefault="00876AAD">
      <w:pPr>
        <w:numPr>
          <w:ilvl w:val="1"/>
          <w:numId w:val="1"/>
        </w:numPr>
        <w:rPr>
          <w:highlight w:val="yellow"/>
        </w:rPr>
      </w:pPr>
      <w:r w:rsidRPr="00413EDE">
        <w:rPr>
          <w:highlight w:val="yellow"/>
        </w:rPr>
        <w:t>SCSI</w:t>
      </w:r>
    </w:p>
    <w:p w:rsidR="00CA6DB4" w:rsidRDefault="00876AAD">
      <w:pPr>
        <w:numPr>
          <w:ilvl w:val="1"/>
          <w:numId w:val="1"/>
        </w:numPr>
      </w:pPr>
      <w:r>
        <w:t>SATA</w:t>
      </w:r>
    </w:p>
    <w:p w:rsidR="00CA6DB4" w:rsidRDefault="00876AAD">
      <w:pPr>
        <w:numPr>
          <w:ilvl w:val="1"/>
          <w:numId w:val="1"/>
        </w:numPr>
      </w:pPr>
      <w:r>
        <w:t>IDE</w:t>
      </w:r>
    </w:p>
    <w:p w:rsidR="00CA6DB4" w:rsidRDefault="00876AAD">
      <w:pPr>
        <w:numPr>
          <w:ilvl w:val="1"/>
          <w:numId w:val="1"/>
        </w:numPr>
      </w:pPr>
      <w:r>
        <w:lastRenderedPageBreak/>
        <w:t xml:space="preserve">Ninguna respuesta es correcta </w:t>
      </w:r>
    </w:p>
    <w:p w:rsidR="00CA6DB4" w:rsidRDefault="00876AAD">
      <w:pPr>
        <w:numPr>
          <w:ilvl w:val="0"/>
          <w:numId w:val="1"/>
        </w:numPr>
      </w:pPr>
      <w:r>
        <w:t xml:space="preserve">EL </w:t>
      </w:r>
      <w:proofErr w:type="gramStart"/>
      <w:r>
        <w:t>conector  _</w:t>
      </w:r>
      <w:proofErr w:type="gramEnd"/>
      <w:r>
        <w:t xml:space="preserve">____ que proporciona electricidad para enfriar la computadora </w:t>
      </w:r>
    </w:p>
    <w:p w:rsidR="00CA6DB4" w:rsidRDefault="00876AAD">
      <w:pPr>
        <w:numPr>
          <w:ilvl w:val="1"/>
          <w:numId w:val="1"/>
        </w:numPr>
      </w:pPr>
      <w:r>
        <w:t>AUX-IN</w:t>
      </w:r>
    </w:p>
    <w:p w:rsidR="00CA6DB4" w:rsidRPr="00413EDE" w:rsidRDefault="00876AAD">
      <w:pPr>
        <w:numPr>
          <w:ilvl w:val="1"/>
          <w:numId w:val="1"/>
        </w:numPr>
        <w:rPr>
          <w:highlight w:val="yellow"/>
        </w:rPr>
      </w:pPr>
      <w:r w:rsidRPr="00413EDE">
        <w:rPr>
          <w:highlight w:val="yellow"/>
        </w:rPr>
        <w:t>FAN</w:t>
      </w:r>
    </w:p>
    <w:p w:rsidR="00CA6DB4" w:rsidRDefault="00876AAD">
      <w:pPr>
        <w:numPr>
          <w:ilvl w:val="1"/>
          <w:numId w:val="1"/>
        </w:numPr>
      </w:pPr>
      <w:r>
        <w:t>WOL</w:t>
      </w:r>
    </w:p>
    <w:p w:rsidR="00CA6DB4" w:rsidRDefault="00876AAD">
      <w:pPr>
        <w:numPr>
          <w:ilvl w:val="1"/>
          <w:numId w:val="1"/>
        </w:numPr>
      </w:pPr>
      <w:r>
        <w:t xml:space="preserve">Ninguna respuesta es correcta </w:t>
      </w:r>
    </w:p>
    <w:p w:rsidR="00CA6DB4" w:rsidRDefault="00876AAD">
      <w:pPr>
        <w:numPr>
          <w:ilvl w:val="0"/>
          <w:numId w:val="1"/>
        </w:numPr>
      </w:pPr>
      <w:r>
        <w:t xml:space="preserve">¿Qué significa la sigla "WOL" en el contexto de conectores y redes? </w:t>
      </w:r>
    </w:p>
    <w:p w:rsidR="00CA6DB4" w:rsidRDefault="00876AAD">
      <w:pPr>
        <w:numPr>
          <w:ilvl w:val="1"/>
          <w:numId w:val="1"/>
        </w:numPr>
      </w:pPr>
      <w:r>
        <w:t xml:space="preserve">Wireless </w:t>
      </w:r>
      <w:proofErr w:type="spellStart"/>
      <w:r>
        <w:t>Over</w:t>
      </w:r>
      <w:proofErr w:type="spellEnd"/>
      <w:r>
        <w:t xml:space="preserve"> LAN</w:t>
      </w:r>
    </w:p>
    <w:p w:rsidR="00CA6DB4" w:rsidRPr="00413EDE" w:rsidRDefault="00876AAD">
      <w:pPr>
        <w:numPr>
          <w:ilvl w:val="1"/>
          <w:numId w:val="1"/>
        </w:numPr>
        <w:rPr>
          <w:highlight w:val="yellow"/>
        </w:rPr>
      </w:pPr>
      <w:r w:rsidRPr="00413EDE">
        <w:rPr>
          <w:highlight w:val="yellow"/>
        </w:rPr>
        <w:t>Wake-</w:t>
      </w:r>
      <w:proofErr w:type="spellStart"/>
      <w:r w:rsidRPr="00413EDE">
        <w:rPr>
          <w:highlight w:val="yellow"/>
        </w:rPr>
        <w:t>On</w:t>
      </w:r>
      <w:proofErr w:type="spellEnd"/>
      <w:r w:rsidRPr="00413EDE">
        <w:rPr>
          <w:highlight w:val="yellow"/>
        </w:rPr>
        <w:t>-LAN</w:t>
      </w:r>
    </w:p>
    <w:p w:rsidR="00CA6DB4" w:rsidRDefault="00876AAD">
      <w:pPr>
        <w:numPr>
          <w:ilvl w:val="1"/>
          <w:numId w:val="1"/>
        </w:numPr>
      </w:pPr>
      <w:proofErr w:type="spellStart"/>
      <w:r>
        <w:t>Wired</w:t>
      </w:r>
      <w:proofErr w:type="spellEnd"/>
      <w:r>
        <w:t xml:space="preserve"> Output Link</w:t>
      </w:r>
    </w:p>
    <w:p w:rsidR="00CA6DB4" w:rsidRDefault="00876AAD">
      <w:pPr>
        <w:numPr>
          <w:ilvl w:val="1"/>
          <w:numId w:val="1"/>
        </w:numPr>
      </w:pPr>
      <w:r>
        <w:t xml:space="preserve">Wide Open </w:t>
      </w:r>
      <w:proofErr w:type="spellStart"/>
      <w:r>
        <w:t>Loop</w:t>
      </w:r>
      <w:proofErr w:type="spellEnd"/>
    </w:p>
    <w:p w:rsidR="00CA6DB4" w:rsidRDefault="00876AAD">
      <w:pPr>
        <w:numPr>
          <w:ilvl w:val="1"/>
          <w:numId w:val="1"/>
        </w:numPr>
      </w:pPr>
      <w:r>
        <w:t xml:space="preserve">Ninguna respuesta es correcta </w:t>
      </w:r>
    </w:p>
    <w:p w:rsidR="00CA6DB4" w:rsidRDefault="00876AAD">
      <w:pPr>
        <w:numPr>
          <w:ilvl w:val="0"/>
          <w:numId w:val="1"/>
        </w:numPr>
      </w:pPr>
      <w:r>
        <w:t xml:space="preserve">En un script de </w:t>
      </w:r>
      <w:proofErr w:type="spellStart"/>
      <w:r>
        <w:t>Batch</w:t>
      </w:r>
      <w:proofErr w:type="spellEnd"/>
      <w:r>
        <w:t xml:space="preserve">, ¿cómo se representa un comentario de una sola línea? </w:t>
      </w:r>
    </w:p>
    <w:p w:rsidR="00CA6DB4" w:rsidRPr="00DC4C67" w:rsidRDefault="00876AAD">
      <w:pPr>
        <w:numPr>
          <w:ilvl w:val="1"/>
          <w:numId w:val="1"/>
        </w:numPr>
      </w:pPr>
      <w:r w:rsidRPr="00DC4C67">
        <w:t xml:space="preserve">// </w:t>
      </w:r>
      <w:proofErr w:type="spellStart"/>
      <w:r w:rsidRPr="00DC4C67">
        <w:t>This</w:t>
      </w:r>
      <w:proofErr w:type="spellEnd"/>
      <w:r w:rsidRPr="00DC4C67">
        <w:t xml:space="preserve"> </w:t>
      </w:r>
      <w:proofErr w:type="spellStart"/>
      <w:r w:rsidRPr="00DC4C67">
        <w:t>is</w:t>
      </w:r>
      <w:proofErr w:type="spellEnd"/>
      <w:r w:rsidRPr="00DC4C67">
        <w:t xml:space="preserve"> a </w:t>
      </w:r>
      <w:proofErr w:type="spellStart"/>
      <w:r w:rsidRPr="00DC4C67">
        <w:t>com</w:t>
      </w:r>
      <w:r w:rsidRPr="00DC4C67">
        <w:t>ment</w:t>
      </w:r>
      <w:proofErr w:type="spellEnd"/>
    </w:p>
    <w:p w:rsidR="00CA6DB4" w:rsidRDefault="00876AAD">
      <w:pPr>
        <w:numPr>
          <w:ilvl w:val="1"/>
          <w:numId w:val="1"/>
        </w:numPr>
      </w:pPr>
      <w:r>
        <w:t xml:space="preserve">#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comment</w:t>
      </w:r>
      <w:proofErr w:type="spellEnd"/>
    </w:p>
    <w:p w:rsidR="00CA6DB4" w:rsidRDefault="00876AAD">
      <w:pPr>
        <w:numPr>
          <w:ilvl w:val="1"/>
          <w:numId w:val="1"/>
        </w:numPr>
      </w:pPr>
      <w:r>
        <w:t xml:space="preserve">REM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comment</w:t>
      </w:r>
      <w:proofErr w:type="spellEnd"/>
    </w:p>
    <w:p w:rsidR="00CA6DB4" w:rsidRDefault="00876AAD">
      <w:pPr>
        <w:numPr>
          <w:ilvl w:val="1"/>
          <w:numId w:val="1"/>
        </w:numPr>
      </w:pPr>
      <w:r>
        <w:t xml:space="preserve">--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comment</w:t>
      </w:r>
      <w:proofErr w:type="spellEnd"/>
    </w:p>
    <w:p w:rsidR="00CA6DB4" w:rsidRDefault="00876AAD">
      <w:pPr>
        <w:numPr>
          <w:ilvl w:val="1"/>
          <w:numId w:val="1"/>
        </w:numPr>
      </w:pPr>
      <w:r>
        <w:t xml:space="preserve">Ninguna respuesta es correcta </w:t>
      </w:r>
    </w:p>
    <w:p w:rsidR="00CA6DB4" w:rsidRDefault="00876AAD">
      <w:pPr>
        <w:numPr>
          <w:ilvl w:val="0"/>
          <w:numId w:val="1"/>
        </w:numPr>
      </w:pPr>
      <w:r>
        <w:t xml:space="preserve">¿Cuál es la extensión de archivo comúnmente asociada con los scripts de </w:t>
      </w:r>
      <w:proofErr w:type="spellStart"/>
      <w:r>
        <w:t>Batch</w:t>
      </w:r>
      <w:proofErr w:type="spellEnd"/>
      <w:r>
        <w:t xml:space="preserve"> en Windows? </w:t>
      </w:r>
    </w:p>
    <w:p w:rsidR="00CA6DB4" w:rsidRDefault="00876AAD">
      <w:pPr>
        <w:numPr>
          <w:ilvl w:val="1"/>
          <w:numId w:val="1"/>
        </w:numPr>
      </w:pPr>
      <w:r w:rsidRPr="00413EDE">
        <w:rPr>
          <w:b/>
          <w:highlight w:val="yellow"/>
        </w:rPr>
        <w:t>.</w:t>
      </w:r>
      <w:proofErr w:type="spellStart"/>
      <w:r w:rsidRPr="00413EDE">
        <w:rPr>
          <w:highlight w:val="yellow"/>
        </w:rPr>
        <w:t>bat</w:t>
      </w:r>
      <w:proofErr w:type="spellEnd"/>
    </w:p>
    <w:p w:rsidR="00CA6DB4" w:rsidRDefault="00876AAD">
      <w:pPr>
        <w:numPr>
          <w:ilvl w:val="1"/>
          <w:numId w:val="1"/>
        </w:numPr>
      </w:pPr>
      <w:r>
        <w:t>.</w:t>
      </w:r>
      <w:proofErr w:type="spellStart"/>
      <w:r>
        <w:t>bash</w:t>
      </w:r>
      <w:proofErr w:type="spellEnd"/>
    </w:p>
    <w:p w:rsidR="00CA6DB4" w:rsidRDefault="00876AAD">
      <w:pPr>
        <w:numPr>
          <w:ilvl w:val="1"/>
          <w:numId w:val="1"/>
        </w:numPr>
      </w:pPr>
      <w:proofErr w:type="gramStart"/>
      <w:r>
        <w:t>.script</w:t>
      </w:r>
      <w:proofErr w:type="gramEnd"/>
    </w:p>
    <w:p w:rsidR="00CA6DB4" w:rsidRDefault="00876AAD">
      <w:pPr>
        <w:numPr>
          <w:ilvl w:val="1"/>
          <w:numId w:val="1"/>
        </w:numPr>
      </w:pPr>
      <w:r>
        <w:t>.</w:t>
      </w:r>
      <w:proofErr w:type="spellStart"/>
      <w:r>
        <w:t>cmd</w:t>
      </w:r>
      <w:proofErr w:type="spellEnd"/>
    </w:p>
    <w:p w:rsidR="00CA6DB4" w:rsidRDefault="00876AAD">
      <w:pPr>
        <w:numPr>
          <w:ilvl w:val="1"/>
          <w:numId w:val="1"/>
        </w:numPr>
      </w:pPr>
      <w:r>
        <w:t xml:space="preserve">Ninguna respuesta es correcta </w:t>
      </w:r>
    </w:p>
    <w:p w:rsidR="00CA6DB4" w:rsidRDefault="00876AAD">
      <w:pPr>
        <w:numPr>
          <w:ilvl w:val="0"/>
          <w:numId w:val="1"/>
        </w:numPr>
      </w:pPr>
      <w:r>
        <w:t xml:space="preserve">¿Cómo se solicita entrada al usuario en un script de </w:t>
      </w:r>
      <w:proofErr w:type="spellStart"/>
      <w:r>
        <w:t>Batch</w:t>
      </w:r>
      <w:proofErr w:type="spellEnd"/>
      <w:r>
        <w:t>?</w:t>
      </w:r>
    </w:p>
    <w:p w:rsidR="00CA6DB4" w:rsidRDefault="00876AAD">
      <w:pPr>
        <w:numPr>
          <w:ilvl w:val="1"/>
          <w:numId w:val="1"/>
        </w:numPr>
      </w:pPr>
      <w:proofErr w:type="spellStart"/>
      <w:r>
        <w:t>get</w:t>
      </w:r>
      <w:proofErr w:type="spellEnd"/>
      <w:r>
        <w:t xml:space="preserve"> /p input</w:t>
      </w:r>
    </w:p>
    <w:p w:rsidR="00CA6DB4" w:rsidRDefault="00876AAD">
      <w:pPr>
        <w:numPr>
          <w:ilvl w:val="1"/>
          <w:numId w:val="1"/>
        </w:numPr>
      </w:pPr>
      <w:proofErr w:type="spellStart"/>
      <w:r>
        <w:t>read</w:t>
      </w:r>
      <w:proofErr w:type="spellEnd"/>
      <w:r>
        <w:t xml:space="preserve"> input</w:t>
      </w:r>
    </w:p>
    <w:p w:rsidR="00CA6DB4" w:rsidRPr="008F38F8" w:rsidRDefault="00876AAD">
      <w:pPr>
        <w:numPr>
          <w:ilvl w:val="1"/>
          <w:numId w:val="1"/>
        </w:numPr>
        <w:rPr>
          <w:highlight w:val="yellow"/>
        </w:rPr>
      </w:pPr>
      <w:r w:rsidRPr="008F38F8">
        <w:rPr>
          <w:highlight w:val="yellow"/>
        </w:rPr>
        <w:t>set /p input=</w:t>
      </w:r>
    </w:p>
    <w:p w:rsidR="00CA6DB4" w:rsidRDefault="00876AAD">
      <w:pPr>
        <w:numPr>
          <w:ilvl w:val="1"/>
          <w:numId w:val="1"/>
        </w:numPr>
      </w:pPr>
      <w:r>
        <w:t>input /</w:t>
      </w:r>
      <w:proofErr w:type="spellStart"/>
      <w:r>
        <w:t>prompt</w:t>
      </w:r>
      <w:proofErr w:type="spellEnd"/>
    </w:p>
    <w:p w:rsidR="00CA6DB4" w:rsidRDefault="00876AAD">
      <w:pPr>
        <w:numPr>
          <w:ilvl w:val="1"/>
          <w:numId w:val="1"/>
        </w:numPr>
      </w:pPr>
      <w:r>
        <w:t xml:space="preserve">Ninguna respuesta es correcta </w:t>
      </w:r>
    </w:p>
    <w:p w:rsidR="00CA6DB4" w:rsidRDefault="00876AAD">
      <w:pPr>
        <w:numPr>
          <w:ilvl w:val="0"/>
          <w:numId w:val="1"/>
        </w:numPr>
      </w:pPr>
      <w:r>
        <w:t xml:space="preserve">¿Qué comando se utiliza para realizar una pausa en la ejecución de un script de </w:t>
      </w:r>
      <w:proofErr w:type="spellStart"/>
      <w:r>
        <w:t>Batch</w:t>
      </w:r>
      <w:proofErr w:type="spellEnd"/>
      <w:r>
        <w:t xml:space="preserve"> y esperar la entrada del us</w:t>
      </w:r>
      <w:r>
        <w:t xml:space="preserve">uario antes de continuar? </w:t>
      </w:r>
    </w:p>
    <w:p w:rsidR="00CA6DB4" w:rsidRDefault="00876AAD">
      <w:pPr>
        <w:numPr>
          <w:ilvl w:val="1"/>
          <w:numId w:val="1"/>
        </w:numPr>
      </w:pPr>
      <w:proofErr w:type="spellStart"/>
      <w:r>
        <w:t>sleep</w:t>
      </w:r>
      <w:proofErr w:type="spellEnd"/>
    </w:p>
    <w:p w:rsidR="00CA6DB4" w:rsidRDefault="00876AAD">
      <w:pPr>
        <w:numPr>
          <w:ilvl w:val="1"/>
          <w:numId w:val="1"/>
        </w:numPr>
      </w:pPr>
      <w:proofErr w:type="spellStart"/>
      <w:r>
        <w:t>wait</w:t>
      </w:r>
      <w:proofErr w:type="spellEnd"/>
    </w:p>
    <w:p w:rsidR="00CA6DB4" w:rsidRPr="008F38F8" w:rsidRDefault="00876AAD">
      <w:pPr>
        <w:numPr>
          <w:ilvl w:val="1"/>
          <w:numId w:val="1"/>
        </w:numPr>
        <w:rPr>
          <w:highlight w:val="yellow"/>
        </w:rPr>
      </w:pPr>
      <w:r w:rsidRPr="008F38F8">
        <w:rPr>
          <w:highlight w:val="yellow"/>
        </w:rPr>
        <w:t>pause</w:t>
      </w:r>
    </w:p>
    <w:p w:rsidR="00CA6DB4" w:rsidRDefault="00876AAD">
      <w:pPr>
        <w:numPr>
          <w:ilvl w:val="1"/>
          <w:numId w:val="1"/>
        </w:numPr>
      </w:pPr>
      <w:r>
        <w:t>stop</w:t>
      </w:r>
    </w:p>
    <w:p w:rsidR="00CA6DB4" w:rsidRDefault="00876AAD">
      <w:pPr>
        <w:numPr>
          <w:ilvl w:val="1"/>
          <w:numId w:val="1"/>
        </w:numPr>
      </w:pPr>
      <w:r>
        <w:t xml:space="preserve">Ninguna respuesta es correcta </w:t>
      </w:r>
    </w:p>
    <w:p w:rsidR="00CA6DB4" w:rsidRDefault="00876AAD">
      <w:pPr>
        <w:numPr>
          <w:ilvl w:val="0"/>
          <w:numId w:val="1"/>
        </w:numPr>
      </w:pPr>
      <w:r>
        <w:t xml:space="preserve">¿Cuál de las siguientes estructuras se utiliza para crear un bucle en un script de </w:t>
      </w:r>
      <w:proofErr w:type="spellStart"/>
      <w:r>
        <w:t>Batch</w:t>
      </w:r>
      <w:proofErr w:type="spellEnd"/>
      <w:r>
        <w:t xml:space="preserve">? </w:t>
      </w:r>
    </w:p>
    <w:p w:rsidR="00CA6DB4" w:rsidRDefault="00876AAD">
      <w:pPr>
        <w:numPr>
          <w:ilvl w:val="1"/>
          <w:numId w:val="1"/>
        </w:numPr>
      </w:pPr>
      <w:proofErr w:type="spellStart"/>
      <w:r>
        <w:t>if</w:t>
      </w:r>
      <w:proofErr w:type="spellEnd"/>
    </w:p>
    <w:p w:rsidR="00CA6DB4" w:rsidRPr="008F38F8" w:rsidRDefault="00876AAD">
      <w:pPr>
        <w:numPr>
          <w:ilvl w:val="1"/>
          <w:numId w:val="1"/>
        </w:numPr>
        <w:rPr>
          <w:highlight w:val="yellow"/>
        </w:rPr>
      </w:pPr>
      <w:proofErr w:type="spellStart"/>
      <w:r w:rsidRPr="008F38F8">
        <w:rPr>
          <w:highlight w:val="yellow"/>
        </w:rPr>
        <w:lastRenderedPageBreak/>
        <w:t>for</w:t>
      </w:r>
      <w:proofErr w:type="spellEnd"/>
    </w:p>
    <w:p w:rsidR="00CA6DB4" w:rsidRDefault="00876AAD">
      <w:pPr>
        <w:numPr>
          <w:ilvl w:val="1"/>
          <w:numId w:val="1"/>
        </w:numPr>
      </w:pPr>
      <w:proofErr w:type="spellStart"/>
      <w:r>
        <w:t>switch</w:t>
      </w:r>
      <w:proofErr w:type="spellEnd"/>
    </w:p>
    <w:p w:rsidR="00CA6DB4" w:rsidRDefault="00876AAD">
      <w:pPr>
        <w:numPr>
          <w:ilvl w:val="1"/>
          <w:numId w:val="1"/>
        </w:numPr>
      </w:pPr>
      <w:proofErr w:type="spellStart"/>
      <w:r>
        <w:t>goto</w:t>
      </w:r>
      <w:proofErr w:type="spellEnd"/>
    </w:p>
    <w:p w:rsidR="00CA6DB4" w:rsidRDefault="00876AAD">
      <w:pPr>
        <w:numPr>
          <w:ilvl w:val="1"/>
          <w:numId w:val="1"/>
        </w:numPr>
      </w:pPr>
      <w:r>
        <w:t xml:space="preserve">Ninguna respuesta es correcta </w:t>
      </w:r>
    </w:p>
    <w:p w:rsidR="00CA6DB4" w:rsidRDefault="00876AAD">
      <w:pPr>
        <w:numPr>
          <w:ilvl w:val="0"/>
          <w:numId w:val="1"/>
        </w:numPr>
      </w:pPr>
      <w:r>
        <w:t xml:space="preserve"> Identifica el componente: </w:t>
      </w:r>
    </w:p>
    <w:p w:rsidR="00CA6DB4" w:rsidRDefault="00CA6DB4"/>
    <w:p w:rsidR="00CA6DB4" w:rsidRDefault="00CA6DB4"/>
    <w:p w:rsidR="00CA6DB4" w:rsidRDefault="00CA6DB4"/>
    <w:p w:rsidR="00CA6DB4" w:rsidRDefault="00CA6DB4">
      <w:pPr>
        <w:rPr>
          <w:b/>
        </w:rPr>
      </w:pPr>
    </w:p>
    <w:p w:rsidR="00CA6DB4" w:rsidRDefault="00876AAD">
      <w:pPr>
        <w:jc w:val="center"/>
        <w:rPr>
          <w:b/>
        </w:rPr>
      </w:pPr>
      <w:r>
        <w:rPr>
          <w:b/>
          <w:noProof/>
          <w:lang w:val="es-ES"/>
        </w:rPr>
        <w:drawing>
          <wp:inline distT="114300" distB="114300" distL="114300" distR="114300">
            <wp:extent cx="2875598" cy="1484756"/>
            <wp:effectExtent l="0" t="0" r="0" b="0"/>
            <wp:docPr id="8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5598" cy="14847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A6DB4" w:rsidRDefault="00CA6DB4">
      <w:pPr>
        <w:ind w:left="0" w:firstLine="0"/>
        <w:rPr>
          <w:b/>
        </w:rPr>
      </w:pPr>
    </w:p>
    <w:p w:rsidR="00CA6DB4" w:rsidRDefault="00876AAD">
      <w:pPr>
        <w:numPr>
          <w:ilvl w:val="1"/>
          <w:numId w:val="1"/>
        </w:numPr>
      </w:pPr>
      <w:r>
        <w:t>SATA</w:t>
      </w:r>
    </w:p>
    <w:p w:rsidR="00CA6DB4" w:rsidRPr="008F38F8" w:rsidRDefault="00876AAD">
      <w:pPr>
        <w:numPr>
          <w:ilvl w:val="1"/>
          <w:numId w:val="1"/>
        </w:numPr>
        <w:rPr>
          <w:highlight w:val="yellow"/>
        </w:rPr>
      </w:pPr>
      <w:r w:rsidRPr="008F38F8">
        <w:rPr>
          <w:highlight w:val="yellow"/>
        </w:rPr>
        <w:t>DVI</w:t>
      </w:r>
    </w:p>
    <w:p w:rsidR="00CA6DB4" w:rsidRDefault="00876AAD">
      <w:pPr>
        <w:numPr>
          <w:ilvl w:val="1"/>
          <w:numId w:val="1"/>
        </w:numPr>
      </w:pPr>
      <w:r>
        <w:t>IDE</w:t>
      </w:r>
    </w:p>
    <w:p w:rsidR="00CA6DB4" w:rsidRDefault="00876AAD">
      <w:pPr>
        <w:numPr>
          <w:ilvl w:val="1"/>
          <w:numId w:val="1"/>
        </w:numPr>
      </w:pPr>
      <w:r>
        <w:t xml:space="preserve">Ninguna respuesta es correcta </w:t>
      </w:r>
    </w:p>
    <w:p w:rsidR="00CA6DB4" w:rsidRDefault="00CA6DB4">
      <w:pPr>
        <w:rPr>
          <w:b/>
        </w:rPr>
      </w:pPr>
    </w:p>
    <w:p w:rsidR="00CA6DB4" w:rsidRDefault="00CA6DB4">
      <w:pPr>
        <w:ind w:left="0" w:firstLine="0"/>
        <w:rPr>
          <w:rFonts w:ascii="Times New Roman" w:eastAsia="Times New Roman" w:hAnsi="Times New Roman" w:cs="Times New Roman"/>
          <w:b/>
          <w:u w:val="single"/>
        </w:rPr>
      </w:pPr>
    </w:p>
    <w:sectPr w:rsidR="00CA6DB4">
      <w:headerReference w:type="default" r:id="rId13"/>
      <w:footerReference w:type="default" r:id="rId14"/>
      <w:footerReference w:type="first" r:id="rId15"/>
      <w:pgSz w:w="11906" w:h="16838"/>
      <w:pgMar w:top="540" w:right="1134" w:bottom="719" w:left="1134" w:header="851" w:footer="85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76AAD" w:rsidRDefault="00876AAD">
      <w:pPr>
        <w:spacing w:line="240" w:lineRule="auto"/>
      </w:pPr>
      <w:r>
        <w:separator/>
      </w:r>
    </w:p>
  </w:endnote>
  <w:endnote w:type="continuationSeparator" w:id="0">
    <w:p w:rsidR="00876AAD" w:rsidRDefault="00876AA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"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PT Serif"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A6DB4" w:rsidRDefault="00876AAD">
    <w:pPr>
      <w:pBdr>
        <w:top w:val="single" w:sz="4" w:space="1" w:color="C0C0C0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ind w:left="0" w:firstLine="0"/>
      <w:jc w:val="center"/>
      <w:rPr>
        <w:rFonts w:ascii="Arial" w:eastAsia="Arial" w:hAnsi="Arial" w:cs="Arial"/>
        <w:color w:val="000000"/>
        <w:sz w:val="20"/>
        <w:szCs w:val="20"/>
      </w:rPr>
    </w:pPr>
    <w:r>
      <w:rPr>
        <w:rFonts w:ascii="Arial" w:eastAsia="Arial" w:hAnsi="Arial" w:cs="Arial"/>
        <w:color w:val="000000"/>
        <w:sz w:val="20"/>
        <w:szCs w:val="20"/>
      </w:rPr>
      <w:fldChar w:fldCharType="begin"/>
    </w:r>
    <w:r>
      <w:rPr>
        <w:rFonts w:ascii="Arial" w:eastAsia="Arial" w:hAnsi="Arial" w:cs="Arial"/>
        <w:color w:val="000000"/>
        <w:sz w:val="20"/>
        <w:szCs w:val="20"/>
      </w:rPr>
      <w:instrText>PAGE</w:instrText>
    </w:r>
    <w:r w:rsidR="008F38F8">
      <w:rPr>
        <w:rFonts w:ascii="Arial" w:eastAsia="Arial" w:hAnsi="Arial" w:cs="Arial"/>
        <w:color w:val="000000"/>
        <w:sz w:val="20"/>
        <w:szCs w:val="20"/>
      </w:rPr>
      <w:fldChar w:fldCharType="separate"/>
    </w:r>
    <w:r w:rsidR="004B1F44">
      <w:rPr>
        <w:rFonts w:ascii="Arial" w:eastAsia="Arial" w:hAnsi="Arial" w:cs="Arial"/>
        <w:noProof/>
        <w:color w:val="000000"/>
        <w:sz w:val="20"/>
        <w:szCs w:val="20"/>
      </w:rPr>
      <w:t>8</w:t>
    </w:r>
    <w:r>
      <w:rPr>
        <w:rFonts w:ascii="Arial" w:eastAsia="Arial" w:hAnsi="Arial" w:cs="Arial"/>
        <w:color w:val="000000"/>
        <w:sz w:val="20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A6DB4" w:rsidRDefault="00CA6DB4">
    <w:pPr>
      <w:pBdr>
        <w:top w:val="single" w:sz="4" w:space="1" w:color="000000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ind w:left="0" w:firstLine="0"/>
      <w:jc w:val="center"/>
      <w:rPr>
        <w:rFonts w:ascii="Arial" w:eastAsia="Arial" w:hAnsi="Arial" w:cs="Arial"/>
        <w:color w:val="000000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76AAD" w:rsidRDefault="00876AAD">
      <w:pPr>
        <w:spacing w:line="240" w:lineRule="auto"/>
      </w:pPr>
      <w:r>
        <w:separator/>
      </w:r>
    </w:p>
  </w:footnote>
  <w:footnote w:type="continuationSeparator" w:id="0">
    <w:p w:rsidR="00876AAD" w:rsidRDefault="00876AA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A6DB4" w:rsidRDefault="00CA6DB4">
    <w:pPr>
      <w:pBdr>
        <w:top w:val="nil"/>
        <w:left w:val="nil"/>
        <w:bottom w:val="single" w:sz="4" w:space="1" w:color="000000"/>
        <w:right w:val="nil"/>
        <w:between w:val="nil"/>
      </w:pBdr>
      <w:tabs>
        <w:tab w:val="center" w:pos="4252"/>
        <w:tab w:val="right" w:pos="8504"/>
      </w:tabs>
      <w:spacing w:line="240" w:lineRule="auto"/>
      <w:ind w:left="0" w:firstLine="0"/>
      <w:rPr>
        <w:rFonts w:eastAsia="Courier New" w:cs="Courier New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00248FA"/>
    <w:multiLevelType w:val="multilevel"/>
    <w:tmpl w:val="B328AB0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50940BD4"/>
    <w:multiLevelType w:val="multilevel"/>
    <w:tmpl w:val="CE88DE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6DB4"/>
    <w:rsid w:val="000C2166"/>
    <w:rsid w:val="0015171D"/>
    <w:rsid w:val="00301421"/>
    <w:rsid w:val="00413EDE"/>
    <w:rsid w:val="004B1F44"/>
    <w:rsid w:val="00876AAD"/>
    <w:rsid w:val="008F38F8"/>
    <w:rsid w:val="00CA6DB4"/>
    <w:rsid w:val="00DC4C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3EED3F"/>
  <w15:docId w15:val="{C9531D38-79C3-4220-9A0B-FE983CAEFA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Montserrat" w:eastAsia="Montserrat" w:hAnsi="Montserrat" w:cs="Montserrat"/>
        <w:sz w:val="24"/>
        <w:szCs w:val="24"/>
        <w:lang w:val="es-VE" w:eastAsia="es-ES" w:bidi="ar-SA"/>
      </w:rPr>
    </w:rPrDefault>
    <w:pPrDefault>
      <w:pPr>
        <w:spacing w:line="276" w:lineRule="auto"/>
        <w:ind w:left="720" w:hanging="36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F18D4"/>
    <w:rPr>
      <w:rFonts w:ascii="Courier New" w:hAnsi="Courier New"/>
      <w:kern w:val="2"/>
    </w:rPr>
  </w:style>
  <w:style w:type="paragraph" w:styleId="Ttulo1">
    <w:name w:val="heading 1"/>
    <w:basedOn w:val="Normal"/>
    <w:next w:val="Normal"/>
    <w:link w:val="Ttulo1Car"/>
    <w:qFormat/>
    <w:rsid w:val="00A62495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qFormat/>
    <w:pPr>
      <w:keepNext/>
      <w:ind w:left="360"/>
      <w:jc w:val="both"/>
      <w:outlineLvl w:val="1"/>
    </w:pPr>
    <w:rPr>
      <w:lang w:val="es-ES_tradnl"/>
    </w:rPr>
  </w:style>
  <w:style w:type="paragraph" w:styleId="Ttulo3">
    <w:name w:val="heading 3"/>
    <w:basedOn w:val="Normal"/>
    <w:next w:val="Normal"/>
    <w:qFormat/>
    <w:pPr>
      <w:keepNext/>
      <w:jc w:val="both"/>
      <w:outlineLvl w:val="2"/>
    </w:pPr>
    <w:rPr>
      <w:rFonts w:ascii="Arial" w:hAnsi="Arial" w:cs="Arial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4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5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Encabezado">
    <w:name w:val="header"/>
    <w:basedOn w:val="Normal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</w:style>
  <w:style w:type="paragraph" w:styleId="Textoindependiente">
    <w:name w:val="Body Text"/>
    <w:basedOn w:val="Normal"/>
    <w:pPr>
      <w:jc w:val="both"/>
    </w:pPr>
    <w:rPr>
      <w:lang w:val="es-ES_tradnl"/>
    </w:rPr>
  </w:style>
  <w:style w:type="paragraph" w:styleId="Sangra2detindependiente">
    <w:name w:val="Body Text Indent 2"/>
    <w:basedOn w:val="Normal"/>
    <w:link w:val="Sangra2detindependienteCar"/>
    <w:pPr>
      <w:ind w:left="567" w:hanging="567"/>
      <w:jc w:val="both"/>
    </w:pPr>
    <w:rPr>
      <w:lang w:val="es-ES_tradnl"/>
    </w:rPr>
  </w:style>
  <w:style w:type="paragraph" w:customStyle="1" w:styleId="Epgrafe1">
    <w:name w:val="Epígrafe1"/>
    <w:basedOn w:val="Normal"/>
    <w:next w:val="Normal"/>
    <w:qFormat/>
    <w:rsid w:val="005F18D4"/>
    <w:rPr>
      <w:rFonts w:ascii="Times New Roman" w:hAnsi="Times New Roman"/>
      <w:b/>
      <w:bCs/>
      <w:lang w:val="es-ES_tradnl"/>
    </w:rPr>
  </w:style>
  <w:style w:type="paragraph" w:styleId="HTMLconformatoprevio">
    <w:name w:val="HTML Preformatted"/>
    <w:basedOn w:val="Normal"/>
    <w:rsid w:val="00925C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cs="Courier New"/>
      <w:kern w:val="0"/>
      <w:lang w:val="es-ES_tradnl" w:eastAsia="es-ES_tradnl"/>
    </w:rPr>
  </w:style>
  <w:style w:type="character" w:customStyle="1" w:styleId="attribute-name">
    <w:name w:val="attribute-name"/>
    <w:basedOn w:val="Fuentedeprrafopredeter"/>
    <w:rsid w:val="00925C11"/>
  </w:style>
  <w:style w:type="character" w:customStyle="1" w:styleId="attribute-value">
    <w:name w:val="attribute-value"/>
    <w:basedOn w:val="Fuentedeprrafopredeter"/>
    <w:rsid w:val="00925C11"/>
  </w:style>
  <w:style w:type="character" w:customStyle="1" w:styleId="Sangra2detindependienteCar">
    <w:name w:val="Sangría 2 de t. independiente Car"/>
    <w:link w:val="Sangra2detindependiente"/>
    <w:rsid w:val="007B41DF"/>
    <w:rPr>
      <w:rFonts w:ascii="Courier New" w:hAnsi="Courier New"/>
      <w:kern w:val="2"/>
      <w:lang w:val="es-ES_tradnl"/>
    </w:rPr>
  </w:style>
  <w:style w:type="paragraph" w:styleId="Textodeglobo">
    <w:name w:val="Balloon Text"/>
    <w:basedOn w:val="Normal"/>
    <w:link w:val="TextodegloboCar"/>
    <w:rsid w:val="00262CEF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rsid w:val="00262CEF"/>
    <w:rPr>
      <w:rFonts w:ascii="Tahoma" w:hAnsi="Tahoma" w:cs="Tahoma"/>
      <w:kern w:val="2"/>
      <w:sz w:val="16"/>
      <w:szCs w:val="16"/>
    </w:rPr>
  </w:style>
  <w:style w:type="character" w:customStyle="1" w:styleId="Ttulo1Car">
    <w:name w:val="Título 1 Car"/>
    <w:link w:val="Ttulo1"/>
    <w:rsid w:val="00A62495"/>
    <w:rPr>
      <w:rFonts w:ascii="Cambria" w:hAnsi="Cambria"/>
      <w:b/>
      <w:bCs/>
      <w:kern w:val="32"/>
      <w:sz w:val="32"/>
      <w:szCs w:val="32"/>
    </w:rPr>
  </w:style>
  <w:style w:type="paragraph" w:styleId="Textonotapie">
    <w:name w:val="footnote text"/>
    <w:basedOn w:val="Normal"/>
    <w:link w:val="TextonotapieCar"/>
    <w:unhideWhenUsed/>
    <w:rsid w:val="00CA4D9D"/>
    <w:pPr>
      <w:overflowPunct w:val="0"/>
      <w:autoSpaceDE w:val="0"/>
      <w:autoSpaceDN w:val="0"/>
      <w:adjustRightInd w:val="0"/>
    </w:pPr>
    <w:rPr>
      <w:rFonts w:ascii="Times New Roman" w:hAnsi="Times New Roman"/>
      <w:kern w:val="0"/>
      <w:lang w:val="es-ES_tradnl"/>
    </w:rPr>
  </w:style>
  <w:style w:type="character" w:customStyle="1" w:styleId="TextonotapieCar">
    <w:name w:val="Texto nota pie Car"/>
    <w:link w:val="Textonotapie"/>
    <w:rsid w:val="00CA4D9D"/>
    <w:rPr>
      <w:sz w:val="24"/>
      <w:lang w:val="es-ES_tradnl"/>
    </w:rPr>
  </w:style>
  <w:style w:type="paragraph" w:styleId="Prrafodelista">
    <w:name w:val="List Paragraph"/>
    <w:basedOn w:val="Normal"/>
    <w:uiPriority w:val="34"/>
    <w:qFormat/>
    <w:rsid w:val="007F2A3B"/>
    <w:pPr>
      <w:spacing w:after="200"/>
      <w:contextualSpacing/>
    </w:pPr>
    <w:rPr>
      <w:rFonts w:asciiTheme="minorHAnsi" w:eastAsiaTheme="minorEastAsia" w:hAnsiTheme="minorHAnsi" w:cstheme="minorBidi"/>
      <w:kern w:val="0"/>
      <w:sz w:val="22"/>
      <w:szCs w:val="22"/>
      <w:lang w:eastAsia="es-VE"/>
    </w:rPr>
  </w:style>
  <w:style w:type="table" w:styleId="Tablaconcuadrcula">
    <w:name w:val="Table Grid"/>
    <w:basedOn w:val="Tablanormal"/>
    <w:uiPriority w:val="59"/>
    <w:rsid w:val="007F2A3B"/>
    <w:rPr>
      <w:rFonts w:asciiTheme="minorHAnsi" w:eastAsiaTheme="minorEastAsia" w:hAnsiTheme="minorHAnsi" w:cstheme="minorBidi"/>
      <w:sz w:val="22"/>
      <w:szCs w:val="22"/>
      <w:lang w:eastAsia="es-V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5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0">
    <w:basedOn w:val="TableNormal5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1">
    <w:basedOn w:val="TableNormal5"/>
    <w:rPr>
      <w:rFonts w:ascii="Calibri" w:eastAsia="Calibri" w:hAnsi="Calibri" w:cs="Calibri"/>
      <w:sz w:val="22"/>
      <w:szCs w:val="22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5"/>
    <w:rPr>
      <w:rFonts w:ascii="Calibri" w:eastAsia="Calibri" w:hAnsi="Calibri" w:cs="Calibri"/>
      <w:sz w:val="22"/>
      <w:szCs w:val="22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3">
    <w:basedOn w:val="TableNormal5"/>
    <w:rPr>
      <w:rFonts w:ascii="Calibri" w:eastAsia="Calibri" w:hAnsi="Calibri" w:cs="Calibri"/>
      <w:sz w:val="22"/>
      <w:szCs w:val="22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4">
    <w:basedOn w:val="TableNormal5"/>
    <w:rPr>
      <w:rFonts w:ascii="Calibri" w:eastAsia="Calibri" w:hAnsi="Calibri" w:cs="Calibri"/>
      <w:sz w:val="22"/>
      <w:szCs w:val="22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5">
    <w:basedOn w:val="TableNormal5"/>
    <w:rPr>
      <w:rFonts w:ascii="Calibri" w:eastAsia="Calibri" w:hAnsi="Calibri" w:cs="Calibri"/>
      <w:sz w:val="22"/>
      <w:szCs w:val="22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6">
    <w:basedOn w:val="TableNormal5"/>
    <w:rPr>
      <w:rFonts w:ascii="Calibri" w:eastAsia="Calibri" w:hAnsi="Calibri" w:cs="Calibri"/>
      <w:sz w:val="22"/>
      <w:szCs w:val="22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7">
    <w:basedOn w:val="TableNormal5"/>
    <w:rPr>
      <w:rFonts w:ascii="Calibri" w:eastAsia="Calibri" w:hAnsi="Calibri" w:cs="Calibri"/>
      <w:sz w:val="22"/>
      <w:szCs w:val="22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8">
    <w:basedOn w:val="TableNormal5"/>
    <w:rPr>
      <w:rFonts w:ascii="Calibri" w:eastAsia="Calibri" w:hAnsi="Calibri" w:cs="Calibri"/>
      <w:sz w:val="22"/>
      <w:szCs w:val="22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9">
    <w:basedOn w:val="TableNormal5"/>
    <w:rPr>
      <w:rFonts w:ascii="Calibri" w:eastAsia="Calibri" w:hAnsi="Calibri" w:cs="Calibri"/>
      <w:sz w:val="22"/>
      <w:szCs w:val="22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a">
    <w:basedOn w:val="TableNormal5"/>
    <w:rPr>
      <w:rFonts w:ascii="Calibri" w:eastAsia="Calibri" w:hAnsi="Calibri" w:cs="Calibri"/>
      <w:sz w:val="22"/>
      <w:szCs w:val="22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b">
    <w:basedOn w:val="TableNormal5"/>
    <w:rPr>
      <w:rFonts w:ascii="Calibri" w:eastAsia="Calibri" w:hAnsi="Calibri" w:cs="Calibri"/>
      <w:sz w:val="22"/>
      <w:szCs w:val="22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c">
    <w:basedOn w:val="TableNormal5"/>
    <w:rPr>
      <w:rFonts w:ascii="Calibri" w:eastAsia="Calibri" w:hAnsi="Calibri" w:cs="Calibri"/>
      <w:sz w:val="22"/>
      <w:szCs w:val="22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d">
    <w:basedOn w:val="TableNormal5"/>
    <w:rPr>
      <w:rFonts w:ascii="Calibri" w:eastAsia="Calibri" w:hAnsi="Calibri" w:cs="Calibri"/>
      <w:sz w:val="22"/>
      <w:szCs w:val="22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e">
    <w:basedOn w:val="TableNormal5"/>
    <w:rPr>
      <w:rFonts w:ascii="Calibri" w:eastAsia="Calibri" w:hAnsi="Calibri" w:cs="Calibri"/>
      <w:sz w:val="22"/>
      <w:szCs w:val="22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">
    <w:basedOn w:val="TableNormal5"/>
    <w:rPr>
      <w:rFonts w:ascii="Calibri" w:eastAsia="Calibri" w:hAnsi="Calibri" w:cs="Calibri"/>
      <w:sz w:val="22"/>
      <w:szCs w:val="22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0">
    <w:basedOn w:val="TableNormal5"/>
    <w:rPr>
      <w:rFonts w:ascii="Calibri" w:eastAsia="Calibri" w:hAnsi="Calibri" w:cs="Calibri"/>
      <w:sz w:val="22"/>
      <w:szCs w:val="22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1">
    <w:basedOn w:val="TableNormal5"/>
    <w:rPr>
      <w:rFonts w:ascii="Calibri" w:eastAsia="Calibri" w:hAnsi="Calibri" w:cs="Calibri"/>
      <w:sz w:val="22"/>
      <w:szCs w:val="22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46Dz1mkIeQuGdZHDKhdH7mJeoTQ==">CgMxLjAyDmguYmY3Zmtqd3N0bngyOAByITFQby1DUjNOYVNqSloycWxKMlh3Zm43WWNuSU9IQVpZZQ==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1543</Words>
  <Characters>8488</Characters>
  <Application>Microsoft Office Word</Application>
  <DocSecurity>0</DocSecurity>
  <Lines>70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CIFP TXURDINAGA LHII</Company>
  <LinksUpToDate>false</LinksUpToDate>
  <CharactersWithSpaces>10011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ik_2as3</dc:creator>
  <cp:lastModifiedBy>ik_1dw3a</cp:lastModifiedBy>
  <cp:revision>2</cp:revision>
  <dcterms:created xsi:type="dcterms:W3CDTF">2023-11-24T08:30:00Z</dcterms:created>
  <dcterms:modified xsi:type="dcterms:W3CDTF">2023-11-24T08:30:00Z</dcterms:modified>
</cp:coreProperties>
</file>