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New tourism registration rules in force, homestays under one framework</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The Uttarakhand Government recently notified the Uttarakhand Tourism and Travel Business Registration Rules 2026 replacing the Tourism and Travel Business Registration Rules 2014 and the Homestay Rules 2015. Uttarakhand Tourism Development Board (UTDB) additional director Poonam Chand stated that the new regulations create a single framework for registration, renewal and regulation of tourism-related establishments, including hotels, resorts, homestays, bed and breakfast units, travel agencies, tour operators and adventure tourism operators. Under the rules, all tourism units will be required to register with the UTDB. Registrations will remain valid for five years, after which renewal will be mandatory. The rules comprise a classification system for homestays and bed and breakfast establishments, categorising them into gold, silver and bronze grades based on infrastructure, amenities and service standards, Chand said. Homestays will be permitted a maximum of eight rooms and 24 beds. Owners must be permanent residents of Uttarakhand and reside on the premises. The registration fee has been fixed at Rs 1,000 for homestays and Rs 5,000 for bed and breakfast units. She said that the rules also require operators to maintain visitor records and display registration certificates carrying QR codes. Provisions relating to fire safety, parking arrangements and police verification in specified cases have also been included. Tourism businesses operating without registration or found violating the rules may face penalties starting from Rs 10,000. Chand added that Uttarakhand has around 6,000 registered homestays. The State government will continue implementing the Deen Dayal Upadhyay Homestay Development Scheme, which provides financial assistance for construction, renovation and expansion of homestays in rural areas outside municipal limits. Under the scheme, beneficiaries in mountain districts are eligible for subsidies of up to 50 per cent of bank loans, subject to a ceiling of Rs 15 lakh, while applicants in plain areas can avail subsidies of up to 25 per cent, capped at Rs 7.5 lakh.</w:t>
      </w:r>
    </w:p>
    <w:p>
      <w:pPr>
        <w:pBdr>
          <w:bottom w:val="single" w:sz="6" w:space="6" w:color="A6A6A6"/>
        </w:pBdr>
      </w:pPr>
    </w:p>
    <w:p/>
    <w:p>
      <w:pPr>
        <w:spacing w:after="60"/>
      </w:pPr>
      <w:r>
        <w:rPr>
          <w:rFonts w:ascii="Times New Roman" w:hAnsi="Times New Roman"/>
          <w:b/>
          <w:sz w:val="26"/>
        </w:rPr>
        <w:t>2. ISRO successfully conducts 2nd integrated air drop test for Gaganyaan mission | Akashvani News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3. Pakistan launches 6 satellites to watch India as Isro's NavIC struggles with failures - India Today</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While Pakistan has rapidly expanded its space-based surveillance capabilities with a series of Chinese-backed satellite launches, India's indigenous navigation system NavIC is facing its most serious challenge since its inception, highlighting a widening contrast in the space capabilities of the two nuclear-armed neighbours. While India remains superior in other space-based domains compared to Islamabad, the new satellite blitz from the neighbourhood has raised concerns across Indian power corridors. Read Full Story Over the past 16 months, Pakistan has launched six Earth-observation satellites, creating what experts describe as an increasingly capable surveillance constellation that can monitor developments across Indian territory with greater frequency and precision. The launches, many undertaken with extensive Chinese support, represent a dramatic acceleration for Pakistan's traditionally modest space programme. The satellite buildup began even before the Pahalgam terror attack and India's subsequent Operation Sindoor, suggesting a longer-term strategic effort to strengthen Pakistan's space-based intelligence gathering capabilities. China has been regularly launching Pakistani satellites. (Photo: CMSA) According to analysts, the significance of the new constellation lies not merely in the number of satellites but in their combined capability. Together, the satellites can capture high-resolution imagery, track changes on the ground, detect concealed or camouflaged objects and maintain persistent surveillance over areas of military and strategic interest. "The constellation that has emerged from this sixteen-month burst is not a civilian earth observation system that happens to have military applications on the side," Rear Admiral Sudhir Pillai, former Flag Officer of the Indian Navy, wrote in an analysis of Pakistan's recent launches. He argued that the satellites' orbital architecture, sensor payloads and institutional backing indicate a system with clear strategic and security applications. WHERE IS ISRO'S NAVIC? The rapid expansion comes at a time when India is grappling with difficulties in one of its most important space infrastructure projects, the Navigation with Indian Constellation (NavIC). Developed by the Indian Space Research Organisation (Isro), NavIC was designed as India's independent answer to the American GPS system. The programme was born out of lessons learned during the Kargil War, when India recognised the strategic risks associated with depending on foreign navigation services during military crises. NavIC provides Positioning, Navigation and Timing (PNT) services across India and extends coverage roughly 1,500 kilometres beyond its borders, including much of the Indian Ocean Region. NavIC, India's own GPS, has fallen to just three active satellites. (Photo: Isro) The system supports both civilian users and encrypted military services used for strategic operations. However, by 2026 the constellation has entered a critical phase. WHAT'S WRONG WITH INDIA'S NAVIC? Several of the first-generation satellites launched between 2013 and 2016 have exceeded or are nearing the end of their design lives. A number of them have suffered failures of their rubidium atomic clocks - the ultra-precise timing devices that form the backbone of any satellite navigation network. Once these clocks fail, a navigation satellite can no longer provide accurate positioning information. The situation worsened earlier when NVS-02, a second-generation replacement satellite intended to strengthen the network, suffered propulsion-related problems and failed to reach its intended operational orbit. The setback disrupted Isro's plans to replenish the ageing constellation. Several of the first-generation NavIC satellites are nearing the end of their design lives. (Photo: Isro) As a result, the number of fully operational navigation satellites has fallen sharply. Industry assessments suggest that only a handful of spacecraft, including IRNSS-1B, IRNSS-1I and NVS-01, currently remain capable of delivering full navigation services. Some analysts count an additional partially functional satellite, but the constellation remains significantly below its originally planned strength of seven satellites. The decline is particularly concerning because a robust regional navigation system ideally requires at least seven operational satellites, while a minimum of four is generally needed for reliable three-dimensional positioning coverage. WHAT IS ISRO DOING? Despite the challenges, Isro has not abandoned the programme. Additional replacement satellites are being prepared as part of the second-generation NavIC constellation, which introduces L1-band signals alongside the existing L5 and S-band frequencies. The upgrade is expected to improve compatibility with smartphones and accelerate wider civilian adoption. For India, restoring NavIC is about far more than navigation. The system plays a critical role in missile guidance, naval operations, secure military communications, disaster management, fleet tracking and strategic infrastructure synchronisation. As Pakistan rapidly strengthens its eyes in the sky, India now faces the urgent task of ensuring that its own sovereign navigation backbone remains operational. The race for space-based strategic advantage in South Asia is increasingly being fought not only on the ground, but also hundreds of kilometres above it. - Ends Published By: Sibu Kumar Tripathi Published On: Jun 11, 2026 16:02 IST</w:t>
      </w:r>
    </w:p>
    <w:p>
      <w:pPr>
        <w:pBdr>
          <w:bottom w:val="single" w:sz="6" w:space="6" w:color="A6A6A6"/>
        </w:pBdr>
      </w:pPr>
    </w:p>
    <w:p/>
    <w:p>
      <w:pPr>
        <w:spacing w:after="60"/>
      </w:pPr>
      <w:r>
        <w:rPr>
          <w:rFonts w:ascii="Times New Roman" w:hAnsi="Times New Roman"/>
          <w:b/>
          <w:sz w:val="26"/>
        </w:rPr>
        <w:t>4. ISRO partners with Andhra University for AI system to detect deadly rip currents - The New Indian Express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673706"/>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673706"/>
                    </a:xfrm>
                    <a:prstGeom prst="rect"/>
                  </pic:spPr>
                </pic:pic>
              </a:graphicData>
            </a:graphic>
          </wp:inline>
        </w:drawing>
      </w:r>
    </w:p>
    <w:p>
      <w:pPr>
        <w:spacing w:after="120" w:line="276" w:lineRule="auto"/>
        <w:jc w:val="both"/>
      </w:pPr>
      <w:r>
        <w:rPr>
          <w:rFonts w:ascii="Times New Roman" w:hAnsi="Times New Roman"/>
          <w:sz w:val="24"/>
        </w:rPr>
        <w:t>VISAKHAPTNAM: Aiming to strengthen beach safety through technology, the Space Applications Centre (SAC) of ISRO has partnered with Andhra University to develop an AI-enabled rip current detection and warning system under Project Bharati. The project seeks to provide real-time alerts to lifeguards, police and beach visitors, helping authorities respond more effectively to one of the leading causes of drowning incidents along the coast. The two-year research project has been sanctioned by the Space Applications Centre (SAC), ISRO, Ahmedabad, at an estimated cost of Rs22 lakh. The study is being led by scientist Dr SVV Arun Kumar of SAC-ISRO and Prof CV Naidu, Head of the Department of Meteorology and Oceanography at Andhra University. Rip currents are strong channels of water that flow away from the shore and can pull swimmers into deeper waters within seconds. They are considered one of the leading causes of drowning incidents at beaches across the world. Scientists say such currents are frequently observed along the Visakhapatnam coastline, particularly in areas where drainage channels and streams enter the sea. As part of Project Bharati, researchers are developing specialised AI software capable of identifying where and when rip currents are likely to form. The system will analyse satellite data, weather conditions, oceanographic information and live video feeds to detect dangerous conditions before an accident occurs. Scientists involved in the project said nearly 60 per cent of the software development work has already been completed. A key component of the initiative is the Next-Gen AI Lifeguard Alert System, a mobile beach safety unit designed to monitor coastal conditions around the clock. The unit will be equipped with AI-enabled 360-degree cameras capable of tracking beach activity and analysing wave patterns. Thermal cameras will allow monitoring during night-time and poor visibility conditions.</w:t>
      </w:r>
    </w:p>
    <w:p>
      <w:pPr>
        <w:pBdr>
          <w:bottom w:val="single" w:sz="6" w:space="6" w:color="A6A6A6"/>
        </w:pBdr>
      </w:pPr>
    </w:p>
    <w:p/>
    <w:p>
      <w:pPr>
        <w:spacing w:after="60"/>
      </w:pPr>
      <w:r>
        <w:rPr>
          <w:rFonts w:ascii="Times New Roman" w:hAnsi="Times New Roman"/>
          <w:b/>
          <w:sz w:val="26"/>
        </w:rPr>
        <w:t>5. Require 200-plus satellites in 3 years for India: ISRO chairman V Narayanan - BusinessLine</w:t>
      </w:r>
    </w:p>
    <w:p>
      <w:pPr>
        <w:spacing w:after="80"/>
        <w:jc w:val="left"/>
      </w:pPr>
      <w:hyperlink r:id="rId19">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6. G20 satellite is expected to be launched in 2027: ISRO Chairman - News On AIR</w:t>
      </w:r>
    </w:p>
    <w:p>
      <w:pPr>
        <w:spacing w:after="80"/>
        <w:jc w:val="left"/>
      </w:pPr>
      <w:hyperlink r:id="rId20">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7. Isro, Andhra University To Develop AI-Based Beach Safety System - Deccan Chronicle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8. ESA science missions get green light for new discoveries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7" name="Picture 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1934 views 4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9. SpaceX sends 24 Starlink satellites into orbit as market awaits IPO launch (video)</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10. James Webb Space Telescope discovers 'galaxy-killing' wind that may explain why some early galaxies lived fast and died young</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11. Don't miss this beautiful 3-planet parade after sunset on June 12 - it won't last long</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12. Astronauts watch from space as ice splinters from a glacier | Space photo of the day for June 11, 2026</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13. Elon Musk wants to put 1 million AI satellites in space. Here's how SpaceX could do it</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p>
      <w:pPr>
        <w:pBdr>
          <w:bottom w:val="single" w:sz="6" w:space="6" w:color="A6A6A6"/>
        </w:pBdr>
      </w:pPr>
    </w:p>
    <w:p/>
    <w:p>
      <w:pPr>
        <w:spacing w:after="60"/>
      </w:pPr>
      <w:r>
        <w:rPr>
          <w:rFonts w:ascii="Times New Roman" w:hAnsi="Times New Roman"/>
          <w:b/>
          <w:sz w:val="26"/>
        </w:rPr>
        <w:t>14. Don't miss out on Star Trek: Strange New Worlds season 4 - stream it from anywhere at warp speed using this Norton VPN deal, now up to 70% off</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2469266"/>
            <wp:docPr id="13" name="Picture 13"/>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389120" cy="2469266"/>
                    </a:xfrm>
                    <a:prstGeom prst="rect"/>
                  </pic:spPr>
                </pic:pic>
              </a:graphicData>
            </a:graphic>
          </wp:inline>
        </w:drawing>
      </w:r>
    </w:p>
    <w:p>
      <w:pPr>
        <w:spacing w:after="120" w:line="276" w:lineRule="auto"/>
        <w:jc w:val="both"/>
      </w:pPr>
      <w:r>
        <w:rPr>
          <w:rFonts w:ascii="Times New Roman" w:hAnsi="Times New Roman"/>
          <w:sz w:val="24"/>
        </w:rPr>
        <w:t>Click for next article Norton is renowned for providing industry-leading antivirus and security software. The US brand's VPN service is recommended as one of the best VPN services and also one of the most improved VPN providers of 2026 by our tech expert colleagues at TechRadar. Norton VPN scored an impressive 4 out of 5-star rating, with its speeds, ease of use, and straightforward app being some of its review features. Norton has just dropped discounts across its three VPN plans, and you can save up to 70% or $192 when you sign up for a two-year plan. Get up to 70% off when you sign up for a Norton VPN two-year plan at Norton. As well as providing a host of online security features, a VPN allows you to view all your space and sci-fi streaming shows and movies from anywhere in the world. There is a load of exciting sci-fi series coming in the next few months, including Star Trek: Strange New Worlds season 4, which is scheduled to premiere globally on Paramount+ on Thursday, July 23, 2026. The crew of the U.S.S. Enterprise - led by Captain Christopher Pike (Anson Mount) - is set to embark on another season of thrilling and emotional adventures across the stars. Rebecca Romijn, who plays Commander Una Chin-Riley in the acclaimed sci-fi series, recently told fans, "We're so proud of this Strange New Worlds, and we're really proud of season 4; we think it's our best season yet." Save 70% ($140.22) Norton VPN Standard Plan: was $199.98 now $59.76 at Norton Norton has three VPN plans - Standard, Plus, and Ultimate, which have various levels of security features and protection. Norton has a handy comparison table to allow you to select the package that suits you best. It shows the number of devices you can include in the plan (very handy if travelling with family). The Ultimate package offers the biggest savings with $192 off, and just $4.49 per month over a two-year subscription. Check out the best VPN packages for you at Norton.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Star Trek: Strange New Worlds | Season 4 Official Teaser | Paramount+ (CCXP Mexico 2026) - YouTube Watch On A VPN is a solution to geo-blocking when it comes to viewing your streaming services. Assuming it complies with your broadcaster's T&amp;Cs, you can use a VPN to unblock the streaming services you're subscribed to and allow for uninterrupted viewing from any location. Norton not only unlocks streaming geo-restrictions but also comes with added security benefits, which are particularly useful when overseas and connecting to unknown Wi-Fi connections. It offers ad blockers, anti-malware protection, a password manager and breach scanner, fast connections, and identity theft insurance. It means you can view and download content, work, and generally be online anywhere in the world with confidence. These Norton deals are live now, running from June 11-24 inclusive, with prices and offers varying depending on the plan chosen and your location. Key features: Up to 70% discount, high-speed VPN, ad and tracker blocker, anti-malware protection, password manager, data-breach scanner and cloud backup. Price history: Before today's deal, the price of the popular "Plus" plan was $199.98. It's now 70% off and takes it down to just $59.76, or $2.49 for a two-year plan. ✅ Buy it if: You're looking for maximum online security, and you want to stream all your favorite shows anywhere in the world. ❌ Don't buy it if: Either you already have a VPN, or you're not in the market for one. Those are the only reasons you wouldn't make the most of this excellent value offer. Check out our other guides to the best telescopes, binoculars, cameras, star projectors, drones, lego and much more.</w:t>
      </w:r>
    </w:p>
    <w:p>
      <w:pPr>
        <w:pBdr>
          <w:bottom w:val="single" w:sz="6" w:space="6" w:color="A6A6A6"/>
        </w:pBdr>
      </w:pPr>
    </w:p>
    <w:p/>
    <w:p>
      <w:pPr>
        <w:spacing w:after="60"/>
      </w:pPr>
      <w:r>
        <w:rPr>
          <w:rFonts w:ascii="Times New Roman" w:hAnsi="Times New Roman"/>
          <w:b/>
          <w:sz w:val="26"/>
        </w:rPr>
        <w:t>15. SpaceX launches 24 Starlink satellites on Falcon 9 rocket from Vandenberg</w:t>
      </w:r>
    </w:p>
    <w:p>
      <w:pPr>
        <w:spacing w:after="80"/>
        <w:jc w:val="left"/>
      </w:pPr>
      <w:hyperlink r:id="rId37">
        <w:r>
          <w:rPr>
            <w:color w:val="0000FF"/>
            <w:u w:val="single"/>
          </w:rPr>
          <w:t>Read more</w:t>
        </w:r>
      </w:hyperlink>
    </w:p>
    <w:p>
      <w:pPr>
        <w:spacing w:after="120" w:line="276" w:lineRule="auto"/>
        <w:jc w:val="both"/>
      </w:pPr>
      <w:r>
        <w:rPr>
          <w:rFonts w:ascii="Times New Roman" w:hAnsi="Times New Roman"/>
          <w:sz w:val="24"/>
        </w:rPr>
        <w:t>SpaceX launched its next Falcon 9 rocket from Vandenberg Space Force Base on Thursday morning, a day before the company's stock becomes publicly available on the Nasdaq. The Starlink 17-44 mission added another 24 broadband internet satellites to the company's low Earth orbit constellation. There are more than 10,500 Starlink satellites currently in orbit. Liftoff from Space Launch Complex 4 East happened at 8:05:59 a.m. PDT (11:05:59 a.m. EDT / 1505:59 UTC). The rocket flew on a south-southwesterly trajectory upon leaving the pad. SpaceX launched the mission using the Falcon 9 first stage booster with the tail number B1071. This was its 34th flight after launching five times for the National Reconnaissance Office, five SpaceX rideshare missions, Germany's SARah-1, NASA's SWOT, CAS500-2 for South Korea and 20 previous Starlink delivery flights. The first stage booster launched on the SpaceX drone ship, 'Of Course I Still Love You,' positioned in the Pacific Ocean about eight and half minutes after launch. This was the 202nd landing on this vessel and the 622nd booster landing for SpaceX.</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new-tourism-registration-rules-in-force-homestays-under-one-framework/" TargetMode="External"/><Relationship Id="rId13" Type="http://schemas.openxmlformats.org/officeDocument/2006/relationships/image" Target="media/image3.png"/><Relationship Id="rId14" Type="http://schemas.openxmlformats.org/officeDocument/2006/relationships/hyperlink" Target="https://newsonair.gov.in/isro-successfully-conducts-2nd-integrated-air-drop-test-for-gaganyaan-mission/" TargetMode="External"/><Relationship Id="rId15" Type="http://schemas.openxmlformats.org/officeDocument/2006/relationships/hyperlink" Target="https://www.indiatoday.in/science/story/pakistan-launched-6-satellites-to-watch-india-as-isros-navic-struggles-with-failures-2925032-2026-06-11" TargetMode="External"/><Relationship Id="rId16" Type="http://schemas.openxmlformats.org/officeDocument/2006/relationships/image" Target="media/image4.jpg"/><Relationship Id="rId17" Type="http://schemas.openxmlformats.org/officeDocument/2006/relationships/hyperlink" Target="https://www.newindianexpress.com/states/andhra-pradesh/2026/Jun/12/isro-partners-with-andhra-university-for-ai-system-to-detect-deadly-rip-currents" TargetMode="External"/><Relationship Id="rId18" Type="http://schemas.openxmlformats.org/officeDocument/2006/relationships/image" Target="media/image5.jpg"/><Relationship Id="rId19" Type="http://schemas.openxmlformats.org/officeDocument/2006/relationships/hyperlink" Target="https://www.thehindubusinessline.com/news/science/require-200-plus-satellites-in-3-years-for-india-isro-chairman-v-narayanan/article71089276.ece" TargetMode="External"/><Relationship Id="rId20" Type="http://schemas.openxmlformats.org/officeDocument/2006/relationships/hyperlink" Target="https://newsonair.gov.in/g20-satellite-is-expected-to-be-launched-in-2027-isro-chairman/" TargetMode="External"/><Relationship Id="rId21" Type="http://schemas.openxmlformats.org/officeDocument/2006/relationships/hyperlink" Target="https://www.deccanchronicle.com/southern-states/andhra-pradesh/isro-andhra-university-to-develop-ai-based-beach-safety-system-1963029" TargetMode="External"/><Relationship Id="rId22" Type="http://schemas.openxmlformats.org/officeDocument/2006/relationships/image" Target="media/image6.jpg"/><Relationship Id="rId23" Type="http://schemas.openxmlformats.org/officeDocument/2006/relationships/hyperlink" Target="https://www.esa.int/Science_Exploration/Space_Science/ESA_science_missions_get_green_light_for_new_discoveries" TargetMode="External"/><Relationship Id="rId24" Type="http://schemas.openxmlformats.org/officeDocument/2006/relationships/image" Target="media/image7.png"/><Relationship Id="rId25" Type="http://schemas.openxmlformats.org/officeDocument/2006/relationships/hyperlink" Target="https://www.space.com/space-exploration/launches-spacecraft/spacex-starlink-17-44-b1071-vsfb-ocisly" TargetMode="External"/><Relationship Id="rId26" Type="http://schemas.openxmlformats.org/officeDocument/2006/relationships/image" Target="media/image8.jpg"/><Relationship Id="rId27" Type="http://schemas.openxmlformats.org/officeDocument/2006/relationships/hyperlink" Target="https://www.space.com/astronomy/galaxies/james-webb-space-telescope-discovers-galaxy-killing-wind-that-may-explain-why-some-early-galaxies-lived-fast-and-died-young" TargetMode="External"/><Relationship Id="rId28" Type="http://schemas.openxmlformats.org/officeDocument/2006/relationships/image" Target="media/image9.png"/><Relationship Id="rId29" Type="http://schemas.openxmlformats.org/officeDocument/2006/relationships/hyperlink" Target="https://www.space.com/stargazing/a-beautiful-3-planet-parade-will-shine-after-sunset-on-june-12-but-youll-have-to-be-quick-to-catch-it" TargetMode="External"/><Relationship Id="rId30" Type="http://schemas.openxmlformats.org/officeDocument/2006/relationships/image" Target="media/image10.jpg"/><Relationship Id="rId31" Type="http://schemas.openxmlformats.org/officeDocument/2006/relationships/hyperlink" Target="https://www.space.com/astronomy/earth/astronauts-watch-from-space-as-ice-splinters-from-a-glacier-space-photo-of-the-day-for-june-11-2026" TargetMode="External"/><Relationship Id="rId32" Type="http://schemas.openxmlformats.org/officeDocument/2006/relationships/image" Target="media/image11.png"/><Relationship Id="rId33" Type="http://schemas.openxmlformats.org/officeDocument/2006/relationships/hyperlink" Target="https://www.space.com/space-exploration/satellites/elon-musk-wants-to-put-1-million-ai-satellites-in-space-heres-how-spacex-could-do-it" TargetMode="External"/><Relationship Id="rId34" Type="http://schemas.openxmlformats.org/officeDocument/2006/relationships/image" Target="media/image12.jpg"/><Relationship Id="rId35" Type="http://schemas.openxmlformats.org/officeDocument/2006/relationships/hyperlink" Target="https://www.space.com/technology/dont-miss-out-on-star-trek-strange-new-worlds-season-4-stream-it-from-anywhere-at-warp-speed-using-this-norton-vpn-deal-now-up-to-64-percent-off" TargetMode="External"/><Relationship Id="rId36" Type="http://schemas.openxmlformats.org/officeDocument/2006/relationships/image" Target="media/image13.jpg"/><Relationship Id="rId37" Type="http://schemas.openxmlformats.org/officeDocument/2006/relationships/hyperlink" Target="https://spaceflightnow.com/2026/06/11/live-coverage-spacex-to-launch-24-starlink-satellites-on-falcon-9-rocket-from-vandenberg-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