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Mix of science &amp; traditional knowledge vital for disaster management</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The use of traditional knowledge is also important along with modern science to enhance disaster management. Experts said this at the start of a two-day national training programme on monsoon preparations organised jointly by the Uttarakhand State Disaster Management Authority (USDMA) and National Institute of Disaster Management (NIDM) here on Thursday. The State Disaster Management Advisory Committee vice chairman lieutenant colonel (retd) Raghuveer Singh Bhandari said that along with the government machinery, it is important for every citizen to be capable of facing disasters. He stressed on the need for training and making the citizens capable of acting as first responders in disaster scenarios. Along with the latest technologies and scientific systems, it is also important to conserve and utilise the traditional knowledge of the local communities. Based on their experience, the residents of mountainous regions have developed a special skill to understand the weather, geology, water sources and signals from nature. Such traditional knowledge often helps in evaluating potential disaster threats, he said. Bhandari further stressed on the need for making disaster risk mitigation activities stronger at the village level. Stating that there is a considerable number of ex-servicemen in the State, he said that their experience, discipline, leadership skill and capability to make better use of resources can prove to be very useful in disaster management. Disaster Management and Rehabilitation secretary Vinod Kumar Suman said that this training programme is aimed at further strengthening coordination among various departments and informing officials about latest developments, innovations and best practices in the sphere of disaster management. Since disaster management involves multiple departments, clear communication, coordinated working style and clear understanding of the responsibilities is essential, he said. Pointing at the proclivity for making reels in rivers, waterfalls, deep ravines and other risky spots, he said that all such sites should be identified and declared no-selfie zones.</w:t>
      </w:r>
    </w:p>
    <w:p>
      <w:pPr>
        <w:pBdr>
          <w:bottom w:val="single" w:sz="6" w:space="6" w:color="A6A6A6"/>
        </w:pBdr>
      </w:pPr>
    </w:p>
    <w:p/>
    <w:p>
      <w:pPr>
        <w:spacing w:after="60"/>
      </w:pPr>
      <w:r>
        <w:rPr>
          <w:rFonts w:ascii="Times New Roman" w:hAnsi="Times New Roman"/>
          <w:b/>
          <w:sz w:val="26"/>
        </w:rPr>
        <w:t>2. New tourism registration rules in force, homestays under one framework</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recently notified the Uttarakhand Tourism and Travel Business Registration Rules 2026 replacing the Tourism and Travel Business Registration Rules 2014 and the Homestay Rules 2015. Uttarakhand Tourism Development Board (UTDB) additional director Poonam Chand stated that the new regulations create a single framework for registration, renewal and regulation of tourism-related establishments, including hotels, resorts, homestays, bed and breakfast units, travel agencies, tour operators and adventure tourism operators. Under the rules, all tourism units will be required to register with the UTDB. Registrations will remain valid for five years, after which renewal will be mandatory. The rules comprise a classification system for homestays and bed and breakfast establishments, categorising them into gold, silver and bronze grades based on infrastructure, amenities and service standards, Chand said. Homestays will be permitted a maximum of eight rooms and 24 beds. Owners must be permanent residents of Uttarakhand and reside on the premises. The registration fee has been fixed at Rs 1,000 for homestays and Rs 5,000 for bed and breakfast units. She said that the rules also require operators to maintain visitor records and display registration certificates carrying QR codes. Provisions relating to fire safety, parking arrangements and police verification in specified cases have also been included. Tourism businesses operating without registration or found violating the rules may face penalties starting from Rs 10,000. Chand added that Uttarakhand has around 6,000 registered homestays. The State government will continue implementing the Deen Dayal Upadhyay Homestay Development Scheme, which provides financial assistance for construction, renovation and expansion of homestays in rural areas outside municipal limits. Under the scheme, beneficiaries in mountain districts are eligible for subsidies of up to 50 per cent of bank loans, subject to a ceiling of Rs 15 lakh, while applicants in plain areas can avail subsidies of up to 25 per cent, capped at Rs 7.5 lakh.</w:t>
      </w:r>
    </w:p>
    <w:p>
      <w:pPr>
        <w:pBdr>
          <w:bottom w:val="single" w:sz="6" w:space="6" w:color="A6A6A6"/>
        </w:pBdr>
      </w:pPr>
    </w:p>
    <w:p/>
    <w:p>
      <w:pPr>
        <w:spacing w:after="60"/>
      </w:pPr>
      <w:r>
        <w:rPr>
          <w:rFonts w:ascii="Times New Roman" w:hAnsi="Times New Roman"/>
          <w:b/>
          <w:sz w:val="26"/>
        </w:rPr>
        <w:t>3. ISRO successfully conducts 2nd integrated air drop test for Gaganyaan mission | Akashvani News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4. Pakistan launches 6 satellites to watch India as Isro's NavIC struggles with failures - India Today</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5. ISRO partners with Andhra University for AI system to detect deadly rip currents - The New Indian Express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6" name="Picture 6"/>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6. Require 200-plus satellites in 3 years for India: ISRO chairman V Narayanan - BusinessLine</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7. G20 satellite is expected to be launched in 2027: ISRO Chairman - News On AIR</w:t>
      </w:r>
    </w:p>
    <w:p>
      <w:pPr>
        <w:spacing w:after="80"/>
        <w:jc w:val="left"/>
      </w:pPr>
      <w:hyperlink r:id="rId21">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8. Isro, Andhra University To Develop AI-Based Beach Safety System - Deccan Chronicle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9. ESA science missions get green light for new discoveries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1934 views 4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10. SpaceX sends 24 Starlink satellites into orbit as market awaits IPO launch (video)</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11. James Webb Space Telescope discovers 'galaxy-killing' wind that may explain why some early galaxies lived fast and died young</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12. Don't miss this beautiful 3-planet parade after sunset on June 12 - it won't last long</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13. Astronauts watch from space as ice splinters from a glacier | Space photo of the day for June 11, 2026</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14. Elon Musk wants to put 1 million AI satellites in space. Here's how SpaceX could do it</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15. Don't miss out on Star Trek: Strange New Worlds season 4 - stream it from anywhere at warp speed using this Norton VPN deal, now up to 70% off</w:t>
      </w:r>
    </w:p>
    <w:p>
      <w:pPr>
        <w:spacing w:after="80"/>
        <w:jc w:val="left"/>
      </w:pPr>
      <w:hyperlink r:id="rId36">
        <w:r>
          <w:rPr>
            <w:color w:val="0000FF"/>
            <w:u w:val="single"/>
          </w:rPr>
          <w:t>Read more</w:t>
        </w:r>
      </w:hyperlink>
    </w:p>
    <w:p>
      <w:pPr>
        <w:spacing w:after="120"/>
        <w:jc w:val="center"/>
      </w:pPr>
      <w:r>
        <w:drawing>
          <wp:inline xmlns:a="http://schemas.openxmlformats.org/drawingml/2006/main" xmlns:pic="http://schemas.openxmlformats.org/drawingml/2006/picture">
            <wp:extent cx="4389120" cy="2469266"/>
            <wp:docPr id="14" name="Picture 14"/>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389120" cy="2469266"/>
                    </a:xfrm>
                    <a:prstGeom prst="rect"/>
                  </pic:spPr>
                </pic:pic>
              </a:graphicData>
            </a:graphic>
          </wp:inline>
        </w:drawing>
      </w:r>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p>
      <w:pPr>
        <w:pBdr>
          <w:bottom w:val="single" w:sz="6" w:space="6" w:color="A6A6A6"/>
        </w:pBdr>
      </w:pPr>
    </w:p>
    <w:p/>
    <w:p>
      <w:pPr>
        <w:spacing w:after="60"/>
      </w:pPr>
      <w:r>
        <w:rPr>
          <w:rFonts w:ascii="Times New Roman" w:hAnsi="Times New Roman"/>
          <w:b/>
          <w:sz w:val="26"/>
        </w:rPr>
        <w:t>16. SpaceX launches 24 Starlink satellites on Falcon 9 rocket from Vandenberg</w:t>
      </w:r>
    </w:p>
    <w:p>
      <w:pPr>
        <w:spacing w:after="80"/>
        <w:jc w:val="left"/>
      </w:pPr>
      <w:hyperlink r:id="rId38">
        <w:r>
          <w:rPr>
            <w:color w:val="0000FF"/>
            <w:u w:val="single"/>
          </w:rPr>
          <w:t>Read more</w:t>
        </w:r>
      </w:hyperlink>
    </w:p>
    <w:p>
      <w:pPr>
        <w:spacing w:after="120" w:line="276" w:lineRule="auto"/>
        <w:jc w:val="both"/>
      </w:pPr>
      <w:r>
        <w:rPr>
          <w:rFonts w:ascii="Times New Roman" w:hAnsi="Times New Roman"/>
          <w:sz w:val="24"/>
        </w:rPr>
        <w:t>SpaceX launched its next Falcon 9 rocket from Vandenberg Space Force Base on Thursday morning, a day before the company's stock becomes publicly available on the Nasdaq. The Starlink 17-44 mission added another 24 broadband internet satellites to the company's low Earth orbit constellation. There are more than 10,500 Starlink satellites currently in orbit. Liftoff from Space Launch Complex 4 East happened at 8:05:59 a.m. PDT (11:05:59 a.m. EDT / 1505:59 UTC). The rocket flew on a south-southwesterly trajectory upon leaving the pad. SpaceX launched the mission using the Falcon 9 first stage booster with the tail number B1071. This was its 34th flight after launching five times for the National Reconnaissance Office, five SpaceX rideshare missions, Germany's SARah-1, NASA's SWOT, CAS500-2 for South Korea and 20 previous Starlink delivery flights. The first stage booster launched on the SpaceX drone ship, 'Of Course I Still Love You,' positioned in the Pacific Ocean about eight and half minutes after launch. This was the 202nd landing on this vessel and the 622nd booster landing for SpaceX.</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mix-of-science-traditional-knowledge-vital-for-disaster-management/" TargetMode="External"/><Relationship Id="rId13" Type="http://schemas.openxmlformats.org/officeDocument/2006/relationships/image" Target="media/image3.png"/><Relationship Id="rId14" Type="http://schemas.openxmlformats.org/officeDocument/2006/relationships/hyperlink" Target="https://pioneeredge.in/new-tourism-registration-rules-in-force-homestays-under-one-framework/" TargetMode="External"/><Relationship Id="rId15" Type="http://schemas.openxmlformats.org/officeDocument/2006/relationships/hyperlink" Target="https://newsonair.gov.in/isro-successfully-conducts-2nd-integrated-air-drop-test-for-gaganyaan-mission/" TargetMode="External"/><Relationship Id="rId16" Type="http://schemas.openxmlformats.org/officeDocument/2006/relationships/hyperlink" Target="https://www.indiatoday.in/science/story/pakistan-launched-6-satellites-to-watch-india-as-isros-navic-struggles-with-failures-2925032-2026-06-11" TargetMode="External"/><Relationship Id="rId17" Type="http://schemas.openxmlformats.org/officeDocument/2006/relationships/image" Target="media/image4.jpg"/><Relationship Id="rId18" Type="http://schemas.openxmlformats.org/officeDocument/2006/relationships/hyperlink" Target="https://www.newindianexpress.com/states/andhra-pradesh/2026/Jun/12/isro-partners-with-andhra-university-for-ai-system-to-detect-deadly-rip-currents" TargetMode="External"/><Relationship Id="rId19" Type="http://schemas.openxmlformats.org/officeDocument/2006/relationships/image" Target="media/image5.jpg"/><Relationship Id="rId20" Type="http://schemas.openxmlformats.org/officeDocument/2006/relationships/hyperlink" Target="https://www.thehindubusinessline.com/news/science/require-200-plus-satellites-in-3-years-for-india-isro-chairman-v-narayanan/article71089276.ece" TargetMode="External"/><Relationship Id="rId21" Type="http://schemas.openxmlformats.org/officeDocument/2006/relationships/hyperlink" Target="https://newsonair.gov.in/g20-satellite-is-expected-to-be-launched-in-2027-isro-chairman/" TargetMode="External"/><Relationship Id="rId22" Type="http://schemas.openxmlformats.org/officeDocument/2006/relationships/hyperlink" Target="https://www.deccanchronicle.com/southern-states/andhra-pradesh/isro-andhra-university-to-develop-ai-based-beach-safety-system-1963029" TargetMode="External"/><Relationship Id="rId23" Type="http://schemas.openxmlformats.org/officeDocument/2006/relationships/image" Target="media/image6.jpg"/><Relationship Id="rId24" Type="http://schemas.openxmlformats.org/officeDocument/2006/relationships/hyperlink" Target="https://www.esa.int/Science_Exploration/Space_Science/ESA_science_missions_get_green_light_for_new_discoveries" TargetMode="External"/><Relationship Id="rId25" Type="http://schemas.openxmlformats.org/officeDocument/2006/relationships/image" Target="media/image7.png"/><Relationship Id="rId26" Type="http://schemas.openxmlformats.org/officeDocument/2006/relationships/hyperlink" Target="https://www.space.com/space-exploration/launches-spacecraft/spacex-starlink-17-44-b1071-vsfb-ocisly" TargetMode="External"/><Relationship Id="rId27" Type="http://schemas.openxmlformats.org/officeDocument/2006/relationships/image" Target="media/image8.jpg"/><Relationship Id="rId28" Type="http://schemas.openxmlformats.org/officeDocument/2006/relationships/hyperlink" Target="https://www.space.com/astronomy/galaxies/james-webb-space-telescope-discovers-galaxy-killing-wind-that-may-explain-why-some-early-galaxies-lived-fast-and-died-young" TargetMode="External"/><Relationship Id="rId29" Type="http://schemas.openxmlformats.org/officeDocument/2006/relationships/image" Target="media/image9.png"/><Relationship Id="rId30" Type="http://schemas.openxmlformats.org/officeDocument/2006/relationships/hyperlink" Target="https://www.space.com/stargazing/a-beautiful-3-planet-parade-will-shine-after-sunset-on-june-12-but-youll-have-to-be-quick-to-catch-it" TargetMode="External"/><Relationship Id="rId31" Type="http://schemas.openxmlformats.org/officeDocument/2006/relationships/image" Target="media/image10.jpg"/><Relationship Id="rId32" Type="http://schemas.openxmlformats.org/officeDocument/2006/relationships/hyperlink" Target="https://www.space.com/astronomy/earth/astronauts-watch-from-space-as-ice-splinters-from-a-glacier-space-photo-of-the-day-for-june-11-2026" TargetMode="External"/><Relationship Id="rId33" Type="http://schemas.openxmlformats.org/officeDocument/2006/relationships/image" Target="media/image11.png"/><Relationship Id="rId34" Type="http://schemas.openxmlformats.org/officeDocument/2006/relationships/hyperlink" Target="https://www.space.com/space-exploration/satellites/elon-musk-wants-to-put-1-million-ai-satellites-in-space-heres-how-spacex-could-do-it" TargetMode="External"/><Relationship Id="rId35" Type="http://schemas.openxmlformats.org/officeDocument/2006/relationships/image" Target="media/image12.jpg"/><Relationship Id="rId36" Type="http://schemas.openxmlformats.org/officeDocument/2006/relationships/hyperlink" Target="https://www.space.com/technology/dont-miss-out-on-star-trek-strange-new-worlds-season-4-stream-it-from-anywhere-at-warp-speed-using-this-norton-vpn-deal-now-up-to-64-percent-off" TargetMode="External"/><Relationship Id="rId37" Type="http://schemas.openxmlformats.org/officeDocument/2006/relationships/image" Target="media/image13.jpg"/><Relationship Id="rId38" Type="http://schemas.openxmlformats.org/officeDocument/2006/relationships/hyperlink" Target="https://spaceflightnow.com/2026/06/11/live-coverage-spacex-to-launch-24-starlink-satellites-on-falcon-9-rocket-from-vandenberg-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