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i w:val="0"/>
          <w:color w:val="000000"/>
          <w:sz w:val="34"/>
        </w:rPr>
        <w:t>Cómo conectar las apps del EMSEO con Google Sheets</w:t>
      </w:r>
    </w:p>
    <w:p>
      <w:pPr>
        <w:spacing w:before="0" w:after="100"/>
        <w:jc w:val="both"/>
      </w:pPr>
      <w:r>
        <w:rPr>
          <w:b w:val="0"/>
          <w:i w:val="0"/>
          <w:color w:val="000000"/>
          <w:sz w:val="22"/>
        </w:rPr>
        <w:t xml:space="preserve">Con esto, cada evaluación hecha en las apps digitales (3 y 4) llega sola a una hoja de Google, ordenada y con un resumen automático. Se hace </w:t>
      </w:r>
      <w:r>
        <w:rPr>
          <w:b/>
          <w:i w:val="0"/>
          <w:color w:val="000000"/>
          <w:sz w:val="22"/>
        </w:rPr>
        <w:t>una sola vez</w:t>
      </w:r>
      <w:r>
        <w:rPr>
          <w:b w:val="0"/>
          <w:i w:val="0"/>
          <w:color w:val="000000"/>
          <w:sz w:val="22"/>
        </w:rPr>
        <w:t xml:space="preserve"> y toma unos 10 minutos.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Qué se necesita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>•  Una cuenta de Google (de preferencia la institucional del proyecto).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El archivo </w:t>
      </w:r>
      <w:r>
        <w:rPr>
          <w:rFonts w:ascii="Consolas" w:hAnsi="Consolas"/>
          <w:b w:val="0"/>
          <w:i w:val="0"/>
          <w:color w:val="000000"/>
          <w:sz w:val="20"/>
        </w:rPr>
        <w:t>apps_script.gs</w:t>
      </w:r>
      <w:r>
        <w:rPr>
          <w:b w:val="0"/>
          <w:i w:val="0"/>
          <w:color w:val="000000"/>
          <w:sz w:val="22"/>
        </w:rPr>
        <w:t xml:space="preserve"> (está en esta misma carpeta).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Paso 1 · Crear la hoja y pegar el script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1.  Crear una hoja de cálculo nueva en Google Drive y ponerle nombre, por ejemplo </w:t>
      </w:r>
      <w:r>
        <w:rPr>
          <w:b/>
          <w:i w:val="0"/>
          <w:color w:val="000000"/>
          <w:sz w:val="22"/>
        </w:rPr>
        <w:t>EMSEO — Resultados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2.  En la hoja: menú </w:t>
      </w:r>
      <w:r>
        <w:rPr>
          <w:b/>
          <w:i w:val="0"/>
          <w:color w:val="000000"/>
          <w:sz w:val="22"/>
        </w:rPr>
        <w:t>Extensiones → Apps Script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3.  Borrar todo lo que aparece en el editor y </w:t>
      </w:r>
      <w:r>
        <w:rPr>
          <w:b/>
          <w:i w:val="0"/>
          <w:color w:val="000000"/>
          <w:sz w:val="22"/>
        </w:rPr>
        <w:t>pegar todo el contenido del archivo</w:t>
      </w:r>
      <w:r>
        <w:rPr>
          <w:b w:val="0"/>
          <w:i w:val="0"/>
          <w:color w:val="000000"/>
          <w:sz w:val="22"/>
        </w:rPr>
        <w:t xml:space="preserve"> </w:t>
      </w:r>
      <w:r>
        <w:rPr>
          <w:rFonts w:ascii="Consolas" w:hAnsi="Consolas"/>
          <w:b w:val="0"/>
          <w:i w:val="0"/>
          <w:color w:val="000000"/>
          <w:sz w:val="20"/>
        </w:rPr>
        <w:t>apps_script.gs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>4.  Guardar con el ícono del disquete (💾).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Paso 2 · Preparar la hoja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1.  Volver a la pestaña de la hoja y </w:t>
      </w:r>
      <w:r>
        <w:rPr>
          <w:b/>
          <w:i w:val="0"/>
          <w:color w:val="000000"/>
          <w:sz w:val="22"/>
        </w:rPr>
        <w:t>recargarla</w:t>
      </w:r>
      <w:r>
        <w:rPr>
          <w:b w:val="0"/>
          <w:i w:val="0"/>
          <w:color w:val="000000"/>
          <w:sz w:val="22"/>
        </w:rPr>
        <w:t xml:space="preserve"> (F5).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2.  Aparece un menú nuevo arriba: </w:t>
      </w:r>
      <w:r>
        <w:rPr>
          <w:b/>
          <w:i w:val="0"/>
          <w:color w:val="000000"/>
          <w:sz w:val="22"/>
        </w:rPr>
        <w:t>EMSEO</w:t>
      </w:r>
      <w:r>
        <w:rPr>
          <w:b w:val="0"/>
          <w:i w:val="0"/>
          <w:color w:val="000000"/>
          <w:sz w:val="22"/>
        </w:rPr>
        <w:t xml:space="preserve">. Elegir </w:t>
      </w:r>
      <w:r>
        <w:rPr>
          <w:b/>
          <w:i w:val="0"/>
          <w:color w:val="000000"/>
          <w:sz w:val="22"/>
        </w:rPr>
        <w:t>EMSEO → Preparar la hoja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3.  La primera vez Google pide permisos: </w:t>
      </w:r>
      <w:r>
        <w:rPr>
          <w:b/>
          <w:i w:val="0"/>
          <w:color w:val="000000"/>
          <w:sz w:val="22"/>
        </w:rPr>
        <w:t>Revisar permisos → elegir la cuenta → Configuración avanzada → Ir a (proyecto) → Permitir</w:t>
      </w:r>
      <w:r>
        <w:rPr>
          <w:b w:val="0"/>
          <w:i w:val="0"/>
          <w:color w:val="000000"/>
          <w:sz w:val="22"/>
        </w:rPr>
        <w:t>. Es normal: el script solo escribe en esta hoja.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>4.  Se crean cuatro pestañas:</w:t>
      </w:r>
    </w:p>
    <w:p>
      <w:pPr>
        <w:spacing w:before="0" w:after="40"/>
        <w:ind w:left="73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Resumen</w:t>
      </w:r>
      <w:r>
        <w:rPr>
          <w:b w:val="0"/>
          <w:i w:val="0"/>
          <w:color w:val="000000"/>
          <w:sz w:val="22"/>
        </w:rPr>
        <w:t>: tablero con evaluaciones terminadas y en curso, promedio, niveles, promedio por región y por pregunta, dificultad de cada concepto y dos gráficos.</w:t>
      </w:r>
    </w:p>
    <w:p>
      <w:pPr>
        <w:spacing w:before="0" w:after="40"/>
        <w:ind w:left="73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Resultados</w:t>
      </w:r>
      <w:r>
        <w:rPr>
          <w:b w:val="0"/>
          <w:i w:val="0"/>
          <w:color w:val="000000"/>
          <w:sz w:val="22"/>
        </w:rPr>
        <w:t xml:space="preserve">: una fila por estudiante que </w:t>
      </w:r>
      <w:r>
        <w:rPr>
          <w:b/>
          <w:i w:val="0"/>
          <w:color w:val="000000"/>
          <w:sz w:val="22"/>
        </w:rPr>
        <w:t>se va llenando en vivo</w:t>
      </w:r>
      <w:r>
        <w:rPr>
          <w:b w:val="0"/>
          <w:i w:val="0"/>
          <w:color w:val="000000"/>
          <w:sz w:val="22"/>
        </w:rPr>
        <w:t xml:space="preserve"> mientras se evalúa: «En curso (15/27)» → «Terminada». Colores por nivel y por puntaje (0 rojo, 1 amarillo, 2 verde).</w:t>
      </w:r>
    </w:p>
    <w:p>
      <w:pPr>
        <w:spacing w:before="0" w:after="40"/>
        <w:ind w:left="73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Registro</w:t>
      </w:r>
      <w:r>
        <w:rPr>
          <w:b w:val="0"/>
          <w:i w:val="0"/>
          <w:color w:val="000000"/>
          <w:sz w:val="22"/>
        </w:rPr>
        <w:t xml:space="preserve">: </w:t>
      </w:r>
      <w:r>
        <w:rPr>
          <w:b/>
          <w:i w:val="0"/>
          <w:color w:val="000000"/>
          <w:sz w:val="22"/>
        </w:rPr>
        <w:t>todo lo que pasó</w:t>
      </w:r>
      <w:r>
        <w:rPr>
          <w:b w:val="0"/>
          <w:i w:val="0"/>
          <w:color w:val="000000"/>
          <w:sz w:val="22"/>
        </w:rPr>
        <w:t xml:space="preserve">, en orden: quién, a qué hora, en qué concepto y pregunta, qué había </w:t>
      </w:r>
      <w:r>
        <w:rPr>
          <w:b/>
          <w:i w:val="0"/>
          <w:color w:val="000000"/>
          <w:sz w:val="22"/>
        </w:rPr>
        <w:t>antes</w:t>
      </w:r>
      <w:r>
        <w:rPr>
          <w:b w:val="0"/>
          <w:i w:val="0"/>
          <w:color w:val="000000"/>
          <w:sz w:val="22"/>
        </w:rPr>
        <w:t xml:space="preserve"> y qué quedó </w:t>
      </w:r>
      <w:r>
        <w:rPr>
          <w:b/>
          <w:i w:val="0"/>
          <w:color w:val="000000"/>
          <w:sz w:val="22"/>
        </w:rPr>
        <w:t>después</w:t>
      </w:r>
      <w:r>
        <w:rPr>
          <w:b w:val="0"/>
          <w:i w:val="0"/>
          <w:color w:val="000000"/>
          <w:sz w:val="22"/>
        </w:rPr>
        <w:t xml:space="preserve"> (marcó, cambió, escribió, borró, volvió atrás, dejó sin responder, terminó…). Esta pestaña no se borra nunca: es la trazabilidad de cada evaluación.</w:t>
      </w:r>
    </w:p>
    <w:p>
      <w:pPr>
        <w:spacing w:before="0" w:after="40"/>
        <w:ind w:left="73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Respuestas escritas</w:t>
      </w:r>
      <w:r>
        <w:rPr>
          <w:b w:val="0"/>
          <w:i w:val="0"/>
          <w:color w:val="000000"/>
          <w:sz w:val="22"/>
        </w:rPr>
        <w:t>: lo que quedó escrito en la versión para escribir.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Paso 3 · Publicar el script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1.  En Apps Script: botón </w:t>
      </w:r>
      <w:r>
        <w:rPr>
          <w:b/>
          <w:i w:val="0"/>
          <w:color w:val="000000"/>
          <w:sz w:val="22"/>
        </w:rPr>
        <w:t>Implementar → Nueva implementación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2.  En el engranaje ⚙ elegir </w:t>
      </w:r>
      <w:r>
        <w:rPr>
          <w:b/>
          <w:i w:val="0"/>
          <w:color w:val="000000"/>
          <w:sz w:val="22"/>
        </w:rPr>
        <w:t>Aplicación web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3.  Configurar: </w:t>
      </w:r>
      <w:r>
        <w:rPr>
          <w:b/>
          <w:i w:val="0"/>
          <w:color w:val="000000"/>
          <w:sz w:val="22"/>
        </w:rPr>
        <w:t>Ejecutar como: Yo</w:t>
      </w:r>
      <w:r>
        <w:rPr>
          <w:b w:val="0"/>
          <w:i w:val="0"/>
          <w:color w:val="000000"/>
          <w:sz w:val="22"/>
        </w:rPr>
        <w:t xml:space="preserve"> · </w:t>
      </w:r>
      <w:r>
        <w:rPr>
          <w:b/>
          <w:i w:val="0"/>
          <w:color w:val="000000"/>
          <w:sz w:val="22"/>
        </w:rPr>
        <w:t>Quién tiene acceso: Cualquier usuario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4.  Pulsar </w:t>
      </w:r>
      <w:r>
        <w:rPr>
          <w:b/>
          <w:i w:val="0"/>
          <w:color w:val="000000"/>
          <w:sz w:val="22"/>
        </w:rPr>
        <w:t>Implementar</w:t>
      </w:r>
      <w:r>
        <w:rPr>
          <w:b w:val="0"/>
          <w:i w:val="0"/>
          <w:color w:val="000000"/>
          <w:sz w:val="22"/>
        </w:rPr>
        <w:t xml:space="preserve"> y </w:t>
      </w:r>
      <w:r>
        <w:rPr>
          <w:b/>
          <w:i w:val="0"/>
          <w:color w:val="000000"/>
          <w:sz w:val="22"/>
        </w:rPr>
        <w:t>copiar la URL</w:t>
      </w:r>
      <w:r>
        <w:rPr>
          <w:b w:val="0"/>
          <w:i w:val="0"/>
          <w:color w:val="000000"/>
          <w:sz w:val="22"/>
        </w:rPr>
        <w:t xml:space="preserve"> que termina en </w:t>
      </w:r>
      <w:r>
        <w:rPr>
          <w:rFonts w:ascii="Consolas" w:hAnsi="Consolas"/>
          <w:b w:val="0"/>
          <w:i w:val="0"/>
          <w:color w:val="000000"/>
          <w:sz w:val="20"/>
        </w:rPr>
        <w:t>/exec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5.  Pegar esa URL en el navegador: debe aparecer </w:t>
      </w:r>
      <w:r>
        <w:rPr>
          <w:rFonts w:ascii="Consolas" w:hAnsi="Consolas"/>
          <w:b w:val="0"/>
          <w:i w:val="0"/>
          <w:color w:val="000000"/>
          <w:sz w:val="20"/>
        </w:rPr>
        <w:t>{"ok":true,"servicio":"EMSEO",...}</w:t>
      </w:r>
      <w:r>
        <w:rPr>
          <w:b w:val="0"/>
          <w:i w:val="0"/>
          <w:color w:val="000000"/>
          <w:sz w:val="22"/>
        </w:rPr>
        <w:t>. Si aparece eso, está funcionando.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Paso 4 · Poner la URL en las apps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1.  Abrir </w:t>
      </w:r>
      <w:r>
        <w:rPr>
          <w:rFonts w:ascii="Consolas" w:hAnsi="Consolas"/>
          <w:b w:val="0"/>
          <w:i w:val="0"/>
          <w:color w:val="000000"/>
          <w:sz w:val="20"/>
        </w:rPr>
        <w:t>3_Digital_para_marcar.html</w:t>
      </w:r>
      <w:r>
        <w:rPr>
          <w:b w:val="0"/>
          <w:i w:val="0"/>
          <w:color w:val="000000"/>
          <w:sz w:val="22"/>
        </w:rPr>
        <w:t xml:space="preserve"> con el Bloc de notas (clic derecho → Abrir con → Bloc de notas).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2.  Buscar (Ctrl + B) la línea </w:t>
      </w:r>
      <w:r>
        <w:rPr>
          <w:rFonts w:ascii="Consolas" w:hAnsi="Consolas"/>
          <w:b w:val="0"/>
          <w:i w:val="0"/>
          <w:color w:val="000000"/>
          <w:sz w:val="20"/>
        </w:rPr>
        <w:t>const SHEET_URL = "";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3.  Pegar la URL entre las comillas: </w:t>
      </w:r>
      <w:r>
        <w:rPr>
          <w:rFonts w:ascii="Consolas" w:hAnsi="Consolas"/>
          <w:b w:val="0"/>
          <w:i w:val="0"/>
          <w:color w:val="000000"/>
          <w:sz w:val="20"/>
        </w:rPr>
        <w:t>const SHEET_URL = "https://script.google.com/macros/s/…/exec";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4.  Guardar. Repetir lo mismo en </w:t>
      </w:r>
      <w:r>
        <w:rPr>
          <w:rFonts w:ascii="Consolas" w:hAnsi="Consolas"/>
          <w:b w:val="0"/>
          <w:i w:val="0"/>
          <w:color w:val="000000"/>
          <w:sz w:val="20"/>
        </w:rPr>
        <w:t>4_Digital_para_escribir.html</w:t>
      </w:r>
      <w:r>
        <w:rPr>
          <w:b w:val="0"/>
          <w:i w:val="0"/>
          <w:color w:val="000000"/>
          <w:sz w:val="22"/>
        </w:rPr>
        <w:t>.</w:t>
      </w:r>
    </w:p>
    <w:p>
      <w:pPr>
        <w:spacing w:before="0" w:after="100"/>
        <w:jc w:val="both"/>
      </w:pPr>
      <w:r>
        <w:rPr>
          <w:b w:val="0"/>
          <w:i w:val="0"/>
          <w:color w:val="000000"/>
          <w:sz w:val="22"/>
        </w:rPr>
        <w:t xml:space="preserve">Desde ese momento </w:t>
      </w:r>
      <w:r>
        <w:rPr>
          <w:b/>
          <w:i w:val="0"/>
          <w:color w:val="000000"/>
          <w:sz w:val="22"/>
        </w:rPr>
        <w:t>todo se envía solo, en tiempo real</w:t>
      </w:r>
      <w:r>
        <w:rPr>
          <w:b w:val="0"/>
          <w:i w:val="0"/>
          <w:color w:val="000000"/>
          <w:sz w:val="22"/>
        </w:rPr>
        <w:t>: cada puntaje marcado y cada respuesta escrita, cambiada o borrada llega a la hoja en unos segundos. Abajo a la izquierda de la app hay un indicador: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● Sincronizado con Google Sheets</w:t>
      </w:r>
      <w:r>
        <w:rPr>
          <w:b w:val="0"/>
          <w:i w:val="0"/>
          <w:color w:val="000000"/>
          <w:sz w:val="22"/>
        </w:rPr>
        <w:t>: todo llegó.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○ Sin internet · N cambio(s) por enviar</w:t>
      </w:r>
      <w:r>
        <w:rPr>
          <w:b w:val="0"/>
          <w:i w:val="0"/>
          <w:color w:val="000000"/>
          <w:sz w:val="22"/>
        </w:rPr>
        <w:t>: se guarda en la compu y se envía solo cuando vuelve la conexión.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</w:t>
      </w:r>
      <w:r>
        <w:rPr>
          <w:b/>
          <w:i w:val="0"/>
          <w:color w:val="000000"/>
          <w:sz w:val="22"/>
        </w:rPr>
        <w:t>● Guardado solo en esta compu</w:t>
      </w:r>
      <w:r>
        <w:rPr>
          <w:b w:val="0"/>
          <w:i w:val="0"/>
          <w:color w:val="000000"/>
          <w:sz w:val="22"/>
        </w:rPr>
        <w:t>: falta poner la URL.</w:t>
      </w:r>
    </w:p>
    <w:p>
      <w:pPr>
        <w:spacing w:before="0" w:after="100"/>
        <w:jc w:val="both"/>
      </w:pPr>
      <w:r>
        <w:rPr>
          <w:b w:val="0"/>
          <w:i w:val="0"/>
          <w:color w:val="000000"/>
          <w:sz w:val="22"/>
        </w:rPr>
        <w:t xml:space="preserve">Al final, el botón </w:t>
      </w:r>
      <w:r>
        <w:rPr>
          <w:b/>
          <w:i w:val="0"/>
          <w:color w:val="000000"/>
          <w:sz w:val="22"/>
        </w:rPr>
        <w:t>Enviar a la hoja de Google</w:t>
      </w:r>
      <w:r>
        <w:rPr>
          <w:b w:val="0"/>
          <w:i w:val="0"/>
          <w:color w:val="000000"/>
          <w:sz w:val="22"/>
        </w:rPr>
        <w:t xml:space="preserve"> confirma que no quedó nada pendiente. En la pantalla de resultados también se ve el </w:t>
      </w:r>
      <w:r>
        <w:rPr>
          <w:b/>
          <w:i w:val="0"/>
          <w:color w:val="000000"/>
          <w:sz w:val="22"/>
        </w:rPr>
        <w:t>Registro de cambios</w:t>
      </w:r>
      <w:r>
        <w:rPr>
          <w:b w:val="0"/>
          <w:i w:val="0"/>
          <w:color w:val="000000"/>
          <w:sz w:val="22"/>
        </w:rPr>
        <w:t xml:space="preserve"> de ese estudiante y se puede descargar.</w:t>
      </w:r>
    </w:p>
    <w:p>
      <w:pPr>
        <w:spacing w:before="0" w:after="100"/>
        <w:jc w:val="both"/>
      </w:pPr>
      <w:r>
        <w:rPr>
          <w:b/>
          <w:i w:val="0"/>
          <w:color w:val="000000"/>
          <w:sz w:val="22"/>
        </w:rPr>
        <w:t>Importante:</w:t>
      </w:r>
      <w:r>
        <w:rPr>
          <w:b w:val="0"/>
          <w:i w:val="0"/>
          <w:color w:val="000000"/>
          <w:sz w:val="22"/>
        </w:rPr>
        <w:t xml:space="preserve"> las apps necesitan, en la misma carpeta, el archivo </w:t>
      </w:r>
      <w:r>
        <w:rPr>
          <w:rFonts w:ascii="Consolas" w:hAnsi="Consolas"/>
          <w:b w:val="0"/>
          <w:i w:val="0"/>
          <w:color w:val="000000"/>
          <w:sz w:val="20"/>
        </w:rPr>
        <w:t>emseo_sync.js</w:t>
      </w:r>
      <w:r>
        <w:rPr>
          <w:b w:val="0"/>
          <w:i w:val="0"/>
          <w:color w:val="000000"/>
          <w:sz w:val="22"/>
        </w:rPr>
        <w:t xml:space="preserve"> y la carpeta </w:t>
      </w:r>
      <w:r>
        <w:rPr>
          <w:rFonts w:ascii="Consolas" w:hAnsi="Consolas"/>
          <w:b w:val="0"/>
          <w:i w:val="0"/>
          <w:color w:val="000000"/>
          <w:sz w:val="20"/>
        </w:rPr>
        <w:t>img_laminas</w:t>
      </w:r>
      <w:r>
        <w:rPr>
          <w:b w:val="0"/>
          <w:i w:val="0"/>
          <w:color w:val="000000"/>
          <w:sz w:val="22"/>
        </w:rPr>
        <w:t xml:space="preserve">. Lo más fácil es copiar siempre la carpeta </w:t>
      </w:r>
      <w:r>
        <w:rPr>
          <w:rFonts w:ascii="Consolas" w:hAnsi="Consolas"/>
          <w:b w:val="0"/>
          <w:i w:val="0"/>
          <w:color w:val="000000"/>
          <w:sz w:val="20"/>
        </w:rPr>
        <w:t>entrega</w:t>
      </w:r>
      <w:r>
        <w:rPr>
          <w:b w:val="0"/>
          <w:i w:val="0"/>
          <w:color w:val="000000"/>
          <w:sz w:val="22"/>
        </w:rPr>
        <w:t xml:space="preserve"> completa.</w:t>
      </w:r>
    </w:p>
    <w:p>
      <w:pPr>
        <w:spacing w:before="0" w:after="100"/>
        <w:jc w:val="both"/>
      </w:pPr>
      <w:r>
        <w:rPr>
          <w:b/>
          <w:i w:val="0"/>
          <w:color w:val="000000"/>
          <w:sz w:val="22"/>
        </w:rPr>
        <w:t>Si se cambia el código del script más adelante:</w:t>
      </w:r>
      <w:r>
        <w:rPr>
          <w:b w:val="0"/>
          <w:i w:val="0"/>
          <w:color w:val="000000"/>
          <w:sz w:val="22"/>
        </w:rPr>
        <w:t xml:space="preserve"> Implementar → Administrar implementaciones → ✏ → Versión: Nueva versión → Implementar (la URL no cambia).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Probar sin estudiantes reales</w:t>
      </w:r>
    </w:p>
    <w:p>
      <w:pPr>
        <w:spacing w:before="0" w:after="100"/>
        <w:jc w:val="both"/>
      </w:pPr>
      <w:r>
        <w:rPr>
          <w:b w:val="0"/>
          <w:i w:val="0"/>
          <w:color w:val="000000"/>
          <w:sz w:val="22"/>
        </w:rPr>
        <w:t xml:space="preserve">En la hoja: </w:t>
      </w:r>
      <w:r>
        <w:rPr>
          <w:b/>
          <w:i w:val="0"/>
          <w:color w:val="000000"/>
          <w:sz w:val="22"/>
        </w:rPr>
        <w:t>EMSEO → Agregar un estudiante de prueba</w:t>
      </w:r>
      <w:r>
        <w:rPr>
          <w:b w:val="0"/>
          <w:i w:val="0"/>
          <w:color w:val="000000"/>
          <w:sz w:val="22"/>
        </w:rPr>
        <w:t xml:space="preserve">. Aparece en gris y </w:t>
      </w:r>
      <w:r>
        <w:rPr>
          <w:b/>
          <w:i w:val="0"/>
          <w:color w:val="000000"/>
          <w:sz w:val="22"/>
        </w:rPr>
        <w:t>no cuenta</w:t>
      </w:r>
      <w:r>
        <w:rPr>
          <w:b w:val="0"/>
          <w:i w:val="0"/>
          <w:color w:val="000000"/>
          <w:sz w:val="22"/>
        </w:rPr>
        <w:t xml:space="preserve"> en el Resumen. Para quitarlos: </w:t>
      </w:r>
      <w:r>
        <w:rPr>
          <w:b/>
          <w:i w:val="0"/>
          <w:color w:val="000000"/>
          <w:sz w:val="22"/>
        </w:rPr>
        <w:t>EMSEO → Borrar los estudiantes de prueba</w:t>
      </w:r>
      <w:r>
        <w:rPr>
          <w:b w:val="0"/>
          <w:i w:val="0"/>
          <w:color w:val="000000"/>
          <w:sz w:val="22"/>
        </w:rPr>
        <w:t>.</w:t>
      </w:r>
    </w:p>
    <w:p>
      <w:pPr>
        <w:keepNext/>
        <w:spacing w:before="240" w:after="80"/>
        <w:jc w:val="left"/>
      </w:pPr>
      <w:r>
        <w:rPr>
          <w:b/>
          <w:i w:val="0"/>
          <w:color w:val="000000"/>
          <w:sz w:val="28"/>
        </w:rPr>
        <w:t>Cuidado con los datos de los niños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La hoja contiene nombres de menores de edad: compartirla </w:t>
      </w:r>
      <w:r>
        <w:rPr>
          <w:b/>
          <w:i w:val="0"/>
          <w:color w:val="000000"/>
          <w:sz w:val="22"/>
        </w:rPr>
        <w:t>solo</w:t>
      </w:r>
      <w:r>
        <w:rPr>
          <w:b w:val="0"/>
          <w:i w:val="0"/>
          <w:color w:val="000000"/>
          <w:sz w:val="22"/>
        </w:rPr>
        <w:t xml:space="preserve"> con el equipo del proyecto.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>•  Contar con el consentimiento informado de los representantes antes de aplicar el instrumento.</w:t>
      </w:r>
    </w:p>
    <w:p>
      <w:pPr>
        <w:spacing w:before="0" w:after="40"/>
        <w:ind w:left="397" w:hanging="283"/>
        <w:jc w:val="left"/>
      </w:pPr>
      <w:r>
        <w:rPr>
          <w:b w:val="0"/>
          <w:i w:val="0"/>
          <w:color w:val="000000"/>
          <w:sz w:val="22"/>
        </w:rPr>
        <w:t xml:space="preserve">•  Si se reenvía la misma evaluación dos veces, la hoja la detecta y </w:t>
      </w:r>
      <w:r>
        <w:rPr>
          <w:b/>
          <w:i w:val="0"/>
          <w:color w:val="000000"/>
          <w:sz w:val="22"/>
        </w:rPr>
        <w:t>no la duplica</w:t>
      </w:r>
      <w:r>
        <w:rPr>
          <w:b w:val="0"/>
          <w:i w:val="0"/>
          <w:color w:val="000000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EMSEO · Guía para conectar Google Sheets · Universidad Bolivariana del Ecuador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