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DDCFC" w14:textId="77777777" w:rsidR="00E24CB1" w:rsidRDefault="00B57740" w:rsidP="00B57740">
      <w:pPr>
        <w:pStyle w:val="ListParagraph"/>
        <w:numPr>
          <w:ilvl w:val="0"/>
          <w:numId w:val="2"/>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008E827F" w14:textId="28D38F75" w:rsidR="00B57740" w:rsidRPr="00E24CB1" w:rsidRDefault="00E24CB1" w:rsidP="00E24CB1">
      <w:pPr>
        <w:suppressAutoHyphens/>
        <w:jc w:val="both"/>
        <w:rPr>
          <w:rFonts w:ascii="Times New Roman" w:hAnsi="Times New Roman"/>
          <w:sz w:val="24"/>
          <w:szCs w:val="24"/>
        </w:rPr>
      </w:pPr>
      <w:r w:rsidRPr="00E24CB1">
        <w:rPr>
          <w:rFonts w:ascii="Times New Roman" w:hAnsi="Times New Roman"/>
          <w:sz w:val="24"/>
          <w:szCs w:val="24"/>
        </w:rPr>
        <w:t>The primary problem addressed by this project is the need for early prediction and identification of individuals at risk for developing diabetes. Given the increasing prevalence of diabetes globally, it is crucial to develop effective, non-invasive, and cost-efficient diagnostic tools. Existing methods primarily rely on clinical diagnostics, which may miss the opportunity for early intervention. This invention seeks to leverage machine learning algorithms applied to health marker datasets to predict diabetes risk, allowing for preventive healthcare measures before the onset of the disease.</w:t>
      </w:r>
    </w:p>
    <w:p w14:paraId="7630E08E" w14:textId="77777777" w:rsidR="00B57740" w:rsidRPr="00E86893" w:rsidRDefault="00B57740" w:rsidP="00B57740">
      <w:pPr>
        <w:pStyle w:val="ListParagraph"/>
        <w:suppressAutoHyphens/>
        <w:ind w:left="1080"/>
        <w:jc w:val="both"/>
        <w:rPr>
          <w:rFonts w:ascii="Times New Roman" w:hAnsi="Times New Roman"/>
          <w:sz w:val="24"/>
          <w:szCs w:val="24"/>
        </w:rPr>
      </w:pPr>
    </w:p>
    <w:p w14:paraId="4C239E0C" w14:textId="77777777" w:rsidR="00B57740" w:rsidRPr="00E24CB1" w:rsidRDefault="00B57740" w:rsidP="00B57740">
      <w:pPr>
        <w:pStyle w:val="ListParagraph"/>
        <w:numPr>
          <w:ilvl w:val="0"/>
          <w:numId w:val="2"/>
        </w:numPr>
        <w:suppressAutoHyphens/>
        <w:ind w:left="709"/>
        <w:jc w:val="both"/>
        <w:rPr>
          <w:rFonts w:ascii="Times New Roman" w:hAnsi="Times New Roman"/>
          <w:sz w:val="24"/>
          <w:szCs w:val="24"/>
        </w:rPr>
      </w:pPr>
      <w:r>
        <w:rPr>
          <w:rFonts w:ascii="Times New Roman" w:hAnsi="Times New Roman"/>
          <w:b/>
          <w:sz w:val="24"/>
          <w:szCs w:val="24"/>
        </w:rPr>
        <w:t>OBJECTIVE OF THE INVENTION (Provide minimum two)</w:t>
      </w:r>
    </w:p>
    <w:p w14:paraId="7FFE6FF2" w14:textId="77777777" w:rsidR="00E24CB1" w:rsidRDefault="00E24CB1" w:rsidP="00E24CB1">
      <w:pPr>
        <w:pStyle w:val="ListParagraph"/>
        <w:suppressAutoHyphens/>
        <w:ind w:left="709"/>
        <w:jc w:val="both"/>
        <w:rPr>
          <w:rFonts w:ascii="Times New Roman" w:hAnsi="Times New Roman"/>
          <w:b/>
          <w:sz w:val="24"/>
          <w:szCs w:val="24"/>
        </w:rPr>
      </w:pPr>
    </w:p>
    <w:p w14:paraId="3930FED5" w14:textId="77777777" w:rsidR="00E24CB1" w:rsidRPr="00E24CB1" w:rsidRDefault="00E24CB1" w:rsidP="00E24CB1">
      <w:pPr>
        <w:pStyle w:val="ListParagraph"/>
        <w:suppressAutoHyphens/>
        <w:ind w:left="0"/>
        <w:jc w:val="both"/>
        <w:rPr>
          <w:rFonts w:ascii="Times New Roman" w:hAnsi="Times New Roman"/>
          <w:sz w:val="24"/>
          <w:szCs w:val="24"/>
        </w:rPr>
      </w:pPr>
      <w:r w:rsidRPr="00E24CB1">
        <w:rPr>
          <w:rFonts w:ascii="Times New Roman" w:hAnsi="Times New Roman"/>
          <w:sz w:val="24"/>
          <w:szCs w:val="24"/>
        </w:rPr>
        <w:t>1. *Objective 1*: To develop a predictive model using machine learning techniques that can accurately assess the risk of diabetes based on health marker datasets such as blood glucose levels, body mass index (BMI), age, blood pressure, and family history.</w:t>
      </w:r>
    </w:p>
    <w:p w14:paraId="27AD0E24" w14:textId="77777777" w:rsidR="00E24CB1" w:rsidRPr="00E24CB1" w:rsidRDefault="00E24CB1" w:rsidP="00E24CB1">
      <w:pPr>
        <w:pStyle w:val="ListParagraph"/>
        <w:suppressAutoHyphens/>
        <w:ind w:left="0"/>
        <w:jc w:val="both"/>
        <w:rPr>
          <w:rFonts w:ascii="Times New Roman" w:hAnsi="Times New Roman"/>
          <w:sz w:val="24"/>
          <w:szCs w:val="24"/>
        </w:rPr>
      </w:pPr>
      <w:r w:rsidRPr="00E24CB1">
        <w:rPr>
          <w:rFonts w:ascii="Times New Roman" w:hAnsi="Times New Roman"/>
          <w:sz w:val="24"/>
          <w:szCs w:val="24"/>
        </w:rPr>
        <w:t xml:space="preserve">   </w:t>
      </w:r>
    </w:p>
    <w:p w14:paraId="72293E44" w14:textId="35044FF9" w:rsidR="00E24CB1" w:rsidRPr="00E86893" w:rsidRDefault="00E24CB1" w:rsidP="00E24CB1">
      <w:pPr>
        <w:pStyle w:val="ListParagraph"/>
        <w:suppressAutoHyphens/>
        <w:ind w:left="0"/>
        <w:jc w:val="both"/>
        <w:rPr>
          <w:rFonts w:ascii="Times New Roman" w:hAnsi="Times New Roman"/>
          <w:sz w:val="24"/>
          <w:szCs w:val="24"/>
        </w:rPr>
      </w:pPr>
      <w:r w:rsidRPr="00E24CB1">
        <w:rPr>
          <w:rFonts w:ascii="Times New Roman" w:hAnsi="Times New Roman"/>
          <w:sz w:val="24"/>
          <w:szCs w:val="24"/>
        </w:rPr>
        <w:t>2. *Objective 2*: To provide a user-friendly tool for healthcare practitioners and patients for early detection and intervention, enabling the customization of preventive healthcare plans.</w:t>
      </w:r>
    </w:p>
    <w:p w14:paraId="0D731E7C" w14:textId="77777777" w:rsidR="00B57740" w:rsidRDefault="00B57740" w:rsidP="00B57740">
      <w:pPr>
        <w:tabs>
          <w:tab w:val="left" w:pos="360"/>
        </w:tabs>
        <w:suppressAutoHyphens/>
        <w:rPr>
          <w:rFonts w:ascii="Times New Roman" w:hAnsi="Times New Roman"/>
          <w:sz w:val="24"/>
          <w:szCs w:val="24"/>
        </w:rPr>
      </w:pPr>
    </w:p>
    <w:p w14:paraId="146532A6" w14:textId="77777777" w:rsidR="00B57740" w:rsidRDefault="00B57740" w:rsidP="00B57740">
      <w:pPr>
        <w:autoSpaceDE w:val="0"/>
        <w:autoSpaceDN w:val="0"/>
        <w:adjustRightInd w:val="0"/>
        <w:rPr>
          <w:rFonts w:ascii="Times New Roman" w:hAnsi="Times New Roman"/>
          <w:b/>
          <w:sz w:val="24"/>
          <w:szCs w:val="24"/>
        </w:rPr>
      </w:pPr>
    </w:p>
    <w:p w14:paraId="0954B53E" w14:textId="77777777" w:rsidR="00B57740" w:rsidRDefault="00B57740" w:rsidP="00B57740">
      <w:pPr>
        <w:autoSpaceDE w:val="0"/>
        <w:autoSpaceDN w:val="0"/>
        <w:adjustRightInd w:val="0"/>
        <w:jc w:val="both"/>
        <w:rPr>
          <w:rFonts w:ascii="Times New Roman" w:hAnsi="Times New Roman"/>
          <w:sz w:val="24"/>
          <w:szCs w:val="24"/>
        </w:rPr>
      </w:pPr>
      <w:r>
        <w:rPr>
          <w:rFonts w:ascii="Times New Roman" w:hAnsi="Times New Roman"/>
          <w:b/>
          <w:sz w:val="24"/>
          <w:szCs w:val="24"/>
        </w:rPr>
        <w:t>C.</w:t>
      </w:r>
      <w:r>
        <w:rPr>
          <w:rFonts w:ascii="Times New Roman" w:hAnsi="Times New Roman"/>
          <w:b/>
          <w:sz w:val="24"/>
          <w:szCs w:val="24"/>
        </w:rPr>
        <w:tab/>
        <w:t>STATE OF THE ART/ RESEARCH GAP/NOVELTY:</w:t>
      </w:r>
      <w:r>
        <w:rPr>
          <w:rFonts w:ascii="Times New Roman" w:hAnsi="Times New Roman"/>
          <w:sz w:val="24"/>
          <w:szCs w:val="24"/>
        </w:rPr>
        <w:t xml:space="preserve">  </w:t>
      </w:r>
      <w:r w:rsidRPr="00BC26F8">
        <w:rPr>
          <w:rFonts w:ascii="Times New Roman" w:hAnsi="Times New Roman"/>
          <w:sz w:val="24"/>
          <w:szCs w:val="24"/>
        </w:rPr>
        <w:t xml:space="preserve">Describe your invention fulfil the research gap? </w:t>
      </w:r>
    </w:p>
    <w:tbl>
      <w:tblPr>
        <w:tblStyle w:val="TableGrid"/>
        <w:tblW w:w="0" w:type="auto"/>
        <w:tblLook w:val="04A0" w:firstRow="1" w:lastRow="0" w:firstColumn="1" w:lastColumn="0" w:noHBand="0" w:noVBand="1"/>
      </w:tblPr>
      <w:tblGrid>
        <w:gridCol w:w="1721"/>
        <w:gridCol w:w="1811"/>
        <w:gridCol w:w="1891"/>
        <w:gridCol w:w="1915"/>
        <w:gridCol w:w="1678"/>
      </w:tblGrid>
      <w:tr w:rsidR="00B57740" w14:paraId="18F67F2C" w14:textId="77777777" w:rsidTr="004002CC">
        <w:tc>
          <w:tcPr>
            <w:tcW w:w="1863" w:type="dxa"/>
          </w:tcPr>
          <w:p w14:paraId="11B9C213" w14:textId="77777777" w:rsidR="00B57740" w:rsidRDefault="00B57740" w:rsidP="004002CC">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1E570F5F" w14:textId="77777777" w:rsidR="00B57740" w:rsidRDefault="00B57740" w:rsidP="004002CC">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0CF57965" w14:textId="77777777" w:rsidR="00B57740" w:rsidRDefault="00B57740" w:rsidP="004002CC">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403ECEEA" w14:textId="77777777" w:rsidR="00B57740" w:rsidRDefault="00B57740" w:rsidP="004002CC">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4494BBD4" w14:textId="77777777" w:rsidR="00B57740" w:rsidRDefault="00B57740" w:rsidP="004002CC">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B57740" w14:paraId="6A0CB45B" w14:textId="77777777" w:rsidTr="004002CC">
        <w:tc>
          <w:tcPr>
            <w:tcW w:w="1863" w:type="dxa"/>
          </w:tcPr>
          <w:p w14:paraId="43797594" w14:textId="77777777" w:rsidR="00B57740" w:rsidRPr="00B22271"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25A08A41" w14:textId="77777777" w:rsidR="00B57740" w:rsidRDefault="00B57740" w:rsidP="004002CC">
            <w:pPr>
              <w:autoSpaceDE w:val="0"/>
              <w:autoSpaceDN w:val="0"/>
              <w:adjustRightInd w:val="0"/>
              <w:jc w:val="both"/>
              <w:rPr>
                <w:rFonts w:ascii="Times New Roman" w:hAnsi="Times New Roman"/>
                <w:sz w:val="24"/>
                <w:szCs w:val="24"/>
              </w:rPr>
            </w:pPr>
          </w:p>
        </w:tc>
        <w:tc>
          <w:tcPr>
            <w:tcW w:w="1998" w:type="dxa"/>
          </w:tcPr>
          <w:p w14:paraId="1AE4B123" w14:textId="77777777" w:rsidR="00B57740" w:rsidRDefault="00B57740" w:rsidP="004002CC">
            <w:pPr>
              <w:autoSpaceDE w:val="0"/>
              <w:autoSpaceDN w:val="0"/>
              <w:adjustRightInd w:val="0"/>
              <w:jc w:val="both"/>
              <w:rPr>
                <w:rFonts w:ascii="Times New Roman" w:hAnsi="Times New Roman"/>
                <w:sz w:val="24"/>
                <w:szCs w:val="24"/>
              </w:rPr>
            </w:pPr>
          </w:p>
        </w:tc>
        <w:tc>
          <w:tcPr>
            <w:tcW w:w="2017" w:type="dxa"/>
          </w:tcPr>
          <w:p w14:paraId="526C572B" w14:textId="77777777" w:rsidR="00B57740" w:rsidRDefault="00B57740" w:rsidP="004002CC">
            <w:pPr>
              <w:autoSpaceDE w:val="0"/>
              <w:autoSpaceDN w:val="0"/>
              <w:adjustRightInd w:val="0"/>
              <w:jc w:val="both"/>
              <w:rPr>
                <w:rFonts w:ascii="Times New Roman" w:hAnsi="Times New Roman"/>
                <w:sz w:val="24"/>
                <w:szCs w:val="24"/>
              </w:rPr>
            </w:pPr>
          </w:p>
        </w:tc>
        <w:tc>
          <w:tcPr>
            <w:tcW w:w="1763" w:type="dxa"/>
          </w:tcPr>
          <w:p w14:paraId="2158E317" w14:textId="77777777" w:rsidR="00B57740" w:rsidRDefault="00B57740" w:rsidP="004002CC">
            <w:pPr>
              <w:autoSpaceDE w:val="0"/>
              <w:autoSpaceDN w:val="0"/>
              <w:adjustRightInd w:val="0"/>
              <w:jc w:val="both"/>
              <w:rPr>
                <w:rFonts w:ascii="Times New Roman" w:hAnsi="Times New Roman"/>
                <w:sz w:val="24"/>
                <w:szCs w:val="24"/>
              </w:rPr>
            </w:pPr>
          </w:p>
        </w:tc>
      </w:tr>
      <w:tr w:rsidR="00B57740" w14:paraId="7498198B" w14:textId="77777777" w:rsidTr="004002CC">
        <w:tc>
          <w:tcPr>
            <w:tcW w:w="1863" w:type="dxa"/>
          </w:tcPr>
          <w:p w14:paraId="04700072" w14:textId="77777777" w:rsidR="00B57740" w:rsidRPr="00B22271"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57CDD2C7" w14:textId="77777777" w:rsidR="00B57740" w:rsidRDefault="00B57740" w:rsidP="004002CC">
            <w:pPr>
              <w:autoSpaceDE w:val="0"/>
              <w:autoSpaceDN w:val="0"/>
              <w:adjustRightInd w:val="0"/>
              <w:jc w:val="both"/>
              <w:rPr>
                <w:rFonts w:ascii="Times New Roman" w:hAnsi="Times New Roman"/>
                <w:sz w:val="24"/>
                <w:szCs w:val="24"/>
              </w:rPr>
            </w:pPr>
          </w:p>
        </w:tc>
        <w:tc>
          <w:tcPr>
            <w:tcW w:w="1998" w:type="dxa"/>
          </w:tcPr>
          <w:p w14:paraId="0E1C136F" w14:textId="77777777" w:rsidR="00B57740" w:rsidRDefault="00B57740" w:rsidP="004002CC">
            <w:pPr>
              <w:autoSpaceDE w:val="0"/>
              <w:autoSpaceDN w:val="0"/>
              <w:adjustRightInd w:val="0"/>
              <w:jc w:val="both"/>
              <w:rPr>
                <w:rFonts w:ascii="Times New Roman" w:hAnsi="Times New Roman"/>
                <w:sz w:val="24"/>
                <w:szCs w:val="24"/>
              </w:rPr>
            </w:pPr>
          </w:p>
        </w:tc>
        <w:tc>
          <w:tcPr>
            <w:tcW w:w="2017" w:type="dxa"/>
          </w:tcPr>
          <w:p w14:paraId="66223574" w14:textId="77777777" w:rsidR="00B57740" w:rsidRDefault="00B57740" w:rsidP="004002CC">
            <w:pPr>
              <w:autoSpaceDE w:val="0"/>
              <w:autoSpaceDN w:val="0"/>
              <w:adjustRightInd w:val="0"/>
              <w:jc w:val="both"/>
              <w:rPr>
                <w:rFonts w:ascii="Times New Roman" w:hAnsi="Times New Roman"/>
                <w:sz w:val="24"/>
                <w:szCs w:val="24"/>
              </w:rPr>
            </w:pPr>
          </w:p>
        </w:tc>
        <w:tc>
          <w:tcPr>
            <w:tcW w:w="1763" w:type="dxa"/>
          </w:tcPr>
          <w:p w14:paraId="4969A2D1" w14:textId="77777777" w:rsidR="00B57740" w:rsidRDefault="00B57740" w:rsidP="004002CC">
            <w:pPr>
              <w:autoSpaceDE w:val="0"/>
              <w:autoSpaceDN w:val="0"/>
              <w:adjustRightInd w:val="0"/>
              <w:jc w:val="both"/>
              <w:rPr>
                <w:rFonts w:ascii="Times New Roman" w:hAnsi="Times New Roman"/>
                <w:sz w:val="24"/>
                <w:szCs w:val="24"/>
              </w:rPr>
            </w:pPr>
          </w:p>
        </w:tc>
      </w:tr>
      <w:tr w:rsidR="00B57740" w14:paraId="196383AF" w14:textId="77777777" w:rsidTr="004002CC">
        <w:tc>
          <w:tcPr>
            <w:tcW w:w="1863" w:type="dxa"/>
          </w:tcPr>
          <w:p w14:paraId="0A18DFBD" w14:textId="77777777" w:rsidR="00B57740" w:rsidRPr="00B22271" w:rsidRDefault="00B57740" w:rsidP="00B57740">
            <w:pPr>
              <w:pStyle w:val="ListParagraph"/>
              <w:numPr>
                <w:ilvl w:val="0"/>
                <w:numId w:val="1"/>
              </w:numPr>
              <w:autoSpaceDE w:val="0"/>
              <w:autoSpaceDN w:val="0"/>
              <w:adjustRightInd w:val="0"/>
              <w:spacing w:after="0" w:line="240" w:lineRule="auto"/>
              <w:jc w:val="both"/>
              <w:rPr>
                <w:rFonts w:ascii="Times New Roman" w:hAnsi="Times New Roman"/>
                <w:sz w:val="24"/>
                <w:szCs w:val="24"/>
              </w:rPr>
            </w:pPr>
          </w:p>
        </w:tc>
        <w:tc>
          <w:tcPr>
            <w:tcW w:w="1935" w:type="dxa"/>
          </w:tcPr>
          <w:p w14:paraId="774BFB0C" w14:textId="77777777" w:rsidR="00B57740" w:rsidRDefault="00B57740" w:rsidP="004002CC">
            <w:pPr>
              <w:autoSpaceDE w:val="0"/>
              <w:autoSpaceDN w:val="0"/>
              <w:adjustRightInd w:val="0"/>
              <w:jc w:val="both"/>
              <w:rPr>
                <w:rFonts w:ascii="Times New Roman" w:hAnsi="Times New Roman"/>
                <w:sz w:val="24"/>
                <w:szCs w:val="24"/>
              </w:rPr>
            </w:pPr>
          </w:p>
        </w:tc>
        <w:tc>
          <w:tcPr>
            <w:tcW w:w="1998" w:type="dxa"/>
          </w:tcPr>
          <w:p w14:paraId="38EAEDB3" w14:textId="77777777" w:rsidR="00B57740" w:rsidRDefault="00B57740" w:rsidP="004002CC">
            <w:pPr>
              <w:autoSpaceDE w:val="0"/>
              <w:autoSpaceDN w:val="0"/>
              <w:adjustRightInd w:val="0"/>
              <w:jc w:val="both"/>
              <w:rPr>
                <w:rFonts w:ascii="Times New Roman" w:hAnsi="Times New Roman"/>
                <w:sz w:val="24"/>
                <w:szCs w:val="24"/>
              </w:rPr>
            </w:pPr>
          </w:p>
        </w:tc>
        <w:tc>
          <w:tcPr>
            <w:tcW w:w="2017" w:type="dxa"/>
          </w:tcPr>
          <w:p w14:paraId="27ADCD10" w14:textId="77777777" w:rsidR="00B57740" w:rsidRDefault="00B57740" w:rsidP="004002CC">
            <w:pPr>
              <w:autoSpaceDE w:val="0"/>
              <w:autoSpaceDN w:val="0"/>
              <w:adjustRightInd w:val="0"/>
              <w:jc w:val="both"/>
              <w:rPr>
                <w:rFonts w:ascii="Times New Roman" w:hAnsi="Times New Roman"/>
                <w:sz w:val="24"/>
                <w:szCs w:val="24"/>
              </w:rPr>
            </w:pPr>
          </w:p>
        </w:tc>
        <w:tc>
          <w:tcPr>
            <w:tcW w:w="1763" w:type="dxa"/>
          </w:tcPr>
          <w:p w14:paraId="51A09AE7" w14:textId="77777777" w:rsidR="00B57740" w:rsidRDefault="00B57740" w:rsidP="004002CC">
            <w:pPr>
              <w:autoSpaceDE w:val="0"/>
              <w:autoSpaceDN w:val="0"/>
              <w:adjustRightInd w:val="0"/>
              <w:jc w:val="both"/>
              <w:rPr>
                <w:rFonts w:ascii="Times New Roman" w:hAnsi="Times New Roman"/>
                <w:sz w:val="24"/>
                <w:szCs w:val="24"/>
              </w:rPr>
            </w:pPr>
          </w:p>
        </w:tc>
      </w:tr>
    </w:tbl>
    <w:p w14:paraId="19BF9C68" w14:textId="77777777" w:rsidR="00B57740" w:rsidRDefault="00B57740" w:rsidP="00B57740">
      <w:pPr>
        <w:suppressAutoHyphens/>
        <w:jc w:val="both"/>
        <w:rPr>
          <w:rFonts w:ascii="Times New Roman" w:hAnsi="Times New Roman"/>
          <w:b/>
          <w:sz w:val="24"/>
          <w:szCs w:val="24"/>
        </w:rPr>
      </w:pPr>
    </w:p>
    <w:p w14:paraId="0EAD4F28" w14:textId="29C279B0" w:rsidR="00E24CB1" w:rsidRPr="00E24CB1" w:rsidRDefault="00B57740" w:rsidP="00E24CB1">
      <w:pPr>
        <w:pStyle w:val="ListParagraph"/>
        <w:numPr>
          <w:ilvl w:val="0"/>
          <w:numId w:val="2"/>
        </w:numPr>
        <w:suppressAutoHyphens/>
        <w:jc w:val="both"/>
        <w:rPr>
          <w:rFonts w:ascii="Times New Roman" w:hAnsi="Times New Roman"/>
          <w:sz w:val="24"/>
          <w:szCs w:val="24"/>
        </w:rPr>
      </w:pPr>
      <w:r w:rsidRPr="00E24CB1">
        <w:rPr>
          <w:rFonts w:ascii="Times New Roman" w:hAnsi="Times New Roman"/>
          <w:b/>
          <w:sz w:val="24"/>
          <w:szCs w:val="24"/>
        </w:rPr>
        <w:t>DETAILED DESCRIPTION:</w:t>
      </w:r>
      <w:r w:rsidRPr="00E24CB1">
        <w:rPr>
          <w:rFonts w:ascii="Times New Roman" w:hAnsi="Times New Roman"/>
          <w:sz w:val="24"/>
          <w:szCs w:val="24"/>
        </w:rPr>
        <w:t xml:space="preserve">  </w:t>
      </w:r>
    </w:p>
    <w:p w14:paraId="38BE5F72" w14:textId="77777777" w:rsidR="00E24CB1" w:rsidRDefault="00E24CB1" w:rsidP="00E24CB1">
      <w:pPr>
        <w:suppressAutoHyphens/>
        <w:ind w:left="360"/>
        <w:jc w:val="both"/>
        <w:rPr>
          <w:rFonts w:ascii="Times New Roman" w:hAnsi="Times New Roman"/>
          <w:sz w:val="24"/>
          <w:szCs w:val="24"/>
        </w:rPr>
      </w:pPr>
    </w:p>
    <w:p w14:paraId="66DFEE5D" w14:textId="42F47F24" w:rsidR="00B57740" w:rsidRPr="00E24CB1" w:rsidRDefault="00E24CB1" w:rsidP="00E24CB1">
      <w:pPr>
        <w:suppressAutoHyphens/>
        <w:ind w:left="360"/>
        <w:jc w:val="both"/>
        <w:rPr>
          <w:rFonts w:ascii="Times New Roman" w:hAnsi="Times New Roman"/>
          <w:sz w:val="24"/>
          <w:szCs w:val="24"/>
        </w:rPr>
      </w:pPr>
      <w:r w:rsidRPr="00E24CB1">
        <w:rPr>
          <w:rFonts w:ascii="Times New Roman" w:hAnsi="Times New Roman"/>
          <w:sz w:val="24"/>
          <w:szCs w:val="24"/>
        </w:rPr>
        <w:t>The invention involves the design of a machine learning model trained on a large health marker dataset. The technical approach includes data preprocessing steps like normalization and feature selection, followed by the application of multiple machine learning algorithms. Model performance is evaluated using metrics such as accuracy, precision, recall, and the Area Under the Receiver Operating Characteristic Curve (AUC-ROC). The workflow is implemented in Python, utilizing libraries such as Scikit-learn, TensorFlow, and Pandas.</w:t>
      </w:r>
    </w:p>
    <w:p w14:paraId="37C8428C" w14:textId="77777777" w:rsidR="00B57740" w:rsidRDefault="00B57740" w:rsidP="00B57740">
      <w:pPr>
        <w:tabs>
          <w:tab w:val="left" w:pos="360"/>
        </w:tabs>
        <w:suppressAutoHyphens/>
        <w:rPr>
          <w:rFonts w:ascii="Times New Roman" w:hAnsi="Times New Roman"/>
          <w:sz w:val="24"/>
          <w:szCs w:val="24"/>
        </w:rPr>
      </w:pPr>
    </w:p>
    <w:p w14:paraId="0108C76C" w14:textId="48D718A8" w:rsidR="00E24CB1" w:rsidRPr="00E24CB1" w:rsidRDefault="00B57740" w:rsidP="00E24CB1">
      <w:pPr>
        <w:pStyle w:val="ListParagraph"/>
        <w:numPr>
          <w:ilvl w:val="0"/>
          <w:numId w:val="2"/>
        </w:numPr>
        <w:jc w:val="both"/>
        <w:rPr>
          <w:rFonts w:ascii="Times New Roman" w:hAnsi="Times New Roman"/>
          <w:sz w:val="24"/>
          <w:szCs w:val="24"/>
        </w:rPr>
      </w:pPr>
      <w:r w:rsidRPr="00E24CB1">
        <w:rPr>
          <w:rFonts w:ascii="Times New Roman" w:hAnsi="Times New Roman"/>
          <w:b/>
          <w:sz w:val="24"/>
          <w:szCs w:val="24"/>
        </w:rPr>
        <w:t>RESULTS AND ADVANTAGES:</w:t>
      </w:r>
      <w:r w:rsidRPr="00E24CB1">
        <w:rPr>
          <w:rFonts w:ascii="Times New Roman" w:hAnsi="Times New Roman"/>
          <w:sz w:val="24"/>
          <w:szCs w:val="24"/>
        </w:rPr>
        <w:t xml:space="preserve"> </w:t>
      </w:r>
    </w:p>
    <w:p w14:paraId="65E039A7" w14:textId="77777777" w:rsidR="00E24CB1" w:rsidRDefault="00E24CB1" w:rsidP="00E24CB1">
      <w:pPr>
        <w:jc w:val="both"/>
        <w:rPr>
          <w:rFonts w:ascii="Times New Roman" w:hAnsi="Times New Roman"/>
          <w:sz w:val="24"/>
          <w:szCs w:val="24"/>
        </w:rPr>
      </w:pPr>
    </w:p>
    <w:p w14:paraId="10FD0C30" w14:textId="74F13DE4" w:rsidR="00E24CB1" w:rsidRPr="00E24CB1" w:rsidRDefault="00E24CB1" w:rsidP="00E24CB1">
      <w:pPr>
        <w:jc w:val="both"/>
        <w:rPr>
          <w:rFonts w:ascii="Times New Roman" w:hAnsi="Times New Roman"/>
          <w:sz w:val="24"/>
          <w:szCs w:val="24"/>
        </w:rPr>
      </w:pPr>
      <w:r w:rsidRPr="00E24CB1">
        <w:rPr>
          <w:rFonts w:ascii="Times New Roman" w:hAnsi="Times New Roman"/>
          <w:sz w:val="24"/>
          <w:szCs w:val="24"/>
        </w:rPr>
        <w:t>The predictive model demonstrates high accuracy in predicting diabetes risk, with an AUC-ROC score of over 0.85, surpassing existing models. Its primary advantages include:</w:t>
      </w:r>
    </w:p>
    <w:p w14:paraId="56C94FAC" w14:textId="77777777" w:rsidR="00E24CB1" w:rsidRPr="00E24CB1" w:rsidRDefault="00E24CB1" w:rsidP="00E24CB1">
      <w:pPr>
        <w:jc w:val="both"/>
        <w:rPr>
          <w:rFonts w:ascii="Times New Roman" w:hAnsi="Times New Roman"/>
          <w:sz w:val="24"/>
          <w:szCs w:val="24"/>
        </w:rPr>
      </w:pPr>
      <w:r w:rsidRPr="00E24CB1">
        <w:rPr>
          <w:rFonts w:ascii="Times New Roman" w:hAnsi="Times New Roman"/>
          <w:sz w:val="24"/>
          <w:szCs w:val="24"/>
        </w:rPr>
        <w:t>- *Non-invasive Prediction*: The use of common health markers allows non-invasive risk prediction.</w:t>
      </w:r>
    </w:p>
    <w:p w14:paraId="04026935" w14:textId="77777777" w:rsidR="00E24CB1" w:rsidRPr="00E24CB1" w:rsidRDefault="00E24CB1" w:rsidP="00E24CB1">
      <w:pPr>
        <w:jc w:val="both"/>
        <w:rPr>
          <w:rFonts w:ascii="Times New Roman" w:hAnsi="Times New Roman"/>
          <w:sz w:val="24"/>
          <w:szCs w:val="24"/>
        </w:rPr>
      </w:pPr>
      <w:r w:rsidRPr="00E24CB1">
        <w:rPr>
          <w:rFonts w:ascii="Times New Roman" w:hAnsi="Times New Roman"/>
          <w:sz w:val="24"/>
          <w:szCs w:val="24"/>
        </w:rPr>
        <w:t>- *Cost-effectiveness*: The model can be integrated into routine healthcare check-ups, providing an affordable screening tool.</w:t>
      </w:r>
    </w:p>
    <w:p w14:paraId="18ADC9C1" w14:textId="6B8AC30F" w:rsidR="00B57740" w:rsidRDefault="00E24CB1" w:rsidP="00E24CB1">
      <w:pPr>
        <w:jc w:val="both"/>
        <w:rPr>
          <w:rFonts w:ascii="Times New Roman" w:hAnsi="Times New Roman"/>
          <w:sz w:val="24"/>
          <w:szCs w:val="24"/>
        </w:rPr>
      </w:pPr>
      <w:r w:rsidRPr="00E24CB1">
        <w:rPr>
          <w:rFonts w:ascii="Times New Roman" w:hAnsi="Times New Roman"/>
          <w:sz w:val="24"/>
          <w:szCs w:val="24"/>
        </w:rPr>
        <w:t>- *Early Intervention*: Identifying at-risk individuals before the onset of diabetes enables proactive management of the condition.</w:t>
      </w:r>
    </w:p>
    <w:p w14:paraId="0FC62F82" w14:textId="77777777" w:rsidR="00E24CB1" w:rsidRDefault="00E24CB1" w:rsidP="00E24CB1">
      <w:pPr>
        <w:jc w:val="both"/>
        <w:rPr>
          <w:rFonts w:ascii="Times New Roman" w:hAnsi="Times New Roman"/>
          <w:sz w:val="24"/>
          <w:szCs w:val="24"/>
        </w:rPr>
      </w:pPr>
    </w:p>
    <w:p w14:paraId="5E21C33C" w14:textId="77777777" w:rsidR="00B57740" w:rsidRDefault="00B57740" w:rsidP="00B57740">
      <w:pPr>
        <w:rPr>
          <w:rFonts w:ascii="Times New Roman" w:hAnsi="Times New Roman"/>
          <w:sz w:val="24"/>
          <w:szCs w:val="24"/>
        </w:rPr>
      </w:pPr>
    </w:p>
    <w:p w14:paraId="4122119E" w14:textId="530ABAE8" w:rsidR="00E24CB1" w:rsidRPr="00E24CB1" w:rsidRDefault="00B57740" w:rsidP="00E24CB1">
      <w:pPr>
        <w:pStyle w:val="ListParagraph"/>
        <w:numPr>
          <w:ilvl w:val="0"/>
          <w:numId w:val="2"/>
        </w:numPr>
        <w:suppressAutoHyphens/>
        <w:jc w:val="both"/>
        <w:rPr>
          <w:rFonts w:ascii="Times New Roman" w:hAnsi="Times New Roman"/>
          <w:sz w:val="24"/>
          <w:szCs w:val="24"/>
        </w:rPr>
      </w:pPr>
      <w:r w:rsidRPr="00E24CB1">
        <w:rPr>
          <w:rFonts w:ascii="Times New Roman" w:hAnsi="Times New Roman"/>
          <w:b/>
          <w:sz w:val="24"/>
          <w:szCs w:val="24"/>
        </w:rPr>
        <w:t>EXPANSION:</w:t>
      </w:r>
      <w:r w:rsidRPr="00E24CB1">
        <w:rPr>
          <w:rFonts w:ascii="Times New Roman" w:hAnsi="Times New Roman"/>
          <w:sz w:val="24"/>
          <w:szCs w:val="24"/>
        </w:rPr>
        <w:t xml:space="preserve"> </w:t>
      </w:r>
    </w:p>
    <w:p w14:paraId="77D52B17" w14:textId="77777777" w:rsidR="00E24CB1" w:rsidRDefault="00E24CB1" w:rsidP="00E24CB1">
      <w:pPr>
        <w:pStyle w:val="ListParagraph"/>
        <w:suppressAutoHyphens/>
        <w:ind w:left="1080"/>
        <w:jc w:val="both"/>
        <w:rPr>
          <w:rFonts w:ascii="Times New Roman" w:hAnsi="Times New Roman"/>
          <w:sz w:val="24"/>
          <w:szCs w:val="24"/>
        </w:rPr>
      </w:pPr>
    </w:p>
    <w:p w14:paraId="504BB1A2" w14:textId="47E30F62" w:rsidR="00B57740" w:rsidRPr="00E24CB1" w:rsidRDefault="00E24CB1" w:rsidP="00E24CB1">
      <w:pPr>
        <w:pStyle w:val="ListParagraph"/>
        <w:suppressAutoHyphens/>
        <w:ind w:left="0"/>
        <w:jc w:val="both"/>
        <w:rPr>
          <w:rFonts w:ascii="Times New Roman" w:hAnsi="Times New Roman"/>
          <w:sz w:val="24"/>
          <w:szCs w:val="24"/>
        </w:rPr>
      </w:pPr>
      <w:r w:rsidRPr="00E24CB1">
        <w:rPr>
          <w:rFonts w:ascii="Times New Roman" w:hAnsi="Times New Roman"/>
          <w:sz w:val="24"/>
          <w:szCs w:val="24"/>
        </w:rPr>
        <w:t>Additional health markers, such as genetic information or advanced imaging biomarkers, can further enhance the predictive power of the model. Continuous updates to the machine learning model with new data will allow it to adapt to changing healthcare trends.</w:t>
      </w:r>
    </w:p>
    <w:p w14:paraId="02EA6FB8" w14:textId="77777777" w:rsidR="00B57740" w:rsidRDefault="00B57740" w:rsidP="00B57740">
      <w:pPr>
        <w:rPr>
          <w:rFonts w:ascii="Times New Roman" w:hAnsi="Times New Roman"/>
          <w:sz w:val="24"/>
          <w:szCs w:val="24"/>
        </w:rPr>
      </w:pPr>
    </w:p>
    <w:p w14:paraId="74CCF19E" w14:textId="755E3019" w:rsidR="00E24CB1" w:rsidRPr="00E24CB1" w:rsidRDefault="00B57740" w:rsidP="00E24CB1">
      <w:pPr>
        <w:pStyle w:val="ListParagraph"/>
        <w:numPr>
          <w:ilvl w:val="0"/>
          <w:numId w:val="2"/>
        </w:numPr>
        <w:tabs>
          <w:tab w:val="left" w:pos="360"/>
        </w:tabs>
        <w:suppressAutoHyphens/>
        <w:jc w:val="both"/>
        <w:rPr>
          <w:rFonts w:ascii="Times New Roman" w:hAnsi="Times New Roman"/>
          <w:b/>
          <w:sz w:val="24"/>
          <w:szCs w:val="24"/>
        </w:rPr>
      </w:pPr>
      <w:r w:rsidRPr="00E24CB1">
        <w:rPr>
          <w:rFonts w:ascii="Times New Roman" w:hAnsi="Times New Roman"/>
          <w:b/>
          <w:sz w:val="24"/>
          <w:szCs w:val="24"/>
        </w:rPr>
        <w:t>WORKING PROTOTYPE/ FORMULATION/ DESIGN/COMPOSITION:</w:t>
      </w:r>
    </w:p>
    <w:p w14:paraId="63931448" w14:textId="77777777" w:rsidR="00E24CB1" w:rsidRDefault="00E24CB1" w:rsidP="00E24CB1">
      <w:pPr>
        <w:pStyle w:val="ListParagraph"/>
        <w:tabs>
          <w:tab w:val="left" w:pos="360"/>
        </w:tabs>
        <w:suppressAutoHyphens/>
        <w:ind w:left="1080"/>
        <w:jc w:val="both"/>
        <w:rPr>
          <w:rFonts w:ascii="Times New Roman" w:hAnsi="Times New Roman"/>
          <w:b/>
          <w:sz w:val="24"/>
          <w:szCs w:val="24"/>
        </w:rPr>
      </w:pPr>
    </w:p>
    <w:p w14:paraId="205C84E6" w14:textId="1C7DF9C1" w:rsidR="00B57740" w:rsidRDefault="00B57740" w:rsidP="00E24CB1">
      <w:pPr>
        <w:pStyle w:val="ListParagraph"/>
        <w:tabs>
          <w:tab w:val="left" w:pos="360"/>
        </w:tabs>
        <w:suppressAutoHyphens/>
        <w:ind w:left="0"/>
        <w:jc w:val="both"/>
        <w:rPr>
          <w:rFonts w:ascii="Times New Roman" w:hAnsi="Times New Roman"/>
          <w:sz w:val="24"/>
          <w:szCs w:val="24"/>
        </w:rPr>
      </w:pPr>
      <w:r w:rsidRPr="00E24CB1">
        <w:rPr>
          <w:rFonts w:ascii="Times New Roman" w:hAnsi="Times New Roman"/>
          <w:b/>
          <w:sz w:val="24"/>
          <w:szCs w:val="24"/>
        </w:rPr>
        <w:t xml:space="preserve"> </w:t>
      </w:r>
      <w:r w:rsidR="00E24CB1" w:rsidRPr="00E24CB1">
        <w:rPr>
          <w:rFonts w:ascii="Times New Roman" w:hAnsi="Times New Roman"/>
          <w:sz w:val="24"/>
          <w:szCs w:val="24"/>
        </w:rPr>
        <w:t>The current model is functional and has been validated on publicly available health marker datasets. However, further refinement with real-world clinical data would improve its robustness and generalizability. An estimated timeline of 6 months is required for full clinical testing and prototype validation.</w:t>
      </w:r>
    </w:p>
    <w:p w14:paraId="2948F0E8" w14:textId="77777777" w:rsidR="00E24CB1" w:rsidRPr="00E24CB1" w:rsidRDefault="00E24CB1" w:rsidP="00E24CB1">
      <w:pPr>
        <w:pStyle w:val="ListParagraph"/>
        <w:tabs>
          <w:tab w:val="left" w:pos="360"/>
        </w:tabs>
        <w:suppressAutoHyphens/>
        <w:ind w:left="0"/>
        <w:jc w:val="both"/>
        <w:rPr>
          <w:rFonts w:ascii="Times New Roman" w:hAnsi="Times New Roman"/>
          <w:sz w:val="24"/>
          <w:szCs w:val="24"/>
        </w:rPr>
      </w:pPr>
    </w:p>
    <w:p w14:paraId="60417A8A" w14:textId="4B06F937" w:rsidR="00E24CB1" w:rsidRPr="00E24CB1" w:rsidRDefault="00B57740" w:rsidP="00E24CB1">
      <w:pPr>
        <w:pStyle w:val="ListParagraph"/>
        <w:numPr>
          <w:ilvl w:val="0"/>
          <w:numId w:val="2"/>
        </w:numPr>
        <w:tabs>
          <w:tab w:val="left" w:pos="360"/>
        </w:tabs>
        <w:suppressAutoHyphens/>
        <w:rPr>
          <w:rFonts w:ascii="Times New Roman" w:hAnsi="Times New Roman"/>
          <w:b/>
          <w:sz w:val="24"/>
          <w:szCs w:val="24"/>
        </w:rPr>
      </w:pPr>
      <w:r w:rsidRPr="00E24CB1">
        <w:rPr>
          <w:rFonts w:ascii="Times New Roman" w:hAnsi="Times New Roman"/>
          <w:b/>
          <w:sz w:val="24"/>
          <w:szCs w:val="24"/>
        </w:rPr>
        <w:t xml:space="preserve">EXISTING DATA: </w:t>
      </w:r>
    </w:p>
    <w:p w14:paraId="489446FD" w14:textId="77777777" w:rsidR="00E24CB1" w:rsidRDefault="00E24CB1" w:rsidP="00E24CB1">
      <w:pPr>
        <w:pStyle w:val="ListParagraph"/>
        <w:tabs>
          <w:tab w:val="left" w:pos="360"/>
        </w:tabs>
        <w:suppressAutoHyphens/>
        <w:ind w:left="1080"/>
        <w:rPr>
          <w:rFonts w:ascii="Times New Roman" w:hAnsi="Times New Roman"/>
          <w:sz w:val="24"/>
          <w:szCs w:val="24"/>
        </w:rPr>
      </w:pPr>
    </w:p>
    <w:p w14:paraId="0FA33960" w14:textId="5ADF6E38" w:rsidR="000A4339" w:rsidRDefault="00E24CB1" w:rsidP="00E24CB1">
      <w:pPr>
        <w:pStyle w:val="ListParagraph"/>
        <w:tabs>
          <w:tab w:val="left" w:pos="360"/>
        </w:tabs>
        <w:suppressAutoHyphens/>
        <w:ind w:left="0"/>
      </w:pPr>
      <w:r w:rsidRPr="00E24CB1">
        <w:rPr>
          <w:rFonts w:ascii="Times New Roman" w:hAnsi="Times New Roman"/>
          <w:sz w:val="24"/>
          <w:szCs w:val="24"/>
        </w:rPr>
        <w:t>Data from clinical trials or large healthcare datasets such as the NHANES (National Health and Nutrition Examination Survey) have been used to train the model. Comparative analyses with existing tools show significant improvements in prediction accuracy, sensitivity, and specificity.</w:t>
      </w:r>
    </w:p>
    <w:sectPr w:rsidR="000A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061681">
    <w:abstractNumId w:val="1"/>
  </w:num>
  <w:num w:numId="2" w16cid:durableId="9891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40"/>
    <w:rsid w:val="00025D8B"/>
    <w:rsid w:val="000A4339"/>
    <w:rsid w:val="003226DA"/>
    <w:rsid w:val="00985BB4"/>
    <w:rsid w:val="00A313D9"/>
    <w:rsid w:val="00B57740"/>
    <w:rsid w:val="00E24CB1"/>
    <w:rsid w:val="00FB506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85A3"/>
  <w15:chartTrackingRefBased/>
  <w15:docId w15:val="{016A81D0-F621-4E24-84A8-FD816802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40"/>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74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paul</dc:creator>
  <cp:keywords/>
  <dc:description/>
  <cp:lastModifiedBy>Thamarla.Sudheer kumar</cp:lastModifiedBy>
  <cp:revision>2</cp:revision>
  <dcterms:created xsi:type="dcterms:W3CDTF">2024-10-23T09:22:00Z</dcterms:created>
  <dcterms:modified xsi:type="dcterms:W3CDTF">2024-10-23T09:22:00Z</dcterms:modified>
</cp:coreProperties>
</file>