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173A" w14:textId="77777777" w:rsidR="00CE63FC" w:rsidRDefault="004D34DA" w:rsidP="00032A34">
      <w:pPr>
        <w:tabs>
          <w:tab w:val="right" w:pos="10800"/>
        </w:tabs>
      </w:pPr>
      <w:r w:rsidRPr="004501C2">
        <w:rPr>
          <w:rStyle w:val="Heading2Char"/>
        </w:rPr>
        <w:t>Activity</w:t>
      </w:r>
      <w:r w:rsidR="00CE63FC" w:rsidRPr="004501C2">
        <w:rPr>
          <w:rStyle w:val="Heading2Char"/>
        </w:rPr>
        <w:t>:</w:t>
      </w:r>
      <w:r w:rsidR="00CE63FC">
        <w:t xml:space="preserve">  </w:t>
      </w:r>
      <w:r w:rsidR="00F07172">
        <w:t xml:space="preserve">This lab provides opportunity to practice creating </w:t>
      </w:r>
      <w:r w:rsidR="00B85207">
        <w:t>drilldowns in list output</w:t>
      </w:r>
    </w:p>
    <w:p w14:paraId="402FDDD1" w14:textId="77777777" w:rsidR="00F07172" w:rsidRDefault="00F07172" w:rsidP="00032A34">
      <w:pPr>
        <w:tabs>
          <w:tab w:val="right" w:pos="10800"/>
        </w:tabs>
      </w:pPr>
      <w:r w:rsidRPr="004501C2">
        <w:rPr>
          <w:rStyle w:val="Heading3Char"/>
        </w:rPr>
        <w:t>Scenario:</w:t>
      </w:r>
      <w:r>
        <w:rPr>
          <w:b/>
        </w:rPr>
        <w:t xml:space="preserve">  </w:t>
      </w:r>
      <w:r w:rsidR="00B85207">
        <w:t>Our reservation office wants to be able to see a list of airports which we use for travel.  From this list they want to be able to select a</w:t>
      </w:r>
      <w:r w:rsidR="002446A7">
        <w:t>n</w:t>
      </w:r>
      <w:r w:rsidR="00B85207">
        <w:t xml:space="preserve"> </w:t>
      </w:r>
      <w:r w:rsidR="002446A7">
        <w:t>airport and see</w:t>
      </w:r>
      <w:r w:rsidR="00B85207">
        <w:t xml:space="preserve"> all the flights to and from that </w:t>
      </w:r>
      <w:r w:rsidR="002446A7">
        <w:t>airport</w:t>
      </w:r>
      <w:r w:rsidR="00B85207">
        <w:t>.  From this flights list they want to be able to select a flight and see the fare of that flight.</w:t>
      </w:r>
    </w:p>
    <w:p w14:paraId="075D7B4A" w14:textId="77777777" w:rsidR="00B85207" w:rsidRDefault="002446A7" w:rsidP="00032A34">
      <w:pPr>
        <w:tabs>
          <w:tab w:val="right" w:pos="10800"/>
        </w:tabs>
      </w:pPr>
      <w:r>
        <w:t>The</w:t>
      </w:r>
      <w:r w:rsidR="00B85207">
        <w:t xml:space="preserve"> following tables are used in this exercise: </w:t>
      </w:r>
      <w:proofErr w:type="spellStart"/>
      <w:r w:rsidR="00B85207">
        <w:t>sflight</w:t>
      </w:r>
      <w:proofErr w:type="spellEnd"/>
      <w:r w:rsidR="00B85207">
        <w:t xml:space="preserve">, </w:t>
      </w:r>
      <w:proofErr w:type="spellStart"/>
      <w:r w:rsidR="00B85207">
        <w:t>spfli</w:t>
      </w:r>
      <w:proofErr w:type="spellEnd"/>
      <w:r w:rsidR="00B85207">
        <w:t xml:space="preserve">, </w:t>
      </w:r>
      <w:proofErr w:type="spellStart"/>
      <w:r w:rsidR="00B85207">
        <w:t>sairport</w:t>
      </w:r>
      <w:proofErr w:type="spellEnd"/>
      <w:r w:rsidR="00B85207">
        <w:t>.</w:t>
      </w:r>
      <w:r>
        <w:t xml:space="preserve">  Examine each table to determine which is needed for each aspect of the solution.  No joins are needed, just basic queries.</w:t>
      </w:r>
    </w:p>
    <w:p w14:paraId="284F69A0" w14:textId="77777777" w:rsidR="00B85207" w:rsidRDefault="00B85207" w:rsidP="00032A34">
      <w:pPr>
        <w:tabs>
          <w:tab w:val="right" w:pos="10800"/>
        </w:tabs>
      </w:pPr>
      <w:r>
        <w:t>A “prototype” has been developed to guide you in your work.  Make your output match the prototype.</w:t>
      </w:r>
    </w:p>
    <w:p w14:paraId="0993EB41" w14:textId="77777777" w:rsidR="00B85207" w:rsidRDefault="00B85207" w:rsidP="00032A34">
      <w:pPr>
        <w:tabs>
          <w:tab w:val="right" w:pos="108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6C48A9" wp14:editId="292C5FE0">
            <wp:simplePos x="0" y="0"/>
            <wp:positionH relativeFrom="column">
              <wp:posOffset>64770</wp:posOffset>
            </wp:positionH>
            <wp:positionV relativeFrom="paragraph">
              <wp:posOffset>216535</wp:posOffset>
            </wp:positionV>
            <wp:extent cx="1388745" cy="2029460"/>
            <wp:effectExtent l="0" t="0" r="0" b="0"/>
            <wp:wrapTight wrapText="bothSides">
              <wp:wrapPolygon edited="0">
                <wp:start x="0" y="0"/>
                <wp:lineTo x="0" y="21492"/>
                <wp:lineTo x="21333" y="21492"/>
                <wp:lineTo x="213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" t="14996" r="87106" b="55495"/>
                    <a:stretch/>
                  </pic:blipFill>
                  <pic:spPr bwMode="auto">
                    <a:xfrm>
                      <a:off x="0" y="0"/>
                      <a:ext cx="1388745" cy="202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 One:</w:t>
      </w:r>
    </w:p>
    <w:p w14:paraId="0AB4E513" w14:textId="77777777" w:rsidR="00B85207" w:rsidRDefault="00B85207" w:rsidP="00032A34">
      <w:pPr>
        <w:tabs>
          <w:tab w:val="right" w:pos="10800"/>
        </w:tabs>
      </w:pPr>
    </w:p>
    <w:p w14:paraId="58C4AFD1" w14:textId="77777777" w:rsidR="00B85207" w:rsidRDefault="00B85207" w:rsidP="00032A34">
      <w:pPr>
        <w:tabs>
          <w:tab w:val="right" w:pos="10800"/>
        </w:tabs>
      </w:pPr>
      <w:r>
        <w:t>A list of airport codes and their respective airport names is displayed.</w:t>
      </w:r>
    </w:p>
    <w:p w14:paraId="0C99BB52" w14:textId="77777777" w:rsidR="00B85207" w:rsidRDefault="00B85207" w:rsidP="00032A34">
      <w:pPr>
        <w:tabs>
          <w:tab w:val="right" w:pos="10800"/>
        </w:tabs>
      </w:pPr>
      <w:r>
        <w:t>When the user double-clicks on or chooses a line, Screen Two is displayed.</w:t>
      </w:r>
    </w:p>
    <w:p w14:paraId="00B3FCD4" w14:textId="77777777" w:rsidR="00B85207" w:rsidRDefault="00B85207" w:rsidP="00032A34">
      <w:pPr>
        <w:tabs>
          <w:tab w:val="right" w:pos="10800"/>
        </w:tabs>
      </w:pPr>
    </w:p>
    <w:p w14:paraId="13F701CC" w14:textId="77777777" w:rsidR="00B85207" w:rsidRDefault="00B85207" w:rsidP="00032A34">
      <w:pPr>
        <w:tabs>
          <w:tab w:val="right" w:pos="10800"/>
        </w:tabs>
      </w:pPr>
    </w:p>
    <w:p w14:paraId="060CAC1B" w14:textId="77777777" w:rsidR="00B85207" w:rsidRDefault="00B85207" w:rsidP="00032A34">
      <w:pPr>
        <w:tabs>
          <w:tab w:val="right" w:pos="10800"/>
        </w:tabs>
      </w:pPr>
    </w:p>
    <w:p w14:paraId="2F33413E" w14:textId="77777777" w:rsidR="007042BD" w:rsidRDefault="007042BD" w:rsidP="00032A34">
      <w:pPr>
        <w:tabs>
          <w:tab w:val="right" w:pos="10800"/>
        </w:tabs>
      </w:pPr>
    </w:p>
    <w:p w14:paraId="5C5AB6E9" w14:textId="77777777" w:rsidR="00B85207" w:rsidRDefault="00B85207" w:rsidP="00032A34">
      <w:pPr>
        <w:tabs>
          <w:tab w:val="right" w:pos="1080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66DE1B" wp14:editId="53638175">
            <wp:simplePos x="0" y="0"/>
            <wp:positionH relativeFrom="column">
              <wp:posOffset>635</wp:posOffset>
            </wp:positionH>
            <wp:positionV relativeFrom="paragraph">
              <wp:posOffset>210185</wp:posOffset>
            </wp:positionV>
            <wp:extent cx="2449830" cy="1358265"/>
            <wp:effectExtent l="0" t="0" r="0" b="0"/>
            <wp:wrapTight wrapText="bothSides">
              <wp:wrapPolygon edited="0">
                <wp:start x="0" y="0"/>
                <wp:lineTo x="0" y="21206"/>
                <wp:lineTo x="21499" y="21206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 t="12214" r="76410" b="66864"/>
                    <a:stretch/>
                  </pic:blipFill>
                  <pic:spPr bwMode="auto">
                    <a:xfrm>
                      <a:off x="0" y="0"/>
                      <a:ext cx="2449830" cy="135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 Two:</w:t>
      </w:r>
    </w:p>
    <w:p w14:paraId="1F27E080" w14:textId="77777777" w:rsidR="00B85207" w:rsidRDefault="00B85207" w:rsidP="00032A34">
      <w:pPr>
        <w:tabs>
          <w:tab w:val="right" w:pos="10800"/>
        </w:tabs>
      </w:pPr>
      <w:r>
        <w:t>If flights exist related to the chosen airport, the user is shown the information at the left.  Note the separation of the display into 2 lists and the various formatting elements (column alignment, underlining, etc.)  Your output should resemble what is shown here.</w:t>
      </w:r>
    </w:p>
    <w:p w14:paraId="57DC542F" w14:textId="77777777" w:rsidR="00B85207" w:rsidRDefault="00B85207" w:rsidP="00032A34">
      <w:pPr>
        <w:tabs>
          <w:tab w:val="right" w:pos="10800"/>
        </w:tabs>
      </w:pPr>
    </w:p>
    <w:p w14:paraId="3A966611" w14:textId="6DD84E8C" w:rsidR="00B85207" w:rsidRDefault="007042BD" w:rsidP="00032A34">
      <w:pPr>
        <w:tabs>
          <w:tab w:val="right" w:pos="1080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6A4291" wp14:editId="26887F15">
            <wp:simplePos x="0" y="0"/>
            <wp:positionH relativeFrom="column">
              <wp:posOffset>0</wp:posOffset>
            </wp:positionH>
            <wp:positionV relativeFrom="paragraph">
              <wp:posOffset>124460</wp:posOffset>
            </wp:positionV>
            <wp:extent cx="2594610" cy="245745"/>
            <wp:effectExtent l="0" t="0" r="0" b="0"/>
            <wp:wrapTight wrapText="bothSides">
              <wp:wrapPolygon edited="0">
                <wp:start x="0" y="0"/>
                <wp:lineTo x="0" y="20093"/>
                <wp:lineTo x="21410" y="20093"/>
                <wp:lineTo x="214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 t="12457" r="76996" b="84036"/>
                    <a:stretch/>
                  </pic:blipFill>
                  <pic:spPr bwMode="auto">
                    <a:xfrm>
                      <a:off x="0" y="0"/>
                      <a:ext cx="2594610" cy="24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no flights exist related to the chosen airport, the user receives the message shown at the left.</w:t>
      </w:r>
      <w:r w:rsidR="000067AE">
        <w:t xml:space="preserve"> Note that it is possible for there to be flights from but not flights to or vice versa.</w:t>
      </w:r>
    </w:p>
    <w:p w14:paraId="36D66F98" w14:textId="57805A87" w:rsidR="007042BD" w:rsidRDefault="000067AE" w:rsidP="00032A34">
      <w:pPr>
        <w:tabs>
          <w:tab w:val="right" w:pos="1080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929A69" wp14:editId="721DDA23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108960" cy="165100"/>
            <wp:effectExtent l="0" t="0" r="0" b="6350"/>
            <wp:wrapTight wrapText="bothSides">
              <wp:wrapPolygon edited="0">
                <wp:start x="0" y="0"/>
                <wp:lineTo x="0" y="19938"/>
                <wp:lineTo x="21441" y="19938"/>
                <wp:lineTo x="214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" t="12456" r="73187" b="85246"/>
                    <a:stretch/>
                  </pic:blipFill>
                  <pic:spPr bwMode="auto">
                    <a:xfrm>
                      <a:off x="0" y="0"/>
                      <a:ext cx="3108960" cy="16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2BD">
        <w:t>Screen Three:</w:t>
      </w:r>
    </w:p>
    <w:p w14:paraId="49251312" w14:textId="77777777" w:rsidR="000067AE" w:rsidRDefault="000067AE" w:rsidP="00032A34">
      <w:pPr>
        <w:tabs>
          <w:tab w:val="right" w:pos="10800"/>
        </w:tabs>
      </w:pPr>
    </w:p>
    <w:p w14:paraId="5B83F6C1" w14:textId="55E6917A" w:rsidR="007042BD" w:rsidRDefault="007042BD" w:rsidP="00032A34">
      <w:pPr>
        <w:tabs>
          <w:tab w:val="right" w:pos="10800"/>
        </w:tabs>
      </w:pPr>
      <w:r>
        <w:t>If the user drills</w:t>
      </w:r>
      <w:r w:rsidR="000067AE">
        <w:t xml:space="preserve"> </w:t>
      </w:r>
      <w:r>
        <w:t>down on a flight in screen two, they can receive fare information as shown above.</w:t>
      </w:r>
    </w:p>
    <w:p w14:paraId="709E3076" w14:textId="0967EAE3" w:rsidR="00B85207" w:rsidRDefault="000067AE" w:rsidP="00032A34">
      <w:pPr>
        <w:tabs>
          <w:tab w:val="right" w:pos="1080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D800A44" wp14:editId="72AAB9B7">
            <wp:simplePos x="0" y="0"/>
            <wp:positionH relativeFrom="margin">
              <wp:align>left</wp:align>
            </wp:positionH>
            <wp:positionV relativeFrom="paragraph">
              <wp:posOffset>429949</wp:posOffset>
            </wp:positionV>
            <wp:extent cx="1793875" cy="189230"/>
            <wp:effectExtent l="0" t="0" r="0" b="1270"/>
            <wp:wrapTight wrapText="bothSides">
              <wp:wrapPolygon edited="0">
                <wp:start x="0" y="0"/>
                <wp:lineTo x="0" y="19570"/>
                <wp:lineTo x="21332" y="19570"/>
                <wp:lineTo x="213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" t="12456" r="87472" b="85488"/>
                    <a:stretch/>
                  </pic:blipFill>
                  <pic:spPr bwMode="auto">
                    <a:xfrm>
                      <a:off x="0" y="0"/>
                      <a:ext cx="1793875" cy="18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 sure to manage places where the user might try to drill down improperly.  Make sure your program displays valid output, such as the following.</w:t>
      </w:r>
    </w:p>
    <w:p w14:paraId="7FB623B6" w14:textId="77777777" w:rsidR="00B85207" w:rsidRDefault="00B85207" w:rsidP="00032A34">
      <w:pPr>
        <w:tabs>
          <w:tab w:val="right" w:pos="10800"/>
        </w:tabs>
      </w:pPr>
    </w:p>
    <w:p w14:paraId="0984FF45" w14:textId="77777777" w:rsidR="00B85207" w:rsidRDefault="00B85207" w:rsidP="00032A34">
      <w:pPr>
        <w:tabs>
          <w:tab w:val="right" w:pos="10800"/>
        </w:tabs>
      </w:pPr>
    </w:p>
    <w:p w14:paraId="4E41C12C" w14:textId="77777777" w:rsidR="00055734" w:rsidRDefault="00055734" w:rsidP="00032A34">
      <w:pPr>
        <w:tabs>
          <w:tab w:val="right" w:pos="10800"/>
        </w:tabs>
      </w:pPr>
      <w:r w:rsidRPr="00055734">
        <w:t xml:space="preserve">Note the </w:t>
      </w:r>
      <w:r>
        <w:t>following supplemental information:</w:t>
      </w:r>
    </w:p>
    <w:p w14:paraId="4B9C9D49" w14:textId="77777777" w:rsidR="00486602" w:rsidRDefault="007042BD" w:rsidP="00055734">
      <w:pPr>
        <w:pStyle w:val="ListParagraph"/>
        <w:numPr>
          <w:ilvl w:val="0"/>
          <w:numId w:val="12"/>
        </w:numPr>
        <w:tabs>
          <w:tab w:val="right" w:pos="10800"/>
        </w:tabs>
      </w:pPr>
      <w:r>
        <w:t>For each list item that supports drilldown, hide only the minimal data necessary to achieve the drilldown operation.</w:t>
      </w:r>
      <w:r w:rsidR="002446A7">
        <w:t xml:space="preserve"> (Consider the query to be executed at the “next level”.)</w:t>
      </w:r>
    </w:p>
    <w:p w14:paraId="524ACD5D" w14:textId="029CED08" w:rsidR="007042BD" w:rsidRDefault="007042BD" w:rsidP="00055734">
      <w:pPr>
        <w:pStyle w:val="ListParagraph"/>
        <w:numPr>
          <w:ilvl w:val="0"/>
          <w:numId w:val="12"/>
        </w:numPr>
        <w:tabs>
          <w:tab w:val="right" w:pos="10800"/>
        </w:tabs>
      </w:pPr>
      <w:r>
        <w:t>Create needed data objects in your event handers only as needed.  (i.e.</w:t>
      </w:r>
      <w:r w:rsidR="00D72841">
        <w:t>,</w:t>
      </w:r>
      <w:r>
        <w:t xml:space="preserve"> Don’t create the data objects for screen 3 until/unless the user </w:t>
      </w:r>
      <w:proofErr w:type="gramStart"/>
      <w:r>
        <w:t>actually drills</w:t>
      </w:r>
      <w:proofErr w:type="gramEnd"/>
      <w:r>
        <w:t xml:space="preserve"> down from screen 2.)</w:t>
      </w:r>
    </w:p>
    <w:p w14:paraId="1AB54C71" w14:textId="77777777" w:rsidR="007042BD" w:rsidRDefault="007042BD" w:rsidP="00055734">
      <w:pPr>
        <w:pStyle w:val="ListParagraph"/>
        <w:numPr>
          <w:ilvl w:val="0"/>
          <w:numId w:val="12"/>
        </w:numPr>
        <w:tabs>
          <w:tab w:val="right" w:pos="10800"/>
        </w:tabs>
      </w:pPr>
      <w:r>
        <w:t>Be very attentive to spacing in your output.  Make your screens resemble those shown in the prototype.</w:t>
      </w:r>
    </w:p>
    <w:p w14:paraId="384254DB" w14:textId="77777777" w:rsidR="007042BD" w:rsidRDefault="007042BD" w:rsidP="00055734">
      <w:pPr>
        <w:pStyle w:val="ListParagraph"/>
        <w:numPr>
          <w:ilvl w:val="0"/>
          <w:numId w:val="12"/>
        </w:numPr>
        <w:tabs>
          <w:tab w:val="right" w:pos="10800"/>
        </w:tabs>
      </w:pPr>
      <w:r>
        <w:t>There are multiple fare records for each connection in the database (reflecting different flight dates), but each of those records have the same fare.  Use a database query for retrieving the fare that best reflects this situation.</w:t>
      </w:r>
    </w:p>
    <w:p w14:paraId="63BE2C2D" w14:textId="77777777" w:rsidR="002446A7" w:rsidRDefault="002446A7" w:rsidP="00055734">
      <w:pPr>
        <w:pStyle w:val="ListParagraph"/>
        <w:numPr>
          <w:ilvl w:val="0"/>
          <w:numId w:val="12"/>
        </w:numPr>
        <w:tabs>
          <w:tab w:val="right" w:pos="10800"/>
        </w:tabs>
      </w:pPr>
      <w:r>
        <w:t>Be sure to think about how to handle what happens if (a) the user drills down from screen 3 and/or (b) the user double clicks on things like the header lines on screen two.</w:t>
      </w:r>
    </w:p>
    <w:p w14:paraId="11B1934A" w14:textId="0AF45C8F" w:rsidR="002F135B" w:rsidRPr="00BA049F" w:rsidRDefault="002F135B" w:rsidP="002F135B">
      <w:pPr>
        <w:tabs>
          <w:tab w:val="right" w:pos="10800"/>
        </w:tabs>
        <w:rPr>
          <w:b/>
          <w:bCs/>
        </w:rPr>
      </w:pPr>
      <w:r w:rsidRPr="00BA049F">
        <w:rPr>
          <w:b/>
          <w:bCs/>
        </w:rPr>
        <w:t xml:space="preserve">Submit to the </w:t>
      </w:r>
      <w:r w:rsidR="00BA049F" w:rsidRPr="00BA049F">
        <w:rPr>
          <w:b/>
          <w:bCs/>
        </w:rPr>
        <w:t xml:space="preserve">Lab 6 </w:t>
      </w:r>
      <w:r w:rsidRPr="00BA049F">
        <w:rPr>
          <w:b/>
          <w:bCs/>
        </w:rPr>
        <w:t xml:space="preserve">D2L </w:t>
      </w:r>
      <w:proofErr w:type="spellStart"/>
      <w:r w:rsidRPr="00BA049F">
        <w:rPr>
          <w:b/>
          <w:bCs/>
        </w:rPr>
        <w:t>dropbox</w:t>
      </w:r>
      <w:proofErr w:type="spellEnd"/>
      <w:r w:rsidRPr="00BA049F">
        <w:rPr>
          <w:b/>
          <w:bCs/>
        </w:rPr>
        <w:t xml:space="preserve"> the standard submission elements</w:t>
      </w:r>
      <w:r w:rsidR="00BA049F" w:rsidRPr="00BA049F">
        <w:rPr>
          <w:b/>
          <w:bCs/>
        </w:rPr>
        <w:t xml:space="preserve"> by the due date posted in D2L</w:t>
      </w:r>
      <w:r w:rsidRPr="00BA049F">
        <w:rPr>
          <w:b/>
          <w:bCs/>
        </w:rPr>
        <w:t>.</w:t>
      </w:r>
    </w:p>
    <w:sectPr w:rsidR="002F135B" w:rsidRPr="00BA049F" w:rsidSect="00032A34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A977" w14:textId="77777777" w:rsidR="001A79FF" w:rsidRDefault="001A79FF" w:rsidP="001A79FF">
      <w:pPr>
        <w:spacing w:after="0" w:line="240" w:lineRule="auto"/>
      </w:pPr>
      <w:r>
        <w:separator/>
      </w:r>
    </w:p>
  </w:endnote>
  <w:endnote w:type="continuationSeparator" w:id="0">
    <w:p w14:paraId="302BB177" w14:textId="77777777" w:rsidR="001A79FF" w:rsidRDefault="001A79FF" w:rsidP="001A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3EE3" w14:textId="77777777" w:rsidR="001A79FF" w:rsidRDefault="001A79FF" w:rsidP="001A79FF">
      <w:pPr>
        <w:spacing w:after="0" w:line="240" w:lineRule="auto"/>
      </w:pPr>
      <w:r>
        <w:separator/>
      </w:r>
    </w:p>
  </w:footnote>
  <w:footnote w:type="continuationSeparator" w:id="0">
    <w:p w14:paraId="03DD1175" w14:textId="77777777" w:rsidR="001A79FF" w:rsidRDefault="001A79FF" w:rsidP="001A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816A6" w14:textId="77777777" w:rsidR="00BA049F" w:rsidRDefault="00BA049F" w:rsidP="00BA049F">
    <w:pPr>
      <w:pStyle w:val="Header"/>
    </w:pPr>
  </w:p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778"/>
      <w:gridCol w:w="5379"/>
      <w:gridCol w:w="2643"/>
    </w:tblGrid>
    <w:tr w:rsidR="00BA049F" w14:paraId="3C1F8D48" w14:textId="77777777" w:rsidTr="00C13E83">
      <w:tc>
        <w:tcPr>
          <w:tcW w:w="11016" w:type="dxa"/>
          <w:gridSpan w:val="3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3FC9CF39" w14:textId="77777777" w:rsidR="00BA049F" w:rsidRPr="00395190" w:rsidRDefault="00BA049F" w:rsidP="00BA049F">
          <w:pPr>
            <w:pStyle w:val="Header"/>
            <w:jc w:val="center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Enterprise Programming 4767/5767</w:t>
          </w:r>
        </w:p>
      </w:tc>
    </w:tr>
    <w:tr w:rsidR="00BA049F" w14:paraId="37851A71" w14:textId="77777777" w:rsidTr="00C13E83">
      <w:tc>
        <w:tcPr>
          <w:tcW w:w="2820" w:type="dxa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217BD940" w14:textId="77777777" w:rsidR="00BA049F" w:rsidRPr="00395190" w:rsidRDefault="00BA049F" w:rsidP="00BA049F">
          <w:pPr>
            <w:pStyle w:val="Header"/>
            <w:jc w:val="both"/>
            <w:rPr>
              <w:rFonts w:ascii="Calibri" w:hAnsi="Calibri"/>
            </w:rPr>
          </w:pPr>
          <w:r w:rsidRPr="00395190">
            <w:rPr>
              <w:rFonts w:ascii="Calibri" w:hAnsi="Calibri"/>
            </w:rPr>
            <w:fldChar w:fldCharType="begin"/>
          </w:r>
          <w:r w:rsidRPr="00395190">
            <w:rPr>
              <w:rFonts w:ascii="Calibri" w:hAnsi="Calibri"/>
            </w:rPr>
            <w:instrText xml:space="preserve"> DATE \@ "MMMM d, yyyy" </w:instrText>
          </w:r>
          <w:r w:rsidRPr="00395190"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  <w:noProof/>
            </w:rPr>
            <w:t>December 15, 2021</w:t>
          </w:r>
          <w:r w:rsidRPr="00395190">
            <w:rPr>
              <w:rFonts w:ascii="Calibri" w:hAnsi="Calibri"/>
              <w:noProof/>
            </w:rPr>
            <w:fldChar w:fldCharType="end"/>
          </w:r>
        </w:p>
      </w:tc>
      <w:tc>
        <w:tcPr>
          <w:tcW w:w="5490" w:type="dxa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274A3AC7" w14:textId="624D4095" w:rsidR="00BA049F" w:rsidRPr="00395190" w:rsidRDefault="00BA049F" w:rsidP="00BA049F">
          <w:pPr>
            <w:pStyle w:val="Header"/>
            <w:jc w:val="center"/>
            <w:rPr>
              <w:rFonts w:ascii="Calibri" w:hAnsi="Calibri"/>
            </w:rPr>
          </w:pPr>
          <w:r w:rsidRPr="00395190">
            <w:rPr>
              <w:rFonts w:ascii="Calibri" w:hAnsi="Calibri"/>
            </w:rPr>
            <w:t xml:space="preserve">Lab </w:t>
          </w:r>
          <w:r>
            <w:rPr>
              <w:rFonts w:ascii="Calibri" w:hAnsi="Calibri"/>
            </w:rPr>
            <w:t>6</w:t>
          </w:r>
          <w:r w:rsidRPr="00395190">
            <w:rPr>
              <w:rFonts w:ascii="Calibri" w:hAnsi="Calibri"/>
            </w:rPr>
            <w:t xml:space="preserve"> – </w:t>
          </w:r>
          <w:r>
            <w:rPr>
              <w:rFonts w:ascii="Calibri" w:hAnsi="Calibri"/>
            </w:rPr>
            <w:t>List Drilldown</w:t>
          </w:r>
        </w:p>
      </w:tc>
      <w:tc>
        <w:tcPr>
          <w:tcW w:w="2706" w:type="dxa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65BDA58E" w14:textId="77777777" w:rsidR="00BA049F" w:rsidRPr="00395190" w:rsidRDefault="00BA049F" w:rsidP="00BA049F">
          <w:pPr>
            <w:pStyle w:val="Header"/>
            <w:jc w:val="right"/>
            <w:rPr>
              <w:rFonts w:ascii="Calibri" w:hAnsi="Calibri"/>
            </w:rPr>
          </w:pPr>
        </w:p>
      </w:tc>
    </w:tr>
  </w:tbl>
  <w:p w14:paraId="1E3E9AB8" w14:textId="77777777" w:rsidR="001A79FF" w:rsidRPr="00BA049F" w:rsidRDefault="001A79FF" w:rsidP="00BA0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41"/>
    <w:multiLevelType w:val="hybridMultilevel"/>
    <w:tmpl w:val="0A6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B4D5A"/>
    <w:multiLevelType w:val="hybridMultilevel"/>
    <w:tmpl w:val="873A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949BD"/>
    <w:multiLevelType w:val="hybridMultilevel"/>
    <w:tmpl w:val="5B8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42C1"/>
    <w:multiLevelType w:val="hybridMultilevel"/>
    <w:tmpl w:val="CD8E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05BBF"/>
    <w:multiLevelType w:val="hybridMultilevel"/>
    <w:tmpl w:val="1350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345EE"/>
    <w:multiLevelType w:val="hybridMultilevel"/>
    <w:tmpl w:val="EFAC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97AD7"/>
    <w:multiLevelType w:val="hybridMultilevel"/>
    <w:tmpl w:val="D8AC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10189"/>
    <w:multiLevelType w:val="hybridMultilevel"/>
    <w:tmpl w:val="388A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D097C"/>
    <w:multiLevelType w:val="hybridMultilevel"/>
    <w:tmpl w:val="0796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F6409"/>
    <w:multiLevelType w:val="hybridMultilevel"/>
    <w:tmpl w:val="F49E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54E8B"/>
    <w:multiLevelType w:val="hybridMultilevel"/>
    <w:tmpl w:val="0608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14F25"/>
    <w:multiLevelType w:val="hybridMultilevel"/>
    <w:tmpl w:val="1C02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34"/>
    <w:rsid w:val="000067AE"/>
    <w:rsid w:val="00011E8A"/>
    <w:rsid w:val="000202C8"/>
    <w:rsid w:val="00021E22"/>
    <w:rsid w:val="00032A34"/>
    <w:rsid w:val="00055734"/>
    <w:rsid w:val="00063C4E"/>
    <w:rsid w:val="00076ECB"/>
    <w:rsid w:val="00094F02"/>
    <w:rsid w:val="000D5D9F"/>
    <w:rsid w:val="00107F77"/>
    <w:rsid w:val="00136D18"/>
    <w:rsid w:val="00183EDB"/>
    <w:rsid w:val="001A79FF"/>
    <w:rsid w:val="002446A7"/>
    <w:rsid w:val="00281C95"/>
    <w:rsid w:val="00297331"/>
    <w:rsid w:val="002B2136"/>
    <w:rsid w:val="002E434F"/>
    <w:rsid w:val="002F135B"/>
    <w:rsid w:val="00330F8C"/>
    <w:rsid w:val="003446EA"/>
    <w:rsid w:val="00345B85"/>
    <w:rsid w:val="00367E24"/>
    <w:rsid w:val="003810A7"/>
    <w:rsid w:val="003C480D"/>
    <w:rsid w:val="004278B1"/>
    <w:rsid w:val="00432D13"/>
    <w:rsid w:val="004501C2"/>
    <w:rsid w:val="00467901"/>
    <w:rsid w:val="00486602"/>
    <w:rsid w:val="004A7469"/>
    <w:rsid w:val="004C49BC"/>
    <w:rsid w:val="004D34DA"/>
    <w:rsid w:val="00502D84"/>
    <w:rsid w:val="00504C1F"/>
    <w:rsid w:val="005A5305"/>
    <w:rsid w:val="005F5E0F"/>
    <w:rsid w:val="00623E3C"/>
    <w:rsid w:val="00642067"/>
    <w:rsid w:val="006542AE"/>
    <w:rsid w:val="00660108"/>
    <w:rsid w:val="006736CE"/>
    <w:rsid w:val="006C3878"/>
    <w:rsid w:val="006C597D"/>
    <w:rsid w:val="007042BD"/>
    <w:rsid w:val="0075571B"/>
    <w:rsid w:val="007941F3"/>
    <w:rsid w:val="007C00F8"/>
    <w:rsid w:val="007C17E6"/>
    <w:rsid w:val="007C26E0"/>
    <w:rsid w:val="00803994"/>
    <w:rsid w:val="00827C25"/>
    <w:rsid w:val="008400AD"/>
    <w:rsid w:val="00866B62"/>
    <w:rsid w:val="00886BD1"/>
    <w:rsid w:val="00887393"/>
    <w:rsid w:val="008A331C"/>
    <w:rsid w:val="008B6584"/>
    <w:rsid w:val="008C7081"/>
    <w:rsid w:val="00963505"/>
    <w:rsid w:val="00986F3D"/>
    <w:rsid w:val="009B3A63"/>
    <w:rsid w:val="009C3581"/>
    <w:rsid w:val="009E040F"/>
    <w:rsid w:val="009E3F65"/>
    <w:rsid w:val="00A147EC"/>
    <w:rsid w:val="00A85E07"/>
    <w:rsid w:val="00B51CEC"/>
    <w:rsid w:val="00B755FC"/>
    <w:rsid w:val="00B85207"/>
    <w:rsid w:val="00BA049F"/>
    <w:rsid w:val="00BA5C68"/>
    <w:rsid w:val="00BC68D3"/>
    <w:rsid w:val="00BC796B"/>
    <w:rsid w:val="00BD564C"/>
    <w:rsid w:val="00C147F5"/>
    <w:rsid w:val="00C15A01"/>
    <w:rsid w:val="00C36C18"/>
    <w:rsid w:val="00C50768"/>
    <w:rsid w:val="00C73ADD"/>
    <w:rsid w:val="00C83425"/>
    <w:rsid w:val="00CA129E"/>
    <w:rsid w:val="00CB0FA9"/>
    <w:rsid w:val="00CB4DFC"/>
    <w:rsid w:val="00CE63FC"/>
    <w:rsid w:val="00D72841"/>
    <w:rsid w:val="00DD5DE1"/>
    <w:rsid w:val="00E17177"/>
    <w:rsid w:val="00E267F7"/>
    <w:rsid w:val="00E42437"/>
    <w:rsid w:val="00E737D1"/>
    <w:rsid w:val="00E930FA"/>
    <w:rsid w:val="00EC57AA"/>
    <w:rsid w:val="00EF0CB7"/>
    <w:rsid w:val="00EF7EE2"/>
    <w:rsid w:val="00F07172"/>
    <w:rsid w:val="00F54AFA"/>
    <w:rsid w:val="00F623C4"/>
    <w:rsid w:val="00F6512F"/>
    <w:rsid w:val="00F67BE0"/>
    <w:rsid w:val="00F81823"/>
    <w:rsid w:val="00F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9352"/>
  <w15:docId w15:val="{38918649-1A6A-4F0E-8B66-6BA2AC8F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3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C796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A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FF"/>
  </w:style>
  <w:style w:type="paragraph" w:styleId="Footer">
    <w:name w:val="footer"/>
    <w:basedOn w:val="Normal"/>
    <w:link w:val="FooterChar"/>
    <w:uiPriority w:val="99"/>
    <w:unhideWhenUsed/>
    <w:rsid w:val="001A7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FF"/>
  </w:style>
  <w:style w:type="character" w:customStyle="1" w:styleId="Heading2Char">
    <w:name w:val="Heading 2 Char"/>
    <w:basedOn w:val="DefaultParagraphFont"/>
    <w:link w:val="Heading2"/>
    <w:uiPriority w:val="9"/>
    <w:rsid w:val="004501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1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Erin Lorelle Cook</cp:lastModifiedBy>
  <cp:revision>6</cp:revision>
  <cp:lastPrinted>2013-04-22T19:24:00Z</cp:lastPrinted>
  <dcterms:created xsi:type="dcterms:W3CDTF">2021-12-15T22:46:00Z</dcterms:created>
  <dcterms:modified xsi:type="dcterms:W3CDTF">2021-12-15T22:48:00Z</dcterms:modified>
</cp:coreProperties>
</file>