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b/>
          <w:bCs/>
          <w:color w:val="0284C7"/>
          <w:sz w:val="22"/>
          <w:szCs w:val="22"/>
        </w:rPr>
        <w:t xml:space="preserve">SMART LABORATORY ON CLEAN RIVERS</w:t>
      </w:r>
    </w:p>
    <w:p>
      <w:pPr>
        <w:spacing w:before="200"/>
      </w:pPr>
      <w:r>
        <w:rPr>
          <w:b/>
          <w:bCs/>
          <w:color w:val="0B4F79"/>
          <w:sz w:val="56"/>
          <w:szCs w:val="56"/>
        </w:rPr>
        <w:t xml:space="preserve">Technical Document</w:t>
      </w:r>
    </w:p>
    <w:p>
      <w:pPr>
        <w:pBdr>
          <w:bottom w:val="single" w:color="0284C7" w:sz="12" w:space="6"/>
        </w:pBdr>
        <w:spacing w:after="400" w:before="120"/>
      </w:pPr>
      <w:r>
        <w:rPr>
          <w:color w:val="374151"/>
          <w:sz w:val="28"/>
          <w:szCs w:val="28"/>
        </w:rPr>
        <w:t xml:space="preserve">Architecture, technologies and source code guide</w:t>
      </w:r>
    </w:p>
    <w:p>
      <w:pPr>
        <w:spacing w:after="120" w:line="290"/>
      </w:pPr>
      <w:r>
        <w:rPr>
          <w:b/>
          <w:bCs/>
        </w:rPr>
        <w:t xml:space="preserve">For:</w:t>
      </w:r>
      <w:r>
        <w:t xml:space="preserve"> Developers and system administrators maintaining the system</w:t>
      </w:r>
    </w:p>
    <w:p>
      <w:pPr>
        <w:spacing w:after="120" w:line="290"/>
      </w:pPr>
      <w:r>
        <w:rPr>
          <w:b/>
          <w:bCs/>
        </w:rPr>
        <w:t xml:space="preserve">System:</w:t>
      </w:r>
      <w:r>
        <w:t xml:space="preserve"> Holistic River Management – Decision Support System (Holistic module, Ideum / Split view, data upload)</w:t>
      </w:r>
    </w:p>
    <w:p>
      <w:pPr>
        <w:spacing w:after="120" w:line="290"/>
      </w:pPr>
      <w:r>
        <w:rPr>
          <w:b/>
          <w:bCs/>
        </w:rPr>
        <w:t xml:space="preserve">Version:</w:t>
      </w:r>
      <w:r>
        <w:t xml:space="preserve"> 1.0  ·  </w:t>
      </w:r>
      <w:r>
        <w:rPr>
          <w:b/>
          <w:bCs/>
        </w:rPr>
        <w:t xml:space="preserve">Date:</w:t>
      </w:r>
      <w:r>
        <w:t xml:space="preserve"> 28 October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/>
        <w:ind w:left="0"/>
      </w:pPr>
      <w:r>
        <w:rPr>
          <w:b/>
          <w:bCs/>
        </w:rPr>
        <w:t xml:space="preserve">1. System overview</w:t>
      </w:r>
    </w:p>
    <w:p>
      <w:pPr>
        <w:spacing w:after="80"/>
        <w:ind w:left="0"/>
      </w:pPr>
      <w:r>
        <w:rPr>
          <w:b/>
          <w:bCs/>
        </w:rPr>
        <w:t xml:space="preserve">2. Technology stack</w:t>
      </w:r>
    </w:p>
    <w:p>
      <w:pPr>
        <w:spacing w:after="80"/>
        <w:ind w:left="0"/>
      </w:pPr>
      <w:r>
        <w:rPr>
          <w:b/>
          <w:bCs/>
        </w:rPr>
        <w:t xml:space="preserve">3. Repository structure</w:t>
      </w:r>
    </w:p>
    <w:p>
      <w:pPr>
        <w:spacing w:after="80"/>
        <w:ind w:left="0"/>
      </w:pPr>
      <w:r>
        <w:rPr>
          <w:b/>
          <w:bCs/>
        </w:rPr>
        <w:t xml:space="preserve">4. Backend (FastAPI)</w:t>
      </w:r>
    </w:p>
    <w:p>
      <w:pPr>
        <w:spacing w:after="80"/>
        <w:ind w:left="400"/>
      </w:pPr>
      <w:r>
        <w:rPr>
          <w:b w:val="false"/>
          <w:bCs w:val="false"/>
        </w:rPr>
        <w:t xml:space="preserve">4.1 Authentication and roles</w:t>
      </w:r>
    </w:p>
    <w:p>
      <w:pPr>
        <w:spacing w:after="80"/>
        <w:ind w:left="400"/>
      </w:pPr>
      <w:r>
        <w:rPr>
          <w:b w:val="false"/>
          <w:bCs w:val="false"/>
        </w:rPr>
        <w:t xml:space="preserve">4.2 Uploaded datasets pipeline</w:t>
      </w:r>
    </w:p>
    <w:p>
      <w:pPr>
        <w:spacing w:after="80"/>
        <w:ind w:left="400"/>
      </w:pPr>
      <w:r>
        <w:rPr>
          <w:b w:val="false"/>
          <w:bCs w:val="false"/>
        </w:rPr>
        <w:t xml:space="preserve">4.3 Serving data in pieces and clipping</w:t>
      </w:r>
    </w:p>
    <w:p>
      <w:pPr>
        <w:spacing w:after="80"/>
        <w:ind w:left="400"/>
      </w:pPr>
      <w:r>
        <w:rPr>
          <w:b w:val="false"/>
          <w:bCs w:val="false"/>
        </w:rPr>
        <w:t xml:space="preserve">4.4 Drawn-area convention</w:t>
      </w:r>
    </w:p>
    <w:p>
      <w:pPr>
        <w:spacing w:after="80"/>
        <w:ind w:left="400"/>
      </w:pPr>
      <w:r>
        <w:rPr>
          <w:b w:val="false"/>
          <w:bCs w:val="false"/>
        </w:rPr>
        <w:t xml:space="preserve">4.5 Per-user sessions and phase rasters</w:t>
      </w:r>
    </w:p>
    <w:p>
      <w:pPr>
        <w:spacing w:after="80"/>
        <w:ind w:left="400"/>
      </w:pPr>
      <w:r>
        <w:rPr>
          <w:b w:val="false"/>
          <w:bCs w:val="false"/>
        </w:rPr>
        <w:t xml:space="preserve">4.6 Holistic analysis and STP suitability</w:t>
      </w:r>
    </w:p>
    <w:p>
      <w:pPr>
        <w:spacing w:after="80"/>
        <w:ind w:left="0"/>
      </w:pPr>
      <w:r>
        <w:rPr>
          <w:b/>
          <w:bCs/>
        </w:rPr>
        <w:t xml:space="preserve">5. Database schema</w:t>
      </w:r>
    </w:p>
    <w:p>
      <w:pPr>
        <w:spacing w:after="80"/>
        <w:ind w:left="0"/>
      </w:pPr>
      <w:r>
        <w:rPr>
          <w:b/>
          <w:bCs/>
        </w:rPr>
        <w:t xml:space="preserve">6. API reference</w:t>
      </w:r>
    </w:p>
    <w:p>
      <w:pPr>
        <w:spacing w:after="80"/>
        <w:ind w:left="0"/>
      </w:pPr>
      <w:r>
        <w:rPr>
          <w:b/>
          <w:bCs/>
        </w:rPr>
        <w:t xml:space="preserve">7. Frontend (Next.js)</w:t>
      </w:r>
    </w:p>
    <w:p>
      <w:pPr>
        <w:spacing w:after="80"/>
        <w:ind w:left="0"/>
      </w:pPr>
      <w:r>
        <w:rPr>
          <w:b/>
          <w:bCs/>
        </w:rPr>
        <w:t xml:space="preserve">8. Configuration and deployment</w:t>
      </w:r>
    </w:p>
    <w:p>
      <w:pPr>
        <w:spacing w:after="80"/>
        <w:ind w:left="0"/>
      </w:pPr>
      <w:r>
        <w:rPr>
          <w:b/>
          <w:bCs/>
        </w:rPr>
        <w:t xml:space="preserve">9. Operations: users, migrations, seed data</w:t>
      </w:r>
    </w:p>
    <w:p>
      <w:pPr>
        <w:spacing w:after="80"/>
        <w:ind w:left="0"/>
      </w:pPr>
      <w:r>
        <w:rPr>
          <w:b/>
          <w:bCs/>
        </w:rPr>
        <w:t xml:space="preserve">10. Security notes and known limitations</w:t>
      </w:r>
    </w:p>
    <w:p>
      <w:pPr>
        <w:pStyle w:val="Heading1"/>
        <w:pageBreakBefore/>
      </w:pPr>
      <w:r>
        <w:t xml:space="preserve">1. System overview</w:t>
      </w:r>
    </w:p>
    <w:p>
      <w:pPr>
        <w:spacing w:after="120" w:line="290"/>
      </w:pPr>
      <w:r>
        <w:t xml:space="preserve">The system is a web GIS decision support tool. A </w:t>
      </w:r>
      <w:r>
        <w:rPr>
          <w:b/>
          <w:bCs/>
        </w:rPr>
        <w:t xml:space="preserve">Next.js</w:t>
      </w:r>
      <w:r>
        <w:t xml:space="preserve"> frontend talks to a </w:t>
      </w:r>
      <w:r>
        <w:rPr>
          <w:b/>
          <w:bCs/>
        </w:rPr>
        <w:t xml:space="preserve">FastAPI</w:t>
      </w:r>
      <w:r>
        <w:t xml:space="preserve"> backend; spatial data is stored as files and served by </w:t>
      </w:r>
      <w:r>
        <w:rPr>
          <w:b/>
          <w:bCs/>
        </w:rPr>
        <w:t xml:space="preserve">GeoServer</w:t>
      </w:r>
      <w:r>
        <w:t xml:space="preserve">; application data lives in </w:t>
      </w:r>
      <w:r>
        <w:rPr>
          <w:b/>
          <w:bCs/>
        </w:rPr>
        <w:t xml:space="preserve">PostgreSQL</w:t>
      </w:r>
      <w:r>
        <w:t xml:space="preserve">. Everything except the frontend runs in Docker (docker-compose.yml).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13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Runs 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 (host)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Next.js dev server / container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3000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UI: home page, Holistic module, Ideum (Split view), data upload, login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service backend (uvicorn)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9000 → 8000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API, authentication, raster/vector processing, clipping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service database (postgres:16)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5450 → 5432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Users, sessions, dataset catalogue, dashboard tables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GeoServer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service geoserver (kartoza 2.28)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9090 → 8080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WMS/WFS/WCS for base layers and uploaded datasets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service redis (7.4)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6379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Cache for STP suitability results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Request flow</w:t>
      </w:r>
    </w:p>
    <w:p>
      <w:pPr>
        <w:shd w:fill="F3F4F6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Browser ──HTTP/JSON──▶ FastAPI (:9000) ──SQL──▶ PostgreSQL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│                       │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│                       ├──REST/WFS/WCS──▶ GeoServer (:9090)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│                       └──files──▶ backend/media  (shared with GeoServer as /opt/geoserver/medias)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└──WMS tiles (map images)──────────▶ GeoServer (:9090)</w:t>
      </w:r>
    </w:p>
    <w:p>
      <w:pPr>
        <w:spacing w:after="120"/>
      </w:pPr>
    </w:p>
    <w:p>
      <w:pPr>
        <w:spacing w:after="120" w:line="290"/>
      </w:pPr>
      <w:r>
        <w:t xml:space="preserve">Map imagery (raster tiles, large vector layers) goes straight from GeoServer to the browser. Numbers, clipped GeoTIFFs and GeoJSON come from the backend.</w:t>
      </w:r>
    </w:p>
    <w:p>
      <w:pPr>
        <w:pStyle w:val="Heading1"/>
        <w:pageBreakBefore/>
      </w:pPr>
      <w:r>
        <w:t xml:space="preserve">2. Technology stack</w:t>
      </w:r>
    </w:p>
    <w:p>
      <w:pPr>
        <w:pStyle w:val="Heading2"/>
      </w:pPr>
      <w:r>
        <w:t xml:space="preserve">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3926"/>
      </w:tblGrid>
      <w:tr>
        <w:trPr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3.12 (Docker image)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language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0.115.8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API, request validation, dependency injection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Pydantic / pydantic-settings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2.10 / 2.8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schemas and environment settings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SQLAlchemy + Alembic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2.0.38 + 1.15.1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ORM and database migrations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psycopg2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2.9.10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 driver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PyJWT + bcrypt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 + 4.3.0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Access/refresh tokens, password hashing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rasterio (GDAL)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1.4.3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Reading, clipping and converting rasters (Cloud-Optimised GeoTIFF)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geopandas + pyogrio + shapely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1.0.1 + 0.10 + 2.0.7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Vector reading/writing (GeoPackage), geometry operations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pandas / numpy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2.2 / 2.2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processing, statistics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requests / aiohttp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2.32 / latest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GeoServer REST calls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 client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3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STP result cache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226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Next.js (App Router, Turbopack dev)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15.4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Routing, pages, middleware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19.1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UI components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 safety (npx tsc --noEmit must pass)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Styling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Leaflet + react-leaflet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1.9.4 + 5.0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shared map component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georaster + georaster-layer-for-leaflet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1.6 + 3.10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Drawing clipped GeoTIFFs in the browser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lucide-react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0.483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Icons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IndexedDB (browser)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 copy of generated phase rasters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4226"/>
      </w:tblGrid>
      <w:tr>
        <w:trPr>
          <w:tblHeader/>
        </w:trP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Docker / docker compose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backend, database, GeoServer, Redis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Relational data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GeoServer (kartoza image)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2.28.0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OGC map services</w:t>
            </w:r>
          </w:p>
        </w:tc>
      </w:tr>
      <w:tr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7.4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Cache</w:t>
            </w:r>
          </w:p>
        </w:tc>
      </w:tr>
    </w:tbl>
    <w:p>
      <w:pPr>
        <w:pStyle w:val="Heading1"/>
        <w:pageBreakBefore/>
      </w:pPr>
      <w:r>
        <w:t xml:space="preserve">3. Repository structure</w:t>
      </w:r>
    </w:p>
    <w:p>
      <w:pPr>
        <w:shd w:fill="F3F4F6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holisticIdeum/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docker-compose.yml            services: backend, database, redis, geoserver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start.sh                      loads seed data and pushes base layers to GeoServer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├── backend/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alembic/versions/         database migrations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app/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main.py               FastAPI app, CORS, startup (user sync, interrupted uploads)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api/routes/           auth.py, datasets.py, holistic.py, stp_operation.py, assivardash.py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api/schema/           Pydantic request/response models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api/service/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auth/             auth_service.py (JWT, roles), user_sync.py (users.csv)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datasets/         dataset_service.py, processing.py, geoserver_publish.py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├── holistic/         analysis_service.py, geo_utils.py, session_service.py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│   └── river_water_management/  STP suitability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├── database/             models/, config/ (engine, per-request session), crud/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│   └── conf/                 settings.py, logging, redis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├── script/                   create_user.py, push_to_geoserver.py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└── media/                    data files (git-ignored), shared with GeoServer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├── user/users.csv        login accounts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├── datasets/&lt;category&gt;/&lt;id&gt;/  uploaded + processed files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├── files/                built-in category rasters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└── csv_file/             dashboard seed CSVs and loader scripts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 frontend/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├── middleware.ts             /admin/* needs a superuser, else → /admin/login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└── app/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(holistic-dashboard)/ home page and information pages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(holistic-approach)/holistic/   Holistic module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split/                Ideum (SplitModule, master panel, viewer windows, STP panel)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admin/datasets/       data upload page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login/                user sign-in page (admin/login/ is the administrator one)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├── components/           Navbar, UserMenu, Footer …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└── shared/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├── map/              MapShell, AdminMap, DrawLayer, DatasetLayer, ClipResultLayer, styles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├── map-layers/       criteria layers (Aviral, Nirmal, Arth, Gyan, Jeevant …)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├── components/       DatasetCatalog, MapLayersPanel, SessionHistory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├── auth/             authClient.ts, useAuth.ts, LoginDialog.tsx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├── services/         datasetService.ts, geoserverService.ts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├── config.ts         service URLs, Ganga categories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├── drawnArea.ts      drawn-area encoding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└── phaseRasterClient.ts</w:t>
      </w:r>
    </w:p>
    <w:p>
      <w:pPr>
        <w:spacing w:after="120"/>
      </w:pPr>
    </w:p>
    <w:p>
      <w:pPr>
        <w:pStyle w:val="Heading1"/>
        <w:pageBreakBefore/>
      </w:pPr>
      <w:r>
        <w:t xml:space="preserve">4. Backend (FastAPI)</w:t>
      </w:r>
    </w:p>
    <w:p>
      <w:pPr>
        <w:spacing w:after="120" w:line="290"/>
      </w:pPr>
      <w:r>
        <w:t xml:space="preserve">Code follows a routes → service → database layout: routes stay thin, services hold the logic, models live in app/database/models. Every request gets its own SQLAlchemy session (app/database/config/dependency.py).</w:t>
      </w:r>
    </w:p>
    <w:p>
      <w:pPr>
        <w:pStyle w:val="Heading2"/>
      </w:pPr>
      <w:r>
        <w:t xml:space="preserve">4.1 Authentication and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Roles: </w:t>
      </w:r>
      <w:r>
        <w:rPr>
          <w:b/>
          <w:bCs/>
        </w:rPr>
        <w:t xml:space="preserve">superuser</w:t>
      </w:r>
      <w:r>
        <w:t xml:space="preserve"> (uploads and manages data) and </w:t>
      </w:r>
      <w:r>
        <w:rPr>
          <w:b/>
          <w:bCs/>
        </w:rPr>
        <w:t xml:space="preserve">user</w:t>
      </w:r>
      <w:r>
        <w:t xml:space="preserve">. There is no registration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sign-in pages: </w:t>
      </w:r>
      <w:r>
        <w:rPr>
          <w:b/>
          <w:bCs/>
        </w:rPr>
        <w:t xml:space="preserve">/login</w:t>
      </w:r>
      <w:r>
        <w:t xml:space="preserve"> (users, navbar) and </w:t>
      </w:r>
      <w:r>
        <w:rPr>
          <w:b/>
          <w:bCs/>
        </w:rPr>
        <w:t xml:space="preserve">/admin/login</w:t>
      </w:r>
      <w:r>
        <w:t xml:space="preserve"> (superusers, footer link). The login request carries portal = user | admin and the backend refuses a role/portal mismatch (403).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are hashed with </w:t>
      </w:r>
      <w:r>
        <w:rPr>
          <w:b/>
          <w:bCs/>
        </w:rPr>
        <w:t xml:space="preserve">bcrypt</w:t>
      </w:r>
      <w:r>
        <w:t xml:space="preserve">. Tokens are </w:t>
      </w:r>
      <w:r>
        <w:rPr>
          <w:b/>
          <w:bCs/>
        </w:rPr>
        <w:t xml:space="preserve">JWT</w:t>
      </w:r>
      <w:r>
        <w:t xml:space="preserve"> (HS256, SECRET_KEY): a short access token (ACCESS_TOKEN_EXPIRE_MINUTES) and a refresh token (REFRESH_TOKEN_EXPIRE_DAYS).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Dependencies in auth_service.py: current_user_dependency (required), optional_user_dependency (public endpoints), superuser_dependency.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are synced from </w:t>
      </w:r>
      <w:r>
        <w:rPr>
          <w:b/>
          <w:bCs/>
        </w:rPr>
        <w:t xml:space="preserve">media/user/users.csv</w:t>
      </w:r>
      <w:r>
        <w:t xml:space="preserve"> at every backend start (user_sync.py); rows are added or updated by email, never deleted (use active=no).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authClient.ts stores tokens in localStorage, sets a dss_role cookie for middleware, refreshes once on 401 and signs out if the refresh fails.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Viewing pages, maps, uploaded data, clipping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Saving / listing Split sessions, server phase rasters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Signed-in user</w:t>
            </w:r>
          </w:p>
        </w:tc>
      </w:tr>
      <w:tr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Upload, retry, edit, delete datasets; /admin pages</w:t>
            </w:r>
          </w:p>
        </w:tc>
        <w:tc>
          <w:tcPr>
            <w:tcW w:type="dxa" w:w="3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Superuser</w:t>
            </w:r>
          </w:p>
        </w:tc>
      </w:tr>
    </w:tbl>
    <w:p>
      <w:pPr>
        <w:pStyle w:val="Heading2"/>
      </w:pPr>
      <w:r>
        <w:t xml:space="preserve">4.2 Uploaded datasets pipeline</w:t>
      </w:r>
    </w:p>
    <w:p>
      <w:pPr>
        <w:spacing w:after="120" w:line="290"/>
      </w:pPr>
      <w:r>
        <w:t xml:space="preserve">POST /api/datasets/upload (superuser) streams the file to disk in 4 MB chunks while computing a </w:t>
      </w:r>
      <w:r>
        <w:rPr>
          <w:b/>
          <w:bCs/>
        </w:rPr>
        <w:t xml:space="preserve">SHA-256</w:t>
      </w:r>
      <w:r>
        <w:t xml:space="preserve"> hash and enforcing the </w:t>
      </w:r>
      <w:r>
        <w:rPr>
          <w:b/>
          <w:bCs/>
        </w:rPr>
        <w:t xml:space="preserve">1 GB</w:t>
      </w:r>
      <w:r>
        <w:t xml:space="preserve"> limit. A hash already in the datasets table returns </w:t>
      </w:r>
      <w:r>
        <w:rPr>
          <w:b/>
          <w:bCs/>
        </w:rPr>
        <w:t xml:space="preserve">409</w:t>
      </w:r>
      <w:r>
        <w:t xml:space="preserve"> with a “Duplicate data …” message. Otherwise a row is created with status processing and a FastAPI background task runs processing.py: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Stored as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GeoTIFF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CRS → copy to Cloud-Optimised GeoTIFF (DEFLATE, overviews) → stats from an overview → publish to GeoServer as an external GeoTIFF with a colour-ramp SLD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datasets/&lt;cat&gt;/&lt;id&gt;/data.tif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Shapefile (.zip), GeoJSON, GPKG, KML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 with pyogrio → EPSG:4326 → fix invalid geometry → GeoPackage with spatial index → publish as GeoPackage datastore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data.gpkg (layer 'data')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with lat/lon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Points from coordinate columns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data.gpkg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with zone names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Auto-detect the column that best matches the Area layer's zone names (or join_field) → aggregate per zone → zone polygons + attributes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data.gpkg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Other CSV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 as a table (rows endpoint)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source.csv</w:t>
            </w:r>
          </w:p>
        </w:tc>
      </w:tr>
    </w:tbl>
    <w:p>
      <w:pPr>
        <w:spacing w:after="120" w:line="290"/>
      </w:pPr>
      <w:r>
        <w:t xml:space="preserve">Files are registered with GeoServer </w:t>
      </w:r>
      <w:r>
        <w:rPr>
          <w:b/>
          <w:bCs/>
        </w:rPr>
        <w:t xml:space="preserve">by path</w:t>
      </w:r>
      <w:r>
        <w:t xml:space="preserve"> (backend/media is mounted in GeoServer at /opt/geoserver/medias), so large files are never streamed twice. Workspace: </w:t>
      </w:r>
      <w:r>
        <w:rPr>
          <w:b/>
          <w:bCs/>
        </w:rPr>
        <w:t xml:space="preserve">dss_uploads</w:t>
      </w:r>
      <w:r>
        <w:t xml:space="preserve">, layer name </w:t>
      </w:r>
      <w:r>
        <w:rPr>
          <w:b/>
          <w:bCs/>
        </w:rPr>
        <w:t xml:space="preserve">ds_&lt;id&gt;</w:t>
      </w:r>
      <w:r>
        <w:t xml:space="preserve">. A restart marks still-processing rows as failed; POST /retry reprocesses them.</w:t>
      </w:r>
    </w:p>
    <w:p>
      <w:pPr>
        <w:pStyle w:val="Heading2"/>
      </w:pPr>
      <w:r>
        <w:t xml:space="preserve">4.3 Serving data in pieces and clipping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Rasters</w:t>
      </w:r>
      <w:r>
        <w:t xml:space="preserve"> are shown as GeoServer WMS tiles – the browser fetches only visible tiles at the current zoom.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Vectors</w:t>
      </w:r>
      <w:r>
        <w:t xml:space="preserve">: GET /features?bbox&amp;zoom returns only features in the view (pyogrio uses the GeoPackage spatial index), simplified to about one screen pixel, capped at 3 000. Layers above 2 000 features use WMS tiles below zoom 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Clip</w:t>
      </w:r>
      <w:r>
        <w:t xml:space="preserve"> (POST /clip): raster → masked GeoTIFF with min/max/mean in the X-Stats header; reads a coarser overview if the clip would exceed 40 M pixels. Vector → GeoJSON clipped to the area (max 50 000 features).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map, a visible uploaded dataset is clipped automatically whenever zones or a drawn area are active (DatasetLayer → ClippedDataset).</w:t>
      </w:r>
    </w:p>
    <w:p>
      <w:pPr>
        <w:pStyle w:val="Heading2"/>
      </w:pPr>
      <w:r>
        <w:t xml:space="preserve">4.4 Drawn-area convention</w:t>
      </w:r>
    </w:p>
    <w:p>
      <w:pPr>
        <w:spacing w:after="120" w:line="290"/>
      </w:pPr>
      <w:r>
        <w:t xml:space="preserve">A polygon drawn on the map is sent inside the existing selected_zones list as </w:t>
      </w:r>
      <w:r>
        <w:rPr>
          <w:b/>
          <w:bCs/>
        </w:rPr>
        <w:t xml:space="preserve">"DRAWN AREA::&lt;GeoJSON geometry&gt;"</w:t>
      </w:r>
      <w:r>
        <w:t xml:space="preserve"> (frontend: shared/drawnArea.ts, backend: geo_utils.DRAWN_PREFIX). geo_utils.resolve_zone_geometries handles it centrally, so every zone-based endpoint supports drawing without changes: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 drawing → the area is the drawing (results keyed "DRAWN AREA").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Zones + drawing → each zone is narrowed to its overlap with the drawing; no overlap → HTTP 400.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STP suitability receives the same value in its comma-separated place field; _place_area() in stp_operation.py builds the area.</w:t>
      </w:r>
    </w:p>
    <w:p>
      <w:pPr>
        <w:shd w:fill="F3F4F6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"selected_zones": ["C", "DRAWN AREA::{\"type\":\"Polygon\",\"coordinates\":[[[82.4,25.3],…]]}"] }</w:t>
      </w:r>
    </w:p>
    <w:p>
      <w:pPr>
        <w:spacing w:after="120"/>
      </w:pPr>
    </w:p>
    <w:p>
      <w:pPr>
        <w:pStyle w:val="Heading2"/>
      </w:pPr>
      <w:r>
        <w:t xml:space="preserve">4.5 Per-user sessions and phase rasters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Ideum's whole state (zones, drawn polygon, criteria, notes, marks, map view, visible datasets …) is saved as </w:t>
      </w:r>
      <w:r>
        <w:rPr>
          <w:b/>
          <w:bCs/>
        </w:rPr>
        <w:t xml:space="preserve">zlib-compressed JSON bytes</w:t>
      </w:r>
      <w:r>
        <w:t xml:space="preserve"> in user_sessions.state, linked to the user by foreign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list endpoint returns small summaries; the full state is only inflated when a session is opened. GET /sessions/latest restores the last session when Ideum opens.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 is debounced (1.5 s) and only happens for signed-in users; anonymous users get an in-page sign-in dialog (LoginDialog.tsx).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Weighted phase rasters from Holistic are kept in the browser (IndexedDB) and, when signed in, in user_phase_rasters (one per user and stage).</w:t>
      </w:r>
    </w:p>
    <w:p>
      <w:pPr>
        <w:pStyle w:val="Heading2"/>
      </w:pPr>
      <w:r>
        <w:t xml:space="preserve">4.6 Holistic analysis and STP suitability</w:t>
      </w:r>
    </w:p>
    <w:p>
      <w:pPr>
        <w:spacing w:after="120" w:line="290"/>
      </w:pPr>
      <w:r>
        <w:t xml:space="preserve">analysis_service.py implements zone statistics and clipped rasters for each criterion. Rasters come from GeoServer coverages (WCS) or local files in media/files, are clipped to the zone geometries and returned as GeoTIFF or JSON statistics. STP suitability (river_water_management/stp_operation.py) builds a weighted overlay of condition rasters, applies constraint rasters, clips to the area, publishes the result to GeoServer workspace raster_work and caches the path in Redis.</w:t>
      </w:r>
    </w:p>
    <w:p>
      <w:pPr>
        <w:pStyle w:val="Heading1"/>
        <w:pageBreakBefore/>
      </w:pPr>
      <w:r>
        <w:t xml:space="preserve">5. Database schema</w:t>
      </w:r>
    </w:p>
    <w:p>
      <w:pPr>
        <w:spacing w:after="120" w:line="290"/>
      </w:pPr>
      <w:r>
        <w:t xml:space="preserve">All tables below share id, created_at and modified_at (Base in app/database/models/base.py). Migration: alembic/versions/5a7e1c9d2b40_users_datasets_sessions.py.</w:t>
      </w:r>
    </w:p>
    <w:p>
      <w:pPr>
        <w:pStyle w:val="Heading3"/>
      </w:pPr>
      <w: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varchar(255), unique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name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hashed_password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bcrypt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full_name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varchar(20)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superuser | user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is_active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Disabled accounts cannot log in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last_login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datasets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826"/>
      </w:tblGrid>
      <w:tr>
        <w:trPr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uploaded_by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users.id (SET NULL)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Uploader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title, category, criterion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∈ aviral, nirmal, jan, arth, gyan, jeevant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kind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raster | vector | table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source_format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geotiff, shapefile, geojson, gpkg, kml, csv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file_hash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char(64), unique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SHA-256, used for duplicate detection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size_bytes, original_filename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source_path, file_path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Original and processed file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status, error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varchar, text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processing | ready | failed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geoserver_layer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e.g. dss_uploads:ds_12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bbox, feature_count, info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json, int, json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Extent, counts, CRS, stats, CSV join details</w:t>
            </w:r>
          </w:p>
        </w:tc>
      </w:tr>
    </w:tbl>
    <w:p>
      <w:pPr>
        <w:pStyle w:val="Heading3"/>
      </w:pPr>
      <w:r>
        <w:t xml:space="preserve">user_sessions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826"/>
      </w:tblGrid>
      <w:tr>
        <w:trPr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 users.id (CASCADE)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session_key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varchar(100)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per user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title, module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summary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Counts for the History list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bytea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zlib-compressed JSON of the whole workspace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state_size, last_activity_at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int, timestamp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user_phase_rasters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826"/>
      </w:tblGrid>
      <w:tr>
        <w:trPr>
          <w:tblHeader/>
        </w:trP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user_id, stage_index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FK, int (unique together)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raster per user and stage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 name, criteria, weights, time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tiff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bytea</w:t>
            </w:r>
          </w:p>
        </w:tc>
        <w:tc>
          <w:tcPr>
            <w:tcW w:type="dxa" w:w="3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GeoTIFF bytes</w:t>
            </w:r>
          </w:p>
        </w:tc>
      </w:tr>
    </w:tbl>
    <w:p>
      <w:pPr>
        <w:spacing w:after="120" w:line="290"/>
      </w:pPr>
      <w:r>
        <w:t xml:space="preserve">Other tables: stp_suitability_raster (STP raster catalogue) and the assivardash_* tables (Assi–Varuna dashboard, loaded from media/csv_file).</w:t>
      </w:r>
    </w:p>
    <w:p>
      <w:pPr>
        <w:pStyle w:val="Heading1"/>
        <w:pageBreakBefore/>
      </w:pPr>
      <w:r>
        <w:t xml:space="preserve">6. API reference</w:t>
      </w:r>
    </w:p>
    <w:p>
      <w:pPr>
        <w:spacing w:after="120" w:line="290"/>
      </w:pPr>
      <w:r>
        <w:t xml:space="preserve">Interactive documentation: </w:t>
      </w:r>
      <w:r>
        <w:rPr>
          <w:b/>
          <w:bCs/>
        </w:rPr>
        <w:t xml:space="preserve">http://localhost:9000/docs</w:t>
      </w:r>
      <w:r>
        <w:t xml:space="preserve"> (Swagger UI).</w:t>
      </w:r>
    </w:p>
    <w:p>
      <w:pPr>
        <w:pStyle w:val="Heading3"/>
      </w:pPr>
      <w:r>
        <w:t xml:space="preserve">Authentication – /api/auth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326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Email + password → access and refresh tokens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tokens from a refresh token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Current user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 discards tokens</w:t>
            </w:r>
          </w:p>
        </w:tc>
      </w:tr>
    </w:tbl>
    <w:p>
      <w:pPr>
        <w:pStyle w:val="Heading3"/>
      </w:pPr>
      <w:r>
        <w:t xml:space="preserve">Datasets – /api/datasets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5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/api/datasets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Public*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Catalogue (filters: category, criterion, kind). *Superusers also see processing/failed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/api/datasets/categories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six categories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/api/datasets/upload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Superuser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Multipart: file, category, criterion, title, join_field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 PATCH / DELETE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/api/datasets/{id}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 / Superuser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Read, rename/re-categorise, delete (also removes files and GeoServer layer)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/api/datasets/{id}/retry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Superuser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Reprocess a failed dataset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/api/datasets/{id}/features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Features in bbox, simplified for zoom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/api/datasets/{id}/rows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Attribute table, paged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/api/datasets/{id}/clip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Public</w:t>
            </w:r>
          </w:p>
        </w:tc>
        <w:tc>
          <w:tcPr>
            <w:tcW w:type="dxa" w:w="3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Clip to selected_zones and/or polygon</w:t>
            </w:r>
          </w:p>
        </w:tc>
      </w:tr>
    </w:tbl>
    <w:p>
      <w:pPr>
        <w:pStyle w:val="Heading3"/>
      </w:pPr>
      <w:r>
        <w:t xml:space="preserve">Holistic analysis and sessions (root paths)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2726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/analysis/rainfall, /groundwater, /river-flow, /channel-geometry, /tributary-drain, /dem-slope, /flow-direction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Aviral Ganga statistics per zone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/analysis/nirmal-stp, /nirmal-rwq-stats, /nirmal-gwq-stats, /industrial-discharge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Nirmal Ganga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/analysis/population, /gram-panchayat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Jan Ganga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/analysis/arth-ganga, /gyan-ganga, /jeevant-ganga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Criteria statistics for those categories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/analysis/*-clip, /zone-raster-clip, /aviral-geoserver-clip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Clipped GeoTIFFs for map layers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/analysis/phase-raster, /aviral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Weighted overlay for a stage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 GET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/analysis/save-phase-raster, /phase-raster-meta/{i}, /phase-raster-tiff/{i}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Per-user phase rasters (signed in)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 / GET / PATCH / DELETE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/sessions/save, /sessions/list, /sessions/latest, /sessions/{id}, /sessions/delete/{id}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Per-user Split sessions (signed in)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 / POST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/location/state, /location/district</w:t>
            </w:r>
          </w:p>
        </w:tc>
        <w:tc>
          <w:tcPr>
            <w:tcW w:type="dxa" w:w="2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Administrative lookups</w:t>
            </w:r>
          </w:p>
        </w:tc>
      </w:tr>
    </w:tbl>
    <w:p>
      <w:pPr>
        <w:pStyle w:val="Heading3"/>
      </w:pPr>
      <w:r>
        <w:t xml:space="preserve">STP – /api/stp_operation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/get_suitability_by_category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Condition / constraint rasters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/stp_suitability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Weighted suitability for place (zones and/or drawn area)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/stp_area</w:t>
            </w:r>
          </w:p>
        </w:tc>
        <w:tc>
          <w:tcPr>
            <w:tcW w:type="dxa" w:w="46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Find a suitable site cluster for a capacity and technology</w:t>
            </w:r>
          </w:p>
        </w:tc>
      </w:tr>
    </w:tbl>
    <w:p>
      <w:pPr>
        <w:pStyle w:val="Heading1"/>
        <w:pageBreakBefore/>
      </w:pPr>
      <w:r>
        <w:t xml:space="preserve">7. Frontend (Next.js)</w:t>
      </w:r>
    </w:p>
    <w:p>
      <w:pPr>
        <w:pStyle w:val="Heading2"/>
      </w:pPr>
      <w:r>
        <w:t xml:space="preserve">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/homepage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app/(holistic-dashboard)/homepage/page.tsx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Landing page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/holistic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app/(holistic-approach)/holistic/HolisticModule.tsx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Staged analysis, three-panel layout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/split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app/split/SplitModule.tsx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Ideum: map, master panel, viewer windows, session restore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/admin/datasets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app/admin/datasets/page.tsx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 page (superuser, guarded by middleware.ts)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app/login/page.tsx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sign-in (navbar); superusers refused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/admin/login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app/admin/login/page.tsx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Administrator sign-in (footer link); shared form in shared/auth/SignInPage.tsx</w:t>
            </w:r>
          </w:p>
        </w:tc>
      </w:tr>
    </w:tbl>
    <w:p>
      <w:pPr>
        <w:pStyle w:val="Heading2"/>
      </w:pPr>
      <w:r>
        <w:t xml:space="preserve">Shared map architecture</w:t>
      </w:r>
    </w:p>
    <w:p>
      <w:pPr>
        <w:spacing w:after="120" w:line="290"/>
      </w:pPr>
      <w:r>
        <w:t xml:space="preserve">All maps are built from one component family in app/shared/map so features are added in one place: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MapShell.tsx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Leaflet container, basemap, resize handling, tool rail (layers, basemap, fit, full screen, draw, zoom), coordinates, scale. Can be driven externally (drawMode, onControls) – Ideum renders its tools in the master panel.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AdminMap.tsx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 map on top of MapShell: basin, rivers, zones, all criteria layers, sticky notes, uploaded datasets and clip results.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DrawLayer.tsx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Polygon (click / double-click) and rectangle (drag) drawing → GeoJSON Feature.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DatasetLayer.tsx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Uploaded data: WMS tiles, viewport feature loading, or automatic clipping when an area is active.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ClipResultLayer.tsx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Renders clipped GeoTIFF (georaster) or GeoJSON.</w:t>
            </w:r>
          </w:p>
        </w:tc>
      </w:tr>
      <w:t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styles.ts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Leaflet-free colours and popups (safe for server rendering).</w:t>
            </w:r>
          </w:p>
        </w:tc>
      </w:tr>
    </w:tbl>
    <w:p>
      <w:pPr>
        <w:pStyle w:val="Heading2"/>
      </w:pPr>
      <w:r>
        <w:t xml:space="preserve">State and data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 selection: shared/hooks/useLocationSelection.ts loads Area, Rivers and basin layers from GeoServer WFS.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analysisZones = withDrawnArea(selectedZones, drawnShape) is passed to maps and analysis calls; the UI keeps showing plain zone names (zoneLabels()).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Datasets: one cached request (useDatasets in DatasetCatalog.tsx) shared by all panels.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rasters: phaseRasterClient.ts (IndexedDB + server copy when signed 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Sessions: SplitModule keeps a sessionRef, persists on change (debounced) and restores from ?session=&lt;id&gt; or /sessions/latest; ?new=1 starts empty.</w:t>
      </w:r>
    </w:p>
    <w:p>
      <w:pPr>
        <w:pStyle w:val="Heading1"/>
        <w:pageBreakBefore/>
      </w:pPr>
      <w:r>
        <w:t xml:space="preserve">8. Configuration and deployment</w:t>
      </w:r>
    </w:p>
    <w:p>
      <w:pPr>
        <w:pStyle w:val="Heading2"/>
      </w:pPr>
      <w:r>
        <w:t xml:space="preserve">Backend environment (backend/.env)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POSTGRES_HOST / PORT / DB / USER / PASSWORD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connection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SECRET_KEY, ALGORITHM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 signing (HS256)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ACCESS_TOKEN_EXPIRE_MINUTES, REFRESH_TOKEN_EXPIRE_DAYS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 lifetimes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GEOSERVER_URL, GEOSERVER_USERNAME, GEOSERVER_PASSWORD, GEOSERVER_EX_URL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GeoServer REST access and public URL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REDIS_*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 connection</w:t>
            </w:r>
          </w:p>
        </w:tc>
      </w:tr>
      <w:t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</w:t>
            </w:r>
          </w:p>
        </w:tc>
        <w:tc>
          <w:tcPr>
            <w:tcW w:type="dxa" w:w="4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Extra allowed CORS origin</w:t>
            </w:r>
          </w:p>
        </w:tc>
      </w:tr>
    </w:tbl>
    <w:p>
      <w:pPr>
        <w:pStyle w:val="Heading2"/>
      </w:pPr>
      <w:r>
        <w:t xml:space="preserve">Frontend environment (frontend/.env.local)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4F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NEXT_PUBLIC_BACKEND_URL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Backend URL used by the browser (default http://localhost:9000)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NEXT_PUBLIC_GEOSERVER_URL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GeoServer URL for map tiles (default http://localhost:9090/geoserver)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tunnel.json</w:t>
            </w:r>
          </w:p>
        </w:tc>
        <w:tc>
          <w:tcPr>
            <w:tcW w:type="dxa" w:w="5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Fallback URLs for a Cloudflare tunnel when the variables are not set (shared/config.ts)</w:t>
            </w:r>
          </w:p>
        </w:tc>
      </w:tr>
    </w:tbl>
    <w:p>
      <w:pPr>
        <w:pStyle w:val="Heading2"/>
      </w:pPr>
      <w:r>
        <w:t xml:space="preserve">Run</w:t>
      </w:r>
    </w:p>
    <w:p>
      <w:pPr>
        <w:shd w:fill="F3F4F6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backend, database, GeoServer, Redis (migrations run automatically on start)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up -d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frontend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frontend &amp;&amp; npm install &amp;&amp; npm run dev        # http://localhost:3000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first-time data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./start.sh        # dashboard seed data + base layers to GeoServer</w:t>
      </w:r>
    </w:p>
    <w:p>
      <w:pPr>
        <w:spacing w:after="120"/>
      </w:pPr>
    </w:p>
    <w:p>
      <w:pPr>
        <w:pBdr>
          <w:left w:val="single" w:color="F59E0B" w:sz="18" w:space="8"/>
        </w:pBdr>
        <w:shd w:fill="FFF7E6" w:color="auto" w:val="clear"/>
        <w:spacing w:after="160" w:before="80"/>
        <w:ind w:left="120"/>
      </w:pPr>
      <w:r>
        <w:rPr>
          <w:b/>
          <w:bCs/>
        </w:rPr>
        <w:t xml:space="preserve">Note: </w:t>
      </w:r>
      <w:r>
        <w:t xml:space="preserve">CORS allows http://localhost:3000 and DOMAIN only (app/main.py). Add other origins there when deploying elsewhere.</w:t>
      </w:r>
    </w:p>
    <w:p>
      <w:pPr>
        <w:pStyle w:val="Heading1"/>
        <w:pageBreakBefore/>
      </w:pPr>
      <w:r>
        <w:t xml:space="preserve">9. Operations: users, migrations, seed data</w:t>
      </w:r>
    </w:p>
    <w:p>
      <w:pPr>
        <w:pStyle w:val="Heading2"/>
      </w:pPr>
      <w:r>
        <w:t xml:space="preserve">User accounts</w:t>
      </w:r>
    </w:p>
    <w:p>
      <w:pPr>
        <w:shd w:fill="F3F4F6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edit backend/media/user/users.csv  (email,password,role,full_name,active) then either restart the backend or: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exec backend python script/create_user.py --sync-csv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exec backend python script/create_user.py --list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exec backend python script/create_user.py --email a@b.c --role superuser   # prompts for password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exec backend python script/create_user.py --email a@b.c --disable</w:t>
      </w:r>
    </w:p>
    <w:p>
      <w:pPr>
        <w:spacing w:after="120"/>
      </w:pPr>
    </w:p>
    <w:p>
      <w:pPr>
        <w:pStyle w:val="Heading2"/>
      </w:pPr>
      <w:r>
        <w:t xml:space="preserve">Database migrations</w:t>
      </w:r>
    </w:p>
    <w:p>
      <w:pPr>
        <w:shd w:fill="F3F4F6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exec backend alembic upgrade head</w:t>
      </w:r>
    </w:p>
    <w:p>
      <w:pPr>
        <w:shd w:fill="F3F4F6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docker compose exec backend alembic revision --autogenerate -m "describe change"</w:t>
      </w:r>
    </w:p>
    <w:p>
      <w:pPr>
        <w:spacing w:after="120"/>
      </w:pPr>
    </w:p>
    <w:p>
      <w:pPr>
        <w:pStyle w:val="Heading2"/>
      </w:pPr>
      <w:r>
        <w:t xml:space="preserve">Seed data and base 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backend/media/csv_file/dashboard_run_all.py loads the Assi–Varuna dashboard CSVs (run by start.sh).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backend/script/push_to_geoserver.py publishes the built-in vector and raster layers.</w:t>
      </w:r>
    </w:p>
    <w:p>
      <w:pPr>
        <w:pStyle w:val="Heading2"/>
      </w:pPr>
      <w:r>
        <w:t xml:space="preserve">Checks before a release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 frontend &amp;&amp; npx tsc --noEmit – must report no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/docs and try login, upload (including a duplicate), clip and session save.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console on /homepage, /holistic, /split, /admin/datasets – no errors.</w:t>
      </w:r>
    </w:p>
    <w:p>
      <w:pPr>
        <w:pStyle w:val="Heading1"/>
        <w:pageBreakBefore/>
      </w:pPr>
      <w:r>
        <w:t xml:space="preserve">10. Security notes and known limitations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users.csv stores plain-text passwords; it is git-ignored (backend/media) – restrict file access. The database stores only bcrypt hashes.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SECRET_KEY private and long; changing it signs everyone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dss_role cookie only steers page navigation; every protected API checks the JWT.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GeoServer admin credentials in docker-compose.yml should be changed for production.</w:t>
      </w:r>
    </w:p>
    <w:p>
      <w:pPr>
        <w:pStyle w:val="Heading2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Ideum's small viewer windows (SplitMapViewer.tsx) still use their own map component, not MapShell.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Holistic Outputs are recalculated only when Proceed is pressed after changing the drawn area.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Very large vector clips are capped at 50 000 features; very large raster clips use overviews (coarser pixels).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Background processing runs in the API process; a backend restart during processing marks the upload failed (use Retry).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NUMPAGES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Holistic River Management –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4F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</dc:title>
  <dc:creator>Holistic River Management</dc:creator>
  <dc:description>Technical documentation</dc:description>
  <cp:lastModifiedBy>Un-named</cp:lastModifiedBy>
  <cp:revision>1</cp:revision>
  <dcterms:created xsi:type="dcterms:W3CDTF">2026-10-28T09:37:53.958Z</dcterms:created>
  <dcterms:modified xsi:type="dcterms:W3CDTF">2026-10-28T09:37:53.959Z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