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77B909D1" w:rsidR="00C11342" w:rsidRPr="004523AE" w:rsidRDefault="004523AE" w:rsidP="004523AE">
      <w:pPr>
        <w:rPr>
          <w:lang w:val="en-US"/>
        </w:rPr>
      </w:pPr>
      <w:r>
        <w:rPr>
          <w:lang w:val="en-US"/>
        </w:rPr>
        <w:t>Demand-paging, Page replacement</w:t>
      </w:r>
    </w:p>
    <w:sectPr w:rsidR="00C11342" w:rsidRPr="0045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4523AE"/>
    <w:rsid w:val="008C3549"/>
    <w:rsid w:val="00C11342"/>
    <w:rsid w:val="00C4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4</cp:revision>
  <dcterms:created xsi:type="dcterms:W3CDTF">2020-09-01T06:58:00Z</dcterms:created>
  <dcterms:modified xsi:type="dcterms:W3CDTF">2020-09-02T05:47:00Z</dcterms:modified>
</cp:coreProperties>
</file>