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79D2" w14:textId="77777777" w:rsidR="004737A0" w:rsidRDefault="004737A0">
      <w:pPr>
        <w:spacing w:before="400"/>
      </w:pPr>
    </w:p>
    <w:p w14:paraId="01581D19" w14:textId="77777777" w:rsidR="004737A0" w:rsidRDefault="00000000">
      <w:pPr>
        <w:spacing w:after="60"/>
        <w:jc w:val="center"/>
      </w:pPr>
      <w:r>
        <w:rPr>
          <w:b/>
          <w:bCs/>
          <w:color w:val="1B4F72"/>
          <w:sz w:val="40"/>
          <w:szCs w:val="40"/>
        </w:rPr>
        <w:t>QUARTERLY EARNINGS INTELLIGENCE PLATFORM</w:t>
      </w:r>
    </w:p>
    <w:p w14:paraId="2C60F737" w14:textId="77777777" w:rsidR="004737A0" w:rsidRDefault="00000000">
      <w:pPr>
        <w:spacing w:before="60" w:after="60"/>
        <w:jc w:val="center"/>
      </w:pPr>
      <w:r>
        <w:rPr>
          <w:color w:val="2E86AB"/>
          <w:sz w:val="26"/>
          <w:szCs w:val="26"/>
        </w:rPr>
        <w:t>AI-Powered Financial Document Q&amp;A System</w:t>
      </w:r>
    </w:p>
    <w:p w14:paraId="1EF8B620" w14:textId="77777777" w:rsidR="004737A0" w:rsidRDefault="00000000">
      <w:pPr>
        <w:spacing w:before="40" w:after="40"/>
        <w:jc w:val="center"/>
      </w:pPr>
      <w:r>
        <w:rPr>
          <w:color w:val="C8D6E0"/>
          <w:sz w:val="22"/>
          <w:szCs w:val="22"/>
        </w:rPr>
        <w:t>─────────────────────────────────────────</w:t>
      </w:r>
    </w:p>
    <w:p w14:paraId="466FB0FE" w14:textId="77777777" w:rsidR="004737A0" w:rsidRDefault="00000000">
      <w:pPr>
        <w:spacing w:before="60" w:after="60"/>
        <w:jc w:val="center"/>
      </w:pPr>
      <w:r>
        <w:rPr>
          <w:i/>
          <w:iCs/>
          <w:color w:val="566573"/>
        </w:rPr>
        <w:t>Architecture &amp; Product Proposal | FinTech AI Division</w:t>
      </w:r>
    </w:p>
    <w:p w14:paraId="45E5EDC8" w14:textId="77777777" w:rsidR="004737A0" w:rsidRDefault="004737A0">
      <w:pPr>
        <w:spacing w:before="100"/>
      </w:pPr>
    </w:p>
    <w:p w14:paraId="20DFEA39" w14:textId="77777777" w:rsidR="004737A0" w:rsidRDefault="00000000">
      <w:pPr>
        <w:spacing w:after="40"/>
        <w:jc w:val="center"/>
      </w:pPr>
      <w:r>
        <w:rPr>
          <w:color w:val="566573"/>
          <w:sz w:val="18"/>
          <w:szCs w:val="18"/>
        </w:rPr>
        <w:t>Theme 12  •  LangGraph Agents  •  RAG Pipeline  •  NSE/BSE Intelligence</w:t>
      </w:r>
    </w:p>
    <w:p w14:paraId="49295B02" w14:textId="77777777" w:rsidR="004737A0" w:rsidRDefault="004737A0">
      <w:pPr>
        <w:spacing w:before="80"/>
      </w:pPr>
    </w:p>
    <w:p w14:paraId="52952E72" w14:textId="77777777" w:rsidR="004737A0" w:rsidRDefault="00000000">
      <w:r>
        <w:br w:type="page"/>
      </w:r>
    </w:p>
    <w:p w14:paraId="4023B9A2" w14:textId="77777777" w:rsidR="004737A0" w:rsidRDefault="00000000">
      <w:pPr>
        <w:pStyle w:val="Heading1"/>
        <w:pBdr>
          <w:bottom w:val="single" w:sz="8" w:space="4" w:color="2E86AB"/>
        </w:pBdr>
      </w:pPr>
      <w:r>
        <w:lastRenderedPageBreak/>
        <w:t>1. Theme Selection &amp; Market Context</w:t>
      </w:r>
    </w:p>
    <w:p w14:paraId="35955D1C" w14:textId="77777777" w:rsidR="004737A0" w:rsidRDefault="00000000">
      <w:pPr>
        <w:spacing w:before="60" w:after="60"/>
      </w:pPr>
      <w:commentRangeStart w:id="0"/>
      <w:r>
        <w:t xml:space="preserve">Financial markets generate thousands of </w:t>
      </w:r>
      <w:commentRangeStart w:id="1"/>
      <w:r>
        <w:t>regulatory filings</w:t>
      </w:r>
      <w:commentRangeEnd w:id="1"/>
      <w:r w:rsidR="008E4A34">
        <w:rPr>
          <w:rStyle w:val="CommentReference"/>
          <w:sz w:val="20"/>
          <w:szCs w:val="20"/>
        </w:rPr>
        <w:commentReference w:id="1"/>
      </w:r>
      <w:r>
        <w:t xml:space="preserve">, earnings reports, and </w:t>
      </w:r>
      <w:commentRangeStart w:id="2"/>
      <w:r>
        <w:t xml:space="preserve">conference call transcripts </w:t>
      </w:r>
      <w:commentRangeEnd w:id="2"/>
      <w:r w:rsidR="008E4A34">
        <w:rPr>
          <w:rStyle w:val="CommentReference"/>
          <w:sz w:val="20"/>
          <w:szCs w:val="20"/>
        </w:rPr>
        <w:commentReference w:id="2"/>
      </w:r>
      <w:r>
        <w:t>every quarter. India's NSE and BSE alone list 5,000+ companies, each releasing quarterly results across staggered timelines. The global AI in FinTech market is projected at $61.3B by 2031 (CAGR: 23.2%). Despite this, institutional analyst workflows remain largely manual — a critical gap this platform addresses.</w:t>
      </w:r>
      <w:commentRangeEnd w:id="0"/>
      <w:r w:rsidR="008E4A34">
        <w:rPr>
          <w:rStyle w:val="CommentReference"/>
          <w:sz w:val="20"/>
          <w:szCs w:val="20"/>
        </w:rPr>
        <w:commentReference w:id="0"/>
      </w:r>
    </w:p>
    <w:p w14:paraId="3E21CC2B" w14:textId="77777777" w:rsidR="004737A0" w:rsidRDefault="004737A0">
      <w:pPr>
        <w:spacing w:before="60"/>
      </w:pPr>
    </w:p>
    <w:tbl>
      <w:tblPr>
        <w:tblW w:w="9360" w:type="dxa"/>
        <w:tblBorders>
          <w:top w:val="single" w:sz="6" w:space="0" w:color="2E86AB"/>
          <w:left w:val="single" w:sz="6" w:space="0" w:color="2E86AB"/>
          <w:bottom w:val="single" w:sz="6" w:space="0" w:color="2E86AB"/>
          <w:right w:val="single" w:sz="6" w:space="0" w:color="2E86A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37A0" w14:paraId="407034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A27506" w14:textId="77777777" w:rsidR="004737A0" w:rsidRDefault="00000000">
            <w:r>
              <w:rPr>
                <w:color w:val="1B4F72"/>
                <w:sz w:val="19"/>
                <w:szCs w:val="19"/>
              </w:rPr>
              <w:t>Core Market Gap:</w:t>
            </w:r>
          </w:p>
        </w:tc>
      </w:tr>
      <w:tr w:rsidR="004737A0" w14:paraId="526425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8CC4BC" w14:textId="77777777" w:rsidR="004737A0" w:rsidRDefault="00000000">
            <w:r>
              <w:rPr>
                <w:i/>
                <w:iCs/>
                <w:color w:val="1B4F72"/>
                <w:sz w:val="19"/>
                <w:szCs w:val="19"/>
              </w:rPr>
              <w:t>→ No existing platform auto-ingests, embeds, and queries Indian listed company filings via conversational AI</w:t>
            </w:r>
          </w:p>
        </w:tc>
      </w:tr>
      <w:tr w:rsidR="004737A0" w14:paraId="0D31B3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0385D2" w14:textId="77777777" w:rsidR="004737A0" w:rsidRDefault="00000000">
            <w:r>
              <w:rPr>
                <w:i/>
                <w:iCs/>
                <w:color w:val="1B4F72"/>
                <w:sz w:val="19"/>
                <w:szCs w:val="19"/>
              </w:rPr>
              <w:t>→ Analysts spend 4–6 hrs/day across BSE XBRL portal, NSE corporate filings, and investor relations sites</w:t>
            </w:r>
          </w:p>
        </w:tc>
      </w:tr>
      <w:tr w:rsidR="004737A0" w14:paraId="3D4557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B8DEBA" w14:textId="77777777" w:rsidR="004737A0" w:rsidRDefault="00000000">
            <w:r>
              <w:rPr>
                <w:i/>
                <w:iCs/>
                <w:color w:val="1B4F72"/>
                <w:sz w:val="19"/>
                <w:szCs w:val="19"/>
              </w:rPr>
              <w:t>→ Current GenAI PDF tools require manual uploads — eliminating automation value entirely</w:t>
            </w:r>
          </w:p>
        </w:tc>
      </w:tr>
    </w:tbl>
    <w:p w14:paraId="282DDF0B" w14:textId="77777777" w:rsidR="004737A0" w:rsidRDefault="004737A0">
      <w:pPr>
        <w:spacing w:before="120"/>
      </w:pPr>
    </w:p>
    <w:p w14:paraId="02D27B59" w14:textId="77777777" w:rsidR="004737A0" w:rsidRDefault="00000000">
      <w:pPr>
        <w:pStyle w:val="Heading1"/>
        <w:pBdr>
          <w:bottom w:val="single" w:sz="8" w:space="4" w:color="2E86AB"/>
        </w:pBdr>
      </w:pPr>
      <w:r>
        <w:t>2. Problem Statement</w:t>
      </w:r>
    </w:p>
    <w:p w14:paraId="5FD2AA58" w14:textId="77777777" w:rsidR="004737A0" w:rsidRDefault="00000000">
      <w:pPr>
        <w:pStyle w:val="Heading2"/>
      </w:pPr>
      <w:r>
        <w:t>2.1  Analyst Workflow Inefficiencies</w:t>
      </w:r>
    </w:p>
    <w:p w14:paraId="2FDDE7D6" w14:textId="77777777" w:rsidR="004737A0" w:rsidRDefault="00000000">
      <w:pPr>
        <w:spacing w:before="60" w:after="60"/>
      </w:pPr>
      <w:r>
        <w:t>A typical buy-side or sell-side analyst tracking a coverage universe of 30–50 Indian equities faces a fragmented, multi-platform workflow:</w:t>
      </w:r>
    </w:p>
    <w:p w14:paraId="6F13BC81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Checks NSE filing portal, BSE announcements, company IR pages — independently, daily</w:t>
      </w:r>
    </w:p>
    <w:p w14:paraId="633390CE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Downloads PDFs manually, opens in Adobe Reader or uploads to ChatGPT for extraction</w:t>
      </w:r>
    </w:p>
    <w:p w14:paraId="4C471710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Re-builds comparisons in Excel by copy-pasting revenue, EBITDA, PAT line items</w:t>
      </w:r>
    </w:p>
    <w:p w14:paraId="5E4C8DB0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Tracks management tone changes from earnings call transcripts manually</w:t>
      </w:r>
    </w:p>
    <w:p w14:paraId="39E480B7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Misses filings released after market hours or on concurrent announcement days</w:t>
      </w:r>
    </w:p>
    <w:p w14:paraId="0E2AB5EA" w14:textId="77777777" w:rsidR="004737A0" w:rsidRDefault="004737A0">
      <w:pPr>
        <w:spacing w:before="60"/>
      </w:pPr>
    </w:p>
    <w:p w14:paraId="179185C9" w14:textId="77777777" w:rsidR="004737A0" w:rsidRDefault="00000000">
      <w:pPr>
        <w:pStyle w:val="Heading2"/>
      </w:pPr>
      <w:r>
        <w:t>2.2  Why Existing Tools Fall Short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737A0" w14:paraId="5EB2F7D5" w14:textId="77777777">
        <w:trPr>
          <w:tblHeader/>
        </w:trPr>
        <w:tc>
          <w:tcPr>
            <w:tcW w:w="2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3734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65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8ECD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</w:tr>
      <w:tr w:rsidR="004737A0" w14:paraId="4EAF4A45" w14:textId="77777777">
        <w:tc>
          <w:tcPr>
            <w:tcW w:w="2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A8A6A" w14:textId="77777777" w:rsidR="004737A0" w:rsidRDefault="00000000">
            <w:r>
              <w:rPr>
                <w:sz w:val="18"/>
                <w:szCs w:val="18"/>
              </w:rPr>
              <w:t>ChatGPT / Claude PDF upload</w:t>
            </w:r>
          </w:p>
        </w:tc>
        <w:tc>
          <w:tcPr>
            <w:tcW w:w="65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CBB6E" w14:textId="77777777" w:rsidR="004737A0" w:rsidRDefault="00000000">
            <w:r>
              <w:rPr>
                <w:sz w:val="18"/>
                <w:szCs w:val="18"/>
              </w:rPr>
              <w:t>Manual upload, no auto-refresh, no cross-company comparison, context window limits on long filings</w:t>
            </w:r>
          </w:p>
        </w:tc>
      </w:tr>
      <w:tr w:rsidR="004737A0" w14:paraId="0F139A69" w14:textId="77777777">
        <w:tc>
          <w:tcPr>
            <w:tcW w:w="2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114B4" w14:textId="77777777" w:rsidR="004737A0" w:rsidRDefault="00000000">
            <w:r>
              <w:rPr>
                <w:sz w:val="18"/>
                <w:szCs w:val="18"/>
              </w:rPr>
              <w:t>Bloomberg Terminal</w:t>
            </w:r>
          </w:p>
        </w:tc>
        <w:tc>
          <w:tcPr>
            <w:tcW w:w="65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41CD9" w14:textId="77777777" w:rsidR="004737A0" w:rsidRDefault="00000000">
            <w:r>
              <w:rPr>
                <w:sz w:val="18"/>
                <w:szCs w:val="18"/>
              </w:rPr>
              <w:t>High cost (~$25K/yr/seat), no conversational Q&amp;A, no Indian small/mid-cap coverage</w:t>
            </w:r>
          </w:p>
        </w:tc>
      </w:tr>
      <w:tr w:rsidR="004737A0" w14:paraId="76431B9D" w14:textId="77777777">
        <w:tc>
          <w:tcPr>
            <w:tcW w:w="2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75EFF" w14:textId="77777777" w:rsidR="004737A0" w:rsidRDefault="00000000">
            <w:r>
              <w:rPr>
                <w:sz w:val="18"/>
                <w:szCs w:val="18"/>
              </w:rPr>
              <w:t>NSE / BSE Portals</w:t>
            </w:r>
          </w:p>
        </w:tc>
        <w:tc>
          <w:tcPr>
            <w:tcW w:w="65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446F5" w14:textId="77777777" w:rsidR="004737A0" w:rsidRDefault="00000000">
            <w:r>
              <w:rPr>
                <w:sz w:val="18"/>
                <w:szCs w:val="18"/>
              </w:rPr>
              <w:t>Raw filing repositories — no extraction, no analysis, no intelligence layer</w:t>
            </w:r>
          </w:p>
        </w:tc>
      </w:tr>
      <w:tr w:rsidR="004737A0" w14:paraId="1B1B036D" w14:textId="77777777">
        <w:tc>
          <w:tcPr>
            <w:tcW w:w="2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87447C" w14:textId="77777777" w:rsidR="004737A0" w:rsidRDefault="00000000">
            <w:r>
              <w:rPr>
                <w:sz w:val="18"/>
                <w:szCs w:val="18"/>
              </w:rPr>
              <w:t>Refinitiv / FactSet</w:t>
            </w:r>
          </w:p>
        </w:tc>
        <w:tc>
          <w:tcPr>
            <w:tcW w:w="65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AF2A1" w14:textId="77777777" w:rsidR="004737A0" w:rsidRDefault="00000000">
            <w:r>
              <w:rPr>
                <w:sz w:val="18"/>
                <w:szCs w:val="18"/>
              </w:rPr>
              <w:t>Structured data only, no unstructured transcript analysis, minimal GenAI integration</w:t>
            </w:r>
          </w:p>
        </w:tc>
      </w:tr>
    </w:tbl>
    <w:p w14:paraId="765F26AA" w14:textId="77777777" w:rsidR="004737A0" w:rsidRDefault="004737A0">
      <w:pPr>
        <w:spacing w:before="120"/>
      </w:pPr>
    </w:p>
    <w:p w14:paraId="3B5B3F32" w14:textId="77777777" w:rsidR="004737A0" w:rsidRDefault="00000000">
      <w:pPr>
        <w:pStyle w:val="Heading2"/>
      </w:pPr>
      <w:r>
        <w:t>2.3  Pinpoint Problem Statement</w:t>
      </w:r>
    </w:p>
    <w:tbl>
      <w:tblPr>
        <w:tblW w:w="9360" w:type="dxa"/>
        <w:tblBorders>
          <w:top w:val="single" w:sz="6" w:space="0" w:color="2E86AB"/>
          <w:left w:val="single" w:sz="6" w:space="0" w:color="2E86AB"/>
          <w:bottom w:val="single" w:sz="6" w:space="0" w:color="2E86AB"/>
          <w:right w:val="single" w:sz="6" w:space="0" w:color="2E86A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37A0" w14:paraId="6D0205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942952" w14:textId="77777777" w:rsidR="004737A0" w:rsidRDefault="00000000">
            <w:r>
              <w:rPr>
                <w:color w:val="1B4F72"/>
                <w:sz w:val="19"/>
                <w:szCs w:val="19"/>
              </w:rPr>
              <w:t>"Investment analysts waste 4–6 hours daily tracking financial filings across fragmented platforms,</w:t>
            </w:r>
          </w:p>
        </w:tc>
      </w:tr>
      <w:tr w:rsidR="004737A0" w14:paraId="58A43A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9BFF77" w14:textId="77777777" w:rsidR="004737A0" w:rsidRDefault="00000000">
            <w:r>
              <w:rPr>
                <w:color w:val="1B4F72"/>
                <w:sz w:val="19"/>
                <w:szCs w:val="19"/>
              </w:rPr>
              <w:t xml:space="preserve"> manually downloading and uploading PDFs, and rebuilding comparisons from scratch.</w:t>
            </w:r>
          </w:p>
        </w:tc>
      </w:tr>
      <w:tr w:rsidR="004737A0" w14:paraId="4B9A18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72364E" w14:textId="77777777" w:rsidR="004737A0" w:rsidRDefault="00000000">
            <w:r>
              <w:rPr>
                <w:color w:val="1B4F72"/>
                <w:sz w:val="19"/>
                <w:szCs w:val="19"/>
              </w:rPr>
              <w:t xml:space="preserve"> There is no centralized AI system that automatically discovers, downloads, indexes,</w:t>
            </w:r>
          </w:p>
        </w:tc>
      </w:tr>
      <w:tr w:rsidR="004737A0" w14:paraId="78110A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A5934E" w14:textId="77777777" w:rsidR="004737A0" w:rsidRDefault="00000000">
            <w:r>
              <w:rPr>
                <w:color w:val="1B4F72"/>
                <w:sz w:val="19"/>
                <w:szCs w:val="19"/>
              </w:rPr>
              <w:t xml:space="preserve"> compares, and explains what changed in the latest quarter — in plain language."</w:t>
            </w:r>
          </w:p>
        </w:tc>
      </w:tr>
    </w:tbl>
    <w:p w14:paraId="40C411D8" w14:textId="77777777" w:rsidR="004737A0" w:rsidRDefault="004737A0">
      <w:pPr>
        <w:spacing w:before="80"/>
      </w:pPr>
    </w:p>
    <w:p w14:paraId="3CED7365" w14:textId="77777777" w:rsidR="004737A0" w:rsidRDefault="00000000">
      <w:pPr>
        <w:spacing w:before="60" w:after="60"/>
      </w:pPr>
      <w:r>
        <w:t>Target Users: Buy-side analysts, sell-side equity research teams, fund managers, PE/VC associates, independent research firms covering Indian listed equities.</w:t>
      </w:r>
    </w:p>
    <w:p w14:paraId="7C70C10E" w14:textId="77777777" w:rsidR="004737A0" w:rsidRDefault="004737A0">
      <w:pPr>
        <w:spacing w:before="60"/>
      </w:pPr>
    </w:p>
    <w:p w14:paraId="0CAB2E59" w14:textId="77777777" w:rsidR="004737A0" w:rsidRDefault="00000000">
      <w:pPr>
        <w:pStyle w:val="Heading1"/>
        <w:pBdr>
          <w:bottom w:val="single" w:sz="8" w:space="4" w:color="2E86AB"/>
        </w:pBdr>
      </w:pPr>
      <w:r>
        <w:lastRenderedPageBreak/>
        <w:t>3. Proposed Solution</w:t>
      </w:r>
    </w:p>
    <w:p w14:paraId="1E1DD457" w14:textId="77777777" w:rsidR="004737A0" w:rsidRDefault="00000000">
      <w:pPr>
        <w:spacing w:before="60" w:after="60"/>
      </w:pPr>
      <w:r>
        <w:t>The Quarterly Earnings Intelligence Platform is a fully automated, LangGraph-orchestrated multi-agent system that continuously monitors Indian financial filing sources, auto-ingests documents, processes and embeds them into a vector store, and surfaces intelligence through a conversational AI chatbot and real-time dashboard — requiring zero manual intervention from analysts.</w:t>
      </w:r>
    </w:p>
    <w:p w14:paraId="7967D66F" w14:textId="77777777" w:rsidR="004737A0" w:rsidRDefault="004737A0">
      <w:pPr>
        <w:spacing w:before="80"/>
      </w:pPr>
    </w:p>
    <w:p w14:paraId="1F9A4F72" w14:textId="77777777" w:rsidR="004737A0" w:rsidRDefault="00000000">
      <w:pPr>
        <w:pStyle w:val="Heading2"/>
      </w:pPr>
      <w:r>
        <w:t>3.1  Automation Pipeline (Zero-Touch Ingestion)</w:t>
      </w:r>
    </w:p>
    <w:p w14:paraId="7DE68A46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Playwright-based scrapers poll NSE corporate filings API, BSE XBRL portal, and company IR pages on configurable intervals (15-min to 1-hr)</w:t>
      </w:r>
    </w:p>
    <w:p w14:paraId="105392AC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Filing change detection via SHA-256 document fingerprinting — new filings trigger ingestion pipelines automatically</w:t>
      </w:r>
    </w:p>
    <w:p w14:paraId="712E920B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PyMuPDF extracts text, tables, and financial figures; AWS Textract handles scanned/image-based PDFs</w:t>
      </w:r>
    </w:p>
    <w:p w14:paraId="22A5ADBA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Earnings call transcripts scraped from BSE announcements and aggregated transcript APIs (Motilal, Refinitiv feeds)</w:t>
      </w:r>
    </w:p>
    <w:p w14:paraId="49068A9E" w14:textId="77777777" w:rsidR="004737A0" w:rsidRDefault="004737A0">
      <w:pPr>
        <w:spacing w:before="60"/>
      </w:pPr>
    </w:p>
    <w:p w14:paraId="1B00A545" w14:textId="77777777" w:rsidR="004737A0" w:rsidRDefault="00000000">
      <w:pPr>
        <w:pStyle w:val="Heading2"/>
      </w:pPr>
      <w:r>
        <w:t>3.2  AI Intelligence Layer</w:t>
      </w:r>
    </w:p>
    <w:p w14:paraId="02D101B1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Chunked documents embedded via OpenAI text-embedding-3-large or Cohere Embed v3 and stored in Pinecone/ChromaDB</w:t>
      </w:r>
    </w:p>
    <w:p w14:paraId="273A8A91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LangGraph agent graph orchestrates KPI extraction, sentiment analysis, risk flagging, and quarter-over-quarter comparison</w:t>
      </w:r>
    </w:p>
    <w:p w14:paraId="0BE2970D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RAG pipeline retrieves contextually relevant chunks per query — analyst asks in natural language, system responds with grounded citations</w:t>
      </w:r>
    </w:p>
    <w:p w14:paraId="0EC984F3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AI Investment Memo auto-generated on new filings: executive summary, KPI delta, management commentary tone, risk flags</w:t>
      </w:r>
    </w:p>
    <w:p w14:paraId="63FE0CBB" w14:textId="77777777" w:rsidR="004737A0" w:rsidRDefault="004737A0">
      <w:pPr>
        <w:spacing w:before="120"/>
      </w:pPr>
    </w:p>
    <w:p w14:paraId="243B5374" w14:textId="77777777" w:rsidR="004737A0" w:rsidRDefault="00000000">
      <w:pPr>
        <w:pStyle w:val="Heading1"/>
        <w:pBdr>
          <w:bottom w:val="single" w:sz="8" w:space="4" w:color="2E86AB"/>
        </w:pBdr>
      </w:pPr>
      <w:r>
        <w:t>4. Key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60"/>
        <w:gridCol w:w="2900"/>
      </w:tblGrid>
      <w:tr w:rsidR="004737A0" w14:paraId="24069DF3" w14:textId="77777777">
        <w:trPr>
          <w:tblHeader/>
        </w:trPr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43BD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2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5EC9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9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168A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AI Component</w:t>
            </w:r>
          </w:p>
        </w:tc>
      </w:tr>
      <w:tr w:rsidR="004737A0" w14:paraId="09886445" w14:textId="77777777"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649D2" w14:textId="77777777" w:rsidR="004737A0" w:rsidRDefault="00000000">
            <w:r>
              <w:rPr>
                <w:sz w:val="18"/>
                <w:szCs w:val="18"/>
              </w:rPr>
              <w:t>Auto Quarterly Report Scraping</w:t>
            </w:r>
          </w:p>
        </w:tc>
        <w:tc>
          <w:tcPr>
            <w:tcW w:w="42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ACF43" w14:textId="77777777" w:rsidR="004737A0" w:rsidRDefault="00000000">
            <w:r>
              <w:rPr>
                <w:sz w:val="18"/>
                <w:szCs w:val="18"/>
              </w:rPr>
              <w:t>Continuous monitoring of NSE/BSE/IR pages; zero manual download</w:t>
            </w:r>
          </w:p>
        </w:tc>
        <w:tc>
          <w:tcPr>
            <w:tcW w:w="29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E0C3D" w14:textId="77777777" w:rsidR="004737A0" w:rsidRDefault="00000000">
            <w:r>
              <w:rPr>
                <w:sz w:val="18"/>
                <w:szCs w:val="18"/>
              </w:rPr>
              <w:t>Playwright + change detection</w:t>
            </w:r>
          </w:p>
        </w:tc>
      </w:tr>
      <w:tr w:rsidR="004737A0" w14:paraId="10EF0A41" w14:textId="77777777"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51F4" w14:textId="77777777" w:rsidR="004737A0" w:rsidRDefault="00000000">
            <w:r>
              <w:rPr>
                <w:sz w:val="18"/>
                <w:szCs w:val="18"/>
              </w:rPr>
              <w:t>Earnings Calendar Dashboard</w:t>
            </w:r>
          </w:p>
        </w:tc>
        <w:tc>
          <w:tcPr>
            <w:tcW w:w="42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3E1E6" w14:textId="77777777" w:rsidR="004737A0" w:rsidRDefault="00000000">
            <w:r>
              <w:rPr>
                <w:sz w:val="18"/>
                <w:szCs w:val="18"/>
              </w:rPr>
              <w:t>Today's results, upcoming announcements, historical timeline view</w:t>
            </w:r>
          </w:p>
        </w:tc>
        <w:tc>
          <w:tcPr>
            <w:tcW w:w="29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DE960" w14:textId="77777777" w:rsidR="004737A0" w:rsidRDefault="00000000">
            <w:r>
              <w:rPr>
                <w:sz w:val="18"/>
                <w:szCs w:val="18"/>
              </w:rPr>
              <w:t>PostgreSQL + React UI</w:t>
            </w:r>
          </w:p>
        </w:tc>
      </w:tr>
      <w:tr w:rsidR="004737A0" w14:paraId="4C7258BA" w14:textId="77777777"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91530" w14:textId="77777777" w:rsidR="004737A0" w:rsidRDefault="00000000">
            <w:r>
              <w:rPr>
                <w:sz w:val="18"/>
                <w:szCs w:val="18"/>
              </w:rPr>
              <w:t>KPI Extraction Engine</w:t>
            </w:r>
          </w:p>
        </w:tc>
        <w:tc>
          <w:tcPr>
            <w:tcW w:w="42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EA769" w14:textId="77777777" w:rsidR="004737A0" w:rsidRDefault="00000000">
            <w:r>
              <w:rPr>
                <w:sz w:val="18"/>
                <w:szCs w:val="18"/>
              </w:rPr>
              <w:t>Revenue, EBITDA, PAT, EPS, margins auto-extracted from PDFs/tables</w:t>
            </w:r>
          </w:p>
        </w:tc>
        <w:tc>
          <w:tcPr>
            <w:tcW w:w="29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919DF" w14:textId="77777777" w:rsidR="004737A0" w:rsidRDefault="00000000">
            <w:r>
              <w:rPr>
                <w:sz w:val="18"/>
                <w:szCs w:val="18"/>
              </w:rPr>
              <w:t>LangGraph KPI Agent + PyMuPDF</w:t>
            </w:r>
          </w:p>
        </w:tc>
      </w:tr>
      <w:tr w:rsidR="004737A0" w14:paraId="40A9C124" w14:textId="77777777"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2B3CE" w14:textId="77777777" w:rsidR="004737A0" w:rsidRDefault="00000000">
            <w:r>
              <w:rPr>
                <w:sz w:val="18"/>
                <w:szCs w:val="18"/>
              </w:rPr>
              <w:t>Management Sentiment Analysis</w:t>
            </w:r>
          </w:p>
        </w:tc>
        <w:tc>
          <w:tcPr>
            <w:tcW w:w="42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8D6AE" w14:textId="77777777" w:rsidR="004737A0" w:rsidRDefault="00000000">
            <w:r>
              <w:rPr>
                <w:sz w:val="18"/>
                <w:szCs w:val="18"/>
              </w:rPr>
              <w:t>Tone analysis on earnings transcripts: bullish/cautious/defensive</w:t>
            </w:r>
          </w:p>
        </w:tc>
        <w:tc>
          <w:tcPr>
            <w:tcW w:w="29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099D1" w14:textId="77777777" w:rsidR="004737A0" w:rsidRDefault="00000000">
            <w:r>
              <w:rPr>
                <w:sz w:val="18"/>
                <w:szCs w:val="18"/>
              </w:rPr>
              <w:t>LLM + FinBERT classifier</w:t>
            </w:r>
          </w:p>
        </w:tc>
      </w:tr>
      <w:tr w:rsidR="004737A0" w14:paraId="331DBF8F" w14:textId="77777777"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3503A" w14:textId="77777777" w:rsidR="004737A0" w:rsidRDefault="00000000">
            <w:r>
              <w:rPr>
                <w:sz w:val="18"/>
                <w:szCs w:val="18"/>
              </w:rPr>
              <w:t>Cross-Company Comparison</w:t>
            </w:r>
          </w:p>
        </w:tc>
        <w:tc>
          <w:tcPr>
            <w:tcW w:w="42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9AC38" w14:textId="77777777" w:rsidR="004737A0" w:rsidRDefault="00000000">
            <w:r>
              <w:rPr>
                <w:sz w:val="18"/>
                <w:szCs w:val="18"/>
              </w:rPr>
              <w:t>Side-by-side KPI and narrative comparison across peer groups</w:t>
            </w:r>
          </w:p>
        </w:tc>
        <w:tc>
          <w:tcPr>
            <w:tcW w:w="29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0B071" w14:textId="77777777" w:rsidR="004737A0" w:rsidRDefault="00000000">
            <w:r>
              <w:rPr>
                <w:sz w:val="18"/>
                <w:szCs w:val="18"/>
              </w:rPr>
              <w:t>Comparison Agent + RAG</w:t>
            </w:r>
          </w:p>
        </w:tc>
      </w:tr>
      <w:tr w:rsidR="004737A0" w14:paraId="034C4FD3" w14:textId="77777777"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CD2C2" w14:textId="77777777" w:rsidR="004737A0" w:rsidRDefault="00000000">
            <w:r>
              <w:rPr>
                <w:sz w:val="18"/>
                <w:szCs w:val="18"/>
              </w:rPr>
              <w:t>AI Investment Memo</w:t>
            </w:r>
          </w:p>
        </w:tc>
        <w:tc>
          <w:tcPr>
            <w:tcW w:w="42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E2442" w14:textId="77777777" w:rsidR="004737A0" w:rsidRDefault="00000000">
            <w:r>
              <w:rPr>
                <w:sz w:val="18"/>
                <w:szCs w:val="18"/>
              </w:rPr>
              <w:t>Auto-generated research note on every new filing</w:t>
            </w:r>
          </w:p>
        </w:tc>
        <w:tc>
          <w:tcPr>
            <w:tcW w:w="29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1D244" w14:textId="77777777" w:rsidR="004737A0" w:rsidRDefault="00000000">
            <w:r>
              <w:rPr>
                <w:sz w:val="18"/>
                <w:szCs w:val="18"/>
              </w:rPr>
              <w:t>Report Generation Agent</w:t>
            </w:r>
          </w:p>
        </w:tc>
      </w:tr>
      <w:tr w:rsidR="004737A0" w14:paraId="4866B93A" w14:textId="77777777"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F1251" w14:textId="77777777" w:rsidR="004737A0" w:rsidRDefault="00000000">
            <w:r>
              <w:rPr>
                <w:sz w:val="18"/>
                <w:szCs w:val="18"/>
              </w:rPr>
              <w:t>Conversational Chatbot</w:t>
            </w:r>
          </w:p>
        </w:tc>
        <w:tc>
          <w:tcPr>
            <w:tcW w:w="42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E7DE6" w14:textId="77777777" w:rsidR="004737A0" w:rsidRDefault="00000000">
            <w:r>
              <w:rPr>
                <w:sz w:val="18"/>
                <w:szCs w:val="18"/>
              </w:rPr>
              <w:t>Natural language Q&amp;A: 'What drove HDFC Bank's NIM compression this quarter?'</w:t>
            </w:r>
          </w:p>
        </w:tc>
        <w:tc>
          <w:tcPr>
            <w:tcW w:w="29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0D48B" w14:textId="77777777" w:rsidR="004737A0" w:rsidRDefault="00000000">
            <w:r>
              <w:rPr>
                <w:sz w:val="18"/>
                <w:szCs w:val="18"/>
              </w:rPr>
              <w:t>RAG + LangGraph Retrieval Agent</w:t>
            </w:r>
          </w:p>
        </w:tc>
      </w:tr>
    </w:tbl>
    <w:p w14:paraId="673B1962" w14:textId="77777777" w:rsidR="004737A0" w:rsidRDefault="004737A0">
      <w:pPr>
        <w:spacing w:before="100"/>
      </w:pPr>
    </w:p>
    <w:p w14:paraId="27A7FDFE" w14:textId="77777777" w:rsidR="005647FA" w:rsidRDefault="005647FA">
      <w:pPr>
        <w:pStyle w:val="Heading1"/>
        <w:pBdr>
          <w:bottom w:val="single" w:sz="8" w:space="4" w:color="2E86AB"/>
        </w:pBdr>
      </w:pPr>
    </w:p>
    <w:p w14:paraId="6149A3D5" w14:textId="781062B7" w:rsidR="004737A0" w:rsidRDefault="00000000">
      <w:pPr>
        <w:pStyle w:val="Heading1"/>
        <w:pBdr>
          <w:bottom w:val="single" w:sz="8" w:space="4" w:color="2E86AB"/>
        </w:pBdr>
      </w:pPr>
      <w:r>
        <w:lastRenderedPageBreak/>
        <w:t>5. System Architecture</w:t>
      </w:r>
    </w:p>
    <w:p w14:paraId="611F1D69" w14:textId="77777777" w:rsidR="004737A0" w:rsidRDefault="00000000">
      <w:pPr>
        <w:pStyle w:val="Heading2"/>
      </w:pPr>
      <w:r>
        <w:t>5.1  Component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4737A0" w14:paraId="3D6F87E3" w14:textId="77777777">
        <w:trPr>
          <w:tblHeader/>
        </w:trPr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28BA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2A69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B286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4737A0" w14:paraId="3A75723C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CD4B2" w14:textId="77777777" w:rsidR="004737A0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8AA93" w14:textId="77777777" w:rsidR="004737A0" w:rsidRDefault="00000000">
            <w:r>
              <w:rPr>
                <w:sz w:val="18"/>
                <w:szCs w:val="18"/>
              </w:rPr>
              <w:t>React + TailwindCSS + Recharts</w:t>
            </w:r>
          </w:p>
        </w:tc>
        <w:tc>
          <w:tcPr>
            <w:tcW w:w="4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49142" w14:textId="77777777" w:rsidR="004737A0" w:rsidRDefault="00000000">
            <w:r>
              <w:rPr>
                <w:sz w:val="18"/>
                <w:szCs w:val="18"/>
              </w:rPr>
              <w:t>Earnings dashboard, chatbot UI, comparison views, alert center</w:t>
            </w:r>
          </w:p>
        </w:tc>
      </w:tr>
      <w:tr w:rsidR="004737A0" w14:paraId="02FDE3DD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C38CB" w14:textId="77777777" w:rsidR="004737A0" w:rsidRDefault="00000000">
            <w:r>
              <w:rPr>
                <w:sz w:val="18"/>
                <w:szCs w:val="18"/>
              </w:rPr>
              <w:t>API Gateway</w:t>
            </w:r>
          </w:p>
        </w:tc>
        <w:tc>
          <w:tcPr>
            <w:tcW w:w="2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BAB25" w14:textId="0727C472" w:rsidR="004737A0" w:rsidRDefault="00E05527">
            <w:r>
              <w:rPr>
                <w:sz w:val="18"/>
                <w:szCs w:val="18"/>
              </w:rPr>
              <w:t>RestAPI (Python 3.11)</w:t>
            </w:r>
          </w:p>
        </w:tc>
        <w:tc>
          <w:tcPr>
            <w:tcW w:w="4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9DC1" w14:textId="77777777" w:rsidR="004737A0" w:rsidRDefault="00000000">
            <w:r>
              <w:rPr>
                <w:sz w:val="18"/>
                <w:szCs w:val="18"/>
              </w:rPr>
              <w:t>REST endpoints, WebSocket for real-time alerts, auth middleware</w:t>
            </w:r>
          </w:p>
        </w:tc>
      </w:tr>
      <w:tr w:rsidR="004737A0" w14:paraId="250BA04D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B343B" w14:textId="77777777" w:rsidR="004737A0" w:rsidRDefault="00000000">
            <w:r>
              <w:rPr>
                <w:sz w:val="18"/>
                <w:szCs w:val="18"/>
              </w:rPr>
              <w:t>Agent Orchestration</w:t>
            </w:r>
          </w:p>
        </w:tc>
        <w:tc>
          <w:tcPr>
            <w:tcW w:w="2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F95F2" w14:textId="77777777" w:rsidR="004737A0" w:rsidRDefault="00000000">
            <w:r>
              <w:rPr>
                <w:sz w:val="18"/>
                <w:szCs w:val="18"/>
              </w:rPr>
              <w:t>LangGraph + LangChain</w:t>
            </w:r>
          </w:p>
        </w:tc>
        <w:tc>
          <w:tcPr>
            <w:tcW w:w="4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865F1" w14:textId="77777777" w:rsidR="004737A0" w:rsidRDefault="00000000">
            <w:r>
              <w:rPr>
                <w:sz w:val="18"/>
                <w:szCs w:val="18"/>
              </w:rPr>
              <w:t>Multi-agent graph: scraping → processing → embedding → retrieval → generation</w:t>
            </w:r>
          </w:p>
        </w:tc>
      </w:tr>
      <w:tr w:rsidR="004737A0" w14:paraId="623E287C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163F8" w14:textId="77777777" w:rsidR="004737A0" w:rsidRDefault="00000000">
            <w:r>
              <w:rPr>
                <w:sz w:val="18"/>
                <w:szCs w:val="18"/>
              </w:rPr>
              <w:t>Scraping Engine</w:t>
            </w:r>
          </w:p>
        </w:tc>
        <w:tc>
          <w:tcPr>
            <w:tcW w:w="2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4EB33" w14:textId="77777777" w:rsidR="004737A0" w:rsidRDefault="00000000">
            <w:r>
              <w:rPr>
                <w:sz w:val="18"/>
                <w:szCs w:val="18"/>
              </w:rPr>
              <w:t>Playwright + BeautifulSoup4</w:t>
            </w:r>
          </w:p>
        </w:tc>
        <w:tc>
          <w:tcPr>
            <w:tcW w:w="4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FCFA8" w14:textId="77777777" w:rsidR="004737A0" w:rsidRDefault="00000000">
            <w:r>
              <w:rPr>
                <w:sz w:val="18"/>
                <w:szCs w:val="18"/>
              </w:rPr>
              <w:t>Headless browser automation for JS-rendered IR pages; HTML parsing for static portals</w:t>
            </w:r>
          </w:p>
        </w:tc>
      </w:tr>
      <w:tr w:rsidR="004737A0" w14:paraId="70071926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40FB1" w14:textId="77777777" w:rsidR="004737A0" w:rsidRDefault="00000000">
            <w:r>
              <w:rPr>
                <w:sz w:val="18"/>
                <w:szCs w:val="18"/>
              </w:rPr>
              <w:t>Document Processing</w:t>
            </w:r>
          </w:p>
        </w:tc>
        <w:tc>
          <w:tcPr>
            <w:tcW w:w="2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AA955" w14:textId="77777777" w:rsidR="004737A0" w:rsidRDefault="00000000">
            <w:r>
              <w:rPr>
                <w:sz w:val="18"/>
                <w:szCs w:val="18"/>
              </w:rPr>
              <w:t>PyMuPDF + AWS Textract</w:t>
            </w:r>
          </w:p>
        </w:tc>
        <w:tc>
          <w:tcPr>
            <w:tcW w:w="4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EE5EB" w14:textId="77777777" w:rsidR="004737A0" w:rsidRDefault="00000000">
            <w:r>
              <w:rPr>
                <w:sz w:val="18"/>
                <w:szCs w:val="18"/>
              </w:rPr>
              <w:t>PDF text/table extraction; OCR for scanned annual reports</w:t>
            </w:r>
          </w:p>
        </w:tc>
      </w:tr>
      <w:tr w:rsidR="004737A0" w14:paraId="2C5EB6FB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CC127" w14:textId="77777777" w:rsidR="004737A0" w:rsidRDefault="00000000">
            <w:r>
              <w:rPr>
                <w:sz w:val="18"/>
                <w:szCs w:val="18"/>
              </w:rPr>
              <w:t>Embedding Pipeline</w:t>
            </w:r>
          </w:p>
        </w:tc>
        <w:tc>
          <w:tcPr>
            <w:tcW w:w="2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AD78D" w14:textId="77777777" w:rsidR="004737A0" w:rsidRDefault="00000000">
            <w:r>
              <w:rPr>
                <w:sz w:val="18"/>
                <w:szCs w:val="18"/>
              </w:rPr>
              <w:t>OpenAI Embeddings / Cohere v3</w:t>
            </w:r>
          </w:p>
        </w:tc>
        <w:tc>
          <w:tcPr>
            <w:tcW w:w="4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C02A7" w14:textId="77777777" w:rsidR="004737A0" w:rsidRDefault="00000000">
            <w:r>
              <w:rPr>
                <w:sz w:val="18"/>
                <w:szCs w:val="18"/>
              </w:rPr>
              <w:t>Chunk generation (512 tokens, 64 overlap) + vector embedding</w:t>
            </w:r>
          </w:p>
        </w:tc>
      </w:tr>
      <w:tr w:rsidR="004737A0" w14:paraId="0506C141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E8DD4" w14:textId="77777777" w:rsidR="004737A0" w:rsidRDefault="00000000">
            <w:r>
              <w:rPr>
                <w:sz w:val="18"/>
                <w:szCs w:val="18"/>
              </w:rPr>
              <w:t>Vector Store</w:t>
            </w:r>
          </w:p>
        </w:tc>
        <w:tc>
          <w:tcPr>
            <w:tcW w:w="2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3E545" w14:textId="77777777" w:rsidR="004737A0" w:rsidRDefault="00000000">
            <w:r>
              <w:rPr>
                <w:sz w:val="18"/>
                <w:szCs w:val="18"/>
              </w:rPr>
              <w:t>Pinecone (prod) / ChromaDB (dev)</w:t>
            </w:r>
          </w:p>
        </w:tc>
        <w:tc>
          <w:tcPr>
            <w:tcW w:w="4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F4714" w14:textId="77777777" w:rsidR="004737A0" w:rsidRDefault="00000000">
            <w:r>
              <w:rPr>
                <w:sz w:val="18"/>
                <w:szCs w:val="18"/>
              </w:rPr>
              <w:t>ANN search, metadata filtering by company/quarter/doc_type</w:t>
            </w:r>
          </w:p>
        </w:tc>
      </w:tr>
      <w:tr w:rsidR="004737A0" w14:paraId="12142806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09F2C" w14:textId="77777777" w:rsidR="004737A0" w:rsidRDefault="00000000">
            <w:r>
              <w:rPr>
                <w:sz w:val="18"/>
                <w:szCs w:val="18"/>
              </w:rPr>
              <w:t>Relational DB</w:t>
            </w:r>
          </w:p>
        </w:tc>
        <w:tc>
          <w:tcPr>
            <w:tcW w:w="2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73C8B" w14:textId="77777777" w:rsidR="004737A0" w:rsidRDefault="00000000">
            <w:r>
              <w:rPr>
                <w:sz w:val="18"/>
                <w:szCs w:val="18"/>
              </w:rPr>
              <w:t>PostgreSQL 15</w:t>
            </w:r>
          </w:p>
        </w:tc>
        <w:tc>
          <w:tcPr>
            <w:tcW w:w="4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A6728" w14:textId="77777777" w:rsidR="004737A0" w:rsidRDefault="00000000">
            <w:r>
              <w:rPr>
                <w:sz w:val="18"/>
                <w:szCs w:val="18"/>
              </w:rPr>
              <w:t>Companies, filings metadata, KPIs, users, alert configs</w:t>
            </w:r>
          </w:p>
        </w:tc>
      </w:tr>
      <w:tr w:rsidR="004737A0" w14:paraId="1A077693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03464" w14:textId="77777777" w:rsidR="004737A0" w:rsidRDefault="00000000">
            <w:r>
              <w:rPr>
                <w:sz w:val="18"/>
                <w:szCs w:val="18"/>
              </w:rPr>
              <w:t>LLM Layer</w:t>
            </w:r>
          </w:p>
        </w:tc>
        <w:tc>
          <w:tcPr>
            <w:tcW w:w="2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69B5F" w14:textId="77777777" w:rsidR="004737A0" w:rsidRDefault="00000000">
            <w:r>
              <w:rPr>
                <w:sz w:val="18"/>
                <w:szCs w:val="18"/>
              </w:rPr>
              <w:t>GPT-4o / Claude 3.5 Sonnet</w:t>
            </w:r>
          </w:p>
        </w:tc>
        <w:tc>
          <w:tcPr>
            <w:tcW w:w="4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A72" w14:textId="77777777" w:rsidR="004737A0" w:rsidRDefault="00000000">
            <w:r>
              <w:rPr>
                <w:sz w:val="18"/>
                <w:szCs w:val="18"/>
              </w:rPr>
              <w:t>RAG answer generation, KPI extraction, memo drafting, sentiment scoring</w:t>
            </w:r>
          </w:p>
        </w:tc>
      </w:tr>
      <w:tr w:rsidR="004737A0" w14:paraId="1634A6F7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CB31B" w14:textId="77777777" w:rsidR="004737A0" w:rsidRDefault="00000000">
            <w:r>
              <w:rPr>
                <w:sz w:val="18"/>
                <w:szCs w:val="18"/>
              </w:rPr>
              <w:t>Task Queue</w:t>
            </w:r>
          </w:p>
        </w:tc>
        <w:tc>
          <w:tcPr>
            <w:tcW w:w="2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FD426" w14:textId="77777777" w:rsidR="004737A0" w:rsidRDefault="00000000">
            <w:r>
              <w:rPr>
                <w:sz w:val="18"/>
                <w:szCs w:val="18"/>
              </w:rPr>
              <w:t>Celery + Redis</w:t>
            </w:r>
          </w:p>
        </w:tc>
        <w:tc>
          <w:tcPr>
            <w:tcW w:w="4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A7843" w14:textId="77777777" w:rsidR="004737A0" w:rsidRDefault="00000000">
            <w:r>
              <w:rPr>
                <w:sz w:val="18"/>
                <w:szCs w:val="18"/>
              </w:rPr>
              <w:t>Async scraping jobs, embedding batches, alert dispatch</w:t>
            </w:r>
          </w:p>
        </w:tc>
      </w:tr>
      <w:tr w:rsidR="004737A0" w14:paraId="1B42F219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618AF" w14:textId="77777777" w:rsidR="004737A0" w:rsidRDefault="00000000"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2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DF24E" w14:textId="77777777" w:rsidR="004737A0" w:rsidRDefault="00000000">
            <w:r>
              <w:rPr>
                <w:sz w:val="18"/>
                <w:szCs w:val="18"/>
              </w:rPr>
              <w:t>AWS EC2 (t3.xlarge) + Docker Compose</w:t>
            </w:r>
          </w:p>
        </w:tc>
        <w:tc>
          <w:tcPr>
            <w:tcW w:w="4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55035" w14:textId="77777777" w:rsidR="004737A0" w:rsidRDefault="00000000">
            <w:r>
              <w:rPr>
                <w:sz w:val="18"/>
                <w:szCs w:val="18"/>
              </w:rPr>
              <w:t>Containerized services; S3 for raw PDF storage; CloudWatch logging</w:t>
            </w:r>
          </w:p>
        </w:tc>
      </w:tr>
    </w:tbl>
    <w:p w14:paraId="724E71D6" w14:textId="77777777" w:rsidR="004737A0" w:rsidRDefault="004737A0">
      <w:pPr>
        <w:spacing w:before="100"/>
      </w:pPr>
    </w:p>
    <w:p w14:paraId="467206E4" w14:textId="77777777" w:rsidR="004737A0" w:rsidRDefault="00000000">
      <w:pPr>
        <w:pStyle w:val="Heading2"/>
      </w:pPr>
      <w:r>
        <w:t>5.2  LangGraph Agent Design</w:t>
      </w:r>
    </w:p>
    <w:p w14:paraId="1F7F4540" w14:textId="77777777" w:rsidR="004737A0" w:rsidRDefault="00000000">
      <w:pPr>
        <w:spacing w:before="60" w:after="60"/>
      </w:pPr>
      <w:r>
        <w:t>The system implements a directed acyclic agent graph where each node is a specialized LangGraph agent with defined tools, inputs, and outputs:</w:t>
      </w:r>
    </w:p>
    <w:p w14:paraId="70907BB8" w14:textId="77777777" w:rsidR="004737A0" w:rsidRDefault="004737A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00"/>
        <w:gridCol w:w="4460"/>
      </w:tblGrid>
      <w:tr w:rsidR="004737A0" w14:paraId="5BE78BDF" w14:textId="77777777">
        <w:trPr>
          <w:tblHeader/>
        </w:trPr>
        <w:tc>
          <w:tcPr>
            <w:tcW w:w="21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2904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2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834D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Tools / APIs</w:t>
            </w:r>
          </w:p>
        </w:tc>
        <w:tc>
          <w:tcPr>
            <w:tcW w:w="44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FCC3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Input → Output</w:t>
            </w:r>
          </w:p>
        </w:tc>
      </w:tr>
      <w:tr w:rsidR="004737A0" w14:paraId="5651B322" w14:textId="77777777">
        <w:tc>
          <w:tcPr>
            <w:tcW w:w="21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DCB58" w14:textId="77777777" w:rsidR="004737A0" w:rsidRDefault="00000000">
            <w:r>
              <w:rPr>
                <w:sz w:val="18"/>
                <w:szCs w:val="18"/>
              </w:rPr>
              <w:t>Scraping Agent</w:t>
            </w:r>
          </w:p>
        </w:tc>
        <w:tc>
          <w:tcPr>
            <w:tcW w:w="2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EC6F0" w14:textId="77777777" w:rsidR="004737A0" w:rsidRDefault="00000000">
            <w:r>
              <w:rPr>
                <w:sz w:val="18"/>
                <w:szCs w:val="18"/>
              </w:rPr>
              <w:t>Playwright, requests, SHA-256 hasher</w:t>
            </w:r>
          </w:p>
        </w:tc>
        <w:tc>
          <w:tcPr>
            <w:tcW w:w="44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2A21B" w14:textId="77777777" w:rsidR="004737A0" w:rsidRDefault="00000000">
            <w:r>
              <w:rPr>
                <w:sz w:val="18"/>
                <w:szCs w:val="18"/>
              </w:rPr>
              <w:t>URL seeds → Raw PDF bytes + metadata (company, quarter, doc_type)</w:t>
            </w:r>
          </w:p>
        </w:tc>
      </w:tr>
      <w:tr w:rsidR="004737A0" w14:paraId="0201109A" w14:textId="77777777">
        <w:tc>
          <w:tcPr>
            <w:tcW w:w="21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20A94" w14:textId="77777777" w:rsidR="004737A0" w:rsidRDefault="00000000">
            <w:r>
              <w:rPr>
                <w:sz w:val="18"/>
                <w:szCs w:val="18"/>
              </w:rPr>
              <w:t>Document Processing Agent</w:t>
            </w:r>
          </w:p>
        </w:tc>
        <w:tc>
          <w:tcPr>
            <w:tcW w:w="2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C8078" w14:textId="77777777" w:rsidR="004737A0" w:rsidRDefault="00000000">
            <w:r>
              <w:rPr>
                <w:sz w:val="18"/>
                <w:szCs w:val="18"/>
              </w:rPr>
              <w:t>PyMuPDF, AWS Textract, table parser</w:t>
            </w:r>
          </w:p>
        </w:tc>
        <w:tc>
          <w:tcPr>
            <w:tcW w:w="44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957FA" w14:textId="77777777" w:rsidR="004737A0" w:rsidRDefault="00000000">
            <w:r>
              <w:rPr>
                <w:sz w:val="18"/>
                <w:szCs w:val="18"/>
              </w:rPr>
              <w:t>Raw PDF → Structured text chunks + extracted tables</w:t>
            </w:r>
          </w:p>
        </w:tc>
      </w:tr>
      <w:tr w:rsidR="004737A0" w14:paraId="0AB9CBC2" w14:textId="77777777">
        <w:tc>
          <w:tcPr>
            <w:tcW w:w="21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6A44E" w14:textId="77777777" w:rsidR="004737A0" w:rsidRDefault="00000000">
            <w:r>
              <w:rPr>
                <w:sz w:val="18"/>
                <w:szCs w:val="18"/>
              </w:rPr>
              <w:t>KPI Extraction Agent</w:t>
            </w:r>
          </w:p>
        </w:tc>
        <w:tc>
          <w:tcPr>
            <w:tcW w:w="2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A45AB" w14:textId="77777777" w:rsidR="004737A0" w:rsidRDefault="00000000">
            <w:r>
              <w:rPr>
                <w:sz w:val="18"/>
                <w:szCs w:val="18"/>
              </w:rPr>
              <w:t>LLM function calling, regex validators</w:t>
            </w:r>
          </w:p>
        </w:tc>
        <w:tc>
          <w:tcPr>
            <w:tcW w:w="44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F68F2" w14:textId="77777777" w:rsidR="004737A0" w:rsidRDefault="00000000">
            <w:r>
              <w:rPr>
                <w:sz w:val="18"/>
                <w:szCs w:val="18"/>
              </w:rPr>
              <w:t>Structured text → Typed KPI dict {revenue, EBITDA, PAT, EPS, margins}</w:t>
            </w:r>
          </w:p>
        </w:tc>
      </w:tr>
      <w:tr w:rsidR="004737A0" w14:paraId="62259B39" w14:textId="77777777">
        <w:tc>
          <w:tcPr>
            <w:tcW w:w="21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A7BAA" w14:textId="77777777" w:rsidR="004737A0" w:rsidRDefault="00000000">
            <w:r>
              <w:rPr>
                <w:sz w:val="18"/>
                <w:szCs w:val="18"/>
              </w:rPr>
              <w:t>Sentiment Analysis Agent</w:t>
            </w:r>
          </w:p>
        </w:tc>
        <w:tc>
          <w:tcPr>
            <w:tcW w:w="2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6E65A" w14:textId="77777777" w:rsidR="004737A0" w:rsidRDefault="00000000">
            <w:r>
              <w:rPr>
                <w:sz w:val="18"/>
                <w:szCs w:val="18"/>
              </w:rPr>
              <w:t>FinBERT, LLM scorer</w:t>
            </w:r>
          </w:p>
        </w:tc>
        <w:tc>
          <w:tcPr>
            <w:tcW w:w="44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FCA03" w14:textId="77777777" w:rsidR="004737A0" w:rsidRDefault="00000000">
            <w:r>
              <w:rPr>
                <w:sz w:val="18"/>
                <w:szCs w:val="18"/>
              </w:rPr>
              <w:t>Earnings transcript → Sentiment label + confidence + key phrases</w:t>
            </w:r>
          </w:p>
        </w:tc>
      </w:tr>
      <w:tr w:rsidR="004737A0" w14:paraId="3FFC9EF5" w14:textId="77777777">
        <w:tc>
          <w:tcPr>
            <w:tcW w:w="21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0B425" w14:textId="77777777" w:rsidR="004737A0" w:rsidRDefault="00000000">
            <w:r>
              <w:rPr>
                <w:sz w:val="18"/>
                <w:szCs w:val="18"/>
              </w:rPr>
              <w:t>Comparison Agent</w:t>
            </w:r>
          </w:p>
        </w:tc>
        <w:tc>
          <w:tcPr>
            <w:tcW w:w="2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BD280" w14:textId="77777777" w:rsidR="004737A0" w:rsidRDefault="00000000">
            <w:r>
              <w:rPr>
                <w:sz w:val="18"/>
                <w:szCs w:val="18"/>
              </w:rPr>
              <w:t>Pinecone retriever, diff engine</w:t>
            </w:r>
          </w:p>
        </w:tc>
        <w:tc>
          <w:tcPr>
            <w:tcW w:w="44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730EC" w14:textId="77777777" w:rsidR="004737A0" w:rsidRDefault="00000000">
            <w:r>
              <w:rPr>
                <w:sz w:val="18"/>
                <w:szCs w:val="18"/>
              </w:rPr>
              <w:t>Peer company IDs + metric → Side-by-side delta table + narrative summary</w:t>
            </w:r>
          </w:p>
        </w:tc>
      </w:tr>
      <w:tr w:rsidR="004737A0" w14:paraId="0EA4835A" w14:textId="77777777">
        <w:tc>
          <w:tcPr>
            <w:tcW w:w="21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AF2F2" w14:textId="77777777" w:rsidR="004737A0" w:rsidRDefault="00000000">
            <w:r>
              <w:rPr>
                <w:sz w:val="18"/>
                <w:szCs w:val="18"/>
              </w:rPr>
              <w:t>Retrieval Agent</w:t>
            </w:r>
          </w:p>
        </w:tc>
        <w:tc>
          <w:tcPr>
            <w:tcW w:w="2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714DD" w14:textId="77777777" w:rsidR="004737A0" w:rsidRPr="008E4A34" w:rsidRDefault="00000000">
            <w:pPr>
              <w:rPr>
                <w:lang w:val="it-IT"/>
              </w:rPr>
            </w:pPr>
            <w:r w:rsidRPr="008E4A34">
              <w:rPr>
                <w:sz w:val="18"/>
                <w:szCs w:val="18"/>
                <w:lang w:val="it-IT"/>
              </w:rPr>
              <w:t>Pinecone ANN, metadata filter, reranker</w:t>
            </w:r>
          </w:p>
        </w:tc>
        <w:tc>
          <w:tcPr>
            <w:tcW w:w="44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85226" w14:textId="77777777" w:rsidR="004737A0" w:rsidRDefault="00000000">
            <w:r>
              <w:rPr>
                <w:sz w:val="18"/>
                <w:szCs w:val="18"/>
              </w:rPr>
              <w:t>User query + filters → Top-k ranked chunks with source citations</w:t>
            </w:r>
          </w:p>
        </w:tc>
      </w:tr>
      <w:tr w:rsidR="004737A0" w14:paraId="00A11CB3" w14:textId="77777777">
        <w:tc>
          <w:tcPr>
            <w:tcW w:w="21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FDDCC" w14:textId="77777777" w:rsidR="004737A0" w:rsidRDefault="00000000">
            <w:r>
              <w:rPr>
                <w:sz w:val="18"/>
                <w:szCs w:val="18"/>
              </w:rPr>
              <w:t>Report Generation Agent</w:t>
            </w:r>
          </w:p>
        </w:tc>
        <w:tc>
          <w:tcPr>
            <w:tcW w:w="2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CCD9A" w14:textId="77777777" w:rsidR="004737A0" w:rsidRDefault="00000000">
            <w:r>
              <w:rPr>
                <w:sz w:val="18"/>
                <w:szCs w:val="18"/>
              </w:rPr>
              <w:t>LLM, memo template, KPI store</w:t>
            </w:r>
          </w:p>
        </w:tc>
        <w:tc>
          <w:tcPr>
            <w:tcW w:w="44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85567" w14:textId="77777777" w:rsidR="004737A0" w:rsidRDefault="00000000">
            <w:r>
              <w:rPr>
                <w:sz w:val="18"/>
                <w:szCs w:val="18"/>
              </w:rPr>
              <w:t>KPI dict + sentiment + risk flags → Formatted investment memo (Markdown/DOCX)</w:t>
            </w:r>
          </w:p>
        </w:tc>
      </w:tr>
    </w:tbl>
    <w:p w14:paraId="3FD6AF0F" w14:textId="77777777" w:rsidR="004737A0" w:rsidRDefault="004737A0">
      <w:pPr>
        <w:spacing w:before="100"/>
      </w:pPr>
    </w:p>
    <w:p w14:paraId="2A06967D" w14:textId="77777777" w:rsidR="004737A0" w:rsidRDefault="00000000">
      <w:pPr>
        <w:pStyle w:val="Heading2"/>
      </w:pPr>
      <w:r>
        <w:lastRenderedPageBreak/>
        <w:t>5.3  End-to-End Workflow</w:t>
      </w:r>
    </w:p>
    <w:tbl>
      <w:tblPr>
        <w:tblW w:w="9360" w:type="dxa"/>
        <w:tblBorders>
          <w:top w:val="single" w:sz="6" w:space="0" w:color="2E86AB"/>
          <w:left w:val="single" w:sz="6" w:space="0" w:color="2E86AB"/>
          <w:bottom w:val="single" w:sz="6" w:space="0" w:color="2E86AB"/>
          <w:right w:val="single" w:sz="6" w:space="0" w:color="2E86A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37A0" w14:paraId="6727E3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C7F5A7" w14:textId="77777777" w:rsidR="004737A0" w:rsidRDefault="00000000">
            <w:r>
              <w:rPr>
                <w:color w:val="1B4F72"/>
                <w:sz w:val="19"/>
                <w:szCs w:val="19"/>
              </w:rPr>
              <w:t>Step 1 │ DISCOVER  — Scraping Agent polls NSE/BSE APIs + IR pages every 15 min</w:t>
            </w:r>
          </w:p>
        </w:tc>
      </w:tr>
      <w:tr w:rsidR="004737A0" w14:paraId="2D1FDB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3C8751" w14:textId="77777777" w:rsidR="004737A0" w:rsidRDefault="00000000">
            <w:r>
              <w:rPr>
                <w:color w:val="1B4F72"/>
                <w:sz w:val="19"/>
                <w:szCs w:val="19"/>
              </w:rPr>
              <w:t>Step 2 │ DETECT    — SHA-256 fingerprint comparison; new filing triggers ingestion pipeline</w:t>
            </w:r>
          </w:p>
        </w:tc>
      </w:tr>
      <w:tr w:rsidR="004737A0" w14:paraId="096F99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3E7732" w14:textId="77777777" w:rsidR="004737A0" w:rsidRDefault="00000000">
            <w:r>
              <w:rPr>
                <w:color w:val="1B4F72"/>
                <w:sz w:val="19"/>
                <w:szCs w:val="19"/>
              </w:rPr>
              <w:t>Step 3 │ DOWNLOAD  — PDF stored to S3; raw bytes passed to Document Processing Agent</w:t>
            </w:r>
          </w:p>
        </w:tc>
      </w:tr>
      <w:tr w:rsidR="004737A0" w14:paraId="38EA1C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6453A8" w14:textId="77777777" w:rsidR="004737A0" w:rsidRDefault="00000000">
            <w:r>
              <w:rPr>
                <w:color w:val="1B4F72"/>
                <w:sz w:val="19"/>
                <w:szCs w:val="19"/>
              </w:rPr>
              <w:t>Step 4 │ EXTRACT   — PyMuPDF parses text + tables; Textract handles scanned pages</w:t>
            </w:r>
          </w:p>
        </w:tc>
      </w:tr>
      <w:tr w:rsidR="004737A0" w14:paraId="787AC1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427478" w14:textId="77777777" w:rsidR="004737A0" w:rsidRDefault="00000000">
            <w:r>
              <w:rPr>
                <w:color w:val="1B4F72"/>
                <w:sz w:val="19"/>
                <w:szCs w:val="19"/>
              </w:rPr>
              <w:t>Step 5 │ CHUNK     — 512-token chunks with 64-token overlap; metadata tagged per chunk</w:t>
            </w:r>
          </w:p>
        </w:tc>
      </w:tr>
      <w:tr w:rsidR="004737A0" w14:paraId="39D041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870C8B3" w14:textId="77777777" w:rsidR="004737A0" w:rsidRDefault="00000000">
            <w:r>
              <w:rPr>
                <w:color w:val="1B4F72"/>
                <w:sz w:val="19"/>
                <w:szCs w:val="19"/>
              </w:rPr>
              <w:t>Step 6 │ EMBED     — OpenAI Embeddings API generates 3072-dim vectors per chunk</w:t>
            </w:r>
          </w:p>
        </w:tc>
      </w:tr>
      <w:tr w:rsidR="004737A0" w14:paraId="7813E2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55DBC77" w14:textId="77777777" w:rsidR="004737A0" w:rsidRDefault="00000000">
            <w:r>
              <w:rPr>
                <w:color w:val="1B4F72"/>
                <w:sz w:val="19"/>
                <w:szCs w:val="19"/>
              </w:rPr>
              <w:t>Step 7 │ INDEX     — Vectors + metadata upserted to Pinecone; KPIs written to PostgreSQL</w:t>
            </w:r>
          </w:p>
        </w:tc>
      </w:tr>
      <w:tr w:rsidR="004737A0" w14:paraId="2A70D0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D39E68" w14:textId="77777777" w:rsidR="004737A0" w:rsidRDefault="00000000">
            <w:r>
              <w:rPr>
                <w:color w:val="1B4F72"/>
                <w:sz w:val="19"/>
                <w:szCs w:val="19"/>
              </w:rPr>
              <w:t>Step 8 │ ANALYZE   — KPI Extraction + Sentiment + Risk agents run in parallel via LangGraph</w:t>
            </w:r>
          </w:p>
        </w:tc>
      </w:tr>
      <w:tr w:rsidR="004737A0" w14:paraId="280F892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FC8F3A" w14:textId="77777777" w:rsidR="004737A0" w:rsidRDefault="00000000">
            <w:r>
              <w:rPr>
                <w:color w:val="1B4F72"/>
                <w:sz w:val="19"/>
                <w:szCs w:val="19"/>
              </w:rPr>
              <w:t>Step 9 │ ALERT     — Filing event published; Celery dispatches Slack/email notifications</w:t>
            </w:r>
          </w:p>
        </w:tc>
      </w:tr>
      <w:tr w:rsidR="004737A0" w14:paraId="550C79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0D51EA" w14:textId="77777777" w:rsidR="004737A0" w:rsidRDefault="00000000">
            <w:r>
              <w:rPr>
                <w:color w:val="1B4F72"/>
                <w:sz w:val="19"/>
                <w:szCs w:val="19"/>
              </w:rPr>
              <w:t>Step 10│ QUERY     — User asks chatbot → Retrieval Agent fetches top-k chunks → LLM answers</w:t>
            </w:r>
          </w:p>
        </w:tc>
      </w:tr>
    </w:tbl>
    <w:p w14:paraId="5A9AB7A4" w14:textId="77777777" w:rsidR="004737A0" w:rsidRDefault="004737A0">
      <w:pPr>
        <w:spacing w:before="100"/>
      </w:pPr>
    </w:p>
    <w:p w14:paraId="7C83EA23" w14:textId="77777777" w:rsidR="004737A0" w:rsidRDefault="00000000">
      <w:pPr>
        <w:pStyle w:val="Heading1"/>
        <w:pBdr>
          <w:bottom w:val="single" w:sz="8" w:space="4" w:color="2E86AB"/>
        </w:pBdr>
      </w:pPr>
      <w:r>
        <w:t>6. Database Design</w:t>
      </w:r>
    </w:p>
    <w:p w14:paraId="6BBA3F91" w14:textId="77777777" w:rsidR="004737A0" w:rsidRDefault="00000000">
      <w:pPr>
        <w:pStyle w:val="Heading2"/>
      </w:pPr>
      <w:r>
        <w:t>6.1  PostgreSQL Schema (Key Tables)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4737A0" w14:paraId="18A57102" w14:textId="77777777">
        <w:trPr>
          <w:tblHeader/>
        </w:trPr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8B72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3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724D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3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BE4E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4737A0" w14:paraId="6B4324EE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ED15D2" w14:textId="77777777" w:rsidR="004737A0" w:rsidRDefault="00000000">
            <w:r>
              <w:rPr>
                <w:sz w:val="18"/>
                <w:szCs w:val="18"/>
              </w:rPr>
              <w:t>companies</w:t>
            </w:r>
          </w:p>
        </w:tc>
        <w:tc>
          <w:tcPr>
            <w:tcW w:w="3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AE6B1" w14:textId="77777777" w:rsidR="004737A0" w:rsidRDefault="00000000">
            <w:r>
              <w:rPr>
                <w:sz w:val="18"/>
                <w:szCs w:val="18"/>
              </w:rPr>
              <w:t>id, ticker, exchange, sector, ir_url, scrape_config</w:t>
            </w:r>
          </w:p>
        </w:tc>
        <w:tc>
          <w:tcPr>
            <w:tcW w:w="3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0E021" w14:textId="77777777" w:rsidR="004737A0" w:rsidRDefault="00000000">
            <w:r>
              <w:rPr>
                <w:sz w:val="18"/>
                <w:szCs w:val="18"/>
              </w:rPr>
              <w:t>Master company registry with scraper config</w:t>
            </w:r>
          </w:p>
        </w:tc>
      </w:tr>
      <w:tr w:rsidR="004737A0" w14:paraId="780CD09B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CC197" w14:textId="77777777" w:rsidR="004737A0" w:rsidRDefault="00000000">
            <w:r>
              <w:rPr>
                <w:sz w:val="18"/>
                <w:szCs w:val="18"/>
              </w:rPr>
              <w:t>filings</w:t>
            </w:r>
          </w:p>
        </w:tc>
        <w:tc>
          <w:tcPr>
            <w:tcW w:w="3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B6C89" w14:textId="77777777" w:rsidR="004737A0" w:rsidRDefault="00000000">
            <w:r>
              <w:rPr>
                <w:sz w:val="18"/>
                <w:szCs w:val="18"/>
              </w:rPr>
              <w:t>id, company_id, quarter, doc_type, s3_path, hash, ingested_at, status</w:t>
            </w:r>
          </w:p>
        </w:tc>
        <w:tc>
          <w:tcPr>
            <w:tcW w:w="3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FA3D4" w14:textId="77777777" w:rsidR="004737A0" w:rsidRDefault="00000000">
            <w:r>
              <w:rPr>
                <w:sz w:val="18"/>
                <w:szCs w:val="18"/>
              </w:rPr>
              <w:t>Filing inventory and ingestion state machine</w:t>
            </w:r>
          </w:p>
        </w:tc>
      </w:tr>
      <w:tr w:rsidR="004737A0" w14:paraId="2DBF1FAA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BCD49" w14:textId="77777777" w:rsidR="004737A0" w:rsidRDefault="00000000">
            <w:r>
              <w:rPr>
                <w:sz w:val="18"/>
                <w:szCs w:val="18"/>
              </w:rPr>
              <w:t>kpis</w:t>
            </w:r>
          </w:p>
        </w:tc>
        <w:tc>
          <w:tcPr>
            <w:tcW w:w="3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F307A" w14:textId="77777777" w:rsidR="004737A0" w:rsidRDefault="00000000">
            <w:r>
              <w:rPr>
                <w:sz w:val="18"/>
                <w:szCs w:val="18"/>
              </w:rPr>
              <w:t>id, filing_id, metric_name, value, unit, yoy_delta, qoq_delta</w:t>
            </w:r>
          </w:p>
        </w:tc>
        <w:tc>
          <w:tcPr>
            <w:tcW w:w="3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392AF" w14:textId="77777777" w:rsidR="004737A0" w:rsidRDefault="00000000">
            <w:r>
              <w:rPr>
                <w:sz w:val="18"/>
                <w:szCs w:val="18"/>
              </w:rPr>
              <w:t>Structured financial KPIs per filing</w:t>
            </w:r>
          </w:p>
        </w:tc>
      </w:tr>
      <w:tr w:rsidR="004737A0" w14:paraId="774A354E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E794D" w14:textId="77777777" w:rsidR="004737A0" w:rsidRDefault="00000000">
            <w:r>
              <w:rPr>
                <w:sz w:val="18"/>
                <w:szCs w:val="18"/>
              </w:rPr>
              <w:t>transcripts</w:t>
            </w:r>
          </w:p>
        </w:tc>
        <w:tc>
          <w:tcPr>
            <w:tcW w:w="3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04FD2" w14:textId="77777777" w:rsidR="004737A0" w:rsidRDefault="00000000">
            <w:r>
              <w:rPr>
                <w:sz w:val="18"/>
                <w:szCs w:val="18"/>
              </w:rPr>
              <w:t>id, filing_id, speaker, segment_text, sentiment_score, timestamp</w:t>
            </w:r>
          </w:p>
        </w:tc>
        <w:tc>
          <w:tcPr>
            <w:tcW w:w="3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304C1" w14:textId="77777777" w:rsidR="004737A0" w:rsidRDefault="00000000">
            <w:r>
              <w:rPr>
                <w:sz w:val="18"/>
                <w:szCs w:val="18"/>
              </w:rPr>
              <w:t>Earnings call transcript with per-segment sentiment</w:t>
            </w:r>
          </w:p>
        </w:tc>
      </w:tr>
      <w:tr w:rsidR="004737A0" w14:paraId="5ECD81E4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BDF54" w14:textId="77777777" w:rsidR="004737A0" w:rsidRDefault="00000000">
            <w:r>
              <w:rPr>
                <w:sz w:val="18"/>
                <w:szCs w:val="18"/>
              </w:rPr>
              <w:t>embeddings_meta</w:t>
            </w:r>
          </w:p>
        </w:tc>
        <w:tc>
          <w:tcPr>
            <w:tcW w:w="3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38C3C" w14:textId="77777777" w:rsidR="004737A0" w:rsidRDefault="00000000">
            <w:r>
              <w:rPr>
                <w:sz w:val="18"/>
                <w:szCs w:val="18"/>
              </w:rPr>
              <w:t>chunk_id, filing_id, page_num, chunk_index, token_count, pinecone_id</w:t>
            </w:r>
          </w:p>
        </w:tc>
        <w:tc>
          <w:tcPr>
            <w:tcW w:w="3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790DF" w14:textId="77777777" w:rsidR="004737A0" w:rsidRDefault="00000000">
            <w:r>
              <w:rPr>
                <w:sz w:val="18"/>
                <w:szCs w:val="18"/>
              </w:rPr>
              <w:t>Mapping between PostgreSQL filings and Pinecone vectors</w:t>
            </w:r>
          </w:p>
        </w:tc>
      </w:tr>
      <w:tr w:rsidR="004737A0" w14:paraId="2859B252" w14:textId="77777777">
        <w:tc>
          <w:tcPr>
            <w:tcW w:w="18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D0197" w14:textId="77777777" w:rsidR="004737A0" w:rsidRDefault="00000000">
            <w:r>
              <w:rPr>
                <w:sz w:val="18"/>
                <w:szCs w:val="18"/>
              </w:rPr>
              <w:t>alerts</w:t>
            </w:r>
          </w:p>
        </w:tc>
        <w:tc>
          <w:tcPr>
            <w:tcW w:w="36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2B7B3" w14:textId="77777777" w:rsidR="004737A0" w:rsidRDefault="00000000">
            <w:r>
              <w:rPr>
                <w:sz w:val="18"/>
                <w:szCs w:val="18"/>
              </w:rPr>
              <w:t>id, user_id, company_id, alert_type, channel, triggered_at</w:t>
            </w:r>
          </w:p>
        </w:tc>
        <w:tc>
          <w:tcPr>
            <w:tcW w:w="39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E308E" w14:textId="77777777" w:rsidR="004737A0" w:rsidRDefault="00000000">
            <w:r>
              <w:rPr>
                <w:sz w:val="18"/>
                <w:szCs w:val="18"/>
              </w:rPr>
              <w:t>User alert configurations and dispatch log</w:t>
            </w:r>
          </w:p>
        </w:tc>
      </w:tr>
    </w:tbl>
    <w:p w14:paraId="141ABBA6" w14:textId="77777777" w:rsidR="004737A0" w:rsidRDefault="004737A0">
      <w:pPr>
        <w:spacing w:before="60"/>
      </w:pPr>
    </w:p>
    <w:p w14:paraId="609D8A32" w14:textId="77777777" w:rsidR="004737A0" w:rsidRDefault="00000000">
      <w:pPr>
        <w:spacing w:before="60" w:after="60"/>
      </w:pPr>
      <w:r>
        <w:t>Vector Store Strategy: Pinecone namespaces per exchange (NSE / BSE). Metadata fields: company_id, quarter, doc_type (annual_report | quarterly_result | transcript | investor_presentation), page_number. Enables filtered retrieval: 'Only search HDFC Bank Q3 FY25 quarterly results.'</w:t>
      </w:r>
    </w:p>
    <w:p w14:paraId="16CB9787" w14:textId="77777777" w:rsidR="004737A0" w:rsidRDefault="004737A0">
      <w:pPr>
        <w:spacing w:before="120"/>
      </w:pPr>
    </w:p>
    <w:p w14:paraId="1B80D715" w14:textId="77777777" w:rsidR="004737A0" w:rsidRDefault="00000000">
      <w:pPr>
        <w:pStyle w:val="Heading1"/>
        <w:pBdr>
          <w:bottom w:val="single" w:sz="8" w:space="4" w:color="2E86AB"/>
        </w:pBdr>
      </w:pPr>
      <w:r>
        <w:t>7. Expected Outcomes &amp; Business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560"/>
        <w:gridCol w:w="2200"/>
      </w:tblGrid>
      <w:tr w:rsidR="004737A0" w14:paraId="554A5F12" w14:textId="77777777">
        <w:trPr>
          <w:tblHeader/>
        </w:trPr>
        <w:tc>
          <w:tcPr>
            <w:tcW w:w="24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0D95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D582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Baseline (Manual)</w:t>
            </w:r>
          </w:p>
        </w:tc>
        <w:tc>
          <w:tcPr>
            <w:tcW w:w="25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C7E7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With Platform</w:t>
            </w:r>
          </w:p>
        </w:tc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9D26" w14:textId="77777777" w:rsidR="004737A0" w:rsidRDefault="00000000">
            <w:r>
              <w:rPr>
                <w:b/>
                <w:bCs/>
                <w:color w:val="FFFFFF"/>
                <w:sz w:val="18"/>
                <w:szCs w:val="18"/>
              </w:rPr>
              <w:t>Improvement</w:t>
            </w:r>
          </w:p>
        </w:tc>
      </w:tr>
      <w:tr w:rsidR="004737A0" w14:paraId="4958E674" w14:textId="77777777">
        <w:tc>
          <w:tcPr>
            <w:tcW w:w="24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E0C16" w14:textId="77777777" w:rsidR="004737A0" w:rsidRDefault="00000000">
            <w:r>
              <w:rPr>
                <w:sz w:val="18"/>
                <w:szCs w:val="18"/>
              </w:rPr>
              <w:t>Daily filing tracking time</w:t>
            </w:r>
          </w:p>
        </w:tc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261FC" w14:textId="77777777" w:rsidR="004737A0" w:rsidRDefault="00000000">
            <w:r>
              <w:rPr>
                <w:sz w:val="18"/>
                <w:szCs w:val="18"/>
              </w:rPr>
              <w:t>4–6 hours/analyst</w:t>
            </w:r>
          </w:p>
        </w:tc>
        <w:tc>
          <w:tcPr>
            <w:tcW w:w="25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5F103" w14:textId="77777777" w:rsidR="004737A0" w:rsidRDefault="00000000">
            <w:r>
              <w:rPr>
                <w:sz w:val="18"/>
                <w:szCs w:val="18"/>
              </w:rPr>
              <w:t>&lt; 10 minutes (alerts only)</w:t>
            </w:r>
          </w:p>
        </w:tc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BF2A7" w14:textId="77777777" w:rsidR="004737A0" w:rsidRDefault="00000000">
            <w:r>
              <w:rPr>
                <w:sz w:val="18"/>
                <w:szCs w:val="18"/>
              </w:rPr>
              <w:t>~95% reduction</w:t>
            </w:r>
          </w:p>
        </w:tc>
      </w:tr>
      <w:tr w:rsidR="004737A0" w14:paraId="792F3763" w14:textId="77777777">
        <w:tc>
          <w:tcPr>
            <w:tcW w:w="24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DDEA8" w14:textId="77777777" w:rsidR="004737A0" w:rsidRDefault="00000000">
            <w:r>
              <w:rPr>
                <w:sz w:val="18"/>
                <w:szCs w:val="18"/>
              </w:rPr>
              <w:t>Time to financial summary</w:t>
            </w:r>
          </w:p>
        </w:tc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3D029" w14:textId="77777777" w:rsidR="004737A0" w:rsidRDefault="00000000">
            <w:r>
              <w:rPr>
                <w:sz w:val="18"/>
                <w:szCs w:val="18"/>
              </w:rPr>
              <w:t>45–90 min per company</w:t>
            </w:r>
          </w:p>
        </w:tc>
        <w:tc>
          <w:tcPr>
            <w:tcW w:w="25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59BEB" w14:textId="77777777" w:rsidR="004737A0" w:rsidRDefault="00000000">
            <w:r>
              <w:rPr>
                <w:sz w:val="18"/>
                <w:szCs w:val="18"/>
              </w:rPr>
              <w:t>&lt; 2 min (AI memo)</w:t>
            </w:r>
          </w:p>
        </w:tc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B7D36" w14:textId="77777777" w:rsidR="004737A0" w:rsidRDefault="00000000">
            <w:r>
              <w:rPr>
                <w:sz w:val="18"/>
                <w:szCs w:val="18"/>
              </w:rPr>
              <w:t>~97% reduction</w:t>
            </w:r>
          </w:p>
        </w:tc>
      </w:tr>
      <w:tr w:rsidR="004737A0" w14:paraId="30CCEF83" w14:textId="77777777">
        <w:tc>
          <w:tcPr>
            <w:tcW w:w="24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CC8B4" w14:textId="77777777" w:rsidR="004737A0" w:rsidRDefault="00000000">
            <w:r>
              <w:rPr>
                <w:sz w:val="18"/>
                <w:szCs w:val="18"/>
              </w:rPr>
              <w:t>Cross-company comparison</w:t>
            </w:r>
          </w:p>
        </w:tc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C5F0F" w14:textId="77777777" w:rsidR="004737A0" w:rsidRDefault="00000000">
            <w:r>
              <w:rPr>
                <w:sz w:val="18"/>
                <w:szCs w:val="18"/>
              </w:rPr>
              <w:t>2–3 hours in Excel</w:t>
            </w:r>
          </w:p>
        </w:tc>
        <w:tc>
          <w:tcPr>
            <w:tcW w:w="25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788BC" w14:textId="77777777" w:rsidR="004737A0" w:rsidRDefault="00000000">
            <w:r>
              <w:rPr>
                <w:sz w:val="18"/>
                <w:szCs w:val="18"/>
              </w:rPr>
              <w:t>Instant chatbot query</w:t>
            </w:r>
          </w:p>
        </w:tc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5564F" w14:textId="77777777" w:rsidR="004737A0" w:rsidRDefault="00000000">
            <w:r>
              <w:rPr>
                <w:sz w:val="18"/>
                <w:szCs w:val="18"/>
              </w:rPr>
              <w:t>Eliminates manual work</w:t>
            </w:r>
          </w:p>
        </w:tc>
      </w:tr>
      <w:tr w:rsidR="004737A0" w14:paraId="633F888B" w14:textId="77777777">
        <w:tc>
          <w:tcPr>
            <w:tcW w:w="24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D5420" w14:textId="77777777" w:rsidR="004737A0" w:rsidRDefault="00000000">
            <w:r>
              <w:rPr>
                <w:sz w:val="18"/>
                <w:szCs w:val="18"/>
              </w:rPr>
              <w:t>Earnings transcript review</w:t>
            </w:r>
          </w:p>
        </w:tc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119CE" w14:textId="77777777" w:rsidR="004737A0" w:rsidRDefault="00000000">
            <w:r>
              <w:rPr>
                <w:sz w:val="18"/>
                <w:szCs w:val="18"/>
              </w:rPr>
              <w:t>60–90 min per call</w:t>
            </w:r>
          </w:p>
        </w:tc>
        <w:tc>
          <w:tcPr>
            <w:tcW w:w="25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7C6EF" w14:textId="77777777" w:rsidR="004737A0" w:rsidRDefault="00000000">
            <w:r>
              <w:rPr>
                <w:sz w:val="18"/>
                <w:szCs w:val="18"/>
              </w:rPr>
              <w:t>5 min AI sentiment summary</w:t>
            </w:r>
          </w:p>
        </w:tc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2F9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78329" w14:textId="77777777" w:rsidR="004737A0" w:rsidRDefault="00000000">
            <w:r>
              <w:rPr>
                <w:sz w:val="18"/>
                <w:szCs w:val="18"/>
              </w:rPr>
              <w:t>~92% reduction</w:t>
            </w:r>
          </w:p>
        </w:tc>
      </w:tr>
      <w:tr w:rsidR="004737A0" w14:paraId="2CA9A485" w14:textId="77777777">
        <w:tc>
          <w:tcPr>
            <w:tcW w:w="24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635BC" w14:textId="77777777" w:rsidR="004737A0" w:rsidRDefault="00000000">
            <w:r>
              <w:rPr>
                <w:sz w:val="18"/>
                <w:szCs w:val="18"/>
              </w:rPr>
              <w:lastRenderedPageBreak/>
              <w:t>Filing miss rate</w:t>
            </w:r>
          </w:p>
        </w:tc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81CBA" w14:textId="77777777" w:rsidR="004737A0" w:rsidRDefault="00000000">
            <w:r>
              <w:rPr>
                <w:sz w:val="18"/>
                <w:szCs w:val="18"/>
              </w:rPr>
              <w:t>High (manual monitoring)</w:t>
            </w:r>
          </w:p>
        </w:tc>
        <w:tc>
          <w:tcPr>
            <w:tcW w:w="256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2E495" w14:textId="77777777" w:rsidR="004737A0" w:rsidRDefault="00000000">
            <w:r>
              <w:rPr>
                <w:sz w:val="18"/>
                <w:szCs w:val="18"/>
              </w:rPr>
              <w:t>Near-zero (automated alerts)</w:t>
            </w:r>
          </w:p>
        </w:tc>
        <w:tc>
          <w:tcPr>
            <w:tcW w:w="2200" w:type="dxa"/>
            <w:tcBorders>
              <w:top w:val="single" w:sz="1" w:space="0" w:color="C8D6E0"/>
              <w:left w:val="single" w:sz="1" w:space="0" w:color="C8D6E0"/>
              <w:bottom w:val="single" w:sz="1" w:space="0" w:color="C8D6E0"/>
              <w:right w:val="single" w:sz="1" w:space="0" w:color="C8D6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8203D" w14:textId="77777777" w:rsidR="004737A0" w:rsidRDefault="00000000">
            <w:r>
              <w:rPr>
                <w:sz w:val="18"/>
                <w:szCs w:val="18"/>
              </w:rPr>
              <w:t>Eliminates missed filings</w:t>
            </w:r>
          </w:p>
        </w:tc>
      </w:tr>
    </w:tbl>
    <w:p w14:paraId="03194C6D" w14:textId="77777777" w:rsidR="004737A0" w:rsidRDefault="004737A0">
      <w:pPr>
        <w:spacing w:before="60"/>
      </w:pPr>
    </w:p>
    <w:p w14:paraId="7C95975C" w14:textId="77777777" w:rsidR="004737A0" w:rsidRDefault="00000000">
      <w:pPr>
        <w:spacing w:before="60" w:after="60"/>
      </w:pPr>
      <w:r>
        <w:t>ROI Estimate: For a 10-analyst team, the platform recovers ~300–500 hours/month in manual labor, freeing capacity for higher-order investment thesis work. At ₹80–150/hr blended analyst cost, this equates to ₹24–75L/yr in recovered productivity per team.</w:t>
      </w:r>
    </w:p>
    <w:p w14:paraId="11DC933F" w14:textId="77777777" w:rsidR="004737A0" w:rsidRDefault="004737A0">
      <w:pPr>
        <w:spacing w:before="120"/>
      </w:pPr>
    </w:p>
    <w:p w14:paraId="560994CD" w14:textId="77777777" w:rsidR="004737A0" w:rsidRDefault="00000000">
      <w:pPr>
        <w:pStyle w:val="Heading1"/>
        <w:pBdr>
          <w:bottom w:val="single" w:sz="8" w:space="4" w:color="2E86AB"/>
        </w:pBdr>
      </w:pPr>
      <w:r>
        <w:t>8. Future Scope</w:t>
      </w:r>
    </w:p>
    <w:p w14:paraId="489E7029" w14:textId="77777777" w:rsidR="004737A0" w:rsidRDefault="00000000">
      <w:pPr>
        <w:pStyle w:val="Heading2"/>
      </w:pPr>
      <w:r>
        <w:t>Roadmap — Phase 2 &amp; Beyond</w:t>
      </w:r>
    </w:p>
    <w:p w14:paraId="0141C01F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Portfolio-Level Intelligence: Aggregate KPI trends across portfolio holdings; auto-generate portfolio health reports with sector-level risk heat maps.</w:t>
      </w:r>
    </w:p>
    <w:p w14:paraId="527415F7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Predictive Earnings Analysis: Train time-series models on historical KPI sequences to forecast next-quarter revenue and margin trajectories with confidence intervals.</w:t>
      </w:r>
    </w:p>
    <w:p w14:paraId="4A7B811E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Autonomous Market Monitoring Agent: Persistent LangGraph agent continuously monitors news, SEBI circulars, and global macro feeds — surfaces material events to relevant analyst queries in real time.</w:t>
      </w:r>
    </w:p>
    <w:p w14:paraId="7F153FC6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Stock Movement Correlation Engine: Correlate sentiment delta and KPI surprises against 5-day post-result price action to identify predictive signals per sector.</w:t>
      </w:r>
    </w:p>
    <w:p w14:paraId="6D3C9400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Voice AI Analyst: Whisper-powered voice interface — analyst speaks a question aloud, receives a spoken AI briefing, enabling hands-free morning research workflows.</w:t>
      </w:r>
    </w:p>
    <w:p w14:paraId="4806B49E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Institutional Flow Tracking: Integrate NSE bulk/block deal data and FII/DII shareholding changes as additional context layers in RAG queries.</w:t>
      </w:r>
    </w:p>
    <w:p w14:paraId="444BEB8A" w14:textId="77777777" w:rsidR="004737A0" w:rsidRDefault="00000000">
      <w:pPr>
        <w:pStyle w:val="ListParagraph"/>
        <w:numPr>
          <w:ilvl w:val="0"/>
          <w:numId w:val="2"/>
        </w:numPr>
        <w:spacing w:before="40" w:after="40"/>
      </w:pPr>
      <w:r>
        <w:t>Multi-Market Expansion: Extend scraping connectors to SGX, NYSE ADRs of Indian companies, and global peers for cross-border sector comparisons.</w:t>
      </w:r>
    </w:p>
    <w:p w14:paraId="2F97D451" w14:textId="77777777" w:rsidR="004737A0" w:rsidRDefault="004737A0">
      <w:pPr>
        <w:spacing w:before="100"/>
      </w:pPr>
    </w:p>
    <w:tbl>
      <w:tblPr>
        <w:tblW w:w="9360" w:type="dxa"/>
        <w:tblBorders>
          <w:top w:val="single" w:sz="6" w:space="0" w:color="2E86AB"/>
          <w:left w:val="single" w:sz="6" w:space="0" w:color="2E86AB"/>
          <w:bottom w:val="single" w:sz="6" w:space="0" w:color="2E86AB"/>
          <w:right w:val="single" w:sz="6" w:space="0" w:color="2E86A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37A0" w14:paraId="47E8BC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B8F054" w14:textId="77777777" w:rsidR="004737A0" w:rsidRDefault="00000000">
            <w:r>
              <w:rPr>
                <w:color w:val="1B4F72"/>
                <w:sz w:val="19"/>
                <w:szCs w:val="19"/>
              </w:rPr>
              <w:t>Platform Vision: The Bloomberg Terminal for the next generation of Indian equity research —</w:t>
            </w:r>
          </w:p>
        </w:tc>
      </w:tr>
      <w:tr w:rsidR="004737A0" w14:paraId="5A7494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9843F9" w14:textId="77777777" w:rsidR="004737A0" w:rsidRDefault="00000000">
            <w:r>
              <w:rPr>
                <w:color w:val="1B4F72"/>
                <w:sz w:val="19"/>
                <w:szCs w:val="19"/>
              </w:rPr>
              <w:t>fully automated, conversationally accessible, and continuously intelligent.</w:t>
            </w:r>
          </w:p>
        </w:tc>
      </w:tr>
    </w:tbl>
    <w:p w14:paraId="456291D2" w14:textId="77777777" w:rsidR="004737A0" w:rsidRDefault="004737A0">
      <w:pPr>
        <w:spacing w:before="40"/>
      </w:pPr>
    </w:p>
    <w:sectPr w:rsidR="004737A0"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Vishal Soni" w:date="2026-05-26T21:31:00Z" w:initials="VS">
    <w:p w14:paraId="29DF8E25" w14:textId="77777777" w:rsidR="008E4A34" w:rsidRDefault="008E4A34" w:rsidP="008E4A34">
      <w:pPr>
        <w:pStyle w:val="CommentText"/>
      </w:pPr>
      <w:r>
        <w:rPr>
          <w:rStyle w:val="CommentReference"/>
        </w:rPr>
        <w:annotationRef/>
      </w:r>
      <w:r>
        <w:t>Is the repositories managed by stock market I guess yes</w:t>
      </w:r>
    </w:p>
  </w:comment>
  <w:comment w:id="2" w:author="Vishal Soni" w:date="2026-05-26T21:30:00Z" w:initials="VS">
    <w:p w14:paraId="5185BAB5" w14:textId="77777777" w:rsidR="008E4A34" w:rsidRDefault="008E4A34" w:rsidP="008E4A34">
      <w:pPr>
        <w:pStyle w:val="CommentText"/>
      </w:pPr>
      <w:r>
        <w:rPr>
          <w:rStyle w:val="CommentReference"/>
        </w:rPr>
        <w:annotationRef/>
      </w:r>
      <w:r>
        <w:t xml:space="preserve">Is there any central repositories to access the transcript ? </w:t>
      </w:r>
    </w:p>
  </w:comment>
  <w:comment w:id="0" w:author="Vishal Soni" w:date="2026-05-26T21:33:00Z" w:initials="VS">
    <w:p w14:paraId="0168ABA4" w14:textId="77777777" w:rsidR="008E4A34" w:rsidRDefault="008E4A34" w:rsidP="008E4A34">
      <w:pPr>
        <w:pStyle w:val="CommentText"/>
      </w:pPr>
      <w:r>
        <w:rPr>
          <w:rStyle w:val="CommentReference"/>
        </w:rPr>
        <w:annotationRef/>
      </w:r>
      <w:r>
        <w:t xml:space="preserve">We can fix source of document as limited scope to ingest in RAG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DF8E25" w15:done="0"/>
  <w15:commentEx w15:paraId="5185BAB5" w15:done="0"/>
  <w15:commentEx w15:paraId="0168AB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E313B6" w16cex:dateUtc="2026-05-26T16:01:00Z"/>
  <w16cex:commentExtensible w16cex:durableId="7DC74531" w16cex:dateUtc="2026-05-26T16:00:00Z"/>
  <w16cex:commentExtensible w16cex:durableId="3515A14A" w16cex:dateUtc="2026-05-26T16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DF8E25" w16cid:durableId="44E313B6"/>
  <w16cid:commentId w16cid:paraId="5185BAB5" w16cid:durableId="7DC74531"/>
  <w16cid:commentId w16cid:paraId="0168ABA4" w16cid:durableId="3515A1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4FF16" w14:textId="77777777" w:rsidR="006501F7" w:rsidRDefault="006501F7">
      <w:r>
        <w:separator/>
      </w:r>
    </w:p>
  </w:endnote>
  <w:endnote w:type="continuationSeparator" w:id="0">
    <w:p w14:paraId="28191C67" w14:textId="77777777" w:rsidR="006501F7" w:rsidRDefault="0065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04B8F" w14:textId="77777777" w:rsidR="004737A0" w:rsidRDefault="00000000">
    <w:pPr>
      <w:jc w:val="center"/>
    </w:pPr>
    <w:r>
      <w:rPr>
        <w:color w:val="566573"/>
        <w:sz w:val="16"/>
        <w:szCs w:val="16"/>
      </w:rPr>
      <w:t xml:space="preserve">Quarterly Earnings Intelligence Platform  •  Confidential  •  Page </w:t>
    </w:r>
    <w:r>
      <w:rPr>
        <w:color w:val="566573"/>
        <w:sz w:val="16"/>
        <w:szCs w:val="16"/>
      </w:rPr>
      <w:fldChar w:fldCharType="begin"/>
    </w:r>
    <w:r>
      <w:rPr>
        <w:color w:val="566573"/>
        <w:sz w:val="16"/>
        <w:szCs w:val="16"/>
      </w:rPr>
      <w:instrText>PAGE</w:instrText>
    </w:r>
    <w:r>
      <w:rPr>
        <w:color w:val="566573"/>
        <w:sz w:val="16"/>
        <w:szCs w:val="16"/>
      </w:rPr>
      <w:fldChar w:fldCharType="separate"/>
    </w:r>
    <w:r w:rsidR="00E05527">
      <w:rPr>
        <w:noProof/>
        <w:color w:val="566573"/>
        <w:sz w:val="16"/>
        <w:szCs w:val="16"/>
      </w:rPr>
      <w:t>1</w:t>
    </w:r>
    <w:r>
      <w:rPr>
        <w:color w:val="566573"/>
        <w:sz w:val="16"/>
        <w:szCs w:val="16"/>
      </w:rPr>
      <w:fldChar w:fldCharType="end"/>
    </w:r>
    <w:r>
      <w:rPr>
        <w:color w:val="566573"/>
        <w:sz w:val="16"/>
        <w:szCs w:val="16"/>
      </w:rPr>
      <w:t xml:space="preserve"> of </w:t>
    </w:r>
    <w:r>
      <w:rPr>
        <w:color w:val="566573"/>
        <w:sz w:val="16"/>
        <w:szCs w:val="16"/>
      </w:rPr>
      <w:fldChar w:fldCharType="begin"/>
    </w:r>
    <w:r>
      <w:rPr>
        <w:color w:val="566573"/>
        <w:sz w:val="16"/>
        <w:szCs w:val="16"/>
      </w:rPr>
      <w:instrText>NUMPAGES</w:instrText>
    </w:r>
    <w:r>
      <w:rPr>
        <w:color w:val="566573"/>
        <w:sz w:val="16"/>
        <w:szCs w:val="16"/>
      </w:rPr>
      <w:fldChar w:fldCharType="separate"/>
    </w:r>
    <w:r w:rsidR="00E05527">
      <w:rPr>
        <w:noProof/>
        <w:color w:val="566573"/>
        <w:sz w:val="16"/>
        <w:szCs w:val="16"/>
      </w:rPr>
      <w:t>2</w:t>
    </w:r>
    <w:r>
      <w:rPr>
        <w:color w:val="56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292AC" w14:textId="77777777" w:rsidR="006501F7" w:rsidRDefault="006501F7">
      <w:r>
        <w:separator/>
      </w:r>
    </w:p>
  </w:footnote>
  <w:footnote w:type="continuationSeparator" w:id="0">
    <w:p w14:paraId="0E4E5AFA" w14:textId="77777777" w:rsidR="006501F7" w:rsidRDefault="006501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15D5F"/>
    <w:multiLevelType w:val="hybridMultilevel"/>
    <w:tmpl w:val="8D322FB0"/>
    <w:lvl w:ilvl="0" w:tplc="F4004E46">
      <w:start w:val="1"/>
      <w:numFmt w:val="bullet"/>
      <w:lvlText w:val="▸"/>
      <w:lvlJc w:val="left"/>
      <w:pPr>
        <w:ind w:left="480" w:hanging="280"/>
      </w:pPr>
    </w:lvl>
    <w:lvl w:ilvl="1" w:tplc="3F307902">
      <w:numFmt w:val="decimal"/>
      <w:lvlText w:val=""/>
      <w:lvlJc w:val="left"/>
    </w:lvl>
    <w:lvl w:ilvl="2" w:tplc="AC1E84BA">
      <w:numFmt w:val="decimal"/>
      <w:lvlText w:val=""/>
      <w:lvlJc w:val="left"/>
    </w:lvl>
    <w:lvl w:ilvl="3" w:tplc="3AFAEFC6">
      <w:numFmt w:val="decimal"/>
      <w:lvlText w:val=""/>
      <w:lvlJc w:val="left"/>
    </w:lvl>
    <w:lvl w:ilvl="4" w:tplc="28ACBD2C">
      <w:numFmt w:val="decimal"/>
      <w:lvlText w:val=""/>
      <w:lvlJc w:val="left"/>
    </w:lvl>
    <w:lvl w:ilvl="5" w:tplc="F63CFAE0">
      <w:numFmt w:val="decimal"/>
      <w:lvlText w:val=""/>
      <w:lvlJc w:val="left"/>
    </w:lvl>
    <w:lvl w:ilvl="6" w:tplc="FD64AE72">
      <w:numFmt w:val="decimal"/>
      <w:lvlText w:val=""/>
      <w:lvlJc w:val="left"/>
    </w:lvl>
    <w:lvl w:ilvl="7" w:tplc="BF06DB4E">
      <w:numFmt w:val="decimal"/>
      <w:lvlText w:val=""/>
      <w:lvlJc w:val="left"/>
    </w:lvl>
    <w:lvl w:ilvl="8" w:tplc="C492A7E0">
      <w:numFmt w:val="decimal"/>
      <w:lvlText w:val=""/>
      <w:lvlJc w:val="left"/>
    </w:lvl>
  </w:abstractNum>
  <w:abstractNum w:abstractNumId="1" w15:restartNumberingAfterBreak="0">
    <w:nsid w:val="5E5D6E93"/>
    <w:multiLevelType w:val="hybridMultilevel"/>
    <w:tmpl w:val="B0C61592"/>
    <w:lvl w:ilvl="0" w:tplc="F9A037C4">
      <w:start w:val="1"/>
      <w:numFmt w:val="bullet"/>
      <w:lvlText w:val="●"/>
      <w:lvlJc w:val="left"/>
      <w:pPr>
        <w:ind w:left="720" w:hanging="360"/>
      </w:pPr>
    </w:lvl>
    <w:lvl w:ilvl="1" w:tplc="C20E4F6C">
      <w:start w:val="1"/>
      <w:numFmt w:val="bullet"/>
      <w:lvlText w:val="○"/>
      <w:lvlJc w:val="left"/>
      <w:pPr>
        <w:ind w:left="1440" w:hanging="360"/>
      </w:pPr>
    </w:lvl>
    <w:lvl w:ilvl="2" w:tplc="4E6ACC2E">
      <w:start w:val="1"/>
      <w:numFmt w:val="bullet"/>
      <w:lvlText w:val="■"/>
      <w:lvlJc w:val="left"/>
      <w:pPr>
        <w:ind w:left="2160" w:hanging="360"/>
      </w:pPr>
    </w:lvl>
    <w:lvl w:ilvl="3" w:tplc="907099A4">
      <w:start w:val="1"/>
      <w:numFmt w:val="bullet"/>
      <w:lvlText w:val="●"/>
      <w:lvlJc w:val="left"/>
      <w:pPr>
        <w:ind w:left="2880" w:hanging="360"/>
      </w:pPr>
    </w:lvl>
    <w:lvl w:ilvl="4" w:tplc="B00C5D94">
      <w:start w:val="1"/>
      <w:numFmt w:val="bullet"/>
      <w:lvlText w:val="○"/>
      <w:lvlJc w:val="left"/>
      <w:pPr>
        <w:ind w:left="3600" w:hanging="360"/>
      </w:pPr>
    </w:lvl>
    <w:lvl w:ilvl="5" w:tplc="504E3542">
      <w:start w:val="1"/>
      <w:numFmt w:val="bullet"/>
      <w:lvlText w:val="■"/>
      <w:lvlJc w:val="left"/>
      <w:pPr>
        <w:ind w:left="4320" w:hanging="360"/>
      </w:pPr>
    </w:lvl>
    <w:lvl w:ilvl="6" w:tplc="74C413F4">
      <w:start w:val="1"/>
      <w:numFmt w:val="bullet"/>
      <w:lvlText w:val="●"/>
      <w:lvlJc w:val="left"/>
      <w:pPr>
        <w:ind w:left="5040" w:hanging="360"/>
      </w:pPr>
    </w:lvl>
    <w:lvl w:ilvl="7" w:tplc="D42C50A4">
      <w:start w:val="1"/>
      <w:numFmt w:val="bullet"/>
      <w:lvlText w:val="●"/>
      <w:lvlJc w:val="left"/>
      <w:pPr>
        <w:ind w:left="5760" w:hanging="360"/>
      </w:pPr>
    </w:lvl>
    <w:lvl w:ilvl="8" w:tplc="F4248B76">
      <w:start w:val="1"/>
      <w:numFmt w:val="bullet"/>
      <w:lvlText w:val="●"/>
      <w:lvlJc w:val="left"/>
      <w:pPr>
        <w:ind w:left="6480" w:hanging="360"/>
      </w:pPr>
    </w:lvl>
  </w:abstractNum>
  <w:num w:numId="1" w16cid:durableId="1813593027">
    <w:abstractNumId w:val="1"/>
    <w:lvlOverride w:ilvl="0">
      <w:startOverride w:val="1"/>
    </w:lvlOverride>
  </w:num>
  <w:num w:numId="2" w16cid:durableId="1125855025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shal Soni">
    <w15:presenceInfo w15:providerId="Windows Live" w15:userId="667f85251c91a9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7A0"/>
    <w:rsid w:val="001E5344"/>
    <w:rsid w:val="004737A0"/>
    <w:rsid w:val="005647FA"/>
    <w:rsid w:val="006501F7"/>
    <w:rsid w:val="006A07FA"/>
    <w:rsid w:val="008E4A34"/>
    <w:rsid w:val="00950E91"/>
    <w:rsid w:val="00994C24"/>
    <w:rsid w:val="00A72113"/>
    <w:rsid w:val="00B86272"/>
    <w:rsid w:val="00E05527"/>
    <w:rsid w:val="00E64FC3"/>
    <w:rsid w:val="00E7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2B06"/>
  <w15:docId w15:val="{84299AAA-3276-4710-8ABC-5217A8C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B4F72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86AB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E4A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4A34"/>
  </w:style>
  <w:style w:type="character" w:customStyle="1" w:styleId="CommentTextChar">
    <w:name w:val="Comment Text Char"/>
    <w:basedOn w:val="DefaultParagraphFont"/>
    <w:link w:val="CommentText"/>
    <w:uiPriority w:val="99"/>
    <w:rsid w:val="008E4A3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4A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4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1703</Words>
  <Characters>9709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Soni</cp:lastModifiedBy>
  <cp:revision>2</cp:revision>
  <dcterms:created xsi:type="dcterms:W3CDTF">2026-05-27T14:35:00Z</dcterms:created>
  <dcterms:modified xsi:type="dcterms:W3CDTF">2026-05-27T14:35:00Z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eb603a88-dc6c-4611-9dfc-4ef3e6dc3a3a</vt:lpwstr>
  </property>
</Properties>
</file>