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62D9" w14:textId="1BDFC06C" w:rsidR="00407227" w:rsidRDefault="00A124B5" w:rsidP="00000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116DE3">
        <w:rPr>
          <w:b/>
          <w:bCs/>
          <w:sz w:val="28"/>
          <w:szCs w:val="28"/>
        </w:rPr>
        <w:t xml:space="preserve">Not appropriate </w:t>
      </w:r>
      <w:r>
        <w:rPr>
          <w:b/>
          <w:bCs/>
          <w:sz w:val="28"/>
          <w:szCs w:val="28"/>
        </w:rPr>
        <w:t>product(s) when using ‘Filters’</w:t>
      </w:r>
    </w:p>
    <w:p w14:paraId="03064494" w14:textId="77777777" w:rsidR="00E9592D" w:rsidRPr="00875713" w:rsidRDefault="00E9592D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3C75EA77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4D521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27417C1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47783DC5" w:rsidR="00E9592D" w:rsidRDefault="00980124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B77F3C">
        <w:rPr>
          <w:sz w:val="24"/>
          <w:szCs w:val="24"/>
        </w:rPr>
        <w:t xml:space="preserve">website </w:t>
      </w:r>
      <w:r w:rsidR="00B77F3C">
        <w:rPr>
          <w:b/>
          <w:bCs/>
          <w:color w:val="FF0000"/>
          <w:sz w:val="28"/>
          <w:szCs w:val="28"/>
        </w:rPr>
        <w:t>‘X’</w:t>
      </w:r>
    </w:p>
    <w:p w14:paraId="52065640" w14:textId="6AEC29AA" w:rsidR="00000036" w:rsidRPr="00980124" w:rsidRDefault="00980124" w:rsidP="009801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‘Mens’</w:t>
      </w:r>
    </w:p>
    <w:p w14:paraId="12C5185D" w14:textId="12859C57" w:rsidR="00980124" w:rsidRDefault="00116DE3" w:rsidP="000000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="00DA673A">
        <w:rPr>
          <w:sz w:val="24"/>
          <w:szCs w:val="24"/>
        </w:rPr>
        <w:t>from ‘</w:t>
      </w:r>
      <w:r>
        <w:rPr>
          <w:sz w:val="24"/>
          <w:szCs w:val="24"/>
        </w:rPr>
        <w:t>Filters</w:t>
      </w:r>
      <w:r w:rsidR="00DA673A">
        <w:rPr>
          <w:sz w:val="24"/>
          <w:szCs w:val="24"/>
        </w:rPr>
        <w:t>’</w:t>
      </w:r>
      <w:r>
        <w:rPr>
          <w:sz w:val="24"/>
          <w:szCs w:val="24"/>
        </w:rPr>
        <w:t xml:space="preserve"> by </w:t>
      </w:r>
      <w:r w:rsidR="00A124B5">
        <w:rPr>
          <w:sz w:val="24"/>
          <w:szCs w:val="24"/>
        </w:rPr>
        <w:t xml:space="preserve">‘View all </w:t>
      </w:r>
      <w:r>
        <w:rPr>
          <w:sz w:val="24"/>
          <w:szCs w:val="24"/>
        </w:rPr>
        <w:t>colo</w:t>
      </w:r>
      <w:r w:rsidR="00A124B5">
        <w:rPr>
          <w:sz w:val="24"/>
          <w:szCs w:val="24"/>
        </w:rPr>
        <w:t>rs’</w:t>
      </w:r>
      <w:r w:rsidR="00980124">
        <w:rPr>
          <w:sz w:val="24"/>
          <w:szCs w:val="24"/>
        </w:rPr>
        <w:t xml:space="preserve"> =&gt; ’pink’</w:t>
      </w:r>
    </w:p>
    <w:p w14:paraId="6AF34EC3" w14:textId="6C66D6B4" w:rsidR="00875713" w:rsidRPr="00875713" w:rsidRDefault="00875713" w:rsidP="00000036">
      <w:pPr>
        <w:rPr>
          <w:sz w:val="24"/>
          <w:szCs w:val="24"/>
        </w:rPr>
      </w:pPr>
    </w:p>
    <w:p w14:paraId="47073362" w14:textId="727EF5A0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AA5FCC">
        <w:rPr>
          <w:sz w:val="24"/>
          <w:szCs w:val="24"/>
        </w:rPr>
        <w:t xml:space="preserve">The </w:t>
      </w:r>
      <w:r w:rsidR="00116DE3">
        <w:rPr>
          <w:sz w:val="24"/>
          <w:szCs w:val="24"/>
        </w:rPr>
        <w:t>User should see appropriate product(s) here</w:t>
      </w:r>
      <w:r w:rsidR="00AA5FCC">
        <w:rPr>
          <w:sz w:val="24"/>
          <w:szCs w:val="24"/>
        </w:rPr>
        <w:t>.</w:t>
      </w:r>
    </w:p>
    <w:p w14:paraId="5D0F3720" w14:textId="2BC2BEA9" w:rsidR="00CD3D3D" w:rsidRDefault="00CD3D3D" w:rsidP="00121006">
      <w:pPr>
        <w:rPr>
          <w:sz w:val="24"/>
          <w:szCs w:val="24"/>
        </w:rPr>
      </w:pPr>
    </w:p>
    <w:p w14:paraId="06BE1740" w14:textId="269663CA" w:rsidR="00CD3D3D" w:rsidRDefault="00CD3D3D" w:rsidP="00CD3D3D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AA5FCC">
        <w:rPr>
          <w:sz w:val="24"/>
          <w:szCs w:val="24"/>
        </w:rPr>
        <w:t xml:space="preserve">The </w:t>
      </w:r>
      <w:r w:rsidR="00116DE3">
        <w:rPr>
          <w:sz w:val="24"/>
          <w:szCs w:val="24"/>
        </w:rPr>
        <w:t>User can see product(s) not matching what he is looking for</w:t>
      </w:r>
      <w:r w:rsidR="00A124B5">
        <w:rPr>
          <w:sz w:val="24"/>
          <w:szCs w:val="24"/>
        </w:rPr>
        <w:t xml:space="preserve"> – product(s) for women</w:t>
      </w:r>
      <w:r w:rsidR="00AA5FCC">
        <w:rPr>
          <w:sz w:val="24"/>
          <w:szCs w:val="24"/>
        </w:rPr>
        <w:t>.</w:t>
      </w: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0B019E0F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58196237" w14:textId="2342BF8B" w:rsidR="00624D6A" w:rsidRPr="00875713" w:rsidRDefault="00624D6A" w:rsidP="0000003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77F3C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B77F3C">
        <w:rPr>
          <w:b/>
          <w:bCs/>
          <w:color w:val="FF0000"/>
          <w:sz w:val="28"/>
          <w:szCs w:val="28"/>
        </w:rPr>
        <w:t>‘X’</w:t>
      </w:r>
    </w:p>
    <w:p w14:paraId="6F11B53F" w14:textId="77777777" w:rsidR="00875713" w:rsidRDefault="00875713" w:rsidP="00000036"/>
    <w:p w14:paraId="7F67D77A" w14:textId="64AAE437" w:rsidR="00121006" w:rsidRDefault="00121006" w:rsidP="00000036"/>
    <w:p w14:paraId="67161615" w14:textId="6CC6CCA9" w:rsidR="00534A17" w:rsidRDefault="00534A17" w:rsidP="00000036"/>
    <w:p w14:paraId="154EE8BC" w14:textId="44A799DF" w:rsidR="00000036" w:rsidRDefault="00000036" w:rsidP="00000036"/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A9E58" w14:textId="77777777" w:rsidR="009B7644" w:rsidRDefault="009B7644" w:rsidP="00000036">
      <w:pPr>
        <w:spacing w:after="0" w:line="240" w:lineRule="auto"/>
      </w:pPr>
      <w:r>
        <w:separator/>
      </w:r>
    </w:p>
  </w:endnote>
  <w:endnote w:type="continuationSeparator" w:id="0">
    <w:p w14:paraId="73DAB3DE" w14:textId="77777777" w:rsidR="009B7644" w:rsidRDefault="009B7644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046F" w14:textId="77777777" w:rsidR="009B7644" w:rsidRDefault="009B7644" w:rsidP="00000036">
      <w:pPr>
        <w:spacing w:after="0" w:line="240" w:lineRule="auto"/>
      </w:pPr>
      <w:r>
        <w:separator/>
      </w:r>
    </w:p>
  </w:footnote>
  <w:footnote w:type="continuationSeparator" w:id="0">
    <w:p w14:paraId="382A0072" w14:textId="77777777" w:rsidR="009B7644" w:rsidRDefault="009B7644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624D6A" w:rsidRPr="00000036" w:rsidRDefault="00624D6A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     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510E"/>
    <w:rsid w:val="000A06DA"/>
    <w:rsid w:val="00116DE3"/>
    <w:rsid w:val="00121006"/>
    <w:rsid w:val="00126D4C"/>
    <w:rsid w:val="001C3F3B"/>
    <w:rsid w:val="001F11EB"/>
    <w:rsid w:val="002232D9"/>
    <w:rsid w:val="002310A7"/>
    <w:rsid w:val="00377103"/>
    <w:rsid w:val="00386023"/>
    <w:rsid w:val="003D424E"/>
    <w:rsid w:val="004042C0"/>
    <w:rsid w:val="004069E0"/>
    <w:rsid w:val="00407227"/>
    <w:rsid w:val="00484C63"/>
    <w:rsid w:val="004D5218"/>
    <w:rsid w:val="00534A17"/>
    <w:rsid w:val="005D6A1B"/>
    <w:rsid w:val="005F796D"/>
    <w:rsid w:val="00624D6A"/>
    <w:rsid w:val="00633B09"/>
    <w:rsid w:val="006814B4"/>
    <w:rsid w:val="006D64C4"/>
    <w:rsid w:val="00875713"/>
    <w:rsid w:val="0089762A"/>
    <w:rsid w:val="008D0464"/>
    <w:rsid w:val="008F114E"/>
    <w:rsid w:val="009177ED"/>
    <w:rsid w:val="00980124"/>
    <w:rsid w:val="009B7644"/>
    <w:rsid w:val="009C389B"/>
    <w:rsid w:val="00A124B5"/>
    <w:rsid w:val="00A42753"/>
    <w:rsid w:val="00AA5FCC"/>
    <w:rsid w:val="00AF0A46"/>
    <w:rsid w:val="00B57984"/>
    <w:rsid w:val="00B77F3C"/>
    <w:rsid w:val="00BA31C5"/>
    <w:rsid w:val="00BD2DCC"/>
    <w:rsid w:val="00CD3D3D"/>
    <w:rsid w:val="00D247F1"/>
    <w:rsid w:val="00D45B6A"/>
    <w:rsid w:val="00DA673A"/>
    <w:rsid w:val="00E9592D"/>
    <w:rsid w:val="00F26750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34</cp:revision>
  <dcterms:created xsi:type="dcterms:W3CDTF">2020-01-04T17:18:00Z</dcterms:created>
  <dcterms:modified xsi:type="dcterms:W3CDTF">2021-02-15T18:48:00Z</dcterms:modified>
</cp:coreProperties>
</file>