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F38" w:rsidRPr="003056F4" w:rsidRDefault="000C6F38" w:rsidP="000C6F38">
      <w:pPr>
        <w:pStyle w:val="DOCUMENTMAINTITLE"/>
        <w:jc w:val="center"/>
        <w:rPr>
          <w:lang w:eastAsia="zh-CN"/>
        </w:rPr>
      </w:pPr>
      <w:r>
        <w:rPr>
          <w:rFonts w:hint="eastAsia"/>
          <w:lang w:eastAsia="zh-CN"/>
        </w:rPr>
        <w:t>验证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流程</w:t>
      </w:r>
    </w:p>
    <w:p w:rsidR="000C6F38" w:rsidRDefault="000C6F38" w:rsidP="000C6F38">
      <w:pPr>
        <w:pStyle w:val="DOCUMENTTEXT"/>
        <w:rPr>
          <w:lang w:eastAsia="zh-CN"/>
        </w:rPr>
      </w:pPr>
    </w:p>
    <w:p w:rsidR="000C6F38" w:rsidRDefault="000C6F38" w:rsidP="000C6F38">
      <w:pPr>
        <w:pStyle w:val="DOCUMENTTEXT"/>
        <w:rPr>
          <w:lang w:eastAsia="zh-CN"/>
        </w:rPr>
      </w:pPr>
    </w:p>
    <w:p w:rsidR="000C6F38" w:rsidRPr="006A0D1E" w:rsidRDefault="000C6F38" w:rsidP="000C6F38">
      <w:pPr>
        <w:pStyle w:val="DOCUMENTTEXT"/>
        <w:tabs>
          <w:tab w:val="left" w:pos="5760"/>
        </w:tabs>
        <w:rPr>
          <w:lang w:eastAsia="zh-CN"/>
        </w:rPr>
      </w:pPr>
      <w:r>
        <w:rPr>
          <w:rFonts w:eastAsiaTheme="minorEastAsia" w:hint="eastAsia"/>
          <w:b/>
          <w:bCs/>
          <w:lang w:eastAsia="zh-CN"/>
        </w:rPr>
        <w:t>编号</w:t>
      </w:r>
      <w:r w:rsidRPr="00FB2C6D">
        <w:rPr>
          <w:b/>
          <w:bCs/>
          <w:lang w:eastAsia="zh-CN"/>
        </w:rPr>
        <w:t>:</w:t>
      </w:r>
      <w:r>
        <w:rPr>
          <w:rFonts w:eastAsia="宋体" w:hint="eastAsia"/>
          <w:b/>
          <w:bCs/>
          <w:lang w:eastAsia="zh-CN"/>
        </w:rPr>
        <w:t xml:space="preserve"> </w:t>
      </w:r>
      <w:r w:rsidRPr="006A0D1E">
        <w:rPr>
          <w:lang w:eastAsia="zh-CN"/>
        </w:rPr>
        <w:tab/>
      </w:r>
      <w:r>
        <w:rPr>
          <w:rFonts w:eastAsiaTheme="minorEastAsia" w:hint="eastAsia"/>
          <w:b/>
          <w:lang w:eastAsia="zh-CN"/>
        </w:rPr>
        <w:t>审核人</w:t>
      </w:r>
      <w:r w:rsidRPr="00FB2C6D">
        <w:rPr>
          <w:b/>
          <w:lang w:eastAsia="zh-CN"/>
        </w:rPr>
        <w:t>:</w:t>
      </w:r>
      <w:r w:rsidRPr="006A0D1E">
        <w:rPr>
          <w:lang w:eastAsia="zh-CN"/>
        </w:rPr>
        <w:t xml:space="preserve"> </w:t>
      </w:r>
      <w:r w:rsidRPr="00FF54D6">
        <w:rPr>
          <w:rFonts w:ascii="Times New Roman" w:eastAsia="宋体" w:hAnsi="Times New Roman"/>
          <w:i/>
          <w:vanish/>
          <w:color w:val="FF0000"/>
          <w:kern w:val="2"/>
          <w:sz w:val="21"/>
          <w:szCs w:val="21"/>
          <w:lang w:eastAsia="zh-CN"/>
        </w:rPr>
        <w:t>(signature)</w:t>
      </w:r>
    </w:p>
    <w:p w:rsidR="000C6F38" w:rsidRPr="00FF54D6" w:rsidRDefault="000C6F38" w:rsidP="000C6F38">
      <w:pPr>
        <w:pStyle w:val="DOCUMENTTEXT"/>
        <w:tabs>
          <w:tab w:val="left" w:pos="5760"/>
        </w:tabs>
        <w:rPr>
          <w:b/>
          <w:bCs/>
          <w:lang w:eastAsia="zh-CN"/>
        </w:rPr>
      </w:pPr>
      <w:r>
        <w:rPr>
          <w:rFonts w:eastAsiaTheme="minorEastAsia" w:hint="eastAsia"/>
          <w:b/>
          <w:bCs/>
          <w:lang w:eastAsia="zh-CN"/>
        </w:rPr>
        <w:t>有效日期</w:t>
      </w:r>
      <w:r w:rsidRPr="00FF54D6">
        <w:rPr>
          <w:b/>
          <w:bCs/>
          <w:lang w:eastAsia="zh-CN"/>
        </w:rPr>
        <w:t>:</w:t>
      </w:r>
      <w:r w:rsidRPr="00FF54D6">
        <w:rPr>
          <w:rFonts w:hint="eastAsia"/>
          <w:b/>
          <w:bCs/>
          <w:lang w:eastAsia="zh-CN"/>
        </w:rPr>
        <w:t xml:space="preserve"> </w:t>
      </w:r>
      <w:r w:rsidRPr="00FF54D6">
        <w:rPr>
          <w:b/>
          <w:bCs/>
          <w:lang w:eastAsia="zh-CN"/>
        </w:rPr>
        <w:tab/>
      </w:r>
      <w:r>
        <w:rPr>
          <w:rFonts w:eastAsiaTheme="minorEastAsia" w:hint="eastAsia"/>
          <w:b/>
          <w:bCs/>
          <w:lang w:eastAsia="zh-CN"/>
        </w:rPr>
        <w:t>作者</w:t>
      </w:r>
      <w:r w:rsidRPr="00FF54D6">
        <w:rPr>
          <w:b/>
          <w:bCs/>
          <w:lang w:eastAsia="zh-CN"/>
        </w:rPr>
        <w:t xml:space="preserve">: </w:t>
      </w:r>
    </w:p>
    <w:p w:rsidR="000C6F38" w:rsidRPr="000C6F38" w:rsidRDefault="000C6F38" w:rsidP="000C6F38">
      <w:pPr>
        <w:pStyle w:val="DOCUMENTTEXT"/>
        <w:tabs>
          <w:tab w:val="left" w:pos="5760"/>
        </w:tabs>
        <w:rPr>
          <w:rFonts w:eastAsiaTheme="minorEastAsia"/>
          <w:b/>
          <w:bCs/>
          <w:lang w:eastAsia="zh-CN"/>
        </w:rPr>
      </w:pPr>
      <w:r>
        <w:rPr>
          <w:rFonts w:eastAsiaTheme="minorEastAsia" w:hint="eastAsia"/>
          <w:b/>
          <w:bCs/>
          <w:lang w:eastAsia="zh-CN"/>
        </w:rPr>
        <w:t>截止日期</w:t>
      </w:r>
      <w:r w:rsidRPr="00FF54D6">
        <w:rPr>
          <w:b/>
          <w:bCs/>
        </w:rPr>
        <w:t>:</w:t>
      </w:r>
      <w:r w:rsidRPr="00FF54D6">
        <w:rPr>
          <w:rFonts w:hint="eastAsia"/>
          <w:b/>
          <w:bCs/>
        </w:rPr>
        <w:t xml:space="preserve"> </w:t>
      </w:r>
      <w:r>
        <w:rPr>
          <w:rFonts w:eastAsia="宋体" w:hint="eastAsia"/>
          <w:b/>
          <w:bCs/>
          <w:lang w:eastAsia="zh-CN"/>
        </w:rPr>
        <w:tab/>
      </w:r>
    </w:p>
    <w:p w:rsidR="000C6F38" w:rsidRDefault="000C6F38" w:rsidP="000C6F38">
      <w:pPr>
        <w:pStyle w:val="DOCUMENTTEXT"/>
        <w:rPr>
          <w:lang w:eastAsia="zh-CN"/>
        </w:rPr>
      </w:pPr>
    </w:p>
    <w:p w:rsidR="000C6F38" w:rsidRPr="000C6F38" w:rsidRDefault="00D07251" w:rsidP="000C6F38">
      <w:pPr>
        <w:pStyle w:val="DUALLINEDINFOBOX"/>
        <w:rPr>
          <w:rFonts w:eastAsiaTheme="minorEastAsia"/>
          <w:lang w:eastAsia="zh-CN"/>
        </w:rPr>
      </w:pPr>
      <w:r>
        <w:rPr>
          <w:rFonts w:eastAsiaTheme="minorEastAsia" w:hint="eastAsia"/>
          <w:b/>
          <w:lang w:eastAsia="zh-CN"/>
        </w:rPr>
        <w:t>流程域</w:t>
      </w:r>
      <w:r w:rsidR="000C6F38" w:rsidRPr="00991554">
        <w:rPr>
          <w:b/>
          <w:lang w:eastAsia="zh-CN"/>
        </w:rPr>
        <w:t>:</w:t>
      </w:r>
      <w:r w:rsidRPr="00D07251">
        <w:rPr>
          <w:rFonts w:eastAsiaTheme="minorEastAsia" w:hint="eastAsia"/>
          <w:lang w:eastAsia="zh-CN"/>
        </w:rPr>
        <w:t>验证</w:t>
      </w:r>
      <w:r w:rsidRPr="00D07251">
        <w:rPr>
          <w:rFonts w:eastAsiaTheme="minorEastAsia" w:hint="eastAsia"/>
          <w:lang w:eastAsia="zh-CN"/>
        </w:rPr>
        <w:t>/</w:t>
      </w:r>
      <w:r w:rsidRPr="00D07251">
        <w:rPr>
          <w:rFonts w:eastAsiaTheme="minorEastAsia" w:hint="eastAsia"/>
          <w:lang w:eastAsia="zh-CN"/>
        </w:rPr>
        <w:t>测试</w:t>
      </w:r>
      <w:r w:rsidR="000C6F38">
        <w:rPr>
          <w:rFonts w:eastAsia="宋体" w:hint="eastAsia"/>
          <w:lang w:eastAsia="zh-CN"/>
        </w:rPr>
        <w:tab/>
      </w:r>
      <w:r w:rsidR="000C6F38">
        <w:rPr>
          <w:rFonts w:eastAsiaTheme="minorEastAsia" w:hint="eastAsia"/>
          <w:b/>
          <w:lang w:eastAsia="zh-CN"/>
        </w:rPr>
        <w:t>资产类型</w:t>
      </w:r>
      <w:r w:rsidR="000C6F38" w:rsidRPr="00991554">
        <w:rPr>
          <w:b/>
          <w:lang w:eastAsia="zh-CN"/>
        </w:rPr>
        <w:t>:</w:t>
      </w:r>
      <w:r w:rsidR="000C6F38">
        <w:rPr>
          <w:lang w:eastAsia="zh-CN"/>
        </w:rPr>
        <w:t xml:space="preserve"> </w:t>
      </w:r>
      <w:r w:rsidR="000C6F38">
        <w:rPr>
          <w:rFonts w:eastAsiaTheme="minorEastAsia" w:hint="eastAsia"/>
          <w:lang w:eastAsia="zh-CN"/>
        </w:rPr>
        <w:t>测试流程</w:t>
      </w:r>
    </w:p>
    <w:p w:rsidR="000C6F38" w:rsidRPr="005312D1" w:rsidRDefault="00D07251" w:rsidP="000C6F38">
      <w:pPr>
        <w:pStyle w:val="DUALLINEDINFOBOX"/>
        <w:rPr>
          <w:rFonts w:eastAsia="宋体"/>
          <w:lang w:eastAsia="zh-CN"/>
        </w:rPr>
      </w:pPr>
      <w:r>
        <w:rPr>
          <w:rFonts w:eastAsiaTheme="minorEastAsia" w:hint="eastAsia"/>
          <w:b/>
          <w:lang w:eastAsia="zh-CN"/>
        </w:rPr>
        <w:t>版本号</w:t>
      </w:r>
      <w:r w:rsidRPr="00FD14CD">
        <w:rPr>
          <w:b/>
        </w:rPr>
        <w:t>:</w:t>
      </w:r>
      <w:r w:rsidRPr="00FD14CD">
        <w:t xml:space="preserve"> </w:t>
      </w:r>
      <w:r>
        <w:rPr>
          <w:rFonts w:eastAsia="宋体" w:hint="eastAsia"/>
          <w:lang w:eastAsia="zh-CN"/>
        </w:rPr>
        <w:t>1.0</w:t>
      </w:r>
      <w:r w:rsidR="000C6F38">
        <w:rPr>
          <w:rFonts w:hint="eastAsia"/>
          <w:lang w:eastAsia="zh-CN"/>
        </w:rPr>
        <w:tab/>
      </w:r>
    </w:p>
    <w:p w:rsidR="000C6F38" w:rsidRDefault="000C6F38" w:rsidP="000C6F38">
      <w:pPr>
        <w:pStyle w:val="DOCUMENTTEXT"/>
        <w:rPr>
          <w:rFonts w:eastAsia="宋体"/>
          <w:lang w:eastAsia="zh-CN"/>
        </w:rPr>
      </w:pPr>
    </w:p>
    <w:p w:rsidR="000C6F38" w:rsidRPr="00FD14CD" w:rsidRDefault="000C6F38" w:rsidP="000C6F38">
      <w:pPr>
        <w:pStyle w:val="DOCUMENTTEXT"/>
        <w:rPr>
          <w:rFonts w:eastAsia="宋体"/>
          <w:lang w:eastAsia="zh-CN"/>
        </w:rPr>
      </w:pPr>
    </w:p>
    <w:tbl>
      <w:tblPr>
        <w:tblW w:w="9468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4"/>
        <w:gridCol w:w="3960"/>
        <w:gridCol w:w="3724"/>
      </w:tblGrid>
      <w:tr w:rsidR="000C6F38" w:rsidTr="009740A3">
        <w:trPr>
          <w:trHeight w:val="132"/>
        </w:trPr>
        <w:tc>
          <w:tcPr>
            <w:tcW w:w="1784" w:type="dxa"/>
            <w:tcBorders>
              <w:top w:val="single" w:sz="4" w:space="0" w:color="auto"/>
              <w:bottom w:val="nil"/>
              <w:right w:val="nil"/>
            </w:tcBorders>
          </w:tcPr>
          <w:p w:rsidR="000C6F38" w:rsidRPr="00FB2C6D" w:rsidRDefault="000C6F38" w:rsidP="009740A3">
            <w:pPr>
              <w:pStyle w:val="DOCUMENTTEXT"/>
              <w:rPr>
                <w:b/>
                <w:sz w:val="16"/>
                <w:lang w:eastAsia="zh-CN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6F38" w:rsidRPr="00D50990" w:rsidRDefault="000C6F38" w:rsidP="009740A3">
            <w:pPr>
              <w:pStyle w:val="DOCUMENTTEXT"/>
              <w:rPr>
                <w:b/>
                <w:bCs/>
                <w:szCs w:val="20"/>
                <w:lang w:eastAsia="zh-CN"/>
              </w:rPr>
            </w:pPr>
          </w:p>
        </w:tc>
        <w:tc>
          <w:tcPr>
            <w:tcW w:w="3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C6F38" w:rsidRPr="00D50990" w:rsidRDefault="000C6F38" w:rsidP="009740A3">
            <w:pPr>
              <w:pStyle w:val="DOCUMENTTEXT"/>
              <w:rPr>
                <w:b/>
                <w:bCs/>
                <w:szCs w:val="20"/>
                <w:lang w:eastAsia="zh-CN"/>
              </w:rPr>
            </w:pPr>
          </w:p>
        </w:tc>
      </w:tr>
      <w:tr w:rsidR="000C6F38" w:rsidTr="009740A3">
        <w:trPr>
          <w:trHeight w:val="132"/>
        </w:trPr>
        <w:tc>
          <w:tcPr>
            <w:tcW w:w="1784" w:type="dxa"/>
            <w:vMerge w:val="restart"/>
            <w:tcBorders>
              <w:top w:val="nil"/>
              <w:right w:val="single" w:sz="4" w:space="0" w:color="auto"/>
            </w:tcBorders>
          </w:tcPr>
          <w:p w:rsidR="000C6F38" w:rsidRPr="00FB2C6D" w:rsidRDefault="000C6F38" w:rsidP="009740A3">
            <w:pPr>
              <w:pStyle w:val="DOCUMENTTEXT"/>
              <w:rPr>
                <w:b/>
              </w:rPr>
            </w:pPr>
          </w:p>
          <w:p w:rsidR="000C6F38" w:rsidRPr="000C6F38" w:rsidRDefault="000C6F38" w:rsidP="009740A3">
            <w:pPr>
              <w:pStyle w:val="DOCUMENTTEXT"/>
              <w:rPr>
                <w:rFonts w:eastAsiaTheme="minorEastAsia"/>
                <w:b/>
                <w:sz w:val="16"/>
                <w:lang w:eastAsia="zh-CN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术语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C6F38" w:rsidRPr="006A0D1E" w:rsidRDefault="000C6F38" w:rsidP="009740A3">
            <w:pPr>
              <w:pStyle w:val="TABLEHEAD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C6F38" w:rsidRPr="006A0D1E" w:rsidRDefault="000C6F38" w:rsidP="009740A3">
            <w:pPr>
              <w:pStyle w:val="TABLEHEADER"/>
            </w:pPr>
            <w:r>
              <w:rPr>
                <w:rFonts w:hint="eastAsia"/>
              </w:rPr>
              <w:t>定义</w:t>
            </w:r>
          </w:p>
        </w:tc>
      </w:tr>
      <w:tr w:rsidR="000C6F38" w:rsidTr="009740A3">
        <w:trPr>
          <w:trHeight w:val="132"/>
        </w:trPr>
        <w:tc>
          <w:tcPr>
            <w:tcW w:w="1784" w:type="dxa"/>
            <w:vMerge/>
            <w:tcBorders>
              <w:top w:val="nil"/>
              <w:right w:val="single" w:sz="4" w:space="0" w:color="auto"/>
            </w:tcBorders>
          </w:tcPr>
          <w:p w:rsidR="000C6F38" w:rsidRPr="00FB2C6D" w:rsidRDefault="000C6F38" w:rsidP="009740A3">
            <w:pPr>
              <w:pStyle w:val="DOCUMENTTEXT"/>
              <w:rPr>
                <w:b/>
                <w:sz w:val="16"/>
                <w:lang w:eastAsia="zh-CN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38" w:rsidRDefault="000C6F38" w:rsidP="009740A3">
            <w:pPr>
              <w:pStyle w:val="TABLECELL"/>
            </w:pPr>
            <w:r>
              <w:rPr>
                <w:rFonts w:hint="eastAsia"/>
              </w:rPr>
              <w:t>SRS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6F38" w:rsidRPr="00D50990" w:rsidRDefault="000C6F38" w:rsidP="009740A3">
            <w:pPr>
              <w:pStyle w:val="TABLECELL"/>
            </w:pPr>
            <w:r>
              <w:rPr>
                <w:rFonts w:hint="eastAsia"/>
              </w:rPr>
              <w:t>Software Requirement Specification(</w:t>
            </w:r>
            <w:r>
              <w:rPr>
                <w:rFonts w:hint="eastAsia"/>
              </w:rPr>
              <w:t>软件需求规格</w:t>
            </w:r>
            <w:r>
              <w:rPr>
                <w:rFonts w:hint="eastAsia"/>
              </w:rPr>
              <w:t>)</w:t>
            </w:r>
          </w:p>
        </w:tc>
      </w:tr>
      <w:tr w:rsidR="000C6F38" w:rsidTr="009740A3">
        <w:trPr>
          <w:trHeight w:val="132"/>
        </w:trPr>
        <w:tc>
          <w:tcPr>
            <w:tcW w:w="1784" w:type="dxa"/>
            <w:vMerge/>
            <w:tcBorders>
              <w:top w:val="nil"/>
              <w:right w:val="single" w:sz="4" w:space="0" w:color="auto"/>
            </w:tcBorders>
          </w:tcPr>
          <w:p w:rsidR="000C6F38" w:rsidRPr="00FB2C6D" w:rsidRDefault="000C6F38" w:rsidP="009740A3">
            <w:pPr>
              <w:pStyle w:val="DOCUMENTTEXT"/>
              <w:rPr>
                <w:b/>
                <w:sz w:val="16"/>
                <w:lang w:eastAsia="zh-CN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38" w:rsidRDefault="000C6F38" w:rsidP="009740A3">
            <w:pPr>
              <w:pStyle w:val="TABLECELL"/>
            </w:pPr>
            <w:r>
              <w:rPr>
                <w:rFonts w:hint="eastAsia"/>
              </w:rPr>
              <w:t>DEV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6F38" w:rsidRPr="00D50990" w:rsidRDefault="000C6F38" w:rsidP="009740A3">
            <w:pPr>
              <w:pStyle w:val="TABLECELL"/>
            </w:pPr>
            <w:r>
              <w:rPr>
                <w:rFonts w:hint="eastAsia"/>
              </w:rPr>
              <w:t>Developer(</w:t>
            </w:r>
            <w:r>
              <w:rPr>
                <w:rFonts w:hint="eastAsia"/>
              </w:rPr>
              <w:t>开发人员</w:t>
            </w:r>
            <w:r>
              <w:rPr>
                <w:rFonts w:hint="eastAsia"/>
              </w:rPr>
              <w:t>)</w:t>
            </w:r>
          </w:p>
        </w:tc>
      </w:tr>
      <w:tr w:rsidR="000C6F38" w:rsidTr="009740A3">
        <w:trPr>
          <w:trHeight w:val="132"/>
        </w:trPr>
        <w:tc>
          <w:tcPr>
            <w:tcW w:w="1784" w:type="dxa"/>
            <w:vMerge/>
            <w:tcBorders>
              <w:top w:val="nil"/>
              <w:right w:val="single" w:sz="4" w:space="0" w:color="auto"/>
            </w:tcBorders>
          </w:tcPr>
          <w:p w:rsidR="000C6F38" w:rsidRPr="00FB2C6D" w:rsidRDefault="000C6F38" w:rsidP="009740A3">
            <w:pPr>
              <w:pStyle w:val="DOCUMENTTEXT"/>
              <w:rPr>
                <w:b/>
                <w:sz w:val="16"/>
                <w:lang w:eastAsia="zh-CN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38" w:rsidRDefault="000C6F38" w:rsidP="009740A3">
            <w:pPr>
              <w:pStyle w:val="TABLECELL"/>
            </w:pPr>
            <w:r>
              <w:rPr>
                <w:rFonts w:hint="eastAsia"/>
              </w:rPr>
              <w:t>QA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6F38" w:rsidRPr="00D50990" w:rsidRDefault="000C6F38" w:rsidP="009740A3">
            <w:pPr>
              <w:pStyle w:val="TABLECELL"/>
            </w:pPr>
            <w:r>
              <w:rPr>
                <w:rFonts w:hint="eastAsia"/>
              </w:rPr>
              <w:t>Quality Assurance(</w:t>
            </w:r>
            <w:r w:rsidR="00E55691">
              <w:rPr>
                <w:rFonts w:hint="eastAsia"/>
              </w:rPr>
              <w:t>测试</w:t>
            </w: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)</w:t>
            </w:r>
          </w:p>
        </w:tc>
      </w:tr>
      <w:tr w:rsidR="00E55691" w:rsidTr="009740A3">
        <w:trPr>
          <w:trHeight w:val="132"/>
        </w:trPr>
        <w:tc>
          <w:tcPr>
            <w:tcW w:w="1784" w:type="dxa"/>
            <w:vMerge/>
            <w:tcBorders>
              <w:top w:val="nil"/>
              <w:right w:val="single" w:sz="4" w:space="0" w:color="auto"/>
            </w:tcBorders>
          </w:tcPr>
          <w:p w:rsidR="00E55691" w:rsidRPr="00FB2C6D" w:rsidRDefault="00E55691" w:rsidP="009740A3">
            <w:pPr>
              <w:pStyle w:val="DOCUMENTTEXT"/>
              <w:rPr>
                <w:b/>
                <w:sz w:val="16"/>
                <w:lang w:eastAsia="zh-CN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691" w:rsidRDefault="00E55691" w:rsidP="009740A3">
            <w:pPr>
              <w:pStyle w:val="TABLECELL"/>
            </w:pPr>
            <w:r>
              <w:rPr>
                <w:rFonts w:hint="eastAsia"/>
              </w:rPr>
              <w:t>QA Leader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691" w:rsidRDefault="00E55691" w:rsidP="009740A3">
            <w:pPr>
              <w:pStyle w:val="TABLECELL"/>
            </w:pPr>
            <w:r>
              <w:rPr>
                <w:rFonts w:hint="eastAsia"/>
              </w:rPr>
              <w:t>Quality Assurance Leader</w:t>
            </w:r>
            <w:r>
              <w:rPr>
                <w:rFonts w:hint="eastAsia"/>
              </w:rPr>
              <w:t>（测试领班）</w:t>
            </w:r>
          </w:p>
        </w:tc>
      </w:tr>
      <w:tr w:rsidR="00E55691" w:rsidTr="009740A3">
        <w:trPr>
          <w:trHeight w:val="132"/>
        </w:trPr>
        <w:tc>
          <w:tcPr>
            <w:tcW w:w="1784" w:type="dxa"/>
            <w:vMerge/>
            <w:tcBorders>
              <w:top w:val="nil"/>
              <w:right w:val="single" w:sz="4" w:space="0" w:color="auto"/>
            </w:tcBorders>
          </w:tcPr>
          <w:p w:rsidR="00E55691" w:rsidRPr="00FB2C6D" w:rsidRDefault="00E55691" w:rsidP="009740A3">
            <w:pPr>
              <w:pStyle w:val="DOCUMENTTEXT"/>
              <w:rPr>
                <w:b/>
                <w:sz w:val="16"/>
                <w:lang w:eastAsia="zh-CN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691" w:rsidRDefault="00E55691" w:rsidP="009740A3">
            <w:pPr>
              <w:pStyle w:val="TABLECELL"/>
            </w:pPr>
            <w:r>
              <w:rPr>
                <w:rFonts w:hint="eastAsia"/>
              </w:rPr>
              <w:t>QA Manager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5691" w:rsidRDefault="00E55691" w:rsidP="009740A3">
            <w:pPr>
              <w:pStyle w:val="TABLECELL"/>
            </w:pPr>
            <w:r>
              <w:rPr>
                <w:rFonts w:hint="eastAsia"/>
              </w:rPr>
              <w:t>QA Manager(</w:t>
            </w:r>
            <w:r>
              <w:rPr>
                <w:rFonts w:hint="eastAsia"/>
              </w:rPr>
              <w:t>测试经理</w:t>
            </w:r>
            <w:r>
              <w:rPr>
                <w:rFonts w:hint="eastAsia"/>
              </w:rPr>
              <w:t>)</w:t>
            </w:r>
          </w:p>
        </w:tc>
      </w:tr>
      <w:tr w:rsidR="00E21090" w:rsidTr="009740A3">
        <w:trPr>
          <w:trHeight w:val="132"/>
        </w:trPr>
        <w:tc>
          <w:tcPr>
            <w:tcW w:w="1784" w:type="dxa"/>
            <w:vMerge/>
            <w:tcBorders>
              <w:top w:val="nil"/>
              <w:right w:val="single" w:sz="4" w:space="0" w:color="auto"/>
            </w:tcBorders>
          </w:tcPr>
          <w:p w:rsidR="00E21090" w:rsidRPr="00FB2C6D" w:rsidRDefault="00E21090" w:rsidP="009740A3">
            <w:pPr>
              <w:pStyle w:val="DOCUMENTTEXT"/>
              <w:rPr>
                <w:b/>
                <w:sz w:val="16"/>
                <w:lang w:eastAsia="zh-CN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090" w:rsidRDefault="00E21090" w:rsidP="009740A3">
            <w:pPr>
              <w:pStyle w:val="TABLECELL"/>
            </w:pPr>
            <w:r>
              <w:rPr>
                <w:rFonts w:hint="eastAsia"/>
              </w:rPr>
              <w:t>PPQA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1090" w:rsidRDefault="00E21090" w:rsidP="009740A3">
            <w:pPr>
              <w:pStyle w:val="TABLECELL"/>
            </w:pPr>
            <w:r>
              <w:t>Process and Product Quality Assurance</w:t>
            </w:r>
            <w:r>
              <w:rPr>
                <w:rFonts w:hint="eastAsia"/>
              </w:rPr>
              <w:t>(</w:t>
            </w:r>
            <w:r>
              <w:t>过程与产品质量保证</w:t>
            </w:r>
            <w:r>
              <w:rPr>
                <w:rFonts w:hint="eastAsia"/>
              </w:rPr>
              <w:t>)</w:t>
            </w:r>
          </w:p>
        </w:tc>
      </w:tr>
      <w:tr w:rsidR="00880B7E" w:rsidTr="009740A3">
        <w:trPr>
          <w:trHeight w:val="132"/>
        </w:trPr>
        <w:tc>
          <w:tcPr>
            <w:tcW w:w="1784" w:type="dxa"/>
            <w:vMerge/>
            <w:tcBorders>
              <w:top w:val="nil"/>
              <w:right w:val="single" w:sz="4" w:space="0" w:color="auto"/>
            </w:tcBorders>
          </w:tcPr>
          <w:p w:rsidR="00880B7E" w:rsidRPr="00FB2C6D" w:rsidRDefault="00880B7E" w:rsidP="009740A3">
            <w:pPr>
              <w:pStyle w:val="DOCUMENTTEXT"/>
              <w:rPr>
                <w:b/>
                <w:sz w:val="16"/>
                <w:lang w:eastAsia="zh-CN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B7E" w:rsidRDefault="00880B7E" w:rsidP="009740A3">
            <w:pPr>
              <w:pStyle w:val="TABLECELL"/>
            </w:pPr>
            <w:r>
              <w:rPr>
                <w:rFonts w:hint="eastAsia"/>
              </w:rPr>
              <w:t>Test Plan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B7E" w:rsidRDefault="00880B7E" w:rsidP="009740A3">
            <w:pPr>
              <w:pStyle w:val="TABLECELL"/>
            </w:pPr>
            <w:r>
              <w:rPr>
                <w:rFonts w:hint="eastAsia"/>
              </w:rPr>
              <w:t>测试计划</w:t>
            </w:r>
          </w:p>
        </w:tc>
      </w:tr>
      <w:tr w:rsidR="00880B7E" w:rsidTr="009740A3">
        <w:trPr>
          <w:trHeight w:val="132"/>
        </w:trPr>
        <w:tc>
          <w:tcPr>
            <w:tcW w:w="1784" w:type="dxa"/>
            <w:vMerge/>
            <w:tcBorders>
              <w:top w:val="nil"/>
              <w:right w:val="single" w:sz="4" w:space="0" w:color="auto"/>
            </w:tcBorders>
          </w:tcPr>
          <w:p w:rsidR="00880B7E" w:rsidRPr="00FB2C6D" w:rsidRDefault="00880B7E" w:rsidP="009740A3">
            <w:pPr>
              <w:pStyle w:val="DOCUMENTTEXT"/>
              <w:rPr>
                <w:b/>
                <w:sz w:val="16"/>
                <w:lang w:eastAsia="zh-CN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B7E" w:rsidRDefault="00880B7E" w:rsidP="00880B7E">
            <w:pPr>
              <w:pStyle w:val="Processsty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B7E" w:rsidRDefault="00880B7E" w:rsidP="009740A3">
            <w:pPr>
              <w:pStyle w:val="TABLECELL"/>
            </w:pPr>
            <w:r>
              <w:rPr>
                <w:rFonts w:hint="eastAsia"/>
              </w:rPr>
              <w:t>测试用例</w:t>
            </w:r>
          </w:p>
        </w:tc>
      </w:tr>
      <w:tr w:rsidR="00880B7E" w:rsidTr="009740A3">
        <w:trPr>
          <w:trHeight w:val="132"/>
        </w:trPr>
        <w:tc>
          <w:tcPr>
            <w:tcW w:w="1784" w:type="dxa"/>
            <w:vMerge/>
            <w:tcBorders>
              <w:top w:val="nil"/>
              <w:right w:val="single" w:sz="4" w:space="0" w:color="auto"/>
            </w:tcBorders>
          </w:tcPr>
          <w:p w:rsidR="00880B7E" w:rsidRPr="00FB2C6D" w:rsidRDefault="00880B7E" w:rsidP="009740A3">
            <w:pPr>
              <w:pStyle w:val="DOCUMENTTEXT"/>
              <w:rPr>
                <w:b/>
                <w:sz w:val="16"/>
                <w:lang w:eastAsia="zh-CN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B7E" w:rsidRDefault="00880B7E" w:rsidP="00880B7E">
            <w:pPr>
              <w:pStyle w:val="Processsty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Report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B7E" w:rsidRDefault="00880B7E" w:rsidP="009740A3">
            <w:pPr>
              <w:pStyle w:val="TABLECELL"/>
            </w:pPr>
            <w:r>
              <w:rPr>
                <w:rFonts w:hint="eastAsia"/>
              </w:rPr>
              <w:t>测试报告</w:t>
            </w:r>
          </w:p>
        </w:tc>
      </w:tr>
      <w:tr w:rsidR="000C6F38" w:rsidTr="009740A3">
        <w:trPr>
          <w:trHeight w:val="132"/>
        </w:trPr>
        <w:tc>
          <w:tcPr>
            <w:tcW w:w="1784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0C6F38" w:rsidRPr="00FB2C6D" w:rsidRDefault="000C6F38" w:rsidP="009740A3">
            <w:pPr>
              <w:pStyle w:val="DOCUMENTTEXT"/>
              <w:rPr>
                <w:b/>
                <w:sz w:val="16"/>
                <w:lang w:eastAsia="zh-CN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38" w:rsidRDefault="00880B7E" w:rsidP="009740A3">
            <w:pPr>
              <w:pStyle w:val="TABLECELL"/>
            </w:pPr>
            <w:r>
              <w:rPr>
                <w:rFonts w:hint="eastAsia"/>
              </w:rPr>
              <w:t>Project Plan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6F38" w:rsidRPr="00D50990" w:rsidRDefault="00880B7E" w:rsidP="009740A3">
            <w:pPr>
              <w:pStyle w:val="TABLECELL"/>
            </w:pPr>
            <w:r>
              <w:rPr>
                <w:rFonts w:hint="eastAsia"/>
              </w:rPr>
              <w:t>项目计划</w:t>
            </w:r>
          </w:p>
        </w:tc>
      </w:tr>
      <w:tr w:rsidR="000C6F38" w:rsidTr="009740A3">
        <w:tc>
          <w:tcPr>
            <w:tcW w:w="1784" w:type="dxa"/>
            <w:tcBorders>
              <w:top w:val="nil"/>
              <w:bottom w:val="nil"/>
            </w:tcBorders>
          </w:tcPr>
          <w:p w:rsidR="000C6F38" w:rsidRPr="00FB2C6D" w:rsidRDefault="000C6F38" w:rsidP="009740A3">
            <w:pPr>
              <w:pStyle w:val="DOCUMENTTEXT"/>
              <w:rPr>
                <w:b/>
              </w:rPr>
            </w:pPr>
            <w:bookmarkStart w:id="0" w:name="Purpose"/>
            <w:bookmarkEnd w:id="0"/>
          </w:p>
          <w:p w:rsidR="000C6F38" w:rsidRPr="004963B9" w:rsidRDefault="004963B9" w:rsidP="009740A3">
            <w:pPr>
              <w:pStyle w:val="DOCUMENTTEXT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目的</w:t>
            </w:r>
          </w:p>
        </w:tc>
        <w:tc>
          <w:tcPr>
            <w:tcW w:w="76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C6F38" w:rsidRPr="00F85EBD" w:rsidRDefault="000C6F38" w:rsidP="009740A3">
            <w:pPr>
              <w:pStyle w:val="DOCUMENTTEXT"/>
              <w:rPr>
                <w:rFonts w:eastAsia="宋体"/>
                <w:lang w:eastAsia="zh-CN"/>
              </w:rPr>
            </w:pPr>
          </w:p>
          <w:p w:rsidR="000C6F38" w:rsidRPr="009D3EDD" w:rsidRDefault="005F1368" w:rsidP="009740A3">
            <w:pPr>
              <w:pStyle w:val="DOCUMENTTEXT"/>
              <w:rPr>
                <w:rFonts w:eastAsia="宋体"/>
                <w:lang w:eastAsia="zh-CN"/>
              </w:rPr>
            </w:pPr>
            <w:r>
              <w:rPr>
                <w:rStyle w:val="shorttext"/>
                <w:rFonts w:hint="eastAsia"/>
                <w:lang w:eastAsia="zh-CN"/>
              </w:rPr>
              <w:t>本文件的目的是定义测试过程，并确保该产品可以被正确地验证。</w:t>
            </w:r>
          </w:p>
          <w:p w:rsidR="000C6F38" w:rsidRDefault="000C6F38" w:rsidP="009740A3">
            <w:pPr>
              <w:pStyle w:val="DOCUMENTTEXT"/>
              <w:rPr>
                <w:lang w:eastAsia="zh-CN"/>
              </w:rPr>
            </w:pPr>
          </w:p>
        </w:tc>
      </w:tr>
      <w:tr w:rsidR="000C6F38" w:rsidTr="009740A3">
        <w:tc>
          <w:tcPr>
            <w:tcW w:w="1784" w:type="dxa"/>
            <w:tcBorders>
              <w:top w:val="nil"/>
            </w:tcBorders>
          </w:tcPr>
          <w:p w:rsidR="000C6F38" w:rsidRPr="00FB2C6D" w:rsidRDefault="000C6F38" w:rsidP="009740A3">
            <w:pPr>
              <w:pStyle w:val="DOCUMENTTEXT"/>
              <w:rPr>
                <w:b/>
                <w:lang w:eastAsia="zh-CN"/>
              </w:rPr>
            </w:pPr>
            <w:bookmarkStart w:id="1" w:name="Scope"/>
            <w:bookmarkEnd w:id="1"/>
          </w:p>
          <w:p w:rsidR="000C6F38" w:rsidRPr="004963B9" w:rsidRDefault="004963B9" w:rsidP="009740A3">
            <w:pPr>
              <w:pStyle w:val="DOCUMENTTEXT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范围</w:t>
            </w:r>
          </w:p>
        </w:tc>
        <w:tc>
          <w:tcPr>
            <w:tcW w:w="76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C6F38" w:rsidRPr="006A0D1E" w:rsidRDefault="000C6F38" w:rsidP="009740A3">
            <w:pPr>
              <w:pStyle w:val="DOCUMENTTEXT"/>
              <w:rPr>
                <w:lang w:eastAsia="zh-CN"/>
              </w:rPr>
            </w:pPr>
          </w:p>
          <w:p w:rsidR="000C6F38" w:rsidRPr="009330DB" w:rsidRDefault="009330DB" w:rsidP="009740A3">
            <w:pPr>
              <w:pStyle w:val="DOCUMENT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此范围将提供给魔力网络</w:t>
            </w:r>
          </w:p>
          <w:p w:rsidR="000C6F38" w:rsidRDefault="000C6F38" w:rsidP="009740A3">
            <w:pPr>
              <w:pStyle w:val="DOCUMENTTEXT"/>
              <w:rPr>
                <w:lang w:eastAsia="zh-CN"/>
              </w:rPr>
            </w:pPr>
          </w:p>
        </w:tc>
      </w:tr>
      <w:tr w:rsidR="000C6F38" w:rsidTr="009740A3">
        <w:tc>
          <w:tcPr>
            <w:tcW w:w="1784" w:type="dxa"/>
            <w:tcBorders>
              <w:bottom w:val="nil"/>
            </w:tcBorders>
          </w:tcPr>
          <w:p w:rsidR="000C6F38" w:rsidRPr="00FB2C6D" w:rsidRDefault="000C6F38" w:rsidP="009740A3">
            <w:pPr>
              <w:pStyle w:val="DOCUMENTTEXT"/>
              <w:rPr>
                <w:b/>
                <w:lang w:eastAsia="zh-CN"/>
              </w:rPr>
            </w:pPr>
          </w:p>
          <w:p w:rsidR="000C6F38" w:rsidRPr="004963B9" w:rsidRDefault="004963B9" w:rsidP="009740A3">
            <w:pPr>
              <w:pStyle w:val="DOCUMENTTEXT"/>
              <w:rPr>
                <w:rFonts w:eastAsiaTheme="minorEastAsia"/>
                <w:b/>
                <w:sz w:val="16"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角色和责任</w:t>
            </w:r>
          </w:p>
        </w:tc>
        <w:tc>
          <w:tcPr>
            <w:tcW w:w="76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C6F38" w:rsidRPr="006A0D1E" w:rsidRDefault="000C6F38" w:rsidP="009740A3">
            <w:pPr>
              <w:pStyle w:val="DOCUMENTTEXT"/>
            </w:pPr>
          </w:p>
          <w:p w:rsidR="000C6F38" w:rsidRPr="007E66D2" w:rsidRDefault="000C6F38" w:rsidP="009740A3">
            <w:pPr>
              <w:pStyle w:val="DOCUMENTTEXT"/>
              <w:rPr>
                <w:rFonts w:eastAsia="宋体"/>
                <w:b/>
                <w:szCs w:val="20"/>
                <w:lang w:eastAsia="zh-CN"/>
              </w:rPr>
            </w:pPr>
            <w:bookmarkStart w:id="2" w:name="OLE_LINK7"/>
            <w:bookmarkStart w:id="3" w:name="OLE_LINK8"/>
            <w:r>
              <w:rPr>
                <w:rFonts w:eastAsia="宋体" w:hint="eastAsia"/>
                <w:b/>
                <w:szCs w:val="20"/>
                <w:lang w:eastAsia="zh-CN"/>
              </w:rPr>
              <w:t>PM</w:t>
            </w:r>
            <w:r w:rsidRPr="007E66D2">
              <w:rPr>
                <w:rFonts w:eastAsia="宋体" w:hint="eastAsia"/>
                <w:b/>
                <w:szCs w:val="20"/>
                <w:lang w:eastAsia="zh-CN"/>
              </w:rPr>
              <w:t>:</w:t>
            </w:r>
          </w:p>
          <w:p w:rsidR="000C6F38" w:rsidRPr="007E66D2" w:rsidRDefault="009330DB" w:rsidP="000C6F38">
            <w:pPr>
              <w:pStyle w:val="DOCUMENTTEXT"/>
              <w:numPr>
                <w:ilvl w:val="0"/>
                <w:numId w:val="1"/>
              </w:numPr>
              <w:rPr>
                <w:szCs w:val="20"/>
                <w:lang w:eastAsia="zh-CN"/>
              </w:rPr>
            </w:pPr>
            <w:r>
              <w:rPr>
                <w:rFonts w:eastAsia="宋体" w:hint="eastAsia"/>
                <w:szCs w:val="20"/>
                <w:lang w:eastAsia="zh-CN"/>
              </w:rPr>
              <w:t>与测试人员协同工作并制定、审核测试计划</w:t>
            </w:r>
          </w:p>
          <w:p w:rsidR="000C6F38" w:rsidRPr="007E66D2" w:rsidRDefault="006F71BD" w:rsidP="000C6F38">
            <w:pPr>
              <w:pStyle w:val="DOCUMENTTEXT"/>
              <w:numPr>
                <w:ilvl w:val="0"/>
                <w:numId w:val="1"/>
              </w:numPr>
              <w:rPr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帮助</w:t>
            </w:r>
            <w:r>
              <w:rPr>
                <w:rFonts w:eastAsiaTheme="minorEastAsia" w:hint="eastAsia"/>
                <w:lang w:eastAsia="zh-CN"/>
              </w:rPr>
              <w:t>、指导</w:t>
            </w:r>
            <w:r>
              <w:rPr>
                <w:rFonts w:hint="eastAsia"/>
                <w:lang w:eastAsia="zh-CN"/>
              </w:rPr>
              <w:t>DEV</w:t>
            </w:r>
            <w:r>
              <w:rPr>
                <w:rFonts w:eastAsiaTheme="minorEastAsia" w:hint="eastAsia"/>
                <w:lang w:eastAsia="zh-CN"/>
              </w:rPr>
              <w:t>人员</w:t>
            </w:r>
            <w:r>
              <w:rPr>
                <w:rFonts w:hint="eastAsia"/>
                <w:lang w:eastAsia="zh-CN"/>
              </w:rPr>
              <w:t>修复</w:t>
            </w:r>
            <w:r>
              <w:rPr>
                <w:rFonts w:eastAsiaTheme="minorEastAsia" w:hint="eastAsia"/>
                <w:lang w:eastAsia="zh-CN"/>
              </w:rPr>
              <w:t>产品缺陷</w:t>
            </w:r>
            <w:r>
              <w:rPr>
                <w:rFonts w:hint="eastAsia"/>
                <w:lang w:eastAsia="zh-CN"/>
              </w:rPr>
              <w:t>，并</w:t>
            </w:r>
            <w:r>
              <w:rPr>
                <w:rFonts w:eastAsiaTheme="minorEastAsia" w:hint="eastAsia"/>
                <w:lang w:eastAsia="zh-CN"/>
              </w:rPr>
              <w:t>发布</w:t>
            </w:r>
            <w:r>
              <w:rPr>
                <w:rFonts w:hint="eastAsia"/>
                <w:lang w:eastAsia="zh-CN"/>
              </w:rPr>
              <w:t>版本。</w:t>
            </w:r>
          </w:p>
          <w:p w:rsidR="000C6F38" w:rsidRPr="007E66D2" w:rsidRDefault="000C6F38" w:rsidP="009740A3">
            <w:pPr>
              <w:pStyle w:val="DOCUMENTTEXT"/>
              <w:rPr>
                <w:rFonts w:eastAsia="宋体"/>
                <w:b/>
                <w:szCs w:val="20"/>
                <w:lang w:eastAsia="zh-CN"/>
              </w:rPr>
            </w:pPr>
            <w:r>
              <w:rPr>
                <w:rFonts w:eastAsia="宋体" w:hint="eastAsia"/>
                <w:b/>
                <w:szCs w:val="20"/>
                <w:lang w:eastAsia="zh-CN"/>
              </w:rPr>
              <w:t>QC Leader</w:t>
            </w:r>
            <w:r w:rsidRPr="007E66D2">
              <w:rPr>
                <w:rFonts w:eastAsia="宋体" w:hint="eastAsia"/>
                <w:b/>
                <w:szCs w:val="20"/>
                <w:lang w:eastAsia="zh-CN"/>
              </w:rPr>
              <w:t>:</w:t>
            </w:r>
          </w:p>
          <w:p w:rsidR="000C6F38" w:rsidRPr="007E66D2" w:rsidRDefault="006F71BD" w:rsidP="000C6F38">
            <w:pPr>
              <w:pStyle w:val="DOCUMENTTEXT"/>
              <w:numPr>
                <w:ilvl w:val="0"/>
                <w:numId w:val="1"/>
              </w:numPr>
              <w:rPr>
                <w:szCs w:val="20"/>
              </w:rPr>
            </w:pPr>
            <w:r>
              <w:rPr>
                <w:rFonts w:eastAsia="宋体" w:hint="eastAsia"/>
                <w:szCs w:val="20"/>
                <w:lang w:eastAsia="zh-CN"/>
              </w:rPr>
              <w:t>编写测试计划</w:t>
            </w:r>
            <w:r w:rsidR="000C6F38">
              <w:rPr>
                <w:rFonts w:eastAsia="宋体" w:hint="eastAsia"/>
                <w:szCs w:val="20"/>
                <w:lang w:eastAsia="zh-CN"/>
              </w:rPr>
              <w:t>.</w:t>
            </w:r>
          </w:p>
          <w:p w:rsidR="000C6F38" w:rsidRPr="007E66D2" w:rsidRDefault="006F71BD" w:rsidP="000C6F38">
            <w:pPr>
              <w:pStyle w:val="DOCUMENTTEXT"/>
              <w:numPr>
                <w:ilvl w:val="0"/>
                <w:numId w:val="1"/>
              </w:numPr>
              <w:rPr>
                <w:szCs w:val="20"/>
                <w:lang w:eastAsia="zh-CN"/>
              </w:rPr>
            </w:pPr>
            <w:r>
              <w:rPr>
                <w:rFonts w:eastAsia="宋体" w:hint="eastAsia"/>
                <w:szCs w:val="20"/>
                <w:lang w:eastAsia="zh-CN"/>
              </w:rPr>
              <w:t>准备</w:t>
            </w:r>
            <w:r>
              <w:rPr>
                <w:rFonts w:eastAsia="宋体" w:hint="eastAsia"/>
                <w:szCs w:val="20"/>
                <w:lang w:eastAsia="zh-CN"/>
              </w:rPr>
              <w:t>/</w:t>
            </w:r>
            <w:r>
              <w:rPr>
                <w:rFonts w:eastAsia="宋体" w:hint="eastAsia"/>
                <w:szCs w:val="20"/>
                <w:lang w:eastAsia="zh-CN"/>
              </w:rPr>
              <w:t>设计</w:t>
            </w:r>
            <w:r>
              <w:rPr>
                <w:rFonts w:eastAsia="宋体" w:hint="eastAsia"/>
                <w:szCs w:val="20"/>
                <w:lang w:eastAsia="zh-CN"/>
              </w:rPr>
              <w:t>/</w:t>
            </w:r>
            <w:r>
              <w:rPr>
                <w:rFonts w:eastAsia="宋体" w:hint="eastAsia"/>
                <w:szCs w:val="20"/>
                <w:lang w:eastAsia="zh-CN"/>
              </w:rPr>
              <w:t>执行测试用例及测试脚本</w:t>
            </w:r>
          </w:p>
          <w:p w:rsidR="000C6F38" w:rsidRPr="007E66D2" w:rsidRDefault="006F71BD" w:rsidP="000C6F38">
            <w:pPr>
              <w:pStyle w:val="DOCUMENTTEXT"/>
              <w:numPr>
                <w:ilvl w:val="0"/>
                <w:numId w:val="1"/>
              </w:numPr>
              <w:rPr>
                <w:szCs w:val="20"/>
              </w:rPr>
            </w:pPr>
            <w:r>
              <w:rPr>
                <w:rFonts w:eastAsia="宋体" w:hint="eastAsia"/>
                <w:szCs w:val="20"/>
                <w:lang w:eastAsia="zh-CN"/>
              </w:rPr>
              <w:t>编写测试报告</w:t>
            </w:r>
          </w:p>
          <w:p w:rsidR="000C6F38" w:rsidRPr="007E66D2" w:rsidRDefault="000C6F38" w:rsidP="009740A3">
            <w:pPr>
              <w:pStyle w:val="DOCUMENTTEXT"/>
              <w:rPr>
                <w:rFonts w:eastAsia="宋体"/>
                <w:b/>
                <w:szCs w:val="20"/>
                <w:lang w:eastAsia="zh-CN"/>
              </w:rPr>
            </w:pPr>
            <w:r>
              <w:rPr>
                <w:rFonts w:eastAsia="宋体" w:hint="eastAsia"/>
                <w:b/>
                <w:szCs w:val="20"/>
                <w:lang w:eastAsia="zh-CN"/>
              </w:rPr>
              <w:t>QC Executor</w:t>
            </w:r>
            <w:r w:rsidRPr="007E66D2">
              <w:rPr>
                <w:rFonts w:eastAsia="宋体" w:hint="eastAsia"/>
                <w:b/>
                <w:szCs w:val="20"/>
                <w:lang w:eastAsia="zh-CN"/>
              </w:rPr>
              <w:t>:</w:t>
            </w:r>
          </w:p>
          <w:p w:rsidR="000C6F38" w:rsidRDefault="00151687" w:rsidP="000C6F38">
            <w:pPr>
              <w:pStyle w:val="DOCUMENTTEXT"/>
              <w:numPr>
                <w:ilvl w:val="0"/>
                <w:numId w:val="7"/>
              </w:numPr>
              <w:rPr>
                <w:rFonts w:eastAsia="宋体"/>
                <w:szCs w:val="20"/>
                <w:lang w:eastAsia="zh-CN"/>
              </w:rPr>
            </w:pPr>
            <w:r>
              <w:rPr>
                <w:rFonts w:eastAsia="宋体" w:hint="eastAsia"/>
                <w:szCs w:val="20"/>
                <w:lang w:eastAsia="zh-CN"/>
              </w:rPr>
              <w:t>编写</w:t>
            </w:r>
            <w:r>
              <w:rPr>
                <w:rFonts w:eastAsia="宋体" w:hint="eastAsia"/>
                <w:szCs w:val="20"/>
                <w:lang w:eastAsia="zh-CN"/>
              </w:rPr>
              <w:t>/</w:t>
            </w:r>
            <w:r w:rsidR="00880B7E">
              <w:rPr>
                <w:rFonts w:eastAsia="宋体" w:hint="eastAsia"/>
                <w:szCs w:val="20"/>
                <w:lang w:eastAsia="zh-CN"/>
              </w:rPr>
              <w:t>执行测试用例及测试脚本</w:t>
            </w:r>
          </w:p>
          <w:p w:rsidR="000C6F38" w:rsidRDefault="00880B7E" w:rsidP="000C6F38">
            <w:pPr>
              <w:pStyle w:val="DOCUMENTTEXT"/>
              <w:numPr>
                <w:ilvl w:val="0"/>
                <w:numId w:val="7"/>
              </w:numPr>
              <w:rPr>
                <w:rFonts w:eastAsia="宋体"/>
                <w:szCs w:val="20"/>
                <w:lang w:eastAsia="zh-CN"/>
              </w:rPr>
            </w:pPr>
            <w:r>
              <w:rPr>
                <w:rFonts w:eastAsia="宋体" w:hint="eastAsia"/>
                <w:szCs w:val="20"/>
                <w:lang w:eastAsia="zh-CN"/>
              </w:rPr>
              <w:t>执行冒烟测试</w:t>
            </w:r>
          </w:p>
          <w:p w:rsidR="000C6F38" w:rsidRPr="00480D1E" w:rsidRDefault="000C6F38" w:rsidP="009740A3">
            <w:pPr>
              <w:pStyle w:val="DOCUMENTTEXT"/>
              <w:rPr>
                <w:rFonts w:eastAsia="宋体"/>
                <w:b/>
                <w:szCs w:val="20"/>
                <w:lang w:eastAsia="zh-CN"/>
              </w:rPr>
            </w:pPr>
            <w:r w:rsidRPr="00480D1E">
              <w:rPr>
                <w:rFonts w:eastAsia="宋体" w:hint="eastAsia"/>
                <w:b/>
                <w:szCs w:val="20"/>
                <w:lang w:eastAsia="zh-CN"/>
              </w:rPr>
              <w:t>DEV:</w:t>
            </w:r>
          </w:p>
          <w:p w:rsidR="000C6F38" w:rsidRDefault="00880B7E" w:rsidP="000C6F38">
            <w:pPr>
              <w:pStyle w:val="DOCUMENTTEXT"/>
              <w:numPr>
                <w:ilvl w:val="0"/>
                <w:numId w:val="7"/>
              </w:numPr>
              <w:rPr>
                <w:rFonts w:eastAsia="宋体"/>
                <w:szCs w:val="20"/>
                <w:lang w:eastAsia="zh-CN"/>
              </w:rPr>
            </w:pPr>
            <w:r>
              <w:rPr>
                <w:rFonts w:eastAsia="宋体" w:hint="eastAsia"/>
                <w:szCs w:val="20"/>
                <w:lang w:eastAsia="zh-CN"/>
              </w:rPr>
              <w:t>修复产品缺陷</w:t>
            </w:r>
          </w:p>
          <w:bookmarkEnd w:id="2"/>
          <w:bookmarkEnd w:id="3"/>
          <w:p w:rsidR="000C6F38" w:rsidRPr="007E66D2" w:rsidRDefault="00880B7E" w:rsidP="000C6F38">
            <w:pPr>
              <w:pStyle w:val="DOCUMENTTEXT"/>
              <w:numPr>
                <w:ilvl w:val="0"/>
                <w:numId w:val="7"/>
              </w:numPr>
              <w:rPr>
                <w:rFonts w:eastAsia="宋体"/>
                <w:szCs w:val="20"/>
                <w:lang w:eastAsia="zh-CN"/>
              </w:rPr>
            </w:pPr>
            <w:r>
              <w:rPr>
                <w:rFonts w:eastAsia="宋体" w:hint="eastAsia"/>
                <w:szCs w:val="20"/>
                <w:lang w:eastAsia="zh-CN"/>
              </w:rPr>
              <w:t>发布新版本</w:t>
            </w:r>
          </w:p>
          <w:p w:rsidR="000C6F38" w:rsidRPr="0090032F" w:rsidRDefault="000C6F38" w:rsidP="009740A3">
            <w:pPr>
              <w:pStyle w:val="DOCUMENTTEXT"/>
              <w:rPr>
                <w:lang w:eastAsia="zh-CN"/>
              </w:rPr>
            </w:pPr>
          </w:p>
        </w:tc>
      </w:tr>
      <w:tr w:rsidR="000C6F38" w:rsidTr="009740A3">
        <w:tc>
          <w:tcPr>
            <w:tcW w:w="1784" w:type="dxa"/>
            <w:tcBorders>
              <w:top w:val="nil"/>
              <w:bottom w:val="single" w:sz="4" w:space="0" w:color="auto"/>
            </w:tcBorders>
          </w:tcPr>
          <w:p w:rsidR="000C6F38" w:rsidRPr="00FB2C6D" w:rsidRDefault="000C6F38" w:rsidP="009740A3">
            <w:pPr>
              <w:pStyle w:val="DOCUMENTTEXT"/>
              <w:rPr>
                <w:b/>
              </w:rPr>
            </w:pPr>
          </w:p>
          <w:p w:rsidR="000C6F38" w:rsidRPr="004963B9" w:rsidRDefault="004963B9" w:rsidP="009740A3">
            <w:pPr>
              <w:pStyle w:val="DOCUMENTTEXT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参考</w:t>
            </w:r>
          </w:p>
          <w:p w:rsidR="000C6F38" w:rsidRPr="00FB2C6D" w:rsidRDefault="000C6F38" w:rsidP="009740A3">
            <w:pPr>
              <w:pStyle w:val="DOCUMENTTEXT"/>
              <w:rPr>
                <w:b/>
                <w:sz w:val="16"/>
              </w:rPr>
            </w:pPr>
          </w:p>
        </w:tc>
        <w:tc>
          <w:tcPr>
            <w:tcW w:w="76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C6F38" w:rsidRPr="007637B6" w:rsidRDefault="000C6F38" w:rsidP="009740A3">
            <w:pPr>
              <w:pStyle w:val="DOCUMENTTEXT"/>
            </w:pPr>
          </w:p>
          <w:p w:rsidR="000C6F38" w:rsidRPr="007637B6" w:rsidRDefault="000C6F38" w:rsidP="000C6F38">
            <w:pPr>
              <w:pStyle w:val="DOCUMENTTEXT"/>
              <w:numPr>
                <w:ilvl w:val="0"/>
                <w:numId w:val="1"/>
              </w:numPr>
            </w:pPr>
            <w:r w:rsidRPr="003146F4">
              <w:t>Capability Maturity Model</w:t>
            </w:r>
            <w:r w:rsidR="00880B7E">
              <w:rPr>
                <w:rFonts w:eastAsiaTheme="minorEastAsia" w:hint="eastAsia"/>
                <w:szCs w:val="20"/>
                <w:vertAlign w:val="superscript"/>
                <w:lang w:eastAsia="zh-CN"/>
              </w:rPr>
              <w:t xml:space="preserve"> </w:t>
            </w:r>
            <w:r w:rsidRPr="003146F4">
              <w:t>Integration (CMMI</w:t>
            </w:r>
            <w:r w:rsidRPr="004D147B">
              <w:rPr>
                <w:szCs w:val="20"/>
                <w:vertAlign w:val="superscript"/>
              </w:rPr>
              <w:t>SM</w:t>
            </w:r>
            <w:r w:rsidRPr="003146F4">
              <w:t>)</w:t>
            </w:r>
            <w:r w:rsidR="00880B7E">
              <w:rPr>
                <w:rFonts w:eastAsiaTheme="minorEastAsia" w:hint="eastAsia"/>
                <w:lang w:eastAsia="zh-CN"/>
              </w:rPr>
              <w:t>软件成熟度模型集成</w:t>
            </w:r>
          </w:p>
          <w:p w:rsidR="000C6F38" w:rsidRPr="00757B24" w:rsidRDefault="000C6F38" w:rsidP="009740A3">
            <w:pPr>
              <w:pStyle w:val="DOCUMENTTEXT"/>
            </w:pPr>
          </w:p>
        </w:tc>
      </w:tr>
      <w:tr w:rsidR="000C6F38" w:rsidTr="009740A3">
        <w:tc>
          <w:tcPr>
            <w:tcW w:w="1784" w:type="dxa"/>
            <w:tcBorders>
              <w:top w:val="single" w:sz="4" w:space="0" w:color="auto"/>
              <w:bottom w:val="nil"/>
            </w:tcBorders>
          </w:tcPr>
          <w:p w:rsidR="000C6F38" w:rsidRPr="00FB2C6D" w:rsidRDefault="000C6F38" w:rsidP="009740A3">
            <w:pPr>
              <w:pStyle w:val="DOCUMENTTEXT"/>
              <w:rPr>
                <w:b/>
              </w:rPr>
            </w:pPr>
          </w:p>
          <w:p w:rsidR="000C6F38" w:rsidRPr="004963B9" w:rsidRDefault="004963B9" w:rsidP="009740A3">
            <w:pPr>
              <w:pStyle w:val="DOCUMENTTEXT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入围标准</w:t>
            </w:r>
          </w:p>
        </w:tc>
        <w:tc>
          <w:tcPr>
            <w:tcW w:w="76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C6F38" w:rsidRPr="006A0D1E" w:rsidRDefault="000C6F38" w:rsidP="009740A3">
            <w:pPr>
              <w:pStyle w:val="DOCUMENTTEXT"/>
            </w:pPr>
          </w:p>
          <w:p w:rsidR="000C6F38" w:rsidRDefault="00880B7E" w:rsidP="000C6F38">
            <w:pPr>
              <w:pStyle w:val="Processstyle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SRS</w:t>
            </w:r>
            <w:r>
              <w:rPr>
                <w:rFonts w:hint="eastAsia"/>
                <w:lang w:eastAsia="zh-CN"/>
              </w:rPr>
              <w:t>已完成</w:t>
            </w:r>
          </w:p>
          <w:p w:rsidR="000C6F38" w:rsidRDefault="000C6F38" w:rsidP="000C6F38">
            <w:pPr>
              <w:pStyle w:val="Processstyle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Project Plan </w:t>
            </w:r>
            <w:r w:rsidR="00880B7E">
              <w:rPr>
                <w:rFonts w:hint="eastAsia"/>
                <w:lang w:eastAsia="zh-CN"/>
              </w:rPr>
              <w:t>已完成</w:t>
            </w:r>
          </w:p>
          <w:p w:rsidR="000C6F38" w:rsidRPr="00DC7A5D" w:rsidRDefault="000C6F38" w:rsidP="009740A3">
            <w:pPr>
              <w:pStyle w:val="Processstyle"/>
              <w:rPr>
                <w:lang w:eastAsia="zh-CN"/>
              </w:rPr>
            </w:pPr>
          </w:p>
        </w:tc>
      </w:tr>
      <w:tr w:rsidR="000C6F38" w:rsidTr="009740A3">
        <w:tc>
          <w:tcPr>
            <w:tcW w:w="1784" w:type="dxa"/>
            <w:tcBorders>
              <w:top w:val="nil"/>
              <w:bottom w:val="nil"/>
            </w:tcBorders>
          </w:tcPr>
          <w:p w:rsidR="000C6F38" w:rsidRPr="00FB2C6D" w:rsidRDefault="000C6F38" w:rsidP="009740A3">
            <w:pPr>
              <w:pStyle w:val="DOCUMENTTEXT"/>
              <w:rPr>
                <w:b/>
              </w:rPr>
            </w:pPr>
          </w:p>
          <w:p w:rsidR="000C6F38" w:rsidRPr="004963B9" w:rsidRDefault="004963B9" w:rsidP="009740A3">
            <w:pPr>
              <w:pStyle w:val="DOCUMENTTEXT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输入</w:t>
            </w:r>
          </w:p>
          <w:p w:rsidR="000C6F38" w:rsidRPr="00FB2C6D" w:rsidRDefault="000C6F38" w:rsidP="009740A3">
            <w:pPr>
              <w:pStyle w:val="DOCUMENTTEXT"/>
              <w:rPr>
                <w:b/>
                <w:lang w:eastAsia="zh-CN"/>
              </w:rPr>
            </w:pPr>
          </w:p>
        </w:tc>
        <w:tc>
          <w:tcPr>
            <w:tcW w:w="76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C6F38" w:rsidRDefault="000C6F38" w:rsidP="009740A3">
            <w:pPr>
              <w:pStyle w:val="Processstyle"/>
              <w:rPr>
                <w:lang w:eastAsia="zh-CN"/>
              </w:rPr>
            </w:pPr>
          </w:p>
          <w:p w:rsidR="000C6F38" w:rsidRPr="00705E13" w:rsidRDefault="000C6F38" w:rsidP="000C6F38">
            <w:pPr>
              <w:pStyle w:val="Processstyle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SRS</w:t>
            </w:r>
          </w:p>
          <w:p w:rsidR="000C6F38" w:rsidRDefault="000C6F38" w:rsidP="000C6F38">
            <w:pPr>
              <w:pStyle w:val="Processstyle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lastRenderedPageBreak/>
              <w:t>Project Plan</w:t>
            </w:r>
          </w:p>
          <w:p w:rsidR="000C6F38" w:rsidRDefault="00880B7E" w:rsidP="000C6F38">
            <w:pPr>
              <w:pStyle w:val="Processstyle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内部发布的产品</w:t>
            </w:r>
          </w:p>
          <w:p w:rsidR="000C6F38" w:rsidRPr="000F691B" w:rsidRDefault="000C6F38" w:rsidP="009740A3">
            <w:pPr>
              <w:pStyle w:val="Processstyle"/>
            </w:pPr>
          </w:p>
        </w:tc>
      </w:tr>
      <w:tr w:rsidR="000C6F38" w:rsidTr="009740A3">
        <w:tc>
          <w:tcPr>
            <w:tcW w:w="1784" w:type="dxa"/>
            <w:tcBorders>
              <w:top w:val="nil"/>
              <w:bottom w:val="nil"/>
            </w:tcBorders>
          </w:tcPr>
          <w:p w:rsidR="000C6F38" w:rsidRPr="00FB2C6D" w:rsidRDefault="000C6F38" w:rsidP="009740A3">
            <w:pPr>
              <w:pStyle w:val="DOCUMENTTEXT"/>
              <w:rPr>
                <w:b/>
              </w:rPr>
            </w:pPr>
          </w:p>
          <w:p w:rsidR="000C6F38" w:rsidRPr="004963B9" w:rsidRDefault="004963B9" w:rsidP="009740A3">
            <w:pPr>
              <w:pStyle w:val="DOCUMENTTEXT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输出</w:t>
            </w:r>
          </w:p>
        </w:tc>
        <w:tc>
          <w:tcPr>
            <w:tcW w:w="76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C6F38" w:rsidRPr="006A0D1E" w:rsidRDefault="000C6F38" w:rsidP="000C6F38">
            <w:pPr>
              <w:pStyle w:val="Processstyle"/>
              <w:numPr>
                <w:ilvl w:val="0"/>
                <w:numId w:val="1"/>
              </w:numPr>
              <w:rPr>
                <w:lang w:eastAsia="zh-CN"/>
              </w:rPr>
            </w:pPr>
          </w:p>
          <w:p w:rsidR="000C6F38" w:rsidRDefault="000C6F38" w:rsidP="000C6F38">
            <w:pPr>
              <w:pStyle w:val="Processstyle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Plan</w:t>
            </w:r>
          </w:p>
          <w:p w:rsidR="000C6F38" w:rsidRDefault="000C6F38" w:rsidP="000C6F38">
            <w:pPr>
              <w:pStyle w:val="Processstyle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</w:t>
            </w:r>
          </w:p>
          <w:p w:rsidR="000C6F38" w:rsidRPr="00FF3920" w:rsidRDefault="000C6F38" w:rsidP="000C6F38">
            <w:pPr>
              <w:pStyle w:val="Processstyle"/>
              <w:numPr>
                <w:ilvl w:val="0"/>
                <w:numId w:val="1"/>
              </w:numPr>
              <w:rPr>
                <w:lang w:eastAsia="zh-CN"/>
              </w:rPr>
            </w:pPr>
            <w:r w:rsidRPr="00FF3920">
              <w:rPr>
                <w:lang w:eastAsia="zh-CN"/>
              </w:rPr>
              <w:t>Test Status in Bug Tracking System</w:t>
            </w:r>
          </w:p>
          <w:p w:rsidR="000C6F38" w:rsidRDefault="000C6F38" w:rsidP="000C6F38">
            <w:pPr>
              <w:pStyle w:val="Processstyle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Report</w:t>
            </w:r>
          </w:p>
          <w:p w:rsidR="000C6F38" w:rsidRPr="00950A57" w:rsidRDefault="00A72F67" w:rsidP="000C6F38">
            <w:pPr>
              <w:pStyle w:val="Processstyle"/>
              <w:numPr>
                <w:ilvl w:val="0"/>
                <w:numId w:val="1"/>
              </w:num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正式可</w:t>
            </w:r>
            <w:proofErr w:type="gramEnd"/>
            <w:r>
              <w:rPr>
                <w:rFonts w:hint="eastAsia"/>
                <w:lang w:eastAsia="zh-CN"/>
              </w:rPr>
              <w:t>发布的产品</w:t>
            </w:r>
          </w:p>
          <w:p w:rsidR="000C6F38" w:rsidRPr="000F691B" w:rsidRDefault="000C6F38" w:rsidP="009740A3">
            <w:pPr>
              <w:pStyle w:val="Processstyle"/>
              <w:rPr>
                <w:lang w:eastAsia="zh-CN"/>
              </w:rPr>
            </w:pPr>
          </w:p>
        </w:tc>
      </w:tr>
      <w:tr w:rsidR="000C6F38" w:rsidTr="009740A3">
        <w:tc>
          <w:tcPr>
            <w:tcW w:w="1784" w:type="dxa"/>
            <w:tcBorders>
              <w:top w:val="nil"/>
              <w:bottom w:val="single" w:sz="4" w:space="0" w:color="auto"/>
            </w:tcBorders>
          </w:tcPr>
          <w:p w:rsidR="000C6F38" w:rsidRDefault="000C6F38" w:rsidP="009740A3">
            <w:pPr>
              <w:pStyle w:val="DOCUMENTTEXT"/>
              <w:rPr>
                <w:rFonts w:eastAsia="宋体"/>
                <w:b/>
                <w:lang w:eastAsia="zh-CN"/>
              </w:rPr>
            </w:pPr>
          </w:p>
          <w:p w:rsidR="000C6F38" w:rsidRPr="004963B9" w:rsidRDefault="004963B9" w:rsidP="009740A3">
            <w:pPr>
              <w:pStyle w:val="DOCUMENTTEXT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出口准则</w:t>
            </w:r>
          </w:p>
        </w:tc>
        <w:tc>
          <w:tcPr>
            <w:tcW w:w="76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C6F38" w:rsidRPr="006A0D1E" w:rsidRDefault="000C6F38" w:rsidP="009740A3">
            <w:pPr>
              <w:pStyle w:val="DOCUMENTTEXT"/>
            </w:pPr>
          </w:p>
          <w:p w:rsidR="000C6F38" w:rsidRDefault="00A72F67" w:rsidP="000C6F38">
            <w:pPr>
              <w:pStyle w:val="Processstyle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产品符合发布准则</w:t>
            </w:r>
          </w:p>
          <w:p w:rsidR="000C6F38" w:rsidRDefault="000C6F38" w:rsidP="009740A3">
            <w:pPr>
              <w:pStyle w:val="Processstyle"/>
              <w:rPr>
                <w:sz w:val="16"/>
              </w:rPr>
            </w:pPr>
          </w:p>
        </w:tc>
      </w:tr>
      <w:tr w:rsidR="000C6F38" w:rsidTr="009740A3">
        <w:tc>
          <w:tcPr>
            <w:tcW w:w="1784" w:type="dxa"/>
            <w:tcBorders>
              <w:top w:val="single" w:sz="4" w:space="0" w:color="auto"/>
              <w:bottom w:val="nil"/>
            </w:tcBorders>
          </w:tcPr>
          <w:p w:rsidR="000C6F38" w:rsidRPr="00FB2C6D" w:rsidRDefault="000C6F38" w:rsidP="009740A3">
            <w:pPr>
              <w:pStyle w:val="DOCUMENTTEXT"/>
              <w:rPr>
                <w:b/>
              </w:rPr>
            </w:pPr>
          </w:p>
          <w:p w:rsidR="000C6F38" w:rsidRPr="004963B9" w:rsidRDefault="004963B9" w:rsidP="009740A3">
            <w:pPr>
              <w:pStyle w:val="DOCUMENTTEXT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过程描述</w:t>
            </w:r>
          </w:p>
          <w:p w:rsidR="000C6F38" w:rsidRPr="00FB2C6D" w:rsidRDefault="000C6F38" w:rsidP="009740A3">
            <w:pPr>
              <w:pStyle w:val="DOCUMENTTEXT"/>
              <w:rPr>
                <w:b/>
                <w:lang w:eastAsia="zh-CN"/>
              </w:rPr>
            </w:pPr>
          </w:p>
        </w:tc>
        <w:tc>
          <w:tcPr>
            <w:tcW w:w="76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C6F38" w:rsidRPr="006A0D1E" w:rsidRDefault="000C6F38" w:rsidP="009740A3">
            <w:pPr>
              <w:pStyle w:val="DOCUMENTTEXT"/>
            </w:pPr>
          </w:p>
          <w:p w:rsidR="000C6F38" w:rsidRDefault="000C6F38" w:rsidP="009740A3">
            <w:pPr>
              <w:pStyle w:val="DOCUMENTTEXT"/>
              <w:rPr>
                <w:lang w:eastAsia="zh-CN"/>
              </w:rPr>
            </w:pPr>
          </w:p>
        </w:tc>
      </w:tr>
      <w:tr w:rsidR="000C6F38" w:rsidTr="009740A3">
        <w:tc>
          <w:tcPr>
            <w:tcW w:w="1784" w:type="dxa"/>
            <w:tcBorders>
              <w:top w:val="nil"/>
              <w:bottom w:val="nil"/>
            </w:tcBorders>
          </w:tcPr>
          <w:p w:rsidR="000C6F38" w:rsidRDefault="000C6F38" w:rsidP="009740A3">
            <w:pPr>
              <w:pStyle w:val="Processstyle"/>
              <w:rPr>
                <w:b/>
                <w:lang w:eastAsia="zh-CN"/>
              </w:rPr>
            </w:pPr>
          </w:p>
          <w:p w:rsidR="000C6F38" w:rsidRDefault="004963B9" w:rsidP="009740A3">
            <w:pPr>
              <w:pStyle w:val="Processstyle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步骤</w:t>
            </w:r>
            <w:r w:rsidR="000C6F38">
              <w:rPr>
                <w:rFonts w:hint="eastAsia"/>
                <w:b/>
                <w:lang w:eastAsia="zh-CN"/>
              </w:rPr>
              <w:t xml:space="preserve"> 1</w:t>
            </w:r>
          </w:p>
          <w:p w:rsidR="000C6F38" w:rsidRDefault="000C6F38" w:rsidP="009740A3">
            <w:pPr>
              <w:pStyle w:val="Processstyle"/>
              <w:rPr>
                <w:b/>
                <w:lang w:eastAsia="zh-CN"/>
              </w:rPr>
            </w:pPr>
          </w:p>
        </w:tc>
        <w:tc>
          <w:tcPr>
            <w:tcW w:w="76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C6F38" w:rsidRDefault="000C6F38" w:rsidP="009740A3">
            <w:pPr>
              <w:rPr>
                <w:rFonts w:ascii="Arial" w:hAnsi="Arial"/>
                <w:sz w:val="20"/>
                <w:lang w:eastAsia="zh-CN"/>
              </w:rPr>
            </w:pPr>
          </w:p>
          <w:p w:rsidR="000C6F38" w:rsidRPr="00A22BB9" w:rsidRDefault="00A72F67" w:rsidP="009740A3">
            <w:pPr>
              <w:rPr>
                <w:rFonts w:ascii="Arial" w:hAnsi="Arial"/>
                <w:b/>
                <w:sz w:val="20"/>
                <w:lang w:eastAsia="zh-CN"/>
              </w:rPr>
            </w:pPr>
            <w:r>
              <w:rPr>
                <w:rFonts w:ascii="Arial" w:hAnsi="Arial" w:hint="eastAsia"/>
                <w:b/>
                <w:sz w:val="20"/>
                <w:lang w:eastAsia="zh-CN"/>
              </w:rPr>
              <w:t>准备测试计划</w:t>
            </w:r>
          </w:p>
          <w:p w:rsidR="009740A3" w:rsidRDefault="009740A3" w:rsidP="000C6F38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lang w:eastAsia="zh-CN"/>
              </w:rPr>
            </w:pPr>
            <w:r>
              <w:rPr>
                <w:rFonts w:ascii="Arial" w:hAnsi="Arial" w:hint="eastAsia"/>
                <w:sz w:val="20"/>
                <w:lang w:eastAsia="zh-CN"/>
              </w:rPr>
              <w:t>测试熟悉</w:t>
            </w:r>
            <w:r>
              <w:rPr>
                <w:rFonts w:ascii="Arial" w:hAnsi="Arial" w:hint="eastAsia"/>
                <w:sz w:val="20"/>
                <w:lang w:eastAsia="zh-CN"/>
              </w:rPr>
              <w:t>SRS</w:t>
            </w:r>
          </w:p>
          <w:p w:rsidR="000C6F38" w:rsidRPr="00F47E86" w:rsidRDefault="001B7AD8" w:rsidP="000C6F38">
            <w:pPr>
              <w:numPr>
                <w:ilvl w:val="0"/>
                <w:numId w:val="2"/>
              </w:numPr>
              <w:rPr>
                <w:rFonts w:ascii="Arial" w:hAnsi="Arial"/>
                <w:sz w:val="20"/>
                <w:lang w:eastAsia="zh-CN"/>
              </w:rPr>
            </w:pPr>
            <w:r>
              <w:rPr>
                <w:rFonts w:ascii="Arial" w:hAnsi="Arial" w:hint="eastAsia"/>
                <w:sz w:val="20"/>
                <w:lang w:eastAsia="zh-CN"/>
              </w:rPr>
              <w:t>测试</w:t>
            </w:r>
            <w:r>
              <w:rPr>
                <w:rFonts w:ascii="Arial" w:hAnsi="Arial" w:hint="eastAsia"/>
                <w:sz w:val="20"/>
                <w:lang w:eastAsia="zh-CN"/>
              </w:rPr>
              <w:t>leader</w:t>
            </w:r>
            <w:r>
              <w:rPr>
                <w:rFonts w:ascii="Arial" w:hAnsi="Arial" w:hint="eastAsia"/>
                <w:sz w:val="20"/>
                <w:lang w:eastAsia="zh-CN"/>
              </w:rPr>
              <w:t>将负责起草测试计划</w:t>
            </w:r>
          </w:p>
          <w:p w:rsidR="000C6F38" w:rsidRDefault="001B7AD8" w:rsidP="000C6F38">
            <w:pPr>
              <w:numPr>
                <w:ilvl w:val="0"/>
                <w:numId w:val="2"/>
              </w:numPr>
              <w:rPr>
                <w:rFonts w:ascii="Arial" w:hAnsi="Arial"/>
                <w:sz w:val="20"/>
                <w:lang w:eastAsia="zh-CN"/>
              </w:rPr>
            </w:pPr>
            <w:r>
              <w:rPr>
                <w:rFonts w:ascii="Arial" w:hAnsi="Arial" w:hint="eastAsia"/>
                <w:sz w:val="20"/>
                <w:lang w:eastAsia="zh-CN"/>
              </w:rPr>
              <w:t>项目经理将评审和批准测试计划。</w:t>
            </w:r>
          </w:p>
          <w:p w:rsidR="000C6F38" w:rsidRPr="00F001D4" w:rsidRDefault="000C6F38" w:rsidP="009740A3">
            <w:pPr>
              <w:rPr>
                <w:rFonts w:ascii="Arial" w:hAnsi="Arial"/>
                <w:sz w:val="20"/>
                <w:lang w:eastAsia="zh-CN"/>
              </w:rPr>
            </w:pPr>
          </w:p>
        </w:tc>
      </w:tr>
      <w:tr w:rsidR="000C6F38" w:rsidTr="009740A3">
        <w:tc>
          <w:tcPr>
            <w:tcW w:w="1784" w:type="dxa"/>
            <w:tcBorders>
              <w:top w:val="nil"/>
              <w:bottom w:val="nil"/>
            </w:tcBorders>
          </w:tcPr>
          <w:p w:rsidR="000C6F38" w:rsidRDefault="000C6F38" w:rsidP="009740A3">
            <w:pPr>
              <w:pStyle w:val="Processstyle"/>
              <w:rPr>
                <w:sz w:val="16"/>
                <w:lang w:eastAsia="zh-CN"/>
              </w:rPr>
            </w:pPr>
          </w:p>
          <w:p w:rsidR="000C6F38" w:rsidRDefault="004963B9" w:rsidP="009740A3">
            <w:pPr>
              <w:pStyle w:val="Processstyle"/>
              <w:rPr>
                <w:sz w:val="16"/>
              </w:rPr>
            </w:pPr>
            <w:r>
              <w:rPr>
                <w:rFonts w:hint="eastAsia"/>
                <w:b/>
                <w:lang w:eastAsia="zh-CN"/>
              </w:rPr>
              <w:t>步骤</w:t>
            </w:r>
            <w:r w:rsidR="000C6F38">
              <w:rPr>
                <w:rFonts w:hint="eastAsia"/>
                <w:b/>
                <w:lang w:eastAsia="zh-CN"/>
              </w:rPr>
              <w:t xml:space="preserve"> 2</w:t>
            </w:r>
          </w:p>
          <w:p w:rsidR="000C6F38" w:rsidRDefault="000C6F38" w:rsidP="009740A3">
            <w:pPr>
              <w:pStyle w:val="Processstyle"/>
              <w:rPr>
                <w:b/>
                <w:lang w:eastAsia="zh-CN"/>
              </w:rPr>
            </w:pPr>
          </w:p>
        </w:tc>
        <w:tc>
          <w:tcPr>
            <w:tcW w:w="76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C6F38" w:rsidRDefault="000C6F38" w:rsidP="009740A3">
            <w:pPr>
              <w:rPr>
                <w:rFonts w:ascii="Arial" w:hAnsi="Arial"/>
                <w:sz w:val="20"/>
                <w:lang w:eastAsia="zh-CN"/>
              </w:rPr>
            </w:pPr>
          </w:p>
          <w:p w:rsidR="000C6F38" w:rsidRPr="00CC37A2" w:rsidRDefault="00A72F67" w:rsidP="009740A3">
            <w:pPr>
              <w:rPr>
                <w:rFonts w:ascii="Arial" w:hAnsi="Arial"/>
                <w:b/>
                <w:sz w:val="20"/>
                <w:lang w:eastAsia="zh-CN"/>
              </w:rPr>
            </w:pPr>
            <w:r>
              <w:rPr>
                <w:rFonts w:ascii="Arial" w:hAnsi="Arial" w:hint="eastAsia"/>
                <w:b/>
                <w:sz w:val="20"/>
                <w:lang w:eastAsia="zh-CN"/>
              </w:rPr>
              <w:t>设计测试用例</w:t>
            </w:r>
            <w:r>
              <w:rPr>
                <w:rFonts w:ascii="Arial" w:hAnsi="Arial" w:hint="eastAsia"/>
                <w:b/>
                <w:sz w:val="20"/>
                <w:lang w:eastAsia="zh-CN"/>
              </w:rPr>
              <w:t>/</w:t>
            </w:r>
            <w:r>
              <w:rPr>
                <w:rFonts w:ascii="Arial" w:hAnsi="Arial" w:hint="eastAsia"/>
                <w:b/>
                <w:sz w:val="20"/>
                <w:lang w:eastAsia="zh-CN"/>
              </w:rPr>
              <w:t>测试脚本，搭建测试环境</w:t>
            </w:r>
          </w:p>
          <w:p w:rsidR="000C6F38" w:rsidRDefault="001B7AD8" w:rsidP="000C6F38">
            <w:pPr>
              <w:numPr>
                <w:ilvl w:val="0"/>
                <w:numId w:val="3"/>
              </w:numPr>
              <w:rPr>
                <w:rFonts w:ascii="Arial" w:hAnsi="Arial"/>
                <w:sz w:val="20"/>
                <w:lang w:eastAsia="zh-CN"/>
              </w:rPr>
            </w:pPr>
            <w:r>
              <w:rPr>
                <w:rFonts w:ascii="Arial" w:hAnsi="Arial" w:hint="eastAsia"/>
                <w:sz w:val="20"/>
                <w:lang w:eastAsia="zh-CN"/>
              </w:rPr>
              <w:t>测试组员负责编写</w:t>
            </w:r>
            <w:bookmarkStart w:id="4" w:name="OLE_LINK9"/>
            <w:bookmarkStart w:id="5" w:name="OLE_LINK10"/>
            <w:r>
              <w:rPr>
                <w:rFonts w:ascii="Arial" w:hAnsi="Arial" w:hint="eastAsia"/>
                <w:sz w:val="20"/>
                <w:lang w:eastAsia="zh-CN"/>
              </w:rPr>
              <w:t>测试用例和测试脚本</w:t>
            </w:r>
            <w:bookmarkEnd w:id="4"/>
            <w:bookmarkEnd w:id="5"/>
            <w:r>
              <w:rPr>
                <w:rFonts w:ascii="Arial" w:hAnsi="Arial" w:hint="eastAsia"/>
                <w:sz w:val="20"/>
                <w:lang w:eastAsia="zh-CN"/>
              </w:rPr>
              <w:t>。</w:t>
            </w:r>
          </w:p>
          <w:p w:rsidR="000C6F38" w:rsidRDefault="001B7AD8" w:rsidP="000C6F38">
            <w:pPr>
              <w:numPr>
                <w:ilvl w:val="0"/>
                <w:numId w:val="3"/>
              </w:numPr>
              <w:rPr>
                <w:rFonts w:ascii="Arial" w:hAnsi="Arial"/>
                <w:sz w:val="20"/>
                <w:lang w:eastAsia="zh-CN"/>
              </w:rPr>
            </w:pPr>
            <w:r>
              <w:rPr>
                <w:rFonts w:ascii="Arial" w:hAnsi="Arial" w:hint="eastAsia"/>
                <w:sz w:val="20"/>
                <w:lang w:eastAsia="zh-CN"/>
              </w:rPr>
              <w:t>项目组员评审测试用例和测试脚本。</w:t>
            </w:r>
          </w:p>
          <w:p w:rsidR="000C6F38" w:rsidRPr="006C24FE" w:rsidRDefault="000C6F38" w:rsidP="000C6F38">
            <w:pPr>
              <w:ind w:leftChars="231" w:left="554"/>
              <w:rPr>
                <w:rFonts w:ascii="Arial" w:hAnsi="Arial"/>
                <w:sz w:val="20"/>
                <w:lang w:eastAsia="zh-CN"/>
              </w:rPr>
            </w:pPr>
          </w:p>
        </w:tc>
      </w:tr>
      <w:tr w:rsidR="000C6F38" w:rsidTr="009740A3">
        <w:tc>
          <w:tcPr>
            <w:tcW w:w="1784" w:type="dxa"/>
            <w:tcBorders>
              <w:top w:val="nil"/>
              <w:bottom w:val="nil"/>
            </w:tcBorders>
          </w:tcPr>
          <w:p w:rsidR="000C6F38" w:rsidRDefault="000C6F38" w:rsidP="009740A3">
            <w:pPr>
              <w:pStyle w:val="Processstyle"/>
              <w:rPr>
                <w:b/>
                <w:szCs w:val="20"/>
                <w:lang w:eastAsia="zh-CN"/>
              </w:rPr>
            </w:pPr>
          </w:p>
          <w:p w:rsidR="000C6F38" w:rsidRDefault="004963B9" w:rsidP="009740A3">
            <w:pPr>
              <w:pStyle w:val="Processstyle"/>
              <w:rPr>
                <w:b/>
                <w:lang w:eastAsia="zh-CN"/>
              </w:rPr>
            </w:pPr>
            <w:r>
              <w:rPr>
                <w:rFonts w:hint="eastAsia"/>
                <w:b/>
                <w:szCs w:val="20"/>
                <w:lang w:eastAsia="zh-CN"/>
              </w:rPr>
              <w:t>步骤</w:t>
            </w:r>
            <w:r w:rsidR="000C6F38">
              <w:rPr>
                <w:rFonts w:hint="eastAsia"/>
                <w:b/>
                <w:szCs w:val="20"/>
                <w:lang w:eastAsia="zh-CN"/>
              </w:rPr>
              <w:t xml:space="preserve"> 3</w:t>
            </w:r>
          </w:p>
        </w:tc>
        <w:tc>
          <w:tcPr>
            <w:tcW w:w="76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C6F38" w:rsidRDefault="000C6F38" w:rsidP="009740A3">
            <w:pPr>
              <w:rPr>
                <w:rFonts w:ascii="Arial" w:hAnsi="Arial"/>
                <w:sz w:val="20"/>
                <w:szCs w:val="20"/>
                <w:lang w:eastAsia="zh-CN"/>
              </w:rPr>
            </w:pPr>
          </w:p>
          <w:p w:rsidR="000C6F38" w:rsidRPr="00D77E60" w:rsidRDefault="00A72F67" w:rsidP="009740A3">
            <w:pPr>
              <w:rPr>
                <w:rFonts w:ascii="Arial" w:hAnsi="Arial"/>
                <w:b/>
                <w:sz w:val="20"/>
                <w:lang w:eastAsia="zh-CN"/>
              </w:rPr>
            </w:pPr>
            <w:r>
              <w:rPr>
                <w:rFonts w:ascii="Arial" w:hAnsi="Arial" w:hint="eastAsia"/>
                <w:b/>
                <w:sz w:val="20"/>
                <w:lang w:eastAsia="zh-CN"/>
              </w:rPr>
              <w:t>冒烟测试</w:t>
            </w:r>
          </w:p>
          <w:p w:rsidR="000C6F38" w:rsidRDefault="00B932B0" w:rsidP="000C6F38">
            <w:pPr>
              <w:numPr>
                <w:ilvl w:val="0"/>
                <w:numId w:val="3"/>
              </w:numPr>
              <w:rPr>
                <w:rFonts w:ascii="Arial" w:hAnsi="Arial"/>
                <w:sz w:val="20"/>
                <w:lang w:eastAsia="zh-CN"/>
              </w:rPr>
            </w:pPr>
            <w:r>
              <w:rPr>
                <w:rFonts w:ascii="Arial" w:hAnsi="Arial" w:hint="eastAsia"/>
                <w:sz w:val="20"/>
                <w:lang w:eastAsia="zh-CN"/>
              </w:rPr>
              <w:t>测试执行人员当对内部</w:t>
            </w:r>
            <w:r>
              <w:rPr>
                <w:rFonts w:ascii="Arial" w:hAnsi="Arial" w:hint="eastAsia"/>
                <w:sz w:val="20"/>
                <w:lang w:eastAsia="zh-CN"/>
              </w:rPr>
              <w:t>release</w:t>
            </w:r>
            <w:r>
              <w:rPr>
                <w:rFonts w:ascii="Arial" w:hAnsi="Arial" w:hint="eastAsia"/>
                <w:sz w:val="20"/>
                <w:lang w:eastAsia="zh-CN"/>
              </w:rPr>
              <w:t>版本做冒烟测试。</w:t>
            </w:r>
          </w:p>
          <w:p w:rsidR="000C6F38" w:rsidRDefault="00B932B0" w:rsidP="000C6F38">
            <w:pPr>
              <w:numPr>
                <w:ilvl w:val="0"/>
                <w:numId w:val="3"/>
              </w:numPr>
              <w:rPr>
                <w:rFonts w:ascii="Arial" w:hAnsi="Arial"/>
                <w:sz w:val="20"/>
                <w:lang w:eastAsia="zh-CN"/>
              </w:rPr>
            </w:pPr>
            <w:r>
              <w:rPr>
                <w:rFonts w:ascii="Arial" w:hAnsi="Arial" w:hint="eastAsia"/>
                <w:sz w:val="20"/>
                <w:lang w:eastAsia="zh-CN"/>
              </w:rPr>
              <w:t>一旦通</w:t>
            </w:r>
            <w:bookmarkStart w:id="6" w:name="_GoBack"/>
            <w:bookmarkEnd w:id="6"/>
            <w:r>
              <w:rPr>
                <w:rFonts w:ascii="Arial" w:hAnsi="Arial" w:hint="eastAsia"/>
                <w:sz w:val="20"/>
                <w:lang w:eastAsia="zh-CN"/>
              </w:rPr>
              <w:t>过冒烟测试，测试人员将继续执行系统测试，否则开发人员应当继续相关</w:t>
            </w:r>
            <w:r>
              <w:rPr>
                <w:rFonts w:ascii="Arial" w:hAnsi="Arial" w:hint="eastAsia"/>
                <w:sz w:val="20"/>
                <w:lang w:eastAsia="zh-CN"/>
              </w:rPr>
              <w:t>bug</w:t>
            </w:r>
            <w:r>
              <w:rPr>
                <w:rFonts w:ascii="Arial" w:hAnsi="Arial" w:hint="eastAsia"/>
                <w:sz w:val="20"/>
                <w:lang w:eastAsia="zh-CN"/>
              </w:rPr>
              <w:t>的验证直到在最新的版本上通过冒烟测试。</w:t>
            </w:r>
          </w:p>
          <w:p w:rsidR="000C6F38" w:rsidRDefault="000C6F38" w:rsidP="009740A3">
            <w:pPr>
              <w:rPr>
                <w:rFonts w:ascii="Arial" w:hAnsi="Arial"/>
                <w:sz w:val="20"/>
                <w:lang w:eastAsia="zh-CN"/>
              </w:rPr>
            </w:pPr>
          </w:p>
          <w:p w:rsidR="000C6F38" w:rsidRPr="0037088B" w:rsidRDefault="000C6F38" w:rsidP="001C49EF">
            <w:pPr>
              <w:rPr>
                <w:rFonts w:ascii="Arial" w:hAnsi="Arial"/>
                <w:sz w:val="20"/>
                <w:lang w:eastAsia="zh-CN"/>
              </w:rPr>
            </w:pPr>
          </w:p>
        </w:tc>
      </w:tr>
      <w:tr w:rsidR="000C6F38" w:rsidTr="009740A3">
        <w:tc>
          <w:tcPr>
            <w:tcW w:w="1784" w:type="dxa"/>
            <w:tcBorders>
              <w:top w:val="nil"/>
              <w:bottom w:val="nil"/>
            </w:tcBorders>
          </w:tcPr>
          <w:p w:rsidR="000C6F38" w:rsidRDefault="000C6F38" w:rsidP="009740A3">
            <w:pPr>
              <w:pStyle w:val="Processstyle"/>
              <w:rPr>
                <w:b/>
                <w:szCs w:val="20"/>
                <w:lang w:eastAsia="zh-CN"/>
              </w:rPr>
            </w:pPr>
          </w:p>
          <w:p w:rsidR="000C6F38" w:rsidRDefault="004963B9" w:rsidP="009740A3">
            <w:pPr>
              <w:pStyle w:val="Processstyle"/>
              <w:rPr>
                <w:b/>
                <w:szCs w:val="20"/>
                <w:lang w:eastAsia="zh-CN"/>
              </w:rPr>
            </w:pPr>
            <w:r>
              <w:rPr>
                <w:rFonts w:hint="eastAsia"/>
                <w:b/>
                <w:szCs w:val="20"/>
                <w:lang w:eastAsia="zh-CN"/>
              </w:rPr>
              <w:t>步骤</w:t>
            </w:r>
            <w:r w:rsidR="000C6F38">
              <w:rPr>
                <w:rFonts w:hint="eastAsia"/>
                <w:b/>
                <w:szCs w:val="20"/>
                <w:lang w:eastAsia="zh-CN"/>
              </w:rPr>
              <w:t xml:space="preserve"> 4</w:t>
            </w:r>
          </w:p>
          <w:p w:rsidR="000C6F38" w:rsidRDefault="000C6F38" w:rsidP="009740A3">
            <w:pPr>
              <w:pStyle w:val="Processstyle"/>
              <w:rPr>
                <w:sz w:val="16"/>
                <w:lang w:eastAsia="zh-CN"/>
              </w:rPr>
            </w:pPr>
          </w:p>
        </w:tc>
        <w:tc>
          <w:tcPr>
            <w:tcW w:w="76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C6F38" w:rsidRDefault="000C6F38" w:rsidP="009740A3">
            <w:pPr>
              <w:rPr>
                <w:rFonts w:ascii="Arial" w:hAnsi="Arial"/>
                <w:sz w:val="20"/>
                <w:szCs w:val="20"/>
                <w:lang w:eastAsia="zh-CN"/>
              </w:rPr>
            </w:pPr>
          </w:p>
          <w:p w:rsidR="000C6F38" w:rsidRPr="00F87BF7" w:rsidRDefault="00A72F67" w:rsidP="009740A3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hint="eastAsia"/>
                <w:b/>
                <w:sz w:val="20"/>
                <w:szCs w:val="20"/>
                <w:lang w:eastAsia="zh-CN"/>
              </w:rPr>
              <w:t>执行系统测试</w:t>
            </w:r>
          </w:p>
          <w:p w:rsidR="00B932B0" w:rsidRDefault="00B932B0" w:rsidP="000C6F3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eastAsia="zh-CN"/>
              </w:rPr>
            </w:pPr>
            <w:r w:rsidRPr="00B932B0">
              <w:rPr>
                <w:rFonts w:ascii="Arial" w:hAnsi="Arial" w:hint="eastAsia"/>
                <w:sz w:val="20"/>
                <w:szCs w:val="20"/>
                <w:lang w:eastAsia="zh-CN"/>
              </w:rPr>
              <w:t>测试人员负责执行系统测试</w:t>
            </w:r>
            <w:r>
              <w:rPr>
                <w:rFonts w:ascii="Arial" w:hAnsi="Arial" w:hint="eastAsia"/>
                <w:sz w:val="20"/>
                <w:szCs w:val="20"/>
                <w:lang w:eastAsia="zh-CN"/>
              </w:rPr>
              <w:t>。</w:t>
            </w:r>
          </w:p>
          <w:p w:rsidR="00B932B0" w:rsidRPr="00B932B0" w:rsidRDefault="00B932B0" w:rsidP="000C6F3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rial" w:hAnsi="Arial"/>
                <w:sz w:val="20"/>
                <w:lang w:eastAsia="zh-CN"/>
              </w:rPr>
            </w:pPr>
            <w:r w:rsidRPr="00B932B0">
              <w:rPr>
                <w:rFonts w:ascii="Arial" w:hAnsi="Arial" w:hint="eastAsia"/>
                <w:sz w:val="20"/>
                <w:szCs w:val="20"/>
                <w:lang w:eastAsia="zh-CN"/>
              </w:rPr>
              <w:t>测试团队应当将测试过程中发现的产品缺陷及时</w:t>
            </w:r>
            <w:r>
              <w:rPr>
                <w:rFonts w:ascii="Arial" w:hAnsi="Arial" w:hint="eastAsia"/>
                <w:sz w:val="20"/>
                <w:szCs w:val="20"/>
                <w:lang w:eastAsia="zh-CN"/>
              </w:rPr>
              <w:t>更新</w:t>
            </w:r>
            <w:r w:rsidRPr="00B932B0">
              <w:rPr>
                <w:rFonts w:ascii="Arial" w:hAnsi="Arial" w:hint="eastAsia"/>
                <w:sz w:val="20"/>
                <w:szCs w:val="20"/>
                <w:lang w:eastAsia="zh-CN"/>
              </w:rPr>
              <w:t>到缺陷系统中以便做跟踪</w:t>
            </w:r>
            <w:r>
              <w:rPr>
                <w:rFonts w:ascii="Arial" w:hAnsi="Arial" w:hint="eastAsia"/>
                <w:sz w:val="20"/>
                <w:szCs w:val="20"/>
                <w:lang w:eastAsia="zh-CN"/>
              </w:rPr>
              <w:t>记录。</w:t>
            </w:r>
          </w:p>
          <w:p w:rsidR="000C6F38" w:rsidRPr="001C49EF" w:rsidRDefault="00B932B0" w:rsidP="00B932B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rial" w:hAnsi="Arial"/>
                <w:sz w:val="20"/>
                <w:lang w:eastAsia="zh-CN"/>
              </w:rPr>
            </w:pPr>
            <w:r>
              <w:rPr>
                <w:rFonts w:ascii="Arial" w:hAnsi="Arial" w:hint="eastAsia"/>
                <w:sz w:val="20"/>
                <w:szCs w:val="20"/>
                <w:lang w:eastAsia="zh-CN"/>
              </w:rPr>
              <w:t>如果产品满足发布准则，则执行步骤</w:t>
            </w:r>
            <w:r>
              <w:rPr>
                <w:rFonts w:ascii="Arial" w:hAnsi="Arial" w:hint="eastAsia"/>
                <w:sz w:val="20"/>
                <w:szCs w:val="20"/>
                <w:lang w:eastAsia="zh-CN"/>
              </w:rPr>
              <w:t>6</w:t>
            </w:r>
            <w:r>
              <w:rPr>
                <w:rFonts w:ascii="Arial" w:hAnsi="Arial" w:hint="eastAsia"/>
                <w:sz w:val="20"/>
                <w:szCs w:val="20"/>
                <w:lang w:eastAsia="zh-CN"/>
              </w:rPr>
              <w:t>，否则</w:t>
            </w:r>
            <w:r w:rsidR="001C49EF">
              <w:rPr>
                <w:rFonts w:ascii="Arial" w:hAnsi="Arial" w:hint="eastAsia"/>
                <w:sz w:val="20"/>
                <w:szCs w:val="20"/>
                <w:lang w:eastAsia="zh-CN"/>
              </w:rPr>
              <w:t>将</w:t>
            </w:r>
            <w:r>
              <w:rPr>
                <w:rFonts w:ascii="Arial" w:hAnsi="Arial" w:hint="eastAsia"/>
                <w:sz w:val="20"/>
                <w:szCs w:val="20"/>
                <w:lang w:eastAsia="zh-CN"/>
              </w:rPr>
              <w:t>执行步骤</w:t>
            </w:r>
            <w:r>
              <w:rPr>
                <w:rFonts w:ascii="Arial" w:hAnsi="Arial" w:hint="eastAsia"/>
                <w:sz w:val="20"/>
                <w:szCs w:val="20"/>
                <w:lang w:eastAsia="zh-CN"/>
              </w:rPr>
              <w:t>5</w:t>
            </w:r>
            <w:r>
              <w:rPr>
                <w:rFonts w:ascii="Arial" w:hAnsi="Arial" w:hint="eastAsia"/>
                <w:sz w:val="20"/>
                <w:szCs w:val="20"/>
                <w:lang w:eastAsia="zh-CN"/>
              </w:rPr>
              <w:t>。</w:t>
            </w:r>
          </w:p>
          <w:p w:rsidR="001C49EF" w:rsidRPr="00645419" w:rsidRDefault="001C49EF" w:rsidP="001C49EF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lang w:eastAsia="zh-CN"/>
              </w:rPr>
            </w:pPr>
          </w:p>
        </w:tc>
      </w:tr>
      <w:tr w:rsidR="000C6F38" w:rsidTr="009740A3">
        <w:tc>
          <w:tcPr>
            <w:tcW w:w="1784" w:type="dxa"/>
            <w:tcBorders>
              <w:top w:val="nil"/>
              <w:bottom w:val="nil"/>
            </w:tcBorders>
          </w:tcPr>
          <w:p w:rsidR="000C6F38" w:rsidRDefault="000C6F38" w:rsidP="009740A3">
            <w:pPr>
              <w:rPr>
                <w:rFonts w:ascii="Arial" w:hAnsi="Arial"/>
                <w:b/>
                <w:sz w:val="20"/>
                <w:szCs w:val="20"/>
                <w:lang w:eastAsia="zh-CN"/>
              </w:rPr>
            </w:pPr>
          </w:p>
          <w:p w:rsidR="000C6F38" w:rsidRPr="00A30986" w:rsidRDefault="004963B9" w:rsidP="009740A3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hint="eastAsia"/>
                <w:b/>
                <w:sz w:val="20"/>
                <w:szCs w:val="20"/>
                <w:lang w:eastAsia="zh-CN"/>
              </w:rPr>
              <w:t>步骤</w:t>
            </w:r>
            <w:r w:rsidR="000C6F38">
              <w:rPr>
                <w:rFonts w:ascii="Arial" w:hAnsi="Arial" w:hint="eastAsia"/>
                <w:b/>
                <w:sz w:val="20"/>
                <w:szCs w:val="20"/>
                <w:lang w:eastAsia="zh-CN"/>
              </w:rPr>
              <w:t xml:space="preserve"> 5</w:t>
            </w:r>
          </w:p>
          <w:p w:rsidR="000C6F38" w:rsidRDefault="000C6F38" w:rsidP="009740A3">
            <w:pPr>
              <w:pStyle w:val="Processstyle"/>
              <w:rPr>
                <w:b/>
                <w:lang w:eastAsia="zh-CN"/>
              </w:rPr>
            </w:pPr>
          </w:p>
        </w:tc>
        <w:tc>
          <w:tcPr>
            <w:tcW w:w="76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C6F38" w:rsidRDefault="000C6F38" w:rsidP="009740A3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lang w:eastAsia="zh-CN"/>
              </w:rPr>
            </w:pPr>
          </w:p>
          <w:p w:rsidR="000C6F38" w:rsidRPr="00F87BF7" w:rsidRDefault="00A72F67" w:rsidP="009740A3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lang w:eastAsia="zh-CN"/>
              </w:rPr>
            </w:pPr>
            <w:r>
              <w:rPr>
                <w:rFonts w:ascii="Arial" w:hAnsi="Arial" w:hint="eastAsia"/>
                <w:b/>
                <w:sz w:val="20"/>
                <w:lang w:eastAsia="zh-CN"/>
              </w:rPr>
              <w:t>修复缺陷及重新发布内部测试版本</w:t>
            </w:r>
          </w:p>
          <w:p w:rsidR="001C49EF" w:rsidRDefault="001C49EF" w:rsidP="000C6F3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/>
                <w:sz w:val="20"/>
                <w:lang w:eastAsia="zh-CN"/>
              </w:rPr>
            </w:pPr>
            <w:r w:rsidRPr="001C49EF">
              <w:rPr>
                <w:rFonts w:ascii="Arial" w:hAnsi="Arial" w:hint="eastAsia"/>
                <w:sz w:val="20"/>
                <w:lang w:eastAsia="zh-CN"/>
              </w:rPr>
              <w:t>开发修复缺陷并重新打包内部测试版本</w:t>
            </w:r>
            <w:r>
              <w:rPr>
                <w:rFonts w:ascii="Arial" w:hAnsi="Arial" w:hint="eastAsia"/>
                <w:sz w:val="20"/>
                <w:lang w:eastAsia="zh-CN"/>
              </w:rPr>
              <w:t>。</w:t>
            </w:r>
          </w:p>
          <w:p w:rsidR="000C6F38" w:rsidRDefault="001C49EF" w:rsidP="001C49EF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/>
                <w:sz w:val="20"/>
                <w:lang w:eastAsia="zh-CN"/>
              </w:rPr>
            </w:pPr>
            <w:r>
              <w:rPr>
                <w:rFonts w:ascii="Arial" w:hAnsi="Arial" w:hint="eastAsia"/>
                <w:sz w:val="20"/>
                <w:lang w:eastAsia="zh-CN"/>
              </w:rPr>
              <w:t>开发使用缺陷系统用来执行缺陷的跟踪。</w:t>
            </w:r>
          </w:p>
          <w:p w:rsidR="001C49EF" w:rsidRPr="00C33BEC" w:rsidRDefault="001C49EF" w:rsidP="001C49EF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lang w:eastAsia="zh-CN"/>
              </w:rPr>
            </w:pPr>
          </w:p>
        </w:tc>
      </w:tr>
      <w:tr w:rsidR="000C6F38" w:rsidTr="009740A3">
        <w:tc>
          <w:tcPr>
            <w:tcW w:w="1784" w:type="dxa"/>
            <w:tcBorders>
              <w:top w:val="nil"/>
              <w:bottom w:val="nil"/>
            </w:tcBorders>
          </w:tcPr>
          <w:p w:rsidR="000C6F38" w:rsidRDefault="000C6F38" w:rsidP="009740A3">
            <w:pPr>
              <w:rPr>
                <w:rFonts w:ascii="Arial" w:hAnsi="Arial"/>
                <w:b/>
                <w:sz w:val="20"/>
                <w:szCs w:val="20"/>
                <w:lang w:eastAsia="zh-CN"/>
              </w:rPr>
            </w:pPr>
          </w:p>
          <w:p w:rsidR="000C6F38" w:rsidRDefault="004963B9" w:rsidP="009740A3">
            <w:pPr>
              <w:rPr>
                <w:rFonts w:ascii="Arial" w:hAnsi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hint="eastAsia"/>
                <w:b/>
                <w:sz w:val="20"/>
                <w:szCs w:val="20"/>
                <w:lang w:eastAsia="zh-CN"/>
              </w:rPr>
              <w:t>步骤</w:t>
            </w:r>
            <w:r w:rsidR="000C6F38">
              <w:rPr>
                <w:rFonts w:ascii="Arial" w:hAnsi="Arial" w:hint="eastAsia"/>
                <w:b/>
                <w:sz w:val="20"/>
                <w:szCs w:val="20"/>
                <w:lang w:eastAsia="zh-CN"/>
              </w:rPr>
              <w:t xml:space="preserve"> 6</w:t>
            </w:r>
          </w:p>
          <w:p w:rsidR="000C6F38" w:rsidRDefault="000C6F38" w:rsidP="009740A3">
            <w:pPr>
              <w:rPr>
                <w:rFonts w:ascii="Arial" w:hAnsi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76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C6F38" w:rsidRDefault="000C6F38" w:rsidP="009740A3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lang w:eastAsia="zh-CN"/>
              </w:rPr>
            </w:pPr>
          </w:p>
          <w:p w:rsidR="000C6F38" w:rsidRDefault="00A72F67" w:rsidP="009740A3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lang w:eastAsia="zh-CN"/>
              </w:rPr>
            </w:pPr>
            <w:r>
              <w:rPr>
                <w:rFonts w:ascii="Arial" w:hAnsi="Arial" w:hint="eastAsia"/>
                <w:b/>
                <w:sz w:val="20"/>
                <w:lang w:eastAsia="zh-CN"/>
              </w:rPr>
              <w:t>编写测试报告</w:t>
            </w:r>
          </w:p>
          <w:p w:rsidR="000C6F38" w:rsidRDefault="00E21090" w:rsidP="001C49EF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/>
                <w:sz w:val="20"/>
                <w:lang w:eastAsia="zh-CN"/>
              </w:rPr>
            </w:pPr>
            <w:r>
              <w:rPr>
                <w:rFonts w:ascii="Arial" w:hAnsi="Arial" w:hint="eastAsia"/>
                <w:sz w:val="20"/>
                <w:lang w:eastAsia="zh-CN"/>
              </w:rPr>
              <w:t xml:space="preserve">QA </w:t>
            </w:r>
            <w:r w:rsidR="001C49EF">
              <w:rPr>
                <w:rFonts w:ascii="Arial" w:hAnsi="Arial" w:hint="eastAsia"/>
                <w:sz w:val="20"/>
                <w:lang w:eastAsia="zh-CN"/>
              </w:rPr>
              <w:t>leader</w:t>
            </w:r>
            <w:r w:rsidR="001C49EF">
              <w:rPr>
                <w:rFonts w:ascii="Arial" w:hAnsi="Arial" w:hint="eastAsia"/>
                <w:sz w:val="20"/>
                <w:lang w:eastAsia="zh-CN"/>
              </w:rPr>
              <w:t>负责测试报告的编写。</w:t>
            </w:r>
          </w:p>
          <w:p w:rsidR="001C49EF" w:rsidRDefault="001C49EF" w:rsidP="001C49EF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lang w:eastAsia="zh-CN"/>
              </w:rPr>
            </w:pPr>
          </w:p>
        </w:tc>
      </w:tr>
      <w:tr w:rsidR="000C6F38" w:rsidTr="009740A3">
        <w:tc>
          <w:tcPr>
            <w:tcW w:w="1784" w:type="dxa"/>
            <w:tcBorders>
              <w:top w:val="nil"/>
              <w:bottom w:val="nil"/>
            </w:tcBorders>
          </w:tcPr>
          <w:p w:rsidR="000C6F38" w:rsidRDefault="000C6F38" w:rsidP="009740A3">
            <w:pPr>
              <w:pStyle w:val="Processstyle"/>
              <w:rPr>
                <w:sz w:val="16"/>
                <w:lang w:eastAsia="zh-CN"/>
              </w:rPr>
            </w:pPr>
          </w:p>
          <w:p w:rsidR="000C6F38" w:rsidRDefault="00A72F67" w:rsidP="009740A3">
            <w:pPr>
              <w:pStyle w:val="Processstyle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衡量</w:t>
            </w:r>
          </w:p>
          <w:p w:rsidR="000C6F38" w:rsidRDefault="000C6F38" w:rsidP="009740A3">
            <w:pPr>
              <w:pStyle w:val="Processstyle"/>
              <w:rPr>
                <w:b/>
              </w:rPr>
            </w:pPr>
          </w:p>
        </w:tc>
        <w:tc>
          <w:tcPr>
            <w:tcW w:w="76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C6F38" w:rsidRDefault="000C6F38" w:rsidP="009740A3">
            <w:pPr>
              <w:pStyle w:val="Processstyle"/>
              <w:rPr>
                <w:sz w:val="16"/>
              </w:rPr>
            </w:pPr>
          </w:p>
          <w:p w:rsidR="000C6F38" w:rsidRPr="00253D30" w:rsidRDefault="00E55691" w:rsidP="000C6F38">
            <w:pPr>
              <w:pStyle w:val="Processstyle"/>
              <w:numPr>
                <w:ilvl w:val="0"/>
                <w:numId w:val="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测试团队总结评估该阶段的测试工作量和缺陷统计报告给项目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产品经理。</w:t>
            </w:r>
          </w:p>
          <w:p w:rsidR="000C6F38" w:rsidRPr="00253D30" w:rsidRDefault="000C6F38" w:rsidP="009740A3">
            <w:pPr>
              <w:pStyle w:val="Processstyle"/>
              <w:rPr>
                <w:lang w:eastAsia="zh-CN"/>
              </w:rPr>
            </w:pPr>
          </w:p>
        </w:tc>
      </w:tr>
      <w:tr w:rsidR="000C6F38" w:rsidTr="009740A3">
        <w:tc>
          <w:tcPr>
            <w:tcW w:w="1784" w:type="dxa"/>
            <w:tcBorders>
              <w:top w:val="nil"/>
              <w:bottom w:val="nil"/>
            </w:tcBorders>
          </w:tcPr>
          <w:p w:rsidR="000C6F38" w:rsidRDefault="000C6F38" w:rsidP="009740A3">
            <w:pPr>
              <w:pStyle w:val="Processstyle"/>
              <w:rPr>
                <w:b/>
                <w:lang w:eastAsia="zh-CN"/>
              </w:rPr>
            </w:pPr>
          </w:p>
          <w:p w:rsidR="000C6F38" w:rsidRDefault="00500B88" w:rsidP="009740A3">
            <w:pPr>
              <w:pStyle w:val="Processstyle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监督</w:t>
            </w:r>
          </w:p>
          <w:p w:rsidR="000C6F38" w:rsidRDefault="000C6F38" w:rsidP="009740A3">
            <w:pPr>
              <w:pStyle w:val="Processstyle"/>
              <w:rPr>
                <w:b/>
                <w:lang w:eastAsia="zh-CN"/>
              </w:rPr>
            </w:pPr>
          </w:p>
        </w:tc>
        <w:tc>
          <w:tcPr>
            <w:tcW w:w="76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C6F38" w:rsidRDefault="000C6F38" w:rsidP="009740A3">
            <w:pPr>
              <w:pStyle w:val="Processstyle"/>
              <w:rPr>
                <w:lang w:eastAsia="zh-CN"/>
              </w:rPr>
            </w:pPr>
          </w:p>
          <w:p w:rsidR="000C6F38" w:rsidRDefault="00E21090" w:rsidP="009740A3">
            <w:pPr>
              <w:pStyle w:val="Processsty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QA </w:t>
            </w:r>
            <w:r w:rsidR="00E55691">
              <w:rPr>
                <w:rFonts w:hint="eastAsia"/>
                <w:lang w:eastAsia="zh-CN"/>
              </w:rPr>
              <w:t>leader/manager</w:t>
            </w:r>
            <w:r w:rsidR="00500B88">
              <w:rPr>
                <w:rFonts w:hint="eastAsia"/>
                <w:lang w:eastAsia="zh-CN"/>
              </w:rPr>
              <w:t>监督</w:t>
            </w:r>
            <w:r w:rsidR="00E55691">
              <w:rPr>
                <w:rFonts w:hint="eastAsia"/>
                <w:lang w:eastAsia="zh-CN"/>
              </w:rPr>
              <w:t>和管理整个项目的测试流程</w:t>
            </w:r>
          </w:p>
          <w:p w:rsidR="000C6F38" w:rsidRPr="00E67AAA" w:rsidRDefault="000C6F38" w:rsidP="009740A3">
            <w:pPr>
              <w:pStyle w:val="Processstyle"/>
              <w:rPr>
                <w:lang w:eastAsia="zh-CN"/>
              </w:rPr>
            </w:pPr>
          </w:p>
        </w:tc>
      </w:tr>
      <w:tr w:rsidR="000C6F38" w:rsidTr="009740A3">
        <w:tc>
          <w:tcPr>
            <w:tcW w:w="1784" w:type="dxa"/>
            <w:tcBorders>
              <w:top w:val="nil"/>
              <w:bottom w:val="single" w:sz="4" w:space="0" w:color="auto"/>
            </w:tcBorders>
          </w:tcPr>
          <w:p w:rsidR="000C6F38" w:rsidRDefault="000C6F38" w:rsidP="009740A3">
            <w:pPr>
              <w:pStyle w:val="Processstyle"/>
              <w:rPr>
                <w:sz w:val="16"/>
              </w:rPr>
            </w:pPr>
          </w:p>
          <w:p w:rsidR="000C6F38" w:rsidRDefault="00A72F67" w:rsidP="009740A3">
            <w:pPr>
              <w:pStyle w:val="Processstyle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验证</w:t>
            </w:r>
          </w:p>
          <w:p w:rsidR="000C6F38" w:rsidRDefault="000C6F38" w:rsidP="009740A3">
            <w:pPr>
              <w:pStyle w:val="Processstyle"/>
              <w:rPr>
                <w:b/>
                <w:lang w:eastAsia="zh-CN"/>
              </w:rPr>
            </w:pPr>
          </w:p>
        </w:tc>
        <w:tc>
          <w:tcPr>
            <w:tcW w:w="76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C6F38" w:rsidRDefault="000C6F38" w:rsidP="009740A3">
            <w:pPr>
              <w:pStyle w:val="Processstyle"/>
              <w:rPr>
                <w:shd w:val="clear" w:color="auto" w:fill="D9D9D9"/>
                <w:lang w:eastAsia="zh-CN"/>
              </w:rPr>
            </w:pPr>
          </w:p>
          <w:p w:rsidR="000C6F38" w:rsidRPr="00552485" w:rsidRDefault="00E21090" w:rsidP="009740A3">
            <w:pPr>
              <w:pStyle w:val="Processsty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QA</w:t>
            </w:r>
            <w:r w:rsidR="000C6F38">
              <w:rPr>
                <w:rFonts w:hint="eastAsia"/>
                <w:lang w:eastAsia="zh-CN"/>
              </w:rPr>
              <w:t xml:space="preserve"> Manager/</w:t>
            </w:r>
            <w:bookmarkStart w:id="7" w:name="OLE_LINK11"/>
            <w:bookmarkStart w:id="8" w:name="OLE_LINK12"/>
            <w:r w:rsidR="000C6F38">
              <w:rPr>
                <w:rFonts w:hint="eastAsia"/>
                <w:lang w:eastAsia="zh-CN"/>
              </w:rPr>
              <w:t>PPQA</w:t>
            </w:r>
            <w:bookmarkEnd w:id="7"/>
            <w:bookmarkEnd w:id="8"/>
            <w:r w:rsidR="000C6F38" w:rsidRPr="00552485">
              <w:rPr>
                <w:rFonts w:hint="eastAsia"/>
                <w:lang w:eastAsia="zh-CN"/>
              </w:rPr>
              <w:t xml:space="preserve"> </w:t>
            </w:r>
            <w:r w:rsidR="00500B88">
              <w:rPr>
                <w:rFonts w:hint="eastAsia"/>
                <w:lang w:eastAsia="zh-CN"/>
              </w:rPr>
              <w:t>验证测试流程</w:t>
            </w:r>
          </w:p>
          <w:p w:rsidR="000C6F38" w:rsidRPr="0090032F" w:rsidRDefault="000C6F38" w:rsidP="009740A3">
            <w:pPr>
              <w:pStyle w:val="Processstyle"/>
              <w:rPr>
                <w:shd w:val="clear" w:color="auto" w:fill="D9D9D9"/>
                <w:lang w:eastAsia="zh-CN"/>
              </w:rPr>
            </w:pPr>
          </w:p>
        </w:tc>
      </w:tr>
    </w:tbl>
    <w:p w:rsidR="000C6F38" w:rsidRPr="006A0D1E" w:rsidRDefault="000C6F38" w:rsidP="000C6F38">
      <w:bookmarkStart w:id="9" w:name="Roles"/>
      <w:bookmarkStart w:id="10" w:name="ETVX"/>
      <w:bookmarkStart w:id="11" w:name="EntryScenarios"/>
      <w:bookmarkEnd w:id="9"/>
      <w:bookmarkEnd w:id="10"/>
      <w:bookmarkEnd w:id="11"/>
    </w:p>
    <w:p w:rsidR="000C6F38" w:rsidRDefault="000C6F38" w:rsidP="000C6F38">
      <w:pPr>
        <w:rPr>
          <w:lang w:eastAsia="zh-CN"/>
        </w:rPr>
      </w:pPr>
      <w:bookmarkStart w:id="12" w:name="ChangeHistory"/>
      <w:bookmarkEnd w:id="12"/>
    </w:p>
    <w:p w:rsidR="000C6F38" w:rsidRDefault="000C6F38" w:rsidP="000C6F38">
      <w:pPr>
        <w:rPr>
          <w:lang w:eastAsia="zh-CN"/>
        </w:rPr>
      </w:pPr>
    </w:p>
    <w:p w:rsidR="000C6F38" w:rsidRDefault="000C6F38" w:rsidP="000C6F38">
      <w:pPr>
        <w:rPr>
          <w:lang w:eastAsia="zh-CN"/>
        </w:rPr>
      </w:pPr>
    </w:p>
    <w:tbl>
      <w:tblPr>
        <w:tblW w:w="9518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"/>
        <w:gridCol w:w="1244"/>
        <w:gridCol w:w="1204"/>
        <w:gridCol w:w="5940"/>
      </w:tblGrid>
      <w:tr w:rsidR="000C6F38" w:rsidTr="009740A3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C6F38" w:rsidRDefault="00A44E6B" w:rsidP="009740A3">
            <w:pPr>
              <w:pStyle w:val="TABLEHEAD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C6F38" w:rsidRDefault="00A44E6B" w:rsidP="009740A3">
            <w:pPr>
              <w:pStyle w:val="TABLEHEAD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C6F38" w:rsidRDefault="00A44E6B" w:rsidP="009740A3">
            <w:pPr>
              <w:pStyle w:val="TABLEHEAD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C6F38" w:rsidRDefault="0049791F" w:rsidP="009740A3">
            <w:pPr>
              <w:pStyle w:val="TABLEHEADER"/>
            </w:pPr>
            <w:r>
              <w:rPr>
                <w:rFonts w:hint="eastAsia"/>
              </w:rPr>
              <w:t>变更</w:t>
            </w:r>
            <w:r w:rsidR="00A44E6B">
              <w:rPr>
                <w:rFonts w:hint="eastAsia"/>
              </w:rPr>
              <w:t>历史</w:t>
            </w:r>
            <w:r w:rsidR="00A44E6B">
              <w:rPr>
                <w:rFonts w:hint="eastAsia"/>
              </w:rPr>
              <w:t>/</w:t>
            </w:r>
            <w:r w:rsidR="00A44E6B">
              <w:rPr>
                <w:rFonts w:hint="eastAsia"/>
              </w:rPr>
              <w:t>注释</w:t>
            </w:r>
          </w:p>
        </w:tc>
      </w:tr>
      <w:tr w:rsidR="000C6F38" w:rsidTr="009740A3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38" w:rsidRDefault="000C6F38" w:rsidP="009740A3">
            <w:pPr>
              <w:pStyle w:val="TABLECELL"/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38" w:rsidRDefault="000C6F38" w:rsidP="009740A3">
            <w:pPr>
              <w:pStyle w:val="TABLECELL"/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38" w:rsidRDefault="000C6F38" w:rsidP="009740A3">
            <w:pPr>
              <w:pStyle w:val="TABLECELL"/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38" w:rsidRDefault="000C6F38" w:rsidP="009740A3">
            <w:pPr>
              <w:pStyle w:val="TABLECELL"/>
            </w:pPr>
          </w:p>
        </w:tc>
      </w:tr>
      <w:tr w:rsidR="000C6F38" w:rsidTr="009740A3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38" w:rsidRDefault="000C6F38" w:rsidP="009740A3">
            <w:pPr>
              <w:pStyle w:val="TABLECELL"/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38" w:rsidRDefault="000C6F38" w:rsidP="009740A3">
            <w:pPr>
              <w:pStyle w:val="TABLECELL"/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38" w:rsidRDefault="000C6F38" w:rsidP="009740A3">
            <w:pPr>
              <w:pStyle w:val="TABLECELL"/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38" w:rsidRDefault="000C6F38" w:rsidP="009740A3">
            <w:pPr>
              <w:pStyle w:val="TABLECELL"/>
            </w:pPr>
          </w:p>
        </w:tc>
      </w:tr>
      <w:tr w:rsidR="000C6F38" w:rsidTr="009740A3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38" w:rsidRDefault="000C6F38" w:rsidP="009740A3">
            <w:pPr>
              <w:pStyle w:val="TABLECELL"/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38" w:rsidRDefault="000C6F38" w:rsidP="009740A3">
            <w:pPr>
              <w:pStyle w:val="TABLECELL"/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38" w:rsidRDefault="000C6F38" w:rsidP="009740A3">
            <w:pPr>
              <w:pStyle w:val="TABLECELL"/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38" w:rsidRDefault="000C6F38" w:rsidP="009740A3">
            <w:pPr>
              <w:pStyle w:val="TABLECELL"/>
            </w:pPr>
          </w:p>
        </w:tc>
      </w:tr>
      <w:tr w:rsidR="000C6F38" w:rsidTr="009740A3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38" w:rsidRDefault="000C6F38" w:rsidP="009740A3">
            <w:pPr>
              <w:pStyle w:val="TABLECELL"/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38" w:rsidRDefault="000C6F38" w:rsidP="009740A3">
            <w:pPr>
              <w:pStyle w:val="TABLECELL"/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38" w:rsidRDefault="000C6F38" w:rsidP="009740A3">
            <w:pPr>
              <w:pStyle w:val="TABLECELL"/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38" w:rsidRDefault="000C6F38" w:rsidP="009740A3">
            <w:pPr>
              <w:pStyle w:val="TABLECELL"/>
            </w:pPr>
          </w:p>
        </w:tc>
      </w:tr>
      <w:tr w:rsidR="000C6F38" w:rsidTr="009740A3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38" w:rsidRDefault="000C6F38" w:rsidP="009740A3">
            <w:pPr>
              <w:pStyle w:val="TABLECELL"/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38" w:rsidRDefault="000C6F38" w:rsidP="009740A3">
            <w:pPr>
              <w:pStyle w:val="TABLECELL"/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38" w:rsidRDefault="000C6F38" w:rsidP="009740A3">
            <w:pPr>
              <w:pStyle w:val="TABLECELL"/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38" w:rsidRDefault="000C6F38" w:rsidP="009740A3">
            <w:pPr>
              <w:pStyle w:val="TABLECELL"/>
            </w:pPr>
          </w:p>
        </w:tc>
      </w:tr>
      <w:tr w:rsidR="000C6F38" w:rsidTr="009740A3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38" w:rsidRDefault="000C6F38" w:rsidP="009740A3">
            <w:pPr>
              <w:pStyle w:val="TABLECELL"/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38" w:rsidRDefault="000C6F38" w:rsidP="009740A3">
            <w:pPr>
              <w:pStyle w:val="TABLECELL"/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38" w:rsidRDefault="000C6F38" w:rsidP="009740A3">
            <w:pPr>
              <w:pStyle w:val="TABLECELL"/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38" w:rsidRDefault="000C6F38" w:rsidP="009740A3">
            <w:pPr>
              <w:pStyle w:val="TABLECELL"/>
            </w:pPr>
          </w:p>
        </w:tc>
      </w:tr>
    </w:tbl>
    <w:p w:rsidR="000C6F38" w:rsidRPr="00057E19" w:rsidRDefault="000C6F38" w:rsidP="000C6F38">
      <w:pPr>
        <w:rPr>
          <w:lang w:eastAsia="zh-CN"/>
        </w:rPr>
      </w:pPr>
    </w:p>
    <w:p w:rsidR="00B2281C" w:rsidRDefault="00B2281C"/>
    <w:sectPr w:rsidR="00B2281C" w:rsidSect="009740A3">
      <w:footerReference w:type="default" r:id="rId8"/>
      <w:footerReference w:type="first" r:id="rId9"/>
      <w:pgSz w:w="11907" w:h="16840" w:code="9"/>
      <w:pgMar w:top="1440" w:right="1418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761" w:rsidRDefault="007C2761">
      <w:r>
        <w:separator/>
      </w:r>
    </w:p>
  </w:endnote>
  <w:endnote w:type="continuationSeparator" w:id="0">
    <w:p w:rsidR="007C2761" w:rsidRDefault="007C2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0A3" w:rsidRDefault="009740A3" w:rsidP="009740A3">
    <w:pPr>
      <w:pStyle w:val="a3"/>
      <w:tabs>
        <w:tab w:val="clear" w:pos="4320"/>
        <w:tab w:val="clear" w:pos="8640"/>
        <w:tab w:val="center" w:pos="4680"/>
        <w:tab w:val="right" w:pos="9360"/>
      </w:tabs>
      <w:jc w:val="both"/>
      <w:rPr>
        <w:i/>
        <w:sz w:val="16"/>
        <w:lang w:eastAsia="zh-CN"/>
      </w:rPr>
    </w:pPr>
    <w:r>
      <w:rPr>
        <w:rFonts w:hint="eastAsia"/>
        <w:i/>
        <w:sz w:val="16"/>
        <w:lang w:eastAsia="zh-CN"/>
      </w:rPr>
      <w:t>Testing Process</w:t>
    </w:r>
    <w:r>
      <w:rPr>
        <w:i/>
        <w:sz w:val="16"/>
      </w:rPr>
      <w:t xml:space="preserve">, </w:t>
    </w:r>
    <w:r>
      <w:rPr>
        <w:rFonts w:hint="eastAsia"/>
        <w:i/>
        <w:sz w:val="16"/>
        <w:lang w:eastAsia="zh-CN"/>
      </w:rPr>
      <w:t>v1.0</w:t>
    </w:r>
    <w:r>
      <w:rPr>
        <w:i/>
        <w:sz w:val="16"/>
      </w:rPr>
      <w:t xml:space="preserve"> </w:t>
    </w:r>
    <w:r>
      <w:rPr>
        <w:i/>
        <w:sz w:val="16"/>
      </w:rPr>
      <w:tab/>
    </w:r>
    <w:r>
      <w:rPr>
        <w:rStyle w:val="a5"/>
        <w:i/>
        <w:sz w:val="16"/>
      </w:rPr>
      <w:fldChar w:fldCharType="begin"/>
    </w:r>
    <w:r>
      <w:rPr>
        <w:rStyle w:val="a5"/>
        <w:i/>
        <w:sz w:val="16"/>
      </w:rPr>
      <w:instrText xml:space="preserve"> PAGE </w:instrText>
    </w:r>
    <w:r>
      <w:rPr>
        <w:rStyle w:val="a5"/>
        <w:i/>
        <w:sz w:val="16"/>
      </w:rPr>
      <w:fldChar w:fldCharType="separate"/>
    </w:r>
    <w:r w:rsidR="00F508D8">
      <w:rPr>
        <w:rStyle w:val="a5"/>
        <w:i/>
        <w:noProof/>
        <w:sz w:val="16"/>
      </w:rPr>
      <w:t>1</w:t>
    </w:r>
    <w:r>
      <w:rPr>
        <w:rStyle w:val="a5"/>
        <w:i/>
        <w:sz w:val="16"/>
      </w:rPr>
      <w:fldChar w:fldCharType="end"/>
    </w:r>
    <w:r>
      <w:rPr>
        <w:rStyle w:val="a5"/>
        <w:i/>
        <w:sz w:val="16"/>
      </w:rPr>
      <w:tab/>
    </w:r>
    <w:r>
      <w:rPr>
        <w:rStyle w:val="a5"/>
        <w:i/>
        <w:sz w:val="16"/>
        <w:lang w:eastAsia="zh-CN"/>
      </w:rPr>
      <w:fldChar w:fldCharType="begin"/>
    </w:r>
    <w:r>
      <w:rPr>
        <w:rStyle w:val="a5"/>
        <w:i/>
        <w:sz w:val="16"/>
        <w:lang w:eastAsia="zh-CN"/>
      </w:rPr>
      <w:instrText xml:space="preserve"> DATE \@ "M/d/yyyy" </w:instrText>
    </w:r>
    <w:r>
      <w:rPr>
        <w:rStyle w:val="a5"/>
        <w:i/>
        <w:sz w:val="16"/>
        <w:lang w:eastAsia="zh-CN"/>
      </w:rPr>
      <w:fldChar w:fldCharType="separate"/>
    </w:r>
    <w:r>
      <w:rPr>
        <w:rStyle w:val="a5"/>
        <w:i/>
        <w:noProof/>
        <w:sz w:val="16"/>
        <w:lang w:eastAsia="zh-CN"/>
      </w:rPr>
      <w:t>12/3/2013</w:t>
    </w:r>
    <w:r>
      <w:rPr>
        <w:rStyle w:val="a5"/>
        <w:i/>
        <w:sz w:val="16"/>
        <w:lang w:eastAsia="zh-CN"/>
      </w:rPr>
      <w:fldChar w:fldCharType="end"/>
    </w:r>
  </w:p>
  <w:p w:rsidR="009740A3" w:rsidRDefault="009740A3" w:rsidP="009740A3">
    <w:pPr>
      <w:pStyle w:val="a3"/>
      <w:jc w:val="center"/>
      <w:rPr>
        <w:sz w:val="16"/>
      </w:rPr>
    </w:pPr>
  </w:p>
  <w:p w:rsidR="009740A3" w:rsidRDefault="009740A3" w:rsidP="009740A3">
    <w:pPr>
      <w:pStyle w:val="Footer-Sub"/>
      <w:rPr>
        <w:lang w:eastAsia="zh-CN"/>
      </w:rPr>
    </w:pPr>
    <w:r>
      <w:t xml:space="preserve">NOTE:  Words shown in </w:t>
    </w:r>
    <w:r>
      <w:rPr>
        <w:color w:val="0000FF"/>
        <w:u w:val="single"/>
      </w:rPr>
      <w:t>blue underlined</w:t>
    </w:r>
    <w:r>
      <w:t xml:space="preserve"> contain links to additional information.</w:t>
    </w:r>
  </w:p>
  <w:p w:rsidR="009740A3" w:rsidRPr="00DC3501" w:rsidRDefault="009740A3" w:rsidP="009740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0A3" w:rsidRDefault="009740A3">
    <w:pPr>
      <w:pStyle w:val="a3"/>
      <w:tabs>
        <w:tab w:val="clear" w:pos="4320"/>
        <w:tab w:val="clear" w:pos="8640"/>
        <w:tab w:val="center" w:pos="4680"/>
      </w:tabs>
      <w:rPr>
        <w:i/>
        <w:sz w:val="16"/>
      </w:rPr>
    </w:pPr>
    <w:r>
      <w:rPr>
        <w:i/>
        <w:sz w:val="16"/>
      </w:rPr>
      <w:t>Project Planning Process, Version 0.2</w:t>
    </w:r>
    <w:r>
      <w:rPr>
        <w:i/>
        <w:sz w:val="16"/>
      </w:rPr>
      <w:tab/>
    </w:r>
    <w:r>
      <w:rPr>
        <w:rStyle w:val="a5"/>
        <w:i/>
        <w:sz w:val="16"/>
      </w:rPr>
      <w:fldChar w:fldCharType="begin"/>
    </w:r>
    <w:r>
      <w:rPr>
        <w:rStyle w:val="a5"/>
        <w:i/>
        <w:sz w:val="16"/>
      </w:rPr>
      <w:instrText xml:space="preserve"> PAGE </w:instrText>
    </w:r>
    <w:r>
      <w:rPr>
        <w:rStyle w:val="a5"/>
        <w:i/>
        <w:sz w:val="16"/>
      </w:rPr>
      <w:fldChar w:fldCharType="separate"/>
    </w:r>
    <w:r>
      <w:rPr>
        <w:rStyle w:val="a5"/>
        <w:i/>
        <w:noProof/>
        <w:sz w:val="16"/>
      </w:rPr>
      <w:t>1</w:t>
    </w:r>
    <w:r>
      <w:rPr>
        <w:rStyle w:val="a5"/>
        <w:i/>
        <w:sz w:val="16"/>
      </w:rPr>
      <w:fldChar w:fldCharType="end"/>
    </w:r>
    <w:r>
      <w:rPr>
        <w:rStyle w:val="a5"/>
        <w:i/>
        <w:sz w:val="16"/>
      </w:rPr>
      <w:tab/>
    </w:r>
    <w:r>
      <w:rPr>
        <w:rStyle w:val="a5"/>
        <w:i/>
        <w:sz w:val="16"/>
      </w:rPr>
      <w:tab/>
    </w:r>
    <w:r>
      <w:rPr>
        <w:rStyle w:val="a5"/>
        <w:i/>
        <w:sz w:val="16"/>
      </w:rPr>
      <w:tab/>
    </w:r>
    <w:r>
      <w:rPr>
        <w:rStyle w:val="a5"/>
        <w:i/>
        <w:sz w:val="16"/>
      </w:rPr>
      <w:tab/>
    </w:r>
    <w:r>
      <w:rPr>
        <w:rStyle w:val="a5"/>
        <w:i/>
        <w:sz w:val="16"/>
      </w:rPr>
      <w:tab/>
      <w:t>Dec. 2, 2003</w:t>
    </w:r>
  </w:p>
  <w:p w:rsidR="009740A3" w:rsidRDefault="009740A3">
    <w:pPr>
      <w:pStyle w:val="a3"/>
      <w:jc w:val="center"/>
      <w:rPr>
        <w:sz w:val="16"/>
      </w:rPr>
    </w:pPr>
  </w:p>
  <w:p w:rsidR="009740A3" w:rsidRDefault="009740A3">
    <w:pPr>
      <w:pStyle w:val="a3"/>
      <w:jc w:val="center"/>
      <w:rPr>
        <w:sz w:val="16"/>
      </w:rPr>
    </w:pPr>
    <w:r>
      <w:rPr>
        <w:sz w:val="16"/>
      </w:rPr>
      <w:t>Check the GSFC Process Assets Library at &lt;web address&gt;to verify that this is the correct version prior to use.</w:t>
    </w:r>
  </w:p>
  <w:p w:rsidR="009740A3" w:rsidRDefault="009740A3">
    <w:pPr>
      <w:pStyle w:val="a3"/>
      <w:jc w:val="center"/>
      <w:rPr>
        <w:sz w:val="16"/>
      </w:rPr>
    </w:pPr>
    <w:r>
      <w:rPr>
        <w:sz w:val="16"/>
      </w:rPr>
      <w:t>NOTE: Words or phrases shown in blue italics contain links to additional assets or information.</w:t>
    </w:r>
  </w:p>
  <w:p w:rsidR="009740A3" w:rsidRDefault="009740A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761" w:rsidRDefault="007C2761">
      <w:r>
        <w:separator/>
      </w:r>
    </w:p>
  </w:footnote>
  <w:footnote w:type="continuationSeparator" w:id="0">
    <w:p w:rsidR="007C2761" w:rsidRDefault="007C2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757E4"/>
    <w:multiLevelType w:val="hybridMultilevel"/>
    <w:tmpl w:val="044EA00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DBE60BE"/>
    <w:multiLevelType w:val="hybridMultilevel"/>
    <w:tmpl w:val="26B072F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5B50F57"/>
    <w:multiLevelType w:val="hybridMultilevel"/>
    <w:tmpl w:val="62A6FD8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6AF74E21"/>
    <w:multiLevelType w:val="hybridMultilevel"/>
    <w:tmpl w:val="ACE44E5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6D1D516B"/>
    <w:multiLevelType w:val="hybridMultilevel"/>
    <w:tmpl w:val="0252507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7CC57371"/>
    <w:multiLevelType w:val="hybridMultilevel"/>
    <w:tmpl w:val="1970599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7F7C18AD"/>
    <w:multiLevelType w:val="hybridMultilevel"/>
    <w:tmpl w:val="CAC2ED8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508"/>
    <w:rsid w:val="000A5D3A"/>
    <w:rsid w:val="000C6F38"/>
    <w:rsid w:val="00151687"/>
    <w:rsid w:val="001B7AD8"/>
    <w:rsid w:val="001C49EF"/>
    <w:rsid w:val="001E23A5"/>
    <w:rsid w:val="004963B9"/>
    <w:rsid w:val="0049791F"/>
    <w:rsid w:val="00500B88"/>
    <w:rsid w:val="005F1368"/>
    <w:rsid w:val="00621508"/>
    <w:rsid w:val="006F71BD"/>
    <w:rsid w:val="007C2761"/>
    <w:rsid w:val="00880B7E"/>
    <w:rsid w:val="009330DB"/>
    <w:rsid w:val="009740A3"/>
    <w:rsid w:val="00A04229"/>
    <w:rsid w:val="00A44E6B"/>
    <w:rsid w:val="00A72F67"/>
    <w:rsid w:val="00B2281C"/>
    <w:rsid w:val="00B932B0"/>
    <w:rsid w:val="00C328AE"/>
    <w:rsid w:val="00C455C2"/>
    <w:rsid w:val="00D07251"/>
    <w:rsid w:val="00E21090"/>
    <w:rsid w:val="00E55691"/>
    <w:rsid w:val="00EB3C9E"/>
    <w:rsid w:val="00F5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F3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C6F38"/>
    <w:pPr>
      <w:tabs>
        <w:tab w:val="center" w:pos="4320"/>
        <w:tab w:val="right" w:pos="8640"/>
      </w:tabs>
    </w:pPr>
    <w:rPr>
      <w:rFonts w:ascii="Arial" w:hAnsi="Arial"/>
      <w:sz w:val="20"/>
      <w:szCs w:val="20"/>
    </w:rPr>
  </w:style>
  <w:style w:type="character" w:customStyle="1" w:styleId="Char">
    <w:name w:val="页眉 Char"/>
    <w:basedOn w:val="a0"/>
    <w:link w:val="a3"/>
    <w:rsid w:val="000C6F38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styleId="a4">
    <w:name w:val="footer"/>
    <w:basedOn w:val="a"/>
    <w:link w:val="Char0"/>
    <w:rsid w:val="000C6F38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rsid w:val="000C6F3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styleId="a5">
    <w:name w:val="page number"/>
    <w:basedOn w:val="a0"/>
    <w:rsid w:val="000C6F38"/>
  </w:style>
  <w:style w:type="character" w:styleId="a6">
    <w:name w:val="Hyperlink"/>
    <w:basedOn w:val="a0"/>
    <w:rsid w:val="000C6F38"/>
    <w:rPr>
      <w:color w:val="0000FF"/>
      <w:u w:val="single"/>
    </w:rPr>
  </w:style>
  <w:style w:type="paragraph" w:customStyle="1" w:styleId="DUALLINEDINFOBOX">
    <w:name w:val="DUAL LINED INFOBOX"/>
    <w:basedOn w:val="DOCUMENTTEXT"/>
    <w:autoRedefine/>
    <w:rsid w:val="000C6F38"/>
    <w:pPr>
      <w:pBdr>
        <w:top w:val="double" w:sz="4" w:space="1" w:color="auto"/>
        <w:bottom w:val="double" w:sz="4" w:space="1" w:color="auto"/>
      </w:pBdr>
      <w:tabs>
        <w:tab w:val="left" w:pos="5760"/>
      </w:tabs>
    </w:pPr>
    <w:rPr>
      <w:rFonts w:cs="宋体"/>
      <w:szCs w:val="20"/>
    </w:rPr>
  </w:style>
  <w:style w:type="paragraph" w:customStyle="1" w:styleId="Footer-Sub">
    <w:name w:val="Footer-Sub"/>
    <w:basedOn w:val="a"/>
    <w:rsid w:val="000C6F38"/>
    <w:pPr>
      <w:jc w:val="center"/>
    </w:pPr>
    <w:rPr>
      <w:rFonts w:ascii="Arial" w:hAnsi="Arial"/>
      <w:sz w:val="16"/>
      <w:szCs w:val="20"/>
    </w:rPr>
  </w:style>
  <w:style w:type="paragraph" w:customStyle="1" w:styleId="DOCUMENTTEXT">
    <w:name w:val="DOCUMENT TEXT"/>
    <w:basedOn w:val="a"/>
    <w:rsid w:val="000C6F38"/>
    <w:pPr>
      <w:autoSpaceDE w:val="0"/>
      <w:autoSpaceDN w:val="0"/>
      <w:adjustRightInd w:val="0"/>
    </w:pPr>
    <w:rPr>
      <w:rFonts w:ascii="Arial" w:eastAsia="Arial" w:hAnsi="Arial"/>
      <w:color w:val="000000"/>
      <w:sz w:val="20"/>
    </w:rPr>
  </w:style>
  <w:style w:type="paragraph" w:customStyle="1" w:styleId="DOCUMENTMAINTITLE">
    <w:name w:val="DOCUMENT MAIN TITLE"/>
    <w:basedOn w:val="a"/>
    <w:next w:val="DOCUMENTTEXT"/>
    <w:rsid w:val="000C6F38"/>
    <w:pPr>
      <w:autoSpaceDE w:val="0"/>
      <w:autoSpaceDN w:val="0"/>
      <w:adjustRightInd w:val="0"/>
      <w:ind w:right="-720"/>
    </w:pPr>
    <w:rPr>
      <w:rFonts w:ascii="Arial" w:hAnsi="Arial"/>
      <w:color w:val="000000"/>
      <w:sz w:val="28"/>
    </w:rPr>
  </w:style>
  <w:style w:type="paragraph" w:customStyle="1" w:styleId="TABLECELL">
    <w:name w:val="TABLE CELL"/>
    <w:basedOn w:val="a"/>
    <w:autoRedefine/>
    <w:rsid w:val="000C6F38"/>
    <w:rPr>
      <w:rFonts w:ascii="Arial" w:hAnsi="Arial"/>
      <w:sz w:val="18"/>
      <w:lang w:eastAsia="zh-CN"/>
    </w:rPr>
  </w:style>
  <w:style w:type="paragraph" w:customStyle="1" w:styleId="TABLEHEADER">
    <w:name w:val="TABLE HEADER"/>
    <w:basedOn w:val="TABLECELL"/>
    <w:autoRedefine/>
    <w:rsid w:val="000C6F38"/>
    <w:rPr>
      <w:b/>
      <w:sz w:val="20"/>
    </w:rPr>
  </w:style>
  <w:style w:type="paragraph" w:customStyle="1" w:styleId="Processstyle">
    <w:name w:val="Process style"/>
    <w:basedOn w:val="a"/>
    <w:rsid w:val="000C6F38"/>
    <w:rPr>
      <w:rFonts w:ascii="Arial" w:hAnsi="Arial" w:cs="Arial"/>
      <w:sz w:val="20"/>
    </w:rPr>
  </w:style>
  <w:style w:type="paragraph" w:styleId="a7">
    <w:name w:val="Balloon Text"/>
    <w:basedOn w:val="a"/>
    <w:link w:val="Char1"/>
    <w:uiPriority w:val="99"/>
    <w:semiHidden/>
    <w:unhideWhenUsed/>
    <w:rsid w:val="000C6F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C6F38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shorttext">
    <w:name w:val="short_text"/>
    <w:basedOn w:val="a0"/>
    <w:rsid w:val="005F13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F3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C6F38"/>
    <w:pPr>
      <w:tabs>
        <w:tab w:val="center" w:pos="4320"/>
        <w:tab w:val="right" w:pos="8640"/>
      </w:tabs>
    </w:pPr>
    <w:rPr>
      <w:rFonts w:ascii="Arial" w:hAnsi="Arial"/>
      <w:sz w:val="20"/>
      <w:szCs w:val="20"/>
    </w:rPr>
  </w:style>
  <w:style w:type="character" w:customStyle="1" w:styleId="Char">
    <w:name w:val="页眉 Char"/>
    <w:basedOn w:val="a0"/>
    <w:link w:val="a3"/>
    <w:rsid w:val="000C6F38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styleId="a4">
    <w:name w:val="footer"/>
    <w:basedOn w:val="a"/>
    <w:link w:val="Char0"/>
    <w:rsid w:val="000C6F38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rsid w:val="000C6F3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styleId="a5">
    <w:name w:val="page number"/>
    <w:basedOn w:val="a0"/>
    <w:rsid w:val="000C6F38"/>
  </w:style>
  <w:style w:type="character" w:styleId="a6">
    <w:name w:val="Hyperlink"/>
    <w:basedOn w:val="a0"/>
    <w:rsid w:val="000C6F38"/>
    <w:rPr>
      <w:color w:val="0000FF"/>
      <w:u w:val="single"/>
    </w:rPr>
  </w:style>
  <w:style w:type="paragraph" w:customStyle="1" w:styleId="DUALLINEDINFOBOX">
    <w:name w:val="DUAL LINED INFOBOX"/>
    <w:basedOn w:val="DOCUMENTTEXT"/>
    <w:autoRedefine/>
    <w:rsid w:val="000C6F38"/>
    <w:pPr>
      <w:pBdr>
        <w:top w:val="double" w:sz="4" w:space="1" w:color="auto"/>
        <w:bottom w:val="double" w:sz="4" w:space="1" w:color="auto"/>
      </w:pBdr>
      <w:tabs>
        <w:tab w:val="left" w:pos="5760"/>
      </w:tabs>
    </w:pPr>
    <w:rPr>
      <w:rFonts w:cs="宋体"/>
      <w:szCs w:val="20"/>
    </w:rPr>
  </w:style>
  <w:style w:type="paragraph" w:customStyle="1" w:styleId="Footer-Sub">
    <w:name w:val="Footer-Sub"/>
    <w:basedOn w:val="a"/>
    <w:rsid w:val="000C6F38"/>
    <w:pPr>
      <w:jc w:val="center"/>
    </w:pPr>
    <w:rPr>
      <w:rFonts w:ascii="Arial" w:hAnsi="Arial"/>
      <w:sz w:val="16"/>
      <w:szCs w:val="20"/>
    </w:rPr>
  </w:style>
  <w:style w:type="paragraph" w:customStyle="1" w:styleId="DOCUMENTTEXT">
    <w:name w:val="DOCUMENT TEXT"/>
    <w:basedOn w:val="a"/>
    <w:rsid w:val="000C6F38"/>
    <w:pPr>
      <w:autoSpaceDE w:val="0"/>
      <w:autoSpaceDN w:val="0"/>
      <w:adjustRightInd w:val="0"/>
    </w:pPr>
    <w:rPr>
      <w:rFonts w:ascii="Arial" w:eastAsia="Arial" w:hAnsi="Arial"/>
      <w:color w:val="000000"/>
      <w:sz w:val="20"/>
    </w:rPr>
  </w:style>
  <w:style w:type="paragraph" w:customStyle="1" w:styleId="DOCUMENTMAINTITLE">
    <w:name w:val="DOCUMENT MAIN TITLE"/>
    <w:basedOn w:val="a"/>
    <w:next w:val="DOCUMENTTEXT"/>
    <w:rsid w:val="000C6F38"/>
    <w:pPr>
      <w:autoSpaceDE w:val="0"/>
      <w:autoSpaceDN w:val="0"/>
      <w:adjustRightInd w:val="0"/>
      <w:ind w:right="-720"/>
    </w:pPr>
    <w:rPr>
      <w:rFonts w:ascii="Arial" w:hAnsi="Arial"/>
      <w:color w:val="000000"/>
      <w:sz w:val="28"/>
    </w:rPr>
  </w:style>
  <w:style w:type="paragraph" w:customStyle="1" w:styleId="TABLECELL">
    <w:name w:val="TABLE CELL"/>
    <w:basedOn w:val="a"/>
    <w:autoRedefine/>
    <w:rsid w:val="000C6F38"/>
    <w:rPr>
      <w:rFonts w:ascii="Arial" w:hAnsi="Arial"/>
      <w:sz w:val="18"/>
      <w:lang w:eastAsia="zh-CN"/>
    </w:rPr>
  </w:style>
  <w:style w:type="paragraph" w:customStyle="1" w:styleId="TABLEHEADER">
    <w:name w:val="TABLE HEADER"/>
    <w:basedOn w:val="TABLECELL"/>
    <w:autoRedefine/>
    <w:rsid w:val="000C6F38"/>
    <w:rPr>
      <w:b/>
      <w:sz w:val="20"/>
    </w:rPr>
  </w:style>
  <w:style w:type="paragraph" w:customStyle="1" w:styleId="Processstyle">
    <w:name w:val="Process style"/>
    <w:basedOn w:val="a"/>
    <w:rsid w:val="000C6F38"/>
    <w:rPr>
      <w:rFonts w:ascii="Arial" w:hAnsi="Arial" w:cs="Arial"/>
      <w:sz w:val="20"/>
    </w:rPr>
  </w:style>
  <w:style w:type="paragraph" w:styleId="a7">
    <w:name w:val="Balloon Text"/>
    <w:basedOn w:val="a"/>
    <w:link w:val="Char1"/>
    <w:uiPriority w:val="99"/>
    <w:semiHidden/>
    <w:unhideWhenUsed/>
    <w:rsid w:val="000C6F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C6F38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shorttext">
    <w:name w:val="short_text"/>
    <w:basedOn w:val="a0"/>
    <w:rsid w:val="005F1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216</Words>
  <Characters>1232</Characters>
  <Application>Microsoft Office Word</Application>
  <DocSecurity>0</DocSecurity>
  <Lines>10</Lines>
  <Paragraphs>2</Paragraphs>
  <ScaleCrop>false</ScaleCrop>
  <Company>China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28</cp:revision>
  <dcterms:created xsi:type="dcterms:W3CDTF">2013-12-03T03:09:00Z</dcterms:created>
  <dcterms:modified xsi:type="dcterms:W3CDTF">2013-12-03T07:29:00Z</dcterms:modified>
</cp:coreProperties>
</file>