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81E53" w:rsidP="4D42B34A" w:rsidRDefault="0037012D" w14:paraId="2DC2A6C5" w14:textId="06B69AAF">
      <w:pPr>
        <w:pStyle w:val="Normal"/>
        <w:ind w:left="0"/>
        <w:jc w:val="center"/>
        <w:rPr>
          <w:b w:val="1"/>
          <w:bCs w:val="1"/>
          <w:sz w:val="28"/>
          <w:szCs w:val="28"/>
        </w:rPr>
      </w:pPr>
      <w:r w:rsidRPr="1DC1E1BF" w:rsidR="2C6880EA">
        <w:rPr>
          <w:b w:val="1"/>
          <w:bCs w:val="1"/>
          <w:sz w:val="28"/>
          <w:szCs w:val="28"/>
        </w:rPr>
        <w:t xml:space="preserve"> </w:t>
      </w:r>
      <w:r w:rsidRPr="1DC1E1BF" w:rsidR="6A0DF18E">
        <w:rPr>
          <w:b w:val="1"/>
          <w:bCs w:val="1"/>
          <w:sz w:val="28"/>
          <w:szCs w:val="28"/>
        </w:rPr>
        <w:t>D</w:t>
      </w:r>
      <w:r w:rsidRPr="1DC1E1BF" w:rsidR="6A0DF18E">
        <w:rPr>
          <w:b w:val="1"/>
          <w:bCs w:val="1"/>
          <w:sz w:val="28"/>
          <w:szCs w:val="28"/>
        </w:rPr>
        <w:t>ashBoard</w:t>
      </w:r>
      <w:r w:rsidRPr="1DC1E1BF" w:rsidR="6A0DF18E">
        <w:rPr>
          <w:b w:val="1"/>
          <w:bCs w:val="1"/>
          <w:sz w:val="28"/>
          <w:szCs w:val="28"/>
        </w:rPr>
        <w:t xml:space="preserve">  </w:t>
      </w:r>
      <w:r w:rsidRPr="1DC1E1BF" w:rsidR="70413CB4">
        <w:rPr>
          <w:b w:val="1"/>
          <w:bCs w:val="1"/>
          <w:sz w:val="28"/>
          <w:szCs w:val="28"/>
        </w:rPr>
        <w:t>C</w:t>
      </w:r>
      <w:r w:rsidRPr="1DC1E1BF" w:rsidR="6A0DF18E">
        <w:rPr>
          <w:b w:val="1"/>
          <w:bCs w:val="1"/>
          <w:sz w:val="28"/>
          <w:szCs w:val="28"/>
        </w:rPr>
        <w:t>ontents</w:t>
      </w:r>
    </w:p>
    <w:p w:rsidR="00081E53" w:rsidP="4D42B34A" w:rsidRDefault="0037012D" w14:paraId="10360476" w14:textId="26F477CE">
      <w:pPr>
        <w:pStyle w:val="Normal"/>
        <w:ind w:left="0"/>
        <w:jc w:val="center"/>
        <w:rPr>
          <w:b w:val="1"/>
          <w:bCs w:val="1"/>
          <w:sz w:val="28"/>
          <w:szCs w:val="28"/>
        </w:rPr>
      </w:pPr>
    </w:p>
    <w:p w:rsidR="00081E53" w:rsidP="1DC1E1BF" w:rsidRDefault="0037012D" w14:paraId="65AAF529" w14:textId="4DF66F75">
      <w:pPr>
        <w:pStyle w:val="Normal"/>
        <w:ind w:left="0"/>
        <w:rPr>
          <w:color w:val="FF0000"/>
        </w:rPr>
      </w:pPr>
      <w:r w:rsidRPr="1DC1E1BF" w:rsidR="2BC6B30D">
        <w:rPr>
          <w:b w:val="1"/>
          <w:bCs w:val="1"/>
        </w:rPr>
        <w:t xml:space="preserve">First: </w:t>
      </w:r>
      <w:r w:rsidR="2BC6B30D">
        <w:rPr/>
        <w:t xml:space="preserve"> </w:t>
      </w:r>
      <w:r w:rsidR="0037012D">
        <w:rPr/>
        <w:t>C</w:t>
      </w:r>
      <w:r w:rsidR="0037012D">
        <w:rPr/>
        <w:t>o</w:t>
      </w:r>
      <w:r w:rsidR="0037012D">
        <w:rPr/>
        <w:t>nfirm</w:t>
      </w:r>
      <w:r w:rsidR="0037012D">
        <w:rPr/>
        <w:t xml:space="preserve"> which excel we will </w:t>
      </w:r>
      <w:r w:rsidR="0037012D">
        <w:rPr/>
        <w:t>use</w:t>
      </w:r>
      <w:r w:rsidR="7D1DE757">
        <w:rPr/>
        <w:t xml:space="preserve"> - Task3-aggregate to City_v3</w:t>
      </w:r>
      <w:r w:rsidR="5A91E0EC">
        <w:rPr/>
        <w:t xml:space="preserve">. </w:t>
      </w:r>
    </w:p>
    <w:p w:rsidR="00081E53" w:rsidP="1DC1E1BF" w:rsidRDefault="0037012D" w14:paraId="07EF2A34" w14:textId="4DCB78E4">
      <w:pPr>
        <w:pStyle w:val="Normal"/>
        <w:ind w:left="0"/>
        <w:rPr>
          <w:color w:val="FF0000"/>
        </w:rPr>
      </w:pPr>
      <w:r w:rsidRPr="1DC1E1BF" w:rsidR="38404740">
        <w:rPr>
          <w:color w:val="FF0000"/>
        </w:rPr>
        <w:t xml:space="preserve">Add another data source to dashboard: </w:t>
      </w:r>
      <w:r w:rsidRPr="1DC1E1BF" w:rsidR="38404740">
        <w:rPr>
          <w:color w:val="000000" w:themeColor="text1" w:themeTint="FF" w:themeShade="FF"/>
        </w:rPr>
        <w:t>Task3-aggregate to Monthly with City</w:t>
      </w:r>
      <w:r w:rsidRPr="1DC1E1BF" w:rsidR="38404740">
        <w:rPr>
          <w:color w:val="FF0000"/>
        </w:rPr>
        <w:t xml:space="preserve"> – I uploaded it to the share fold for reference</w:t>
      </w:r>
    </w:p>
    <w:p w:rsidR="0037012D" w:rsidP="4D42B34A" w:rsidRDefault="0037012D" w14:paraId="0F9365D6" w14:textId="36E688C8">
      <w:pPr>
        <w:pStyle w:val="Normal"/>
        <w:ind w:left="0"/>
      </w:pPr>
      <w:r w:rsidRPr="373580BD" w:rsidR="32DC1D30">
        <w:rPr>
          <w:b w:val="1"/>
          <w:bCs w:val="1"/>
        </w:rPr>
        <w:t>Second</w:t>
      </w:r>
      <w:r w:rsidR="32DC1D30">
        <w:rPr>
          <w:b w:val="0"/>
          <w:bCs w:val="0"/>
        </w:rPr>
        <w:t xml:space="preserve">: </w:t>
      </w:r>
      <w:r w:rsidRPr="373580BD" w:rsidR="26BA340F">
        <w:rPr>
          <w:b w:val="1"/>
          <w:bCs w:val="1"/>
        </w:rPr>
        <w:t xml:space="preserve"> </w:t>
      </w:r>
      <w:r w:rsidR="26BA340F">
        <w:rPr/>
        <w:t xml:space="preserve"> </w:t>
      </w:r>
    </w:p>
    <w:p w:rsidR="0037012D" w:rsidP="4D42B34A" w:rsidRDefault="0037012D" w14:paraId="4FD8C3F3" w14:textId="2FE800F5">
      <w:pPr>
        <w:pStyle w:val="Normal"/>
        <w:ind w:left="0"/>
      </w:pPr>
      <w:r w:rsidR="26BA340F">
        <w:rPr/>
        <w:t xml:space="preserve">1. </w:t>
      </w:r>
      <w:r w:rsidR="0037012D">
        <w:rPr/>
        <w:t>General story description (Story sheet)</w:t>
      </w:r>
    </w:p>
    <w:p w:rsidR="0037012D" w:rsidP="4D42B34A" w:rsidRDefault="0037012D" w14:paraId="28F31F6F" w14:textId="7F3C4963">
      <w:pPr>
        <w:pStyle w:val="Normal"/>
        <w:ind w:left="0"/>
      </w:pPr>
      <w:r w:rsidR="52B031EF">
        <w:rPr/>
        <w:t xml:space="preserve">2. </w:t>
      </w:r>
      <w:r w:rsidR="2AC08515">
        <w:rPr/>
        <w:t xml:space="preserve"> </w:t>
      </w:r>
      <w:r w:rsidR="4438065C">
        <w:rPr/>
        <w:t xml:space="preserve"> </w:t>
      </w:r>
    </w:p>
    <w:p w:rsidR="59DAE7CE" w:rsidP="1DC1E1BF" w:rsidRDefault="59DAE7CE" w14:paraId="49DFA0AB" w14:textId="4EC9EB1C">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noProof w:val="0"/>
          <w:sz w:val="22"/>
          <w:szCs w:val="22"/>
          <w:lang w:val="en"/>
        </w:rPr>
      </w:pPr>
      <w:r w:rsidRPr="1DC1E1BF" w:rsidR="59DAE7CE">
        <w:rPr>
          <w:noProof w:val="0"/>
          <w:lang w:val="en"/>
        </w:rPr>
        <w:t>dynamic picture for #Gun VS # killed during passed 5 years</w:t>
      </w:r>
    </w:p>
    <w:p w:rsidR="0037012D" w:rsidP="4D42B34A" w:rsidRDefault="0037012D" w14:paraId="5999FA7C" w14:textId="1AC13637">
      <w:pPr>
        <w:pStyle w:val="ListParagraph"/>
        <w:numPr>
          <w:ilvl w:val="0"/>
          <w:numId w:val="2"/>
        </w:numPr>
        <w:rPr>
          <w:rFonts w:ascii="Calibri" w:hAnsi="Calibri" w:eastAsia="Calibri" w:cs="Calibri" w:asciiTheme="minorAscii" w:hAnsiTheme="minorAscii" w:eastAsiaTheme="minorAscii" w:cstheme="minorAscii"/>
          <w:sz w:val="22"/>
          <w:szCs w:val="22"/>
        </w:rPr>
      </w:pPr>
      <w:r w:rsidR="4262F30A">
        <w:rPr/>
        <w:t>Use scatter chart to show where the crime occurred on map.</w:t>
      </w:r>
    </w:p>
    <w:p w:rsidR="0037012D" w:rsidP="4D42B34A" w:rsidRDefault="0037012D" w14:paraId="4645BB0B" w14:textId="7CF65C8E">
      <w:pPr>
        <w:pStyle w:val="ListParagraph"/>
        <w:numPr>
          <w:ilvl w:val="0"/>
          <w:numId w:val="2"/>
        </w:numPr>
        <w:rPr>
          <w:rFonts w:ascii="Calibri" w:hAnsi="Calibri" w:eastAsia="Calibri" w:cs="Calibri" w:asciiTheme="minorAscii" w:hAnsiTheme="minorAscii" w:eastAsiaTheme="minorAscii" w:cstheme="minorAscii"/>
          <w:sz w:val="22"/>
          <w:szCs w:val="22"/>
        </w:rPr>
      </w:pPr>
      <w:r w:rsidR="4262F30A">
        <w:rPr/>
        <w:t xml:space="preserve">Use scatter plots to </w:t>
      </w:r>
      <w:r w:rsidR="351C9899">
        <w:rPr/>
        <w:t xml:space="preserve">show </w:t>
      </w:r>
      <w:r w:rsidRPr="1DC1E1BF" w:rsidR="351C9899">
        <w:rPr>
          <w:noProof w:val="0"/>
          <w:lang w:val="en-CA"/>
        </w:rPr>
        <w:t>Number of killed</w:t>
      </w:r>
      <w:r w:rsidRPr="1DC1E1BF" w:rsidR="1CF96BF7">
        <w:rPr>
          <w:noProof w:val="0"/>
          <w:lang w:val="en-CA"/>
        </w:rPr>
        <w:t xml:space="preserve"> on map</w:t>
      </w:r>
    </w:p>
    <w:p w:rsidR="1CF96BF7" w:rsidP="373580BD" w:rsidRDefault="1CF96BF7" w14:paraId="2BC03DEB" w14:textId="74CBA4FC">
      <w:pPr>
        <w:pStyle w:val="ListParagraph"/>
        <w:numPr>
          <w:ilvl w:val="0"/>
          <w:numId w:val="2"/>
        </w:numPr>
        <w:rPr>
          <w:rFonts w:ascii="Calibri" w:hAnsi="Calibri" w:eastAsia="Calibri" w:cs="Calibri" w:asciiTheme="minorAscii" w:hAnsiTheme="minorAscii" w:eastAsiaTheme="minorAscii" w:cstheme="minorAscii"/>
          <w:b w:val="1"/>
          <w:bCs w:val="1"/>
          <w:noProof w:val="0"/>
          <w:color w:val="333333"/>
          <w:sz w:val="22"/>
          <w:szCs w:val="22"/>
          <w:lang w:val="en-CA"/>
        </w:rPr>
      </w:pPr>
      <w:r w:rsidR="1CF96BF7">
        <w:rPr/>
        <w:t>Use scatter plots to show Poverty Rate on map</w:t>
      </w:r>
    </w:p>
    <w:p w:rsidR="1CF96BF7" w:rsidP="373580BD" w:rsidRDefault="1CF96BF7" w14:paraId="79A55EA6" w14:textId="55E8E1E9">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noProof w:val="0"/>
          <w:color w:val="333333"/>
          <w:sz w:val="22"/>
          <w:szCs w:val="22"/>
          <w:lang w:val="en-CA"/>
        </w:rPr>
      </w:pPr>
      <w:r w:rsidR="1CF96BF7">
        <w:rPr/>
        <w:t>Use scatter plots to show</w:t>
      </w:r>
      <w:r w:rsidRPr="1DC1E1BF" w:rsidR="1CF96BF7">
        <w:rPr>
          <w:noProof w:val="0"/>
          <w:lang w:val="en-CA"/>
        </w:rPr>
        <w:t xml:space="preserve"> </w:t>
      </w:r>
      <w:r w:rsidRPr="1DC1E1BF" w:rsidR="1CF96BF7">
        <w:rPr>
          <w:noProof w:val="0"/>
          <w:lang w:val="en-CA"/>
        </w:rPr>
        <w:t>Median_income</w:t>
      </w:r>
      <w:r w:rsidRPr="1DC1E1BF" w:rsidR="1CF96BF7">
        <w:rPr>
          <w:noProof w:val="0"/>
          <w:lang w:val="en-CA"/>
        </w:rPr>
        <w:t xml:space="preserve"> on map</w:t>
      </w:r>
    </w:p>
    <w:p w:rsidR="38FA6E66" w:rsidP="373580BD" w:rsidRDefault="38FA6E66" w14:paraId="46138847" w14:textId="4FD0702C">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noProof w:val="0"/>
          <w:color w:val="333333"/>
          <w:sz w:val="22"/>
          <w:szCs w:val="22"/>
          <w:lang w:val="en-CA"/>
        </w:rPr>
      </w:pPr>
      <w:r w:rsidRPr="1DC1E1BF" w:rsidR="38FA6E66">
        <w:rPr>
          <w:noProof w:val="0"/>
          <w:lang w:val="en-CA"/>
        </w:rPr>
        <w:t xml:space="preserve">Number of Guns and number </w:t>
      </w:r>
      <w:r w:rsidRPr="1DC1E1BF" w:rsidR="38FA6E66">
        <w:rPr>
          <w:noProof w:val="0"/>
          <w:lang w:val="en-CA"/>
        </w:rPr>
        <w:t>of incidents</w:t>
      </w:r>
      <w:r w:rsidRPr="1DC1E1BF" w:rsidR="38FA6E66">
        <w:rPr>
          <w:noProof w:val="0"/>
          <w:lang w:val="en-CA"/>
        </w:rPr>
        <w:t xml:space="preserve"> in different States</w:t>
      </w:r>
    </w:p>
    <w:p w:rsidR="1CF96BF7" w:rsidP="373580BD" w:rsidRDefault="1CF96BF7" w14:paraId="0A0A2F0D" w14:textId="2BBFB0D6">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color w:val="333333"/>
          <w:sz w:val="22"/>
          <w:szCs w:val="22"/>
          <w:lang w:val="en-CA"/>
        </w:rPr>
      </w:pPr>
      <w:r w:rsidRPr="1DC1E1BF" w:rsidR="1CF96BF7">
        <w:rPr>
          <w:noProof w:val="0"/>
          <w:lang w:val="en-CA"/>
        </w:rPr>
        <w:t>Number of Guns and number of Killed in States in different States</w:t>
      </w:r>
    </w:p>
    <w:p w:rsidR="116D73E0" w:rsidP="373580BD" w:rsidRDefault="116D73E0" w14:paraId="6B278E01" w14:textId="337429AA">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color w:val="333333"/>
          <w:sz w:val="22"/>
          <w:szCs w:val="22"/>
          <w:lang w:val="en-CA"/>
        </w:rPr>
      </w:pPr>
      <w:r w:rsidRPr="1DC1E1BF" w:rsidR="116D73E0">
        <w:rPr>
          <w:noProof w:val="0"/>
          <w:lang w:val="en-CA"/>
        </w:rPr>
        <w:t xml:space="preserve">Number of Criminal VS Poverty Rate &amp; </w:t>
      </w:r>
      <w:r w:rsidRPr="1DC1E1BF" w:rsidR="116D73E0">
        <w:rPr>
          <w:noProof w:val="0"/>
          <w:lang w:val="en-CA"/>
        </w:rPr>
        <w:t>Median_Income</w:t>
      </w:r>
      <w:r w:rsidRPr="1DC1E1BF" w:rsidR="116D73E0">
        <w:rPr>
          <w:noProof w:val="0"/>
          <w:lang w:val="en-CA"/>
        </w:rPr>
        <w:t xml:space="preserve"> in Different States</w:t>
      </w:r>
    </w:p>
    <w:p w:rsidR="67A31A77" w:rsidP="373580BD" w:rsidRDefault="67A31A77" w14:paraId="1ABB0603" w14:textId="26D07FA9">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color w:val="333333"/>
          <w:sz w:val="22"/>
          <w:szCs w:val="22"/>
          <w:lang w:val="en-CA"/>
        </w:rPr>
      </w:pPr>
      <w:r w:rsidR="67A31A77">
        <w:rPr/>
        <w:t>Relationship between #guns VS #Criminal</w:t>
      </w:r>
    </w:p>
    <w:p w:rsidR="794965C7" w:rsidP="373580BD" w:rsidRDefault="794965C7" w14:paraId="0AF700A9" w14:textId="68E6D8BA">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color w:val="333333"/>
          <w:sz w:val="22"/>
          <w:szCs w:val="22"/>
          <w:lang w:val="en-CA"/>
        </w:rPr>
      </w:pPr>
      <w:r w:rsidRPr="1DC1E1BF" w:rsidR="794965C7">
        <w:rPr>
          <w:noProof w:val="0"/>
          <w:lang w:val="en-CA"/>
        </w:rPr>
        <w:t>Share Race VS Criminal in States</w:t>
      </w:r>
    </w:p>
    <w:p w:rsidR="1FC4A74F" w:rsidP="373580BD" w:rsidRDefault="1FC4A74F" w14:paraId="1D863F93" w14:textId="2B9D7662">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color w:val="333333"/>
          <w:sz w:val="22"/>
          <w:szCs w:val="22"/>
          <w:lang w:val="en-CA"/>
        </w:rPr>
      </w:pPr>
      <w:r w:rsidRPr="1DC1E1BF" w:rsidR="1FC4A74F">
        <w:rPr>
          <w:noProof w:val="0"/>
          <w:lang w:val="en-CA"/>
        </w:rPr>
        <w:t xml:space="preserve">Race VS Incident &amp; </w:t>
      </w:r>
      <w:r w:rsidRPr="1DC1E1BF" w:rsidR="1FC4A74F">
        <w:rPr>
          <w:noProof w:val="0"/>
          <w:lang w:val="en-CA"/>
        </w:rPr>
        <w:t>Injrued</w:t>
      </w:r>
      <w:r w:rsidRPr="1DC1E1BF" w:rsidR="1FC4A74F">
        <w:rPr>
          <w:noProof w:val="0"/>
          <w:lang w:val="en-CA"/>
        </w:rPr>
        <w:t xml:space="preserve"> &amp; Killed &amp;</w:t>
      </w:r>
      <w:r w:rsidRPr="1DC1E1BF" w:rsidR="1FC4A74F">
        <w:rPr>
          <w:noProof w:val="0"/>
          <w:lang w:val="en-CA"/>
        </w:rPr>
        <w:t>Robery</w:t>
      </w:r>
    </w:p>
    <w:p w:rsidR="116D73E0" w:rsidP="373580BD" w:rsidRDefault="116D73E0" w14:paraId="4CAFA740" w14:textId="662D30FD">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noProof w:val="0"/>
          <w:color w:val="333333"/>
          <w:sz w:val="22"/>
          <w:szCs w:val="22"/>
          <w:lang w:val="en-CA"/>
        </w:rPr>
      </w:pPr>
      <w:r w:rsidRPr="1DC1E1BF" w:rsidR="116D73E0">
        <w:rPr>
          <w:noProof w:val="0"/>
          <w:lang w:val="en-CA"/>
        </w:rPr>
        <w:t>Participants Distribution</w:t>
      </w:r>
    </w:p>
    <w:p w:rsidR="116D73E0" w:rsidP="373580BD" w:rsidRDefault="116D73E0" w14:paraId="3A33D013" w14:textId="5419BAE7">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noProof w:val="0"/>
          <w:color w:val="333333"/>
          <w:sz w:val="22"/>
          <w:szCs w:val="22"/>
          <w:lang w:val="en-CA"/>
        </w:rPr>
      </w:pPr>
      <w:r w:rsidRPr="1DC1E1BF" w:rsidR="116D73E0">
        <w:rPr>
          <w:noProof w:val="0"/>
          <w:lang w:val="en-CA"/>
        </w:rPr>
        <w:t>Participants VS Gender</w:t>
      </w:r>
    </w:p>
    <w:p w:rsidR="0037012D" w:rsidP="373580BD" w:rsidRDefault="0037012D" w14:paraId="65E4EDC1" w14:textId="7B8301D0">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color w:val="333333"/>
          <w:sz w:val="22"/>
          <w:szCs w:val="22"/>
          <w:lang w:val="en-CA"/>
        </w:rPr>
      </w:pPr>
      <w:r w:rsidRPr="1DC1E1BF" w:rsidR="3AAC926A">
        <w:rPr>
          <w:noProof w:val="0"/>
          <w:lang w:val="en-CA"/>
        </w:rPr>
        <w:t>Number of Kil</w:t>
      </w:r>
      <w:r w:rsidRPr="1DC1E1BF" w:rsidR="3AAC926A">
        <w:rPr>
          <w:b w:val="0"/>
          <w:bCs w:val="0"/>
          <w:strike w:val="0"/>
          <w:dstrike w:val="0"/>
          <w:noProof w:val="0"/>
          <w:color w:val="333333"/>
          <w:sz w:val="22"/>
          <w:szCs w:val="22"/>
          <w:u w:val="none"/>
          <w:lang w:val="en-CA"/>
        </w:rPr>
        <w:t>led VS Gun types</w:t>
      </w:r>
    </w:p>
    <w:p w:rsidR="5AE3F181" w:rsidP="373580BD" w:rsidRDefault="5AE3F181" w14:paraId="5B9AFFD0" w14:textId="7077186C">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color w:val="333333"/>
          <w:sz w:val="22"/>
          <w:szCs w:val="22"/>
          <w:lang w:val="en-CA"/>
        </w:rPr>
      </w:pPr>
      <w:r w:rsidRPr="1DC1E1BF" w:rsidR="5AE3F181">
        <w:rPr>
          <w:noProof w:val="0"/>
          <w:lang w:val="en-CA"/>
        </w:rPr>
        <w:t>Avg Incident Per Month Per Capital in each State</w:t>
      </w:r>
    </w:p>
    <w:p w:rsidR="206F2294" w:rsidP="373580BD" w:rsidRDefault="206F2294" w14:paraId="31A4AC61" w14:textId="07054A04">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color w:val="333333"/>
          <w:sz w:val="22"/>
          <w:szCs w:val="22"/>
          <w:lang w:val="en-CA"/>
        </w:rPr>
      </w:pPr>
      <w:r w:rsidRPr="1DC1E1BF" w:rsidR="206F2294">
        <w:rPr>
          <w:noProof w:val="0"/>
          <w:lang w:val="en-CA"/>
        </w:rPr>
        <w:t>Avg Incident Per Month</w:t>
      </w:r>
    </w:p>
    <w:p w:rsidR="206F2294" w:rsidP="373580BD" w:rsidRDefault="206F2294" w14:paraId="033886DD" w14:textId="5A924639">
      <w:pPr>
        <w:pStyle w:val="Normal"/>
        <w:bidi w:val="0"/>
        <w:spacing w:before="0" w:beforeAutospacing="off" w:after="0" w:afterAutospacing="off" w:line="259" w:lineRule="auto"/>
        <w:ind w:left="0" w:right="0"/>
        <w:jc w:val="left"/>
        <w:rPr>
          <w:noProof w:val="0"/>
          <w:lang w:val="en-CA"/>
        </w:rPr>
      </w:pPr>
      <w:r w:rsidRPr="373580BD" w:rsidR="206F2294">
        <w:rPr>
          <w:noProof w:val="0"/>
          <w:lang w:val="en-CA"/>
        </w:rPr>
        <w:t>And all related two variables</w:t>
      </w:r>
    </w:p>
    <w:p w:rsidR="58CEF519" w:rsidP="373580BD" w:rsidRDefault="58CEF519" w14:paraId="23EACC19" w14:textId="319B358D">
      <w:pPr>
        <w:pStyle w:val="Normal"/>
        <w:bidi w:val="0"/>
        <w:spacing w:before="0" w:beforeAutospacing="off" w:after="0" w:afterAutospacing="off" w:line="259" w:lineRule="auto"/>
        <w:ind w:left="0" w:right="0"/>
        <w:jc w:val="left"/>
        <w:rPr>
          <w:noProof w:val="0"/>
          <w:lang w:val="en-CA"/>
        </w:rPr>
      </w:pPr>
      <w:r w:rsidRPr="1DC1E1BF" w:rsidR="58CEF519">
        <w:rPr>
          <w:noProof w:val="0"/>
          <w:lang w:val="en-CA"/>
        </w:rPr>
        <w:t>In total 30 sheets</w:t>
      </w:r>
    </w:p>
    <w:p w:rsidR="1DC1E1BF" w:rsidP="1DC1E1BF" w:rsidRDefault="1DC1E1BF" w14:paraId="32DC2867" w14:textId="2287386B">
      <w:pPr>
        <w:pStyle w:val="Normal"/>
        <w:bidi w:val="0"/>
        <w:spacing w:before="0" w:beforeAutospacing="off" w:after="0" w:afterAutospacing="off" w:line="259" w:lineRule="auto"/>
        <w:ind w:left="0" w:right="0"/>
        <w:jc w:val="left"/>
        <w:rPr>
          <w:noProof w:val="0"/>
          <w:lang w:val="en-CA"/>
        </w:rPr>
      </w:pPr>
    </w:p>
    <w:p w:rsidR="4CDE1E07" w:rsidP="1DC1E1BF" w:rsidRDefault="4CDE1E07" w14:paraId="48A0C30C" w14:textId="741B6279">
      <w:pPr>
        <w:pStyle w:val="Normal"/>
        <w:bidi w:val="0"/>
        <w:spacing w:before="0" w:beforeAutospacing="off" w:after="0" w:afterAutospacing="off" w:line="259" w:lineRule="auto"/>
        <w:ind w:left="0" w:right="0"/>
        <w:jc w:val="left"/>
        <w:rPr>
          <w:noProof w:val="0"/>
          <w:color w:val="FF0000"/>
          <w:lang w:val="en-CA"/>
        </w:rPr>
      </w:pPr>
      <w:r w:rsidRPr="1DC1E1BF" w:rsidR="4CDE1E07">
        <w:rPr>
          <w:noProof w:val="0"/>
          <w:color w:val="FF0000"/>
          <w:lang w:val="en-CA"/>
        </w:rPr>
        <w:t xml:space="preserve"> add several new sheets related to time changes – from 201</w:t>
      </w:r>
      <w:r w:rsidRPr="1DC1E1BF" w:rsidR="5C2B24F0">
        <w:rPr>
          <w:noProof w:val="0"/>
          <w:color w:val="FF0000"/>
          <w:lang w:val="en-CA"/>
        </w:rPr>
        <w:t>3</w:t>
      </w:r>
      <w:r w:rsidRPr="1DC1E1BF" w:rsidR="4CDE1E07">
        <w:rPr>
          <w:noProof w:val="0"/>
          <w:color w:val="FF0000"/>
          <w:lang w:val="en-CA"/>
        </w:rPr>
        <w:t>-2018</w:t>
      </w:r>
    </w:p>
    <w:p w:rsidR="1DC1E1BF" w:rsidP="1DC1E1BF" w:rsidRDefault="1DC1E1BF" w14:paraId="216FFC87" w14:textId="2B5716EC">
      <w:pPr>
        <w:pStyle w:val="Normal"/>
        <w:bidi w:val="0"/>
        <w:spacing w:before="0" w:beforeAutospacing="off" w:after="0" w:afterAutospacing="off" w:line="259" w:lineRule="auto"/>
        <w:ind w:left="0" w:right="0"/>
        <w:jc w:val="left"/>
        <w:rPr>
          <w:noProof w:val="0"/>
          <w:color w:val="FF0000"/>
          <w:lang w:val="en-CA"/>
        </w:rPr>
      </w:pPr>
    </w:p>
    <w:p w:rsidR="72C6B2B4" w:rsidP="1DC1E1BF" w:rsidRDefault="72C6B2B4" w14:paraId="4AB75377" w14:textId="63F2A047">
      <w:pPr>
        <w:pStyle w:val="Normal"/>
        <w:bidi w:val="0"/>
        <w:spacing w:before="0" w:beforeAutospacing="off" w:after="0" w:afterAutospacing="off" w:line="259" w:lineRule="auto"/>
        <w:ind w:left="0" w:right="0"/>
        <w:jc w:val="left"/>
        <w:rPr>
          <w:noProof w:val="0"/>
          <w:color w:val="FF0000"/>
          <w:lang w:val="en-CA"/>
        </w:rPr>
      </w:pPr>
      <w:r w:rsidRPr="1DC1E1BF" w:rsidR="72C6B2B4">
        <w:rPr>
          <w:noProof w:val="0"/>
          <w:color w:val="FF0000"/>
          <w:lang w:val="en-CA"/>
        </w:rPr>
        <w:t>3. Added a dynamic graph to show the relationship between the number of guns and the number of deaths – I added it as the 1</w:t>
      </w:r>
      <w:r w:rsidRPr="1DC1E1BF" w:rsidR="72C6B2B4">
        <w:rPr>
          <w:noProof w:val="0"/>
          <w:color w:val="FF0000"/>
          <w:vertAlign w:val="superscript"/>
          <w:lang w:val="en-CA"/>
        </w:rPr>
        <w:t xml:space="preserve">st </w:t>
      </w:r>
      <w:r w:rsidRPr="1DC1E1BF" w:rsidR="72C6B2B4">
        <w:rPr>
          <w:noProof w:val="0"/>
          <w:color w:val="FF0000"/>
          <w:lang w:val="en-CA"/>
        </w:rPr>
        <w:t xml:space="preserve">sheet. </w:t>
      </w:r>
      <w:r w:rsidRPr="1DC1E1BF" w:rsidR="7E1CB28E">
        <w:rPr>
          <w:noProof w:val="0"/>
          <w:color w:val="FF0000"/>
          <w:lang w:val="en-CA"/>
        </w:rPr>
        <w:t xml:space="preserve"> </w:t>
      </w:r>
    </w:p>
    <w:p w:rsidR="7E1CB28E" w:rsidP="1DC1E1BF" w:rsidRDefault="7E1CB28E" w14:paraId="7635CE10" w14:textId="0A335597">
      <w:pPr>
        <w:pStyle w:val="Normal"/>
        <w:bidi w:val="0"/>
        <w:spacing w:before="0" w:beforeAutospacing="off" w:after="0" w:afterAutospacing="off" w:line="259" w:lineRule="auto"/>
        <w:ind w:left="0" w:right="0"/>
        <w:jc w:val="left"/>
        <w:rPr>
          <w:noProof w:val="0"/>
          <w:color w:val="000000" w:themeColor="text1" w:themeTint="FF" w:themeShade="FF"/>
          <w:lang w:val="en-CA"/>
        </w:rPr>
      </w:pPr>
      <w:r w:rsidRPr="1DC1E1BF" w:rsidR="7E1CB28E">
        <w:rPr>
          <w:noProof w:val="0"/>
          <w:color w:val="000000" w:themeColor="text1" w:themeTint="FF" w:themeShade="FF"/>
          <w:lang w:val="en-CA"/>
        </w:rPr>
        <w:t>#guns VS killed in 5 years</w:t>
      </w:r>
    </w:p>
    <w:p w:rsidR="4CDE1E07" w:rsidP="1DC1E1BF" w:rsidRDefault="4CDE1E07" w14:paraId="6B664D39" w14:textId="51C94A48">
      <w:pPr>
        <w:pStyle w:val="Normal"/>
        <w:bidi w:val="0"/>
        <w:spacing w:before="0" w:beforeAutospacing="off" w:after="0" w:afterAutospacing="off" w:line="259" w:lineRule="auto"/>
        <w:ind w:left="0" w:right="0"/>
        <w:jc w:val="left"/>
        <w:rPr>
          <w:b w:val="1"/>
          <w:bCs w:val="1"/>
          <w:noProof w:val="0"/>
          <w:color w:val="000000" w:themeColor="text1" w:themeTint="FF" w:themeShade="FF"/>
          <w:lang w:val="en-CA"/>
        </w:rPr>
      </w:pPr>
      <w:r w:rsidRPr="1DC1E1BF" w:rsidR="4CDE1E07">
        <w:rPr>
          <w:noProof w:val="0"/>
          <w:color w:val="FF0000"/>
          <w:lang w:val="en-CA"/>
        </w:rPr>
        <w:t xml:space="preserve">4. </w:t>
      </w:r>
      <w:r w:rsidRPr="1DC1E1BF" w:rsidR="7D75D303">
        <w:rPr>
          <w:noProof w:val="0"/>
          <w:color w:val="FF0000"/>
          <w:lang w:val="en-CA"/>
        </w:rPr>
        <w:t xml:space="preserve">according to the year/month data source </w:t>
      </w:r>
      <w:r w:rsidRPr="1DC1E1BF" w:rsidR="4CDE1E07">
        <w:rPr>
          <w:noProof w:val="0"/>
          <w:color w:val="FF0000"/>
          <w:lang w:val="en-CA"/>
        </w:rPr>
        <w:t xml:space="preserve">finding: </w:t>
      </w:r>
    </w:p>
    <w:p w:rsidR="1DC1E1BF" w:rsidP="1DC1E1BF" w:rsidRDefault="1DC1E1BF" w14:paraId="495AC6B6" w14:textId="15C4DF18">
      <w:pPr>
        <w:pStyle w:val="Normal"/>
        <w:bidi w:val="0"/>
        <w:spacing w:before="0" w:beforeAutospacing="off" w:after="0" w:afterAutospacing="off" w:line="259" w:lineRule="auto"/>
        <w:ind w:left="0" w:right="0"/>
        <w:jc w:val="left"/>
        <w:rPr>
          <w:noProof w:val="0"/>
          <w:color w:val="FF0000"/>
          <w:lang w:val="en-CA"/>
        </w:rPr>
      </w:pPr>
    </w:p>
    <w:p w:rsidR="4EF3D840" w:rsidP="1DC1E1BF" w:rsidRDefault="4EF3D840" w14:paraId="6AC4003A" w14:textId="3D2472F9">
      <w:pPr>
        <w:pStyle w:val="Normal"/>
        <w:bidi w:val="0"/>
        <w:spacing w:before="0" w:beforeAutospacing="off" w:after="0" w:afterAutospacing="off" w:line="259" w:lineRule="auto"/>
        <w:ind w:left="0" w:right="0"/>
        <w:jc w:val="left"/>
        <w:rPr>
          <w:b w:val="1"/>
          <w:bCs w:val="1"/>
          <w:noProof w:val="0"/>
          <w:color w:val="000000" w:themeColor="text1" w:themeTint="FF" w:themeShade="FF"/>
          <w:highlight w:val="cyan"/>
          <w:lang w:val="en-CA"/>
        </w:rPr>
      </w:pPr>
      <w:r w:rsidRPr="1DC1E1BF" w:rsidR="4EF3D840">
        <w:rPr>
          <w:b w:val="1"/>
          <w:bCs w:val="1"/>
          <w:noProof w:val="0"/>
          <w:color w:val="000000" w:themeColor="text1" w:themeTint="FF" w:themeShade="FF"/>
          <w:highlight w:val="cyan"/>
          <w:lang w:val="en-CA"/>
        </w:rPr>
        <w:t>How to interpret the data depends on the position of the person using the data and graphs. If you want to ban the use of guns, please focus on the analysis of the increase in the number of guns after 2013, and the death toll has risen sharply since 2014.</w:t>
      </w:r>
    </w:p>
    <w:p w:rsidR="4EF3D840" w:rsidP="1DC1E1BF" w:rsidRDefault="4EF3D840" w14:paraId="2667CDBA" w14:textId="3BC02D5C">
      <w:pPr>
        <w:pStyle w:val="Normal"/>
        <w:bidi w:val="0"/>
        <w:spacing w:before="0" w:beforeAutospacing="off" w:after="0" w:afterAutospacing="off" w:line="259" w:lineRule="auto"/>
        <w:ind w:left="0" w:right="0"/>
        <w:jc w:val="left"/>
        <w:rPr>
          <w:b w:val="1"/>
          <w:bCs w:val="1"/>
          <w:noProof w:val="0"/>
          <w:color w:val="000000" w:themeColor="text1" w:themeTint="FF" w:themeShade="FF"/>
          <w:highlight w:val="cyan"/>
          <w:lang w:val="en-CA"/>
        </w:rPr>
      </w:pPr>
      <w:r w:rsidRPr="1DC1E1BF" w:rsidR="4EF3D840">
        <w:rPr>
          <w:b w:val="1"/>
          <w:bCs w:val="1"/>
          <w:noProof w:val="0"/>
          <w:color w:val="000000" w:themeColor="text1" w:themeTint="FF" w:themeShade="FF"/>
          <w:highlight w:val="cyan"/>
          <w:lang w:val="en-CA"/>
        </w:rPr>
        <w:t>If you think you don’t need to tighten guns, please analyze the results after 2014; there is no direct correlation between the number of deaths and the number of guns after 2014.</w:t>
      </w:r>
    </w:p>
    <w:p w:rsidR="1DC1E1BF" w:rsidP="1DC1E1BF" w:rsidRDefault="1DC1E1BF" w14:paraId="180F7462" w14:textId="54C88656">
      <w:pPr>
        <w:pStyle w:val="Normal"/>
        <w:bidi w:val="0"/>
        <w:spacing w:before="0" w:beforeAutospacing="off" w:after="0" w:afterAutospacing="off" w:line="259" w:lineRule="auto"/>
        <w:ind w:left="0" w:right="0"/>
        <w:jc w:val="left"/>
        <w:rPr>
          <w:b w:val="1"/>
          <w:bCs w:val="1"/>
          <w:noProof w:val="0"/>
          <w:color w:val="000000" w:themeColor="text1" w:themeTint="FF" w:themeShade="FF"/>
          <w:lang w:val="en-CA"/>
        </w:rPr>
      </w:pPr>
    </w:p>
    <w:p w:rsidR="1DC1E1BF" w:rsidP="1DC1E1BF" w:rsidRDefault="1DC1E1BF" w14:paraId="5927A54B" w14:textId="78B84219">
      <w:pPr>
        <w:pStyle w:val="Normal"/>
        <w:bidi w:val="0"/>
        <w:spacing w:before="0" w:beforeAutospacing="off" w:after="0" w:afterAutospacing="off" w:line="259" w:lineRule="auto"/>
        <w:ind w:left="0" w:right="0"/>
        <w:jc w:val="left"/>
        <w:rPr>
          <w:b w:val="1"/>
          <w:bCs w:val="1"/>
          <w:noProof w:val="0"/>
          <w:color w:val="000000" w:themeColor="text1" w:themeTint="FF" w:themeShade="FF"/>
          <w:lang w:val="en-CA"/>
        </w:rPr>
      </w:pPr>
    </w:p>
    <w:p w:rsidR="5F7F34D7" w:rsidP="1DC1E1BF" w:rsidRDefault="5F7F34D7" w14:paraId="490EE29A" w14:textId="195A61B3">
      <w:pPr>
        <w:pStyle w:val="Normal"/>
        <w:bidi w:val="0"/>
        <w:spacing w:before="0" w:beforeAutospacing="off" w:after="0" w:afterAutospacing="off" w:line="259" w:lineRule="auto"/>
        <w:ind w:left="0" w:right="0"/>
        <w:jc w:val="left"/>
        <w:rPr>
          <w:b w:val="1"/>
          <w:bCs w:val="1"/>
          <w:noProof w:val="0"/>
          <w:color w:val="000000" w:themeColor="text1" w:themeTint="FF" w:themeShade="FF"/>
          <w:highlight w:val="cyan"/>
          <w:lang w:val="en-CA"/>
        </w:rPr>
      </w:pPr>
      <w:r w:rsidRPr="1DC1E1BF" w:rsidR="5F7F34D7">
        <w:rPr>
          <w:b w:val="1"/>
          <w:bCs w:val="1"/>
          <w:noProof w:val="0"/>
          <w:color w:val="000000" w:themeColor="text1" w:themeTint="FF" w:themeShade="FF"/>
          <w:highlight w:val="cyan"/>
          <w:lang w:val="en-CA"/>
        </w:rPr>
        <w:t>From the perspective of quantitative changes, the number of guns has increased since 2014, not directly related to the number of deaths. However, due to the increase in the number of guns, the number of deaths after 2014 has increased significantly. It can be concluded that when the number of guns reaches a certain threshold, the number of deaths will reach a peak, and there is no obvious correlation between the number of guns and the number of deaths.</w:t>
      </w:r>
    </w:p>
    <w:p w:rsidR="26C3E446" w:rsidP="1DC1E1BF" w:rsidRDefault="26C3E446" w14:paraId="2C4DF2F0" w14:textId="73EE6CCE">
      <w:pPr>
        <w:pStyle w:val="Normal"/>
        <w:bidi w:val="0"/>
        <w:spacing w:before="0" w:beforeAutospacing="off" w:after="0" w:afterAutospacing="off" w:line="259" w:lineRule="auto"/>
        <w:ind w:left="0" w:right="0"/>
        <w:jc w:val="left"/>
        <w:rPr>
          <w:b w:val="1"/>
          <w:bCs w:val="1"/>
          <w:noProof w:val="0"/>
          <w:color w:val="000000" w:themeColor="text1" w:themeTint="FF" w:themeShade="FF"/>
          <w:highlight w:val="yellow"/>
          <w:lang w:val="en-CA"/>
        </w:rPr>
      </w:pPr>
      <w:r w:rsidRPr="1DC1E1BF" w:rsidR="26C3E446">
        <w:rPr>
          <w:b w:val="1"/>
          <w:bCs w:val="1"/>
          <w:noProof w:val="0"/>
          <w:color w:val="000000" w:themeColor="text1" w:themeTint="FF" w:themeShade="FF"/>
          <w:lang w:val="en-CA"/>
        </w:rPr>
        <w:t>—————</w:t>
      </w:r>
      <w:r w:rsidRPr="1DC1E1BF" w:rsidR="26C3E446">
        <w:rPr>
          <w:b w:val="1"/>
          <w:bCs w:val="1"/>
          <w:noProof w:val="0"/>
          <w:color w:val="000000" w:themeColor="text1" w:themeTint="FF" w:themeShade="FF"/>
          <w:highlight w:val="yellow"/>
          <w:lang w:val="en-CA"/>
        </w:rPr>
        <w:t>—</w:t>
      </w:r>
      <w:r w:rsidRPr="1DC1E1BF" w:rsidR="6C753702">
        <w:rPr>
          <w:b w:val="1"/>
          <w:bCs w:val="1"/>
          <w:noProof w:val="0"/>
          <w:color w:val="000000" w:themeColor="text1" w:themeTint="FF" w:themeShade="FF"/>
          <w:highlight w:val="yellow"/>
          <w:lang w:val="en-CA"/>
        </w:rPr>
        <w:t xml:space="preserve"> we need to discuss with Imad for this.</w:t>
      </w:r>
    </w:p>
    <w:p w:rsidR="1DC1E1BF" w:rsidP="1DC1E1BF" w:rsidRDefault="1DC1E1BF" w14:paraId="5E7FF2D3" w14:textId="30660D2E">
      <w:pPr>
        <w:pStyle w:val="Normal"/>
        <w:bidi w:val="0"/>
        <w:spacing w:before="0" w:beforeAutospacing="off" w:after="0" w:afterAutospacing="off" w:line="259" w:lineRule="auto"/>
        <w:ind w:left="0" w:right="0"/>
        <w:jc w:val="left"/>
        <w:rPr>
          <w:b w:val="1"/>
          <w:bCs w:val="1"/>
          <w:noProof w:val="0"/>
          <w:color w:val="000000" w:themeColor="text1" w:themeTint="FF" w:themeShade="FF"/>
          <w:highlight w:val="yellow"/>
          <w:lang w:val="en-CA"/>
        </w:rPr>
      </w:pPr>
    </w:p>
    <w:p w:rsidR="1DC1E1BF" w:rsidP="1DC1E1BF" w:rsidRDefault="1DC1E1BF" w14:paraId="5436B9EC" w14:textId="79E30964">
      <w:pPr>
        <w:pStyle w:val="Normal"/>
        <w:bidi w:val="0"/>
        <w:spacing w:before="0" w:beforeAutospacing="off" w:after="0" w:afterAutospacing="off" w:line="259" w:lineRule="auto"/>
        <w:ind w:left="0" w:right="0"/>
        <w:jc w:val="left"/>
        <w:rPr>
          <w:b w:val="1"/>
          <w:bCs w:val="1"/>
          <w:noProof w:val="0"/>
          <w:color w:val="000000" w:themeColor="text1" w:themeTint="FF" w:themeShade="FF"/>
          <w:lang w:val="en-CA"/>
        </w:rPr>
      </w:pPr>
    </w:p>
    <w:p w:rsidR="1DC1E1BF" w:rsidP="1DC1E1BF" w:rsidRDefault="1DC1E1BF" w14:paraId="54CB7299" w14:textId="67D9F69C">
      <w:pPr>
        <w:pStyle w:val="Normal"/>
        <w:bidi w:val="0"/>
        <w:spacing w:before="0" w:beforeAutospacing="off" w:after="0" w:afterAutospacing="off" w:line="259" w:lineRule="auto"/>
        <w:ind w:left="0" w:right="0"/>
        <w:jc w:val="left"/>
        <w:rPr>
          <w:b w:val="1"/>
          <w:bCs w:val="1"/>
          <w:noProof w:val="0"/>
          <w:color w:val="000000" w:themeColor="text1" w:themeTint="FF" w:themeShade="FF"/>
          <w:lang w:val="en-CA"/>
        </w:rPr>
      </w:pPr>
    </w:p>
    <w:p w:rsidR="1F4F7AB2" w:rsidP="1DC1E1BF" w:rsidRDefault="1F4F7AB2" w14:paraId="62211C1D" w14:textId="3A05BACD">
      <w:pPr>
        <w:pStyle w:val="Normal"/>
        <w:bidi w:val="0"/>
        <w:spacing w:before="0" w:beforeAutospacing="off" w:after="0" w:afterAutospacing="off" w:line="259" w:lineRule="auto"/>
        <w:ind w:left="0" w:right="0"/>
        <w:jc w:val="left"/>
      </w:pPr>
      <w:r w:rsidR="1F4F7AB2">
        <w:drawing>
          <wp:inline wp14:editId="24DFEA41" wp14:anchorId="2B8B00EC">
            <wp:extent cx="5943600" cy="3914775"/>
            <wp:effectExtent l="0" t="0" r="0" b="0"/>
            <wp:docPr id="2114457297" name="" title=""/>
            <wp:cNvGraphicFramePr>
              <a:graphicFrameLocks noChangeAspect="1"/>
            </wp:cNvGraphicFramePr>
            <a:graphic>
              <a:graphicData uri="http://schemas.openxmlformats.org/drawingml/2006/picture">
                <pic:pic>
                  <pic:nvPicPr>
                    <pic:cNvPr id="0" name=""/>
                    <pic:cNvPicPr/>
                  </pic:nvPicPr>
                  <pic:blipFill>
                    <a:blip r:embed="R7fd17817053a4fbb">
                      <a:extLst>
                        <a:ext xmlns:a="http://schemas.openxmlformats.org/drawingml/2006/main" uri="{28A0092B-C50C-407E-A947-70E740481C1C}">
                          <a14:useLocalDpi val="0"/>
                        </a:ext>
                      </a:extLst>
                    </a:blip>
                    <a:stretch>
                      <a:fillRect/>
                    </a:stretch>
                  </pic:blipFill>
                  <pic:spPr>
                    <a:xfrm>
                      <a:off x="0" y="0"/>
                      <a:ext cx="5943600" cy="3914775"/>
                    </a:xfrm>
                    <a:prstGeom prst="rect">
                      <a:avLst/>
                    </a:prstGeom>
                  </pic:spPr>
                </pic:pic>
              </a:graphicData>
            </a:graphic>
          </wp:inline>
        </w:drawing>
      </w:r>
    </w:p>
    <w:p w:rsidR="4BA4AB68" w:rsidP="1DC1E1BF" w:rsidRDefault="4BA4AB68" w14:paraId="32FBA1EE" w14:textId="6633EC48">
      <w:pPr>
        <w:pStyle w:val="Normal"/>
        <w:bidi w:val="0"/>
        <w:spacing w:before="0" w:beforeAutospacing="off" w:after="0" w:afterAutospacing="off" w:line="259" w:lineRule="auto"/>
        <w:ind w:left="0" w:right="0"/>
        <w:jc w:val="left"/>
        <w:rPr>
          <w:noProof w:val="0"/>
          <w:color w:val="FF0000"/>
          <w:lang w:val="en-CA"/>
        </w:rPr>
      </w:pPr>
      <w:r w:rsidRPr="1DC1E1BF" w:rsidR="4BA4AB68">
        <w:rPr>
          <w:noProof w:val="0"/>
          <w:color w:val="C00000"/>
          <w:lang w:val="en-CA"/>
        </w:rPr>
        <w:t xml:space="preserve">5. </w:t>
      </w:r>
      <w:r w:rsidRPr="1DC1E1BF" w:rsidR="4BA4AB68">
        <w:rPr>
          <w:noProof w:val="0"/>
          <w:color w:val="FF0000"/>
          <w:lang w:val="en-CA"/>
        </w:rPr>
        <w:t>Derek, I add these new sheets I think you can use:</w:t>
      </w:r>
      <w:r w:rsidRPr="1DC1E1BF" w:rsidR="7B980F5A">
        <w:rPr>
          <w:noProof w:val="0"/>
          <w:color w:val="FF0000"/>
          <w:lang w:val="en-CA"/>
        </w:rPr>
        <w:t xml:space="preserve"> (These two sheets show the </w:t>
      </w:r>
      <w:r w:rsidRPr="1DC1E1BF" w:rsidR="7B980F5A">
        <w:rPr>
          <w:noProof w:val="0"/>
          <w:color w:val="FF0000"/>
          <w:lang w:val="en-CA"/>
        </w:rPr>
        <w:t>distribution in</w:t>
      </w:r>
      <w:r w:rsidRPr="1DC1E1BF" w:rsidR="7B980F5A">
        <w:rPr>
          <w:noProof w:val="0"/>
          <w:color w:val="FF0000"/>
          <w:lang w:val="en-CA"/>
        </w:rPr>
        <w:t xml:space="preserve"> general</w:t>
      </w:r>
      <w:r w:rsidRPr="1DC1E1BF" w:rsidR="0F01A322">
        <w:rPr>
          <w:noProof w:val="0"/>
          <w:color w:val="FF0000"/>
          <w:lang w:val="en-CA"/>
        </w:rPr>
        <w:t>.</w:t>
      </w:r>
    </w:p>
    <w:p w:rsidR="4BA4AB68" w:rsidP="1DC1E1BF" w:rsidRDefault="4BA4AB68" w14:paraId="2AF6A24A" w14:textId="372F0194">
      <w:pPr>
        <w:pStyle w:val="Normal"/>
        <w:bidi w:val="0"/>
        <w:spacing w:before="0" w:beforeAutospacing="off" w:after="0" w:afterAutospacing="off" w:line="259" w:lineRule="auto"/>
        <w:ind w:left="0" w:right="0"/>
        <w:jc w:val="left"/>
        <w:rPr>
          <w:noProof w:val="0"/>
          <w:color w:val="000000" w:themeColor="text1" w:themeTint="FF" w:themeShade="FF"/>
          <w:lang w:val="en-CA"/>
        </w:rPr>
      </w:pPr>
      <w:r w:rsidRPr="1DC1E1BF" w:rsidR="4BA4AB68">
        <w:rPr>
          <w:noProof w:val="0"/>
          <w:color w:val="000000" w:themeColor="text1" w:themeTint="FF" w:themeShade="FF"/>
          <w:lang w:val="en-CA"/>
        </w:rPr>
        <w:t>#Guns VS # Killed</w:t>
      </w:r>
      <w:r w:rsidRPr="1DC1E1BF" w:rsidR="3E315F08">
        <w:rPr>
          <w:noProof w:val="0"/>
          <w:color w:val="000000" w:themeColor="text1" w:themeTint="FF" w:themeShade="FF"/>
          <w:lang w:val="en-CA"/>
        </w:rPr>
        <w:t>/year</w:t>
      </w:r>
      <w:r w:rsidRPr="1DC1E1BF" w:rsidR="4BA4AB68">
        <w:rPr>
          <w:noProof w:val="0"/>
          <w:color w:val="000000" w:themeColor="text1" w:themeTint="FF" w:themeShade="FF"/>
          <w:lang w:val="en-CA"/>
        </w:rPr>
        <w:t xml:space="preserve"> – I put it </w:t>
      </w:r>
      <w:r w:rsidRPr="1DC1E1BF" w:rsidR="6F8CA08E">
        <w:rPr>
          <w:noProof w:val="0"/>
          <w:color w:val="000000" w:themeColor="text1" w:themeTint="FF" w:themeShade="FF"/>
          <w:lang w:val="en-CA"/>
        </w:rPr>
        <w:t>as</w:t>
      </w:r>
      <w:r w:rsidRPr="1DC1E1BF" w:rsidR="4BA4AB68">
        <w:rPr>
          <w:noProof w:val="0"/>
          <w:color w:val="000000" w:themeColor="text1" w:themeTint="FF" w:themeShade="FF"/>
          <w:lang w:val="en-CA"/>
        </w:rPr>
        <w:t xml:space="preserve"> the </w:t>
      </w:r>
      <w:r w:rsidRPr="1DC1E1BF" w:rsidR="453E511F">
        <w:rPr>
          <w:noProof w:val="0"/>
          <w:color w:val="000000" w:themeColor="text1" w:themeTint="FF" w:themeShade="FF"/>
          <w:lang w:val="en-CA"/>
        </w:rPr>
        <w:t>6</w:t>
      </w:r>
      <w:r w:rsidRPr="1DC1E1BF" w:rsidR="4BA4AB68">
        <w:rPr>
          <w:noProof w:val="0"/>
          <w:color w:val="000000" w:themeColor="text1" w:themeTint="FF" w:themeShade="FF"/>
          <w:vertAlign w:val="superscript"/>
          <w:lang w:val="en-CA"/>
        </w:rPr>
        <w:t>th</w:t>
      </w:r>
      <w:r w:rsidRPr="1DC1E1BF" w:rsidR="4BA4AB68">
        <w:rPr>
          <w:noProof w:val="0"/>
          <w:color w:val="000000" w:themeColor="text1" w:themeTint="FF" w:themeShade="FF"/>
          <w:lang w:val="en-CA"/>
        </w:rPr>
        <w:t xml:space="preserve"> </w:t>
      </w:r>
      <w:r w:rsidRPr="1DC1E1BF" w:rsidR="6BE37025">
        <w:rPr>
          <w:noProof w:val="0"/>
          <w:color w:val="000000" w:themeColor="text1" w:themeTint="FF" w:themeShade="FF"/>
          <w:lang w:val="en-CA"/>
        </w:rPr>
        <w:t>sheet</w:t>
      </w:r>
    </w:p>
    <w:p w:rsidR="7856DA7C" w:rsidP="1DC1E1BF" w:rsidRDefault="7856DA7C" w14:paraId="3CA9ACF6" w14:textId="32523D15">
      <w:pPr>
        <w:pStyle w:val="Normal"/>
        <w:bidi w:val="0"/>
        <w:spacing w:before="0" w:beforeAutospacing="off" w:after="0" w:afterAutospacing="off" w:line="259" w:lineRule="auto"/>
        <w:ind w:left="0" w:right="0"/>
        <w:jc w:val="left"/>
        <w:rPr>
          <w:noProof w:val="0"/>
          <w:color w:val="000000" w:themeColor="text1" w:themeTint="FF" w:themeShade="FF"/>
          <w:lang w:val="en-CA"/>
        </w:rPr>
      </w:pPr>
      <w:r w:rsidRPr="1DC1E1BF" w:rsidR="7856DA7C">
        <w:rPr>
          <w:noProof w:val="0"/>
          <w:color w:val="000000" w:themeColor="text1" w:themeTint="FF" w:themeShade="FF"/>
          <w:lang w:val="en-CA"/>
        </w:rPr>
        <w:t>#Guns VS # criminal</w:t>
      </w:r>
      <w:r w:rsidRPr="1DC1E1BF" w:rsidR="6C8AE19A">
        <w:rPr>
          <w:noProof w:val="0"/>
          <w:color w:val="000000" w:themeColor="text1" w:themeTint="FF" w:themeShade="FF"/>
          <w:lang w:val="en-CA"/>
        </w:rPr>
        <w:t xml:space="preserve"> </w:t>
      </w:r>
      <w:r w:rsidRPr="1DC1E1BF" w:rsidR="2217E41E">
        <w:rPr>
          <w:noProof w:val="0"/>
          <w:color w:val="000000" w:themeColor="text1" w:themeTint="FF" w:themeShade="FF"/>
          <w:lang w:val="en-CA"/>
        </w:rPr>
        <w:t>/year</w:t>
      </w:r>
      <w:r w:rsidRPr="1DC1E1BF" w:rsidR="6C8AE19A">
        <w:rPr>
          <w:noProof w:val="0"/>
          <w:color w:val="000000" w:themeColor="text1" w:themeTint="FF" w:themeShade="FF"/>
          <w:lang w:val="en-CA"/>
        </w:rPr>
        <w:t xml:space="preserve"> - I put it as the </w:t>
      </w:r>
      <w:r w:rsidRPr="1DC1E1BF" w:rsidR="32D5D464">
        <w:rPr>
          <w:noProof w:val="0"/>
          <w:color w:val="000000" w:themeColor="text1" w:themeTint="FF" w:themeShade="FF"/>
          <w:lang w:val="en-CA"/>
        </w:rPr>
        <w:t>7</w:t>
      </w:r>
      <w:r w:rsidRPr="1DC1E1BF" w:rsidR="6C8AE19A">
        <w:rPr>
          <w:noProof w:val="0"/>
          <w:color w:val="000000" w:themeColor="text1" w:themeTint="FF" w:themeShade="FF"/>
          <w:vertAlign w:val="superscript"/>
          <w:lang w:val="en-CA"/>
        </w:rPr>
        <w:t>th</w:t>
      </w:r>
      <w:r w:rsidRPr="1DC1E1BF" w:rsidR="6C8AE19A">
        <w:rPr>
          <w:noProof w:val="0"/>
          <w:color w:val="000000" w:themeColor="text1" w:themeTint="FF" w:themeShade="FF"/>
          <w:lang w:val="en-CA"/>
        </w:rPr>
        <w:t xml:space="preserve"> sheet</w:t>
      </w:r>
    </w:p>
    <w:p w:rsidR="1DC1E1BF" w:rsidP="1DC1E1BF" w:rsidRDefault="1DC1E1BF" w14:paraId="51C55981" w14:textId="00124584">
      <w:pPr>
        <w:pStyle w:val="Normal"/>
        <w:bidi w:val="0"/>
        <w:spacing w:before="0" w:beforeAutospacing="off" w:after="0" w:afterAutospacing="off" w:line="259" w:lineRule="auto"/>
        <w:ind w:left="0" w:right="0"/>
        <w:jc w:val="left"/>
        <w:rPr>
          <w:b w:val="1"/>
          <w:bCs w:val="1"/>
          <w:noProof w:val="0"/>
          <w:color w:val="000000" w:themeColor="text1" w:themeTint="FF" w:themeShade="FF"/>
          <w:lang w:val="en-CA"/>
        </w:rPr>
      </w:pPr>
    </w:p>
    <w:p w:rsidR="175CF415" w:rsidP="1DC1E1BF" w:rsidRDefault="175CF415" w14:paraId="6DC06920" w14:textId="6F26FDEF">
      <w:pPr>
        <w:pStyle w:val="Normal"/>
        <w:bidi w:val="0"/>
        <w:spacing w:before="0" w:beforeAutospacing="off" w:after="0" w:afterAutospacing="off" w:line="259" w:lineRule="auto"/>
        <w:ind w:left="0" w:right="0"/>
        <w:jc w:val="left"/>
        <w:rPr>
          <w:b w:val="1"/>
          <w:bCs w:val="1"/>
          <w:noProof w:val="0"/>
          <w:color w:val="000000" w:themeColor="text1" w:themeTint="FF" w:themeShade="FF"/>
          <w:lang w:val="en-CA"/>
        </w:rPr>
      </w:pPr>
      <w:r w:rsidRPr="1DC1E1BF" w:rsidR="175CF415">
        <w:rPr>
          <w:b w:val="1"/>
          <w:bCs w:val="1"/>
          <w:noProof w:val="0"/>
          <w:color w:val="000000" w:themeColor="text1" w:themeTint="FF" w:themeShade="FF"/>
          <w:highlight w:val="cyan"/>
          <w:lang w:val="en-CA"/>
        </w:rPr>
        <w:t>We show the real data obtained from the data and give conclusions. You can add one point. Since 2014, #gun has reached the number (?). After that (2014), there is no direct relationship between the number of guns and the number of deaths, but the number of deaths far exceeds that in 2013. This shows that the importance of the number of banned guns.</w:t>
      </w:r>
      <w:r w:rsidRPr="1DC1E1BF" w:rsidR="175CF415">
        <w:rPr>
          <w:b w:val="1"/>
          <w:bCs w:val="1"/>
          <w:noProof w:val="0"/>
          <w:color w:val="000000" w:themeColor="text1" w:themeTint="FF" w:themeShade="FF"/>
          <w:lang w:val="en-CA"/>
        </w:rPr>
        <w:t xml:space="preserve"> - </w:t>
      </w:r>
      <w:r w:rsidRPr="1DC1E1BF" w:rsidR="175CF415">
        <w:rPr>
          <w:b w:val="1"/>
          <w:bCs w:val="1"/>
          <w:noProof w:val="0"/>
          <w:color w:val="000000" w:themeColor="text1" w:themeTint="FF" w:themeShade="FF"/>
          <w:highlight w:val="yellow"/>
          <w:lang w:val="en-CA"/>
        </w:rPr>
        <w:t>（Here we also need to discuss with Imad, this conclusion related to our final report）</w:t>
      </w:r>
    </w:p>
    <w:p w:rsidR="1DC1E1BF" w:rsidP="1DC1E1BF" w:rsidRDefault="1DC1E1BF" w14:paraId="3445A68A" w14:textId="1179D387">
      <w:pPr>
        <w:pStyle w:val="Normal"/>
        <w:bidi w:val="0"/>
        <w:spacing w:before="0" w:beforeAutospacing="off" w:after="0" w:afterAutospacing="off" w:line="259" w:lineRule="auto"/>
        <w:ind w:left="0" w:right="0"/>
        <w:jc w:val="left"/>
        <w:rPr>
          <w:b w:val="1"/>
          <w:bCs w:val="1"/>
          <w:noProof w:val="0"/>
          <w:color w:val="000000" w:themeColor="text1" w:themeTint="FF" w:themeShade="FF"/>
          <w:lang w:val="en-CA"/>
        </w:rPr>
      </w:pPr>
    </w:p>
    <w:p w:rsidR="04BC5228" w:rsidP="1DC1E1BF" w:rsidRDefault="04BC5228" w14:paraId="2B11FD53" w14:textId="24442085">
      <w:pPr>
        <w:pStyle w:val="Normal"/>
        <w:bidi w:val="0"/>
        <w:spacing w:before="0" w:beforeAutospacing="off" w:after="0" w:afterAutospacing="off" w:line="259" w:lineRule="auto"/>
        <w:ind w:left="0" w:right="0"/>
        <w:jc w:val="left"/>
        <w:rPr>
          <w:noProof w:val="0"/>
          <w:color w:val="FF0000"/>
          <w:lang w:val="en-CA"/>
        </w:rPr>
      </w:pPr>
      <w:r w:rsidRPr="1DC1E1BF" w:rsidR="04BC5228">
        <w:rPr>
          <w:noProof w:val="0"/>
          <w:color w:val="FF0000"/>
          <w:lang w:val="en-CA"/>
        </w:rPr>
        <w:t xml:space="preserve">6. </w:t>
      </w:r>
      <w:r w:rsidRPr="1DC1E1BF" w:rsidR="7E5120A5">
        <w:rPr>
          <w:noProof w:val="0"/>
          <w:color w:val="FF0000"/>
          <w:lang w:val="en-CA"/>
        </w:rPr>
        <w:t xml:space="preserve">the sheet below will show the data in </w:t>
      </w:r>
      <w:r w:rsidRPr="1DC1E1BF" w:rsidR="3D67EC22">
        <w:rPr>
          <w:noProof w:val="0"/>
          <w:color w:val="FF0000"/>
          <w:lang w:val="en-CA"/>
        </w:rPr>
        <w:t>cities/States</w:t>
      </w:r>
    </w:p>
    <w:p w:rsidR="6E535C64" w:rsidP="1DC1E1BF" w:rsidRDefault="6E535C64" w14:paraId="41AAF7E8" w14:textId="67C050C7">
      <w:pPr>
        <w:pStyle w:val="Normal"/>
        <w:bidi w:val="0"/>
        <w:spacing w:before="0" w:beforeAutospacing="off" w:after="0" w:afterAutospacing="off" w:line="259" w:lineRule="auto"/>
        <w:ind w:left="0" w:right="0"/>
        <w:jc w:val="left"/>
        <w:rPr>
          <w:noProof w:val="0"/>
          <w:color w:val="000000" w:themeColor="text1" w:themeTint="FF" w:themeShade="FF"/>
          <w:lang w:val="en-CA"/>
        </w:rPr>
      </w:pPr>
      <w:r w:rsidRPr="1DC1E1BF" w:rsidR="6E535C64">
        <w:rPr>
          <w:noProof w:val="0"/>
          <w:color w:val="000000" w:themeColor="text1" w:themeTint="FF" w:themeShade="FF"/>
          <w:lang w:val="en-CA"/>
        </w:rPr>
        <w:t>#GunsVS #Criminal/State/Year</w:t>
      </w:r>
    </w:p>
    <w:p w:rsidR="3652DF1D" w:rsidP="1DC1E1BF" w:rsidRDefault="3652DF1D" w14:paraId="1D1A8218" w14:textId="6C741509">
      <w:pPr>
        <w:pStyle w:val="Normal"/>
        <w:bidi w:val="0"/>
        <w:spacing w:before="0" w:beforeAutospacing="off" w:after="0" w:afterAutospacing="off" w:line="259" w:lineRule="auto"/>
        <w:ind w:left="0" w:right="0"/>
        <w:jc w:val="left"/>
        <w:rPr>
          <w:noProof w:val="0"/>
          <w:color w:val="000000" w:themeColor="text1" w:themeTint="FF" w:themeShade="FF"/>
          <w:lang w:val="en-CA"/>
        </w:rPr>
      </w:pPr>
      <w:r w:rsidRPr="1DC1E1BF" w:rsidR="3652DF1D">
        <w:rPr>
          <w:noProof w:val="0"/>
          <w:color w:val="000000" w:themeColor="text1" w:themeTint="FF" w:themeShade="FF"/>
          <w:lang w:val="en-CA"/>
        </w:rPr>
        <w:t xml:space="preserve">I </w:t>
      </w:r>
      <w:r w:rsidRPr="1DC1E1BF" w:rsidR="29357DFC">
        <w:rPr>
          <w:noProof w:val="0"/>
          <w:color w:val="000000" w:themeColor="text1" w:themeTint="FF" w:themeShade="FF"/>
          <w:lang w:val="en-CA"/>
        </w:rPr>
        <w:t xml:space="preserve">randomly </w:t>
      </w:r>
      <w:r w:rsidRPr="1DC1E1BF" w:rsidR="3652DF1D">
        <w:rPr>
          <w:noProof w:val="0"/>
          <w:color w:val="000000" w:themeColor="text1" w:themeTint="FF" w:themeShade="FF"/>
          <w:lang w:val="en-CA"/>
        </w:rPr>
        <w:t xml:space="preserve">chose </w:t>
      </w:r>
      <w:r w:rsidRPr="1DC1E1BF" w:rsidR="63D21C23">
        <w:rPr>
          <w:noProof w:val="0"/>
          <w:color w:val="000000" w:themeColor="text1" w:themeTint="FF" w:themeShade="FF"/>
          <w:lang w:val="en-CA"/>
        </w:rPr>
        <w:t>several states as below:</w:t>
      </w:r>
    </w:p>
    <w:p w:rsidR="7D2AC05C" w:rsidP="1DC1E1BF" w:rsidRDefault="7D2AC05C" w14:paraId="775582B3" w14:textId="5379AAA8">
      <w:pPr>
        <w:pStyle w:val="Normal"/>
        <w:bidi w:val="0"/>
        <w:spacing w:before="0" w:beforeAutospacing="off" w:after="0" w:afterAutospacing="off" w:line="259" w:lineRule="auto"/>
        <w:ind w:left="0" w:right="0"/>
        <w:jc w:val="left"/>
        <w:rPr>
          <w:noProof w:val="0"/>
          <w:color w:val="000000" w:themeColor="text1" w:themeTint="FF" w:themeShade="FF"/>
          <w:lang w:val="en-CA"/>
        </w:rPr>
      </w:pPr>
      <w:r w:rsidRPr="1DC1E1BF" w:rsidR="7D2AC05C">
        <w:rPr>
          <w:noProof w:val="0"/>
          <w:color w:val="000000" w:themeColor="text1" w:themeTint="FF" w:themeShade="FF"/>
          <w:lang w:val="en-CA"/>
        </w:rPr>
        <w:t>From the picture, we can see that the number of guns increased, but the criminal numbers are not increasing accordingly</w:t>
      </w:r>
      <w:r w:rsidRPr="1DC1E1BF" w:rsidR="209B651B">
        <w:rPr>
          <w:noProof w:val="0"/>
          <w:color w:val="000000" w:themeColor="text1" w:themeTint="FF" w:themeShade="FF"/>
          <w:lang w:val="en-CA"/>
        </w:rPr>
        <w:t xml:space="preserve"> after 2013</w:t>
      </w:r>
      <w:r w:rsidRPr="1DC1E1BF" w:rsidR="7D2AC05C">
        <w:rPr>
          <w:noProof w:val="0"/>
          <w:color w:val="000000" w:themeColor="text1" w:themeTint="FF" w:themeShade="FF"/>
          <w:lang w:val="en-CA"/>
        </w:rPr>
        <w:t>.</w:t>
      </w:r>
    </w:p>
    <w:p w:rsidR="45CDFA73" w:rsidP="1DC1E1BF" w:rsidRDefault="45CDFA73" w14:paraId="7C3791FF" w14:textId="6610D839">
      <w:pPr>
        <w:pStyle w:val="Normal"/>
        <w:bidi w:val="0"/>
        <w:spacing w:before="0" w:beforeAutospacing="off" w:after="0" w:afterAutospacing="off" w:line="259" w:lineRule="auto"/>
        <w:ind w:left="0" w:right="0"/>
        <w:jc w:val="left"/>
      </w:pPr>
      <w:r w:rsidR="45CDFA73">
        <w:drawing>
          <wp:inline wp14:editId="732246A4" wp14:anchorId="0FAC6A0F">
            <wp:extent cx="5162550" cy="4161480"/>
            <wp:effectExtent l="0" t="0" r="0" b="0"/>
            <wp:docPr id="1293069408" name="" title=""/>
            <wp:cNvGraphicFramePr>
              <a:graphicFrameLocks noChangeAspect="1"/>
            </wp:cNvGraphicFramePr>
            <a:graphic>
              <a:graphicData uri="http://schemas.openxmlformats.org/drawingml/2006/picture">
                <pic:pic>
                  <pic:nvPicPr>
                    <pic:cNvPr id="0" name=""/>
                    <pic:cNvPicPr/>
                  </pic:nvPicPr>
                  <pic:blipFill>
                    <a:blip r:embed="R5138688de7b34b1d">
                      <a:extLst>
                        <a:ext xmlns:a="http://schemas.openxmlformats.org/drawingml/2006/main" uri="{28A0092B-C50C-407E-A947-70E740481C1C}">
                          <a14:useLocalDpi val="0"/>
                        </a:ext>
                      </a:extLst>
                    </a:blip>
                    <a:stretch>
                      <a:fillRect/>
                    </a:stretch>
                  </pic:blipFill>
                  <pic:spPr>
                    <a:xfrm>
                      <a:off x="0" y="0"/>
                      <a:ext cx="5162550" cy="4161480"/>
                    </a:xfrm>
                    <a:prstGeom prst="rect">
                      <a:avLst/>
                    </a:prstGeom>
                  </pic:spPr>
                </pic:pic>
              </a:graphicData>
            </a:graphic>
          </wp:inline>
        </w:drawing>
      </w:r>
    </w:p>
    <w:p w:rsidR="1DC1E1BF" w:rsidP="1DC1E1BF" w:rsidRDefault="1DC1E1BF" w14:paraId="5914FDDE" w14:textId="4D735EF7">
      <w:pPr>
        <w:pStyle w:val="Normal"/>
        <w:bidi w:val="0"/>
        <w:spacing w:before="0" w:beforeAutospacing="off" w:after="0" w:afterAutospacing="off" w:line="259" w:lineRule="auto"/>
        <w:ind w:left="0" w:right="0"/>
        <w:jc w:val="left"/>
        <w:rPr>
          <w:noProof w:val="0"/>
          <w:color w:val="FF0000"/>
          <w:lang w:val="en-CA"/>
        </w:rPr>
      </w:pPr>
    </w:p>
    <w:p w:rsidR="1DC1E1BF" w:rsidP="1DC1E1BF" w:rsidRDefault="1DC1E1BF" w14:paraId="64905539" w14:textId="6FBC72E5">
      <w:pPr>
        <w:pStyle w:val="Normal"/>
        <w:bidi w:val="0"/>
        <w:spacing w:before="0" w:beforeAutospacing="off" w:after="0" w:afterAutospacing="off" w:line="259" w:lineRule="auto"/>
        <w:ind w:left="0" w:right="0"/>
        <w:jc w:val="left"/>
        <w:rPr>
          <w:noProof w:val="0"/>
          <w:color w:val="FF0000"/>
          <w:lang w:val="en-CA"/>
        </w:rPr>
      </w:pPr>
    </w:p>
    <w:p w:rsidR="446F6FCB" w:rsidP="1DC1E1BF" w:rsidRDefault="446F6FCB" w14:paraId="66F40402" w14:textId="10B14D80">
      <w:pPr>
        <w:pStyle w:val="Normal"/>
        <w:bidi w:val="0"/>
        <w:spacing w:before="0" w:beforeAutospacing="off" w:after="0" w:afterAutospacing="off" w:line="259" w:lineRule="auto"/>
        <w:ind w:left="0" w:right="0"/>
        <w:jc w:val="left"/>
      </w:pPr>
      <w:r w:rsidR="446F6FCB">
        <w:drawing>
          <wp:inline wp14:editId="2716B127" wp14:anchorId="74CB129E">
            <wp:extent cx="5133975" cy="4130216"/>
            <wp:effectExtent l="0" t="0" r="0" b="0"/>
            <wp:docPr id="576609323" name="" title=""/>
            <wp:cNvGraphicFramePr>
              <a:graphicFrameLocks noChangeAspect="1"/>
            </wp:cNvGraphicFramePr>
            <a:graphic>
              <a:graphicData uri="http://schemas.openxmlformats.org/drawingml/2006/picture">
                <pic:pic>
                  <pic:nvPicPr>
                    <pic:cNvPr id="0" name=""/>
                    <pic:cNvPicPr/>
                  </pic:nvPicPr>
                  <pic:blipFill>
                    <a:blip r:embed="R232f2648336c4eae">
                      <a:extLst>
                        <a:ext xmlns:a="http://schemas.openxmlformats.org/drawingml/2006/main" uri="{28A0092B-C50C-407E-A947-70E740481C1C}">
                          <a14:useLocalDpi val="0"/>
                        </a:ext>
                      </a:extLst>
                    </a:blip>
                    <a:stretch>
                      <a:fillRect/>
                    </a:stretch>
                  </pic:blipFill>
                  <pic:spPr>
                    <a:xfrm>
                      <a:off x="0" y="0"/>
                      <a:ext cx="5133975" cy="4130216"/>
                    </a:xfrm>
                    <a:prstGeom prst="rect">
                      <a:avLst/>
                    </a:prstGeom>
                  </pic:spPr>
                </pic:pic>
              </a:graphicData>
            </a:graphic>
          </wp:inline>
        </w:drawing>
      </w:r>
    </w:p>
    <w:p w:rsidR="1DC1E1BF" w:rsidP="1DC1E1BF" w:rsidRDefault="1DC1E1BF" w14:paraId="118A327E" w14:textId="654D4465">
      <w:pPr>
        <w:pStyle w:val="Normal"/>
        <w:bidi w:val="0"/>
        <w:spacing w:before="0" w:beforeAutospacing="off" w:after="0" w:afterAutospacing="off" w:line="259" w:lineRule="auto"/>
        <w:ind w:left="0" w:right="0"/>
        <w:jc w:val="left"/>
        <w:rPr>
          <w:noProof w:val="0"/>
          <w:color w:val="C00000"/>
          <w:lang w:val="en-CA"/>
        </w:rPr>
      </w:pPr>
    </w:p>
    <w:p w:rsidR="1DC1E1BF" w:rsidP="1DC1E1BF" w:rsidRDefault="1DC1E1BF" w14:paraId="7F113B9B" w14:textId="639634DF">
      <w:pPr>
        <w:pStyle w:val="Normal"/>
        <w:bidi w:val="0"/>
        <w:spacing w:before="0" w:beforeAutospacing="off" w:after="0" w:afterAutospacing="off" w:line="259" w:lineRule="auto"/>
        <w:ind w:left="0" w:right="0"/>
        <w:jc w:val="left"/>
      </w:pPr>
    </w:p>
    <w:sectPr w:rsidR="0037012D">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23A4D65"/>
    <w:multiLevelType w:val="hybridMultilevel"/>
    <w:tmpl w:val="5A8E84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86"/>
    <w:rsid w:val="00311C86"/>
    <w:rsid w:val="0037012D"/>
    <w:rsid w:val="005B12E2"/>
    <w:rsid w:val="006B5C2D"/>
    <w:rsid w:val="009920A9"/>
    <w:rsid w:val="00D6097F"/>
    <w:rsid w:val="00E73403"/>
    <w:rsid w:val="00EC085E"/>
    <w:rsid w:val="01BEC7C7"/>
    <w:rsid w:val="02F79307"/>
    <w:rsid w:val="04BC5228"/>
    <w:rsid w:val="06672468"/>
    <w:rsid w:val="06A755FA"/>
    <w:rsid w:val="0738FA82"/>
    <w:rsid w:val="07503849"/>
    <w:rsid w:val="079F34C4"/>
    <w:rsid w:val="086A5FEA"/>
    <w:rsid w:val="091FFCE2"/>
    <w:rsid w:val="0A52C82F"/>
    <w:rsid w:val="0A79D4A0"/>
    <w:rsid w:val="0A828B74"/>
    <w:rsid w:val="0AB3FB31"/>
    <w:rsid w:val="0AC53608"/>
    <w:rsid w:val="0AFBAB5C"/>
    <w:rsid w:val="0CA576F3"/>
    <w:rsid w:val="0CDA2316"/>
    <w:rsid w:val="0D6E9A44"/>
    <w:rsid w:val="0E75F377"/>
    <w:rsid w:val="0E94351F"/>
    <w:rsid w:val="0EAB2CB8"/>
    <w:rsid w:val="0F01A322"/>
    <w:rsid w:val="0FCF1C7F"/>
    <w:rsid w:val="0FD236CD"/>
    <w:rsid w:val="0FDD17B5"/>
    <w:rsid w:val="1166C74B"/>
    <w:rsid w:val="116D73E0"/>
    <w:rsid w:val="127A273A"/>
    <w:rsid w:val="12904E2B"/>
    <w:rsid w:val="13A5BCB7"/>
    <w:rsid w:val="1441B51A"/>
    <w:rsid w:val="1452EFF1"/>
    <w:rsid w:val="151222E6"/>
    <w:rsid w:val="15C1E28D"/>
    <w:rsid w:val="162A75B9"/>
    <w:rsid w:val="175CF415"/>
    <w:rsid w:val="198E3016"/>
    <w:rsid w:val="19EFF132"/>
    <w:rsid w:val="1AB84119"/>
    <w:rsid w:val="1AC888ED"/>
    <w:rsid w:val="1B84DA99"/>
    <w:rsid w:val="1CD53DE9"/>
    <w:rsid w:val="1CF96BF7"/>
    <w:rsid w:val="1DC1E1BF"/>
    <w:rsid w:val="1F4F7AB2"/>
    <w:rsid w:val="1FB1CEE9"/>
    <w:rsid w:val="1FC4A74F"/>
    <w:rsid w:val="200ED6EC"/>
    <w:rsid w:val="2027502A"/>
    <w:rsid w:val="206F2294"/>
    <w:rsid w:val="209B651B"/>
    <w:rsid w:val="211FE589"/>
    <w:rsid w:val="2188FE30"/>
    <w:rsid w:val="21A3B914"/>
    <w:rsid w:val="2217E41E"/>
    <w:rsid w:val="2287322A"/>
    <w:rsid w:val="2298388A"/>
    <w:rsid w:val="230E5D04"/>
    <w:rsid w:val="23A780BF"/>
    <w:rsid w:val="2482A0BF"/>
    <w:rsid w:val="2485B1C2"/>
    <w:rsid w:val="24C93068"/>
    <w:rsid w:val="25360549"/>
    <w:rsid w:val="25917390"/>
    <w:rsid w:val="260CD1A2"/>
    <w:rsid w:val="26BA340F"/>
    <w:rsid w:val="26C3E446"/>
    <w:rsid w:val="2710E906"/>
    <w:rsid w:val="28ADDBEC"/>
    <w:rsid w:val="2901C7D0"/>
    <w:rsid w:val="29357DFC"/>
    <w:rsid w:val="296EBF6D"/>
    <w:rsid w:val="29B50A13"/>
    <w:rsid w:val="29FD99E6"/>
    <w:rsid w:val="2AC08515"/>
    <w:rsid w:val="2B938C61"/>
    <w:rsid w:val="2B955192"/>
    <w:rsid w:val="2BC6B30D"/>
    <w:rsid w:val="2C6880EA"/>
    <w:rsid w:val="2C85E765"/>
    <w:rsid w:val="2E06A8B0"/>
    <w:rsid w:val="2EC3BF32"/>
    <w:rsid w:val="302243C2"/>
    <w:rsid w:val="31A3239E"/>
    <w:rsid w:val="31F36CEE"/>
    <w:rsid w:val="32D5D464"/>
    <w:rsid w:val="32DC1D30"/>
    <w:rsid w:val="332FC534"/>
    <w:rsid w:val="3450FC8F"/>
    <w:rsid w:val="351C9899"/>
    <w:rsid w:val="35486E8A"/>
    <w:rsid w:val="356755C2"/>
    <w:rsid w:val="3652DF1D"/>
    <w:rsid w:val="36A66898"/>
    <w:rsid w:val="373580BD"/>
    <w:rsid w:val="37BCD278"/>
    <w:rsid w:val="38404740"/>
    <w:rsid w:val="38FA6E66"/>
    <w:rsid w:val="3AAC926A"/>
    <w:rsid w:val="3B1DC355"/>
    <w:rsid w:val="3B34C969"/>
    <w:rsid w:val="3BA3BBD7"/>
    <w:rsid w:val="3BE412B9"/>
    <w:rsid w:val="3BE89AAC"/>
    <w:rsid w:val="3BEA2982"/>
    <w:rsid w:val="3C2E9A0C"/>
    <w:rsid w:val="3C6A4E42"/>
    <w:rsid w:val="3D0B6B44"/>
    <w:rsid w:val="3D67EC22"/>
    <w:rsid w:val="3DC5BEFC"/>
    <w:rsid w:val="3E315F08"/>
    <w:rsid w:val="3E6C6A2B"/>
    <w:rsid w:val="3EB1EC7B"/>
    <w:rsid w:val="3EBAE98C"/>
    <w:rsid w:val="3EBB1586"/>
    <w:rsid w:val="4061C7B4"/>
    <w:rsid w:val="4262F30A"/>
    <w:rsid w:val="4304EE1E"/>
    <w:rsid w:val="438E5AAF"/>
    <w:rsid w:val="4438065C"/>
    <w:rsid w:val="4452730C"/>
    <w:rsid w:val="44552FB7"/>
    <w:rsid w:val="446F6FCB"/>
    <w:rsid w:val="44DF72A5"/>
    <w:rsid w:val="452A2B10"/>
    <w:rsid w:val="453E511F"/>
    <w:rsid w:val="45CDFA73"/>
    <w:rsid w:val="45DE63C1"/>
    <w:rsid w:val="4623BF16"/>
    <w:rsid w:val="46FD0A9B"/>
    <w:rsid w:val="484FF2AC"/>
    <w:rsid w:val="48C9896E"/>
    <w:rsid w:val="4963FF3E"/>
    <w:rsid w:val="4ADC204D"/>
    <w:rsid w:val="4B271E3C"/>
    <w:rsid w:val="4B807031"/>
    <w:rsid w:val="4BA4AB68"/>
    <w:rsid w:val="4BE1703D"/>
    <w:rsid w:val="4CDE1E07"/>
    <w:rsid w:val="4D42B34A"/>
    <w:rsid w:val="4EF3D840"/>
    <w:rsid w:val="4F5870A9"/>
    <w:rsid w:val="4F97FA05"/>
    <w:rsid w:val="5062F87C"/>
    <w:rsid w:val="511FE0BC"/>
    <w:rsid w:val="521CE8DF"/>
    <w:rsid w:val="52B031EF"/>
    <w:rsid w:val="52E8D17D"/>
    <w:rsid w:val="5342B657"/>
    <w:rsid w:val="538FFBB1"/>
    <w:rsid w:val="552BCC12"/>
    <w:rsid w:val="5625F737"/>
    <w:rsid w:val="569AAE2F"/>
    <w:rsid w:val="57090B38"/>
    <w:rsid w:val="57C44C9D"/>
    <w:rsid w:val="58815F34"/>
    <w:rsid w:val="58CEF519"/>
    <w:rsid w:val="59B980A3"/>
    <w:rsid w:val="59DAE7CE"/>
    <w:rsid w:val="5A09D45D"/>
    <w:rsid w:val="5A91E0EC"/>
    <w:rsid w:val="5AE3F181"/>
    <w:rsid w:val="5C2B24F0"/>
    <w:rsid w:val="5E6278D9"/>
    <w:rsid w:val="5EE10410"/>
    <w:rsid w:val="5F101C68"/>
    <w:rsid w:val="5F7F34D7"/>
    <w:rsid w:val="5FBDCEC5"/>
    <w:rsid w:val="5FE6827F"/>
    <w:rsid w:val="60741D9D"/>
    <w:rsid w:val="6079D498"/>
    <w:rsid w:val="621E5710"/>
    <w:rsid w:val="63B98FAD"/>
    <w:rsid w:val="63D21C23"/>
    <w:rsid w:val="64174E49"/>
    <w:rsid w:val="662B0287"/>
    <w:rsid w:val="66E1082E"/>
    <w:rsid w:val="6721E154"/>
    <w:rsid w:val="6749260C"/>
    <w:rsid w:val="6796A3DB"/>
    <w:rsid w:val="67A31A77"/>
    <w:rsid w:val="685C8AEE"/>
    <w:rsid w:val="6864C674"/>
    <w:rsid w:val="687EF219"/>
    <w:rsid w:val="688C81D1"/>
    <w:rsid w:val="68911356"/>
    <w:rsid w:val="692347CE"/>
    <w:rsid w:val="6A0DF18E"/>
    <w:rsid w:val="6ACC19D1"/>
    <w:rsid w:val="6AE2A651"/>
    <w:rsid w:val="6BCF83C1"/>
    <w:rsid w:val="6BE37025"/>
    <w:rsid w:val="6C753702"/>
    <w:rsid w:val="6C8AE19A"/>
    <w:rsid w:val="6CB51E84"/>
    <w:rsid w:val="6CB8FC49"/>
    <w:rsid w:val="6E25F6B2"/>
    <w:rsid w:val="6E535C64"/>
    <w:rsid w:val="6E91C500"/>
    <w:rsid w:val="6EC83A54"/>
    <w:rsid w:val="6F1D824B"/>
    <w:rsid w:val="6F5A9CB9"/>
    <w:rsid w:val="6F8CA08E"/>
    <w:rsid w:val="6F93ACAF"/>
    <w:rsid w:val="70413CB4"/>
    <w:rsid w:val="71810261"/>
    <w:rsid w:val="7265CE7A"/>
    <w:rsid w:val="728297DC"/>
    <w:rsid w:val="72C6B2B4"/>
    <w:rsid w:val="73228B8F"/>
    <w:rsid w:val="732E6F83"/>
    <w:rsid w:val="73356914"/>
    <w:rsid w:val="7485C8C6"/>
    <w:rsid w:val="74A17503"/>
    <w:rsid w:val="75F21F8F"/>
    <w:rsid w:val="76384D20"/>
    <w:rsid w:val="77028F6B"/>
    <w:rsid w:val="7801E0A6"/>
    <w:rsid w:val="7856DA7C"/>
    <w:rsid w:val="794965C7"/>
    <w:rsid w:val="7A7CD932"/>
    <w:rsid w:val="7A9E6162"/>
    <w:rsid w:val="7AA26379"/>
    <w:rsid w:val="7B1DEAA1"/>
    <w:rsid w:val="7B398168"/>
    <w:rsid w:val="7B980F5A"/>
    <w:rsid w:val="7D1DE757"/>
    <w:rsid w:val="7D2AC05C"/>
    <w:rsid w:val="7D75D303"/>
    <w:rsid w:val="7E1CB28E"/>
    <w:rsid w:val="7E5120A5"/>
    <w:rsid w:val="7F25406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3E6C"/>
  <w15:chartTrackingRefBased/>
  <w15:docId w15:val="{057847E6-CA18-4A33-A581-A9E0F560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70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image" Target="/media/image.png" Id="R7fd17817053a4fbb" /><Relationship Type="http://schemas.openxmlformats.org/officeDocument/2006/relationships/image" Target="/media/image2.png" Id="R5138688de7b34b1d" /><Relationship Type="http://schemas.openxmlformats.org/officeDocument/2006/relationships/image" Target="/media/image3.png" Id="R232f2648336c4e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69216EA9963341A98E8CB37AFF64C3" ma:contentTypeVersion="8" ma:contentTypeDescription="Create a new document." ma:contentTypeScope="" ma:versionID="4149beb2298db16be54807e322cfb30f">
  <xsd:schema xmlns:xsd="http://www.w3.org/2001/XMLSchema" xmlns:xs="http://www.w3.org/2001/XMLSchema" xmlns:p="http://schemas.microsoft.com/office/2006/metadata/properties" xmlns:ns2="ebfaaa72-cea9-44a0-a495-63e7fa8c9ac3" targetNamespace="http://schemas.microsoft.com/office/2006/metadata/properties" ma:root="true" ma:fieldsID="084bab13dacb6fa38aa8ec1ff97107ae" ns2:_="">
    <xsd:import namespace="ebfaaa72-cea9-44a0-a495-63e7fa8c9ac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aaa72-cea9-44a0-a495-63e7fa8c9a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9F8EDE-45DD-4C33-A4F8-EC9664F2048F}"/>
</file>

<file path=customXml/itemProps2.xml><?xml version="1.0" encoding="utf-8"?>
<ds:datastoreItem xmlns:ds="http://schemas.openxmlformats.org/officeDocument/2006/customXml" ds:itemID="{0BF3E8F4-E9C1-46B9-9307-8E20F51E1B6C}"/>
</file>

<file path=customXml/itemProps3.xml><?xml version="1.0" encoding="utf-8"?>
<ds:datastoreItem xmlns:ds="http://schemas.openxmlformats.org/officeDocument/2006/customXml" ds:itemID="{937247DF-F74D-40B8-9913-CF54C3B055B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Yanjun Liu</dc:creator>
  <keywords/>
  <dc:description/>
  <lastModifiedBy>Yanjun Liu</lastModifiedBy>
  <revision>6</revision>
  <dcterms:created xsi:type="dcterms:W3CDTF">2021-04-11T15:22:00.0000000Z</dcterms:created>
  <dcterms:modified xsi:type="dcterms:W3CDTF">2021-04-13T21:48:51.5830801Z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0x010100A569216EA9963341A98E8CB37AFF64C3</vt:lpwstr>
  </property>
</Properties>
</file>