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DEEA" w14:textId="77777777" w:rsidR="007C7B15" w:rsidRDefault="00000000">
      <w:pPr>
        <w:pStyle w:val="Heading1"/>
        <w:ind w:left="691"/>
      </w:pPr>
      <w:r>
        <w:rPr>
          <w:color w:val="0C0C0C"/>
        </w:rPr>
        <w:t>Ijaz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Mohammed</w:t>
      </w:r>
    </w:p>
    <w:p w14:paraId="70659AA9" w14:textId="77777777" w:rsidR="007C7B15" w:rsidRDefault="00000000">
      <w:pPr>
        <w:spacing w:before="193" w:line="403" w:lineRule="auto"/>
        <w:ind w:left="736" w:right="174" w:hanging="46"/>
        <w:rPr>
          <w:b/>
          <w:sz w:val="20"/>
        </w:rPr>
      </w:pPr>
      <w:r>
        <w:rPr>
          <w:b/>
        </w:rPr>
        <w:t xml:space="preserve">Mail@ - </w:t>
      </w:r>
      <w:hyperlink r:id="rId5">
        <w:r>
          <w:rPr>
            <w:b/>
            <w:color w:val="0562C1"/>
            <w:sz w:val="20"/>
            <w:u w:val="single" w:color="0462C1"/>
          </w:rPr>
          <w:t>talktoijaz@gmail.com</w:t>
        </w:r>
      </w:hyperlink>
      <w:r>
        <w:rPr>
          <w:b/>
          <w:color w:val="0562C1"/>
          <w:spacing w:val="-43"/>
          <w:sz w:val="20"/>
        </w:rPr>
        <w:t xml:space="preserve"> </w:t>
      </w:r>
      <w:r>
        <w:rPr>
          <w:b/>
          <w:sz w:val="20"/>
        </w:rPr>
        <w:t>Contact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8921086692</w:t>
      </w:r>
    </w:p>
    <w:p w14:paraId="04EB3591" w14:textId="77777777" w:rsidR="007C7B15" w:rsidRDefault="007C7B15">
      <w:pPr>
        <w:pStyle w:val="BodyText"/>
        <w:spacing w:before="8"/>
        <w:rPr>
          <w:b/>
          <w:sz w:val="8"/>
        </w:rPr>
      </w:pPr>
    </w:p>
    <w:p w14:paraId="4E72AC01" w14:textId="4F7489D8" w:rsidR="007C7B15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 wp14:anchorId="75E5C831" wp14:editId="46CAC6C5">
            <wp:extent cx="1581150" cy="1576657"/>
            <wp:effectExtent l="0" t="0" r="0" b="508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840" cy="15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7E16" w14:textId="46B07B1C" w:rsidR="007C7B15" w:rsidRDefault="00816CBA" w:rsidP="00157158">
      <w:pPr>
        <w:pStyle w:val="Heading1"/>
        <w:spacing w:before="101"/>
        <w:rPr>
          <w:color w:val="252525"/>
        </w:rPr>
      </w:pPr>
      <w:r>
        <w:rPr>
          <w:sz w:val="22"/>
        </w:rPr>
        <w:pict w14:anchorId="06D1B92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15pt;margin-top:22.1pt;width:235.1pt;height:521.25pt;z-index:15731712;mso-position-horizontal-relative:page" filled="f" strokecolor="#131313" strokeweight="1pt">
            <v:textbox inset="0,0,0,0">
              <w:txbxContent>
                <w:p w14:paraId="5AF05362" w14:textId="0256914A" w:rsidR="007C7B15" w:rsidRPr="00C9590D" w:rsidRDefault="008E4820">
                  <w:pPr>
                    <w:pStyle w:val="BodyText"/>
                    <w:spacing w:before="111"/>
                    <w:ind w:left="977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Technical Skills</w:t>
                  </w:r>
                </w:p>
                <w:p w14:paraId="50BBBE3A" w14:textId="77777777" w:rsidR="007C7B15" w:rsidRPr="00C9590D" w:rsidRDefault="007C7B15">
                  <w:pPr>
                    <w:pStyle w:val="BodyText"/>
                    <w:spacing w:before="7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23AC9B1E" w14:textId="076F3918" w:rsidR="007C7B15" w:rsidRPr="00C9590D" w:rsidRDefault="00000000" w:rsidP="00816CBA">
                  <w:pPr>
                    <w:spacing w:line="249" w:lineRule="exact"/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Git</w:t>
                  </w:r>
                  <w:r w:rsidR="008E4820" w:rsidRPr="00C9590D">
                    <w:rPr>
                      <w:rFonts w:asciiTheme="minorHAnsi" w:hAnsiTheme="minorHAnsi" w:cstheme="minorHAnsi"/>
                    </w:rPr>
                    <w:t>/Azure Repo</w:t>
                  </w:r>
                  <w:r w:rsidRPr="00C9590D">
                    <w:rPr>
                      <w:rFonts w:asciiTheme="minorHAnsi" w:hAnsiTheme="minorHAnsi" w:cstheme="minorHAnsi"/>
                      <w:spacing w:val="3"/>
                    </w:rPr>
                    <w:t xml:space="preserve"> </w:t>
                  </w:r>
                  <w:r w:rsidR="008E4820" w:rsidRPr="00C9590D">
                    <w:rPr>
                      <w:rFonts w:asciiTheme="minorHAnsi" w:hAnsiTheme="minorHAnsi" w:cstheme="minorHAnsi"/>
                      <w:spacing w:val="3"/>
                    </w:rPr>
                    <w:t>–</w:t>
                  </w:r>
                  <w:r w:rsidR="00F900E7" w:rsidRPr="00C9590D">
                    <w:rPr>
                      <w:rFonts w:asciiTheme="minorHAnsi" w:hAnsiTheme="minorHAnsi" w:cstheme="minorHAnsi"/>
                      <w:spacing w:val="3"/>
                    </w:rPr>
                    <w:t xml:space="preserve"> </w:t>
                  </w:r>
                  <w:r w:rsidR="008E4820" w:rsidRPr="00C9590D">
                    <w:rPr>
                      <w:rFonts w:asciiTheme="minorHAnsi" w:hAnsiTheme="minorHAnsi" w:cstheme="minorHAnsi"/>
                    </w:rPr>
                    <w:t>Administration</w:t>
                  </w:r>
                  <w:r w:rsidR="008E4820" w:rsidRPr="00C9590D">
                    <w:rPr>
                      <w:rFonts w:asciiTheme="minorHAnsi" w:hAnsiTheme="minorHAnsi" w:cstheme="minorHAnsi"/>
                    </w:rPr>
                    <w:t xml:space="preserve"> and Project management</w:t>
                  </w:r>
                </w:p>
                <w:p w14:paraId="2FC79DD9" w14:textId="77777777" w:rsidR="007C7B15" w:rsidRPr="00C9590D" w:rsidRDefault="007C7B15" w:rsidP="00816CBA">
                  <w:pPr>
                    <w:pStyle w:val="BodyText"/>
                    <w:spacing w:before="9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17FF6068" w14:textId="6C7F7AD6" w:rsidR="007C7B15" w:rsidRPr="00C9590D" w:rsidRDefault="00000000" w:rsidP="00816CBA">
                  <w:pPr>
                    <w:spacing w:line="249" w:lineRule="exact"/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 xml:space="preserve">Jenkins -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Administration</w:t>
                  </w:r>
                </w:p>
                <w:p w14:paraId="3B222FB4" w14:textId="77777777" w:rsidR="007C7B15" w:rsidRPr="00C9590D" w:rsidRDefault="00000000" w:rsidP="00816CBA">
                  <w:pPr>
                    <w:spacing w:before="2" w:line="232" w:lineRule="auto"/>
                    <w:ind w:left="1311" w:right="1427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Free style projects</w:t>
                  </w:r>
                  <w:r w:rsidRPr="00C9590D">
                    <w:rPr>
                      <w:rFonts w:asciiTheme="minorHAnsi" w:hAnsiTheme="minorHAnsi" w:cstheme="minorHAnsi"/>
                      <w:spacing w:val="-59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Pipeline Projects</w:t>
                  </w:r>
                </w:p>
                <w:p w14:paraId="298CCF87" w14:textId="77777777" w:rsidR="007C7B15" w:rsidRPr="00C9590D" w:rsidRDefault="00000000" w:rsidP="00816CBA">
                  <w:pPr>
                    <w:spacing w:line="247" w:lineRule="exact"/>
                    <w:ind w:left="1311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Integration with various tools</w:t>
                  </w:r>
                </w:p>
                <w:p w14:paraId="1A023E4B" w14:textId="77777777" w:rsidR="007C7B15" w:rsidRPr="00C9590D" w:rsidRDefault="007C7B15" w:rsidP="00816CBA">
                  <w:pPr>
                    <w:pStyle w:val="BodyText"/>
                    <w:spacing w:before="8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631C8B53" w14:textId="4718267A" w:rsidR="007C7B15" w:rsidRPr="00C9590D" w:rsidRDefault="00000000" w:rsidP="008E4820">
                  <w:pPr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 xml:space="preserve">Docker - </w:t>
                  </w:r>
                  <w:r w:rsidR="00F900E7" w:rsidRPr="00C9590D">
                    <w:rPr>
                      <w:rFonts w:asciiTheme="minorHAnsi" w:hAnsiTheme="minorHAnsi" w:cstheme="minorHAnsi"/>
                    </w:rPr>
                    <w:t xml:space="preserve">  </w:t>
                  </w:r>
                  <w:proofErr w:type="spellStart"/>
                  <w:r w:rsidRPr="00C9590D">
                    <w:rPr>
                      <w:rFonts w:asciiTheme="minorHAnsi" w:hAnsiTheme="minorHAnsi" w:cstheme="minorHAnsi"/>
                    </w:rPr>
                    <w:t>Dockerfile</w:t>
                  </w:r>
                  <w:proofErr w:type="spellEnd"/>
                </w:p>
                <w:p w14:paraId="5919E550" w14:textId="5681A107" w:rsidR="007C7B15" w:rsidRPr="00C9590D" w:rsidRDefault="00000000" w:rsidP="008E4820">
                  <w:pPr>
                    <w:spacing w:before="2"/>
                    <w:ind w:left="1311" w:right="1541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Multistage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builds</w:t>
                  </w:r>
                  <w:r w:rsidRPr="00C9590D">
                    <w:rPr>
                      <w:rFonts w:asciiTheme="minorHAnsi" w:hAnsiTheme="minorHAnsi" w:cstheme="minorHAnsi"/>
                      <w:spacing w:val="1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Docker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Volumes</w:t>
                  </w:r>
                  <w:r w:rsidRPr="00C9590D">
                    <w:rPr>
                      <w:rFonts w:asciiTheme="minorHAnsi" w:hAnsiTheme="minorHAnsi" w:cstheme="minorHAnsi"/>
                      <w:spacing w:val="1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  <w:spacing w:val="-1"/>
                    </w:rPr>
                    <w:t>Docker</w:t>
                  </w:r>
                  <w:r w:rsidRPr="00C9590D">
                    <w:rPr>
                      <w:rFonts w:asciiTheme="minorHAnsi" w:hAnsiTheme="minorHAnsi" w:cstheme="minorHAnsi"/>
                      <w:spacing w:val="-11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Compose</w:t>
                  </w:r>
                </w:p>
                <w:p w14:paraId="517F190F" w14:textId="77777777" w:rsidR="007C7B15" w:rsidRPr="00C9590D" w:rsidRDefault="007C7B15" w:rsidP="00816CBA">
                  <w:pPr>
                    <w:pStyle w:val="BodyText"/>
                    <w:spacing w:before="9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468CFA7D" w14:textId="5B504CD4" w:rsidR="008E4820" w:rsidRPr="00C9590D" w:rsidRDefault="00000000" w:rsidP="007B11A4">
                  <w:pPr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 xml:space="preserve">Kubernetes -  </w:t>
                  </w:r>
                  <w:r w:rsidRPr="00C9590D">
                    <w:rPr>
                      <w:rFonts w:asciiTheme="minorHAnsi" w:hAnsiTheme="minorHAnsi" w:cstheme="minorHAnsi"/>
                      <w:spacing w:val="2"/>
                    </w:rPr>
                    <w:t xml:space="preserve"> </w:t>
                  </w:r>
                  <w:r w:rsidR="00F900E7" w:rsidRPr="00C9590D">
                    <w:rPr>
                      <w:rFonts w:asciiTheme="minorHAnsi" w:hAnsiTheme="minorHAnsi" w:cstheme="minorHAnsi"/>
                      <w:spacing w:val="2"/>
                    </w:rPr>
                    <w:t xml:space="preserve">  </w:t>
                  </w:r>
                  <w:r w:rsidRPr="00C9590D">
                    <w:rPr>
                      <w:rFonts w:asciiTheme="minorHAnsi" w:hAnsiTheme="minorHAnsi" w:cstheme="minorHAnsi"/>
                    </w:rPr>
                    <w:t>Namespace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, </w:t>
                  </w:r>
                  <w:r w:rsidRPr="00C9590D">
                    <w:rPr>
                      <w:rFonts w:asciiTheme="minorHAnsi" w:hAnsiTheme="minorHAnsi" w:cstheme="minorHAnsi"/>
                    </w:rPr>
                    <w:t>Pods</w:t>
                  </w:r>
                  <w:r w:rsidR="007B11A4" w:rsidRPr="00C9590D">
                    <w:rPr>
                      <w:rFonts w:asciiTheme="minorHAnsi" w:hAnsiTheme="minorHAnsi" w:cstheme="minorHAnsi"/>
                      <w:spacing w:val="1"/>
                    </w:rPr>
                    <w:t xml:space="preserve">, 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>Services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Deployments</w:t>
                  </w:r>
                  <w:r w:rsidRPr="00C9590D">
                    <w:rPr>
                      <w:rFonts w:asciiTheme="minorHAnsi" w:hAnsiTheme="minorHAnsi" w:cstheme="minorHAnsi"/>
                      <w:spacing w:val="-59"/>
                    </w:rPr>
                    <w:t xml:space="preserve"> 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 , Volumes, </w:t>
                  </w:r>
                  <w:r w:rsidRPr="00C9590D">
                    <w:rPr>
                      <w:rFonts w:asciiTheme="minorHAnsi" w:hAnsiTheme="minorHAnsi" w:cstheme="minorHAnsi"/>
                    </w:rPr>
                    <w:t>HPA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, </w:t>
                  </w:r>
                  <w:r w:rsidRPr="00C9590D">
                    <w:rPr>
                      <w:rFonts w:asciiTheme="minorHAnsi" w:hAnsiTheme="minorHAnsi" w:cstheme="minorHAnsi"/>
                    </w:rPr>
                    <w:t>ConfigMaps</w:t>
                  </w:r>
                  <w:r w:rsidRPr="00C9590D">
                    <w:rPr>
                      <w:rFonts w:asciiTheme="minorHAnsi" w:hAnsiTheme="minorHAnsi" w:cstheme="minorHAnsi"/>
                      <w:spacing w:val="-59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Secrets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, </w:t>
                  </w:r>
                  <w:r w:rsidRPr="00C9590D">
                    <w:rPr>
                      <w:rFonts w:asciiTheme="minorHAnsi" w:hAnsiTheme="minorHAnsi" w:cstheme="minorHAnsi"/>
                    </w:rPr>
                    <w:t>Rolling Updates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8E4820" w:rsidRPr="00C9590D">
                    <w:rPr>
                      <w:rFonts w:asciiTheme="minorHAnsi" w:hAnsiTheme="minorHAnsi" w:cstheme="minorHAnsi"/>
                    </w:rPr>
                    <w:t xml:space="preserve">Ingress </w:t>
                  </w:r>
                  <w:r w:rsidR="007B11A4" w:rsidRPr="00C9590D">
                    <w:rPr>
                      <w:rFonts w:asciiTheme="minorHAnsi" w:hAnsiTheme="minorHAnsi" w:cstheme="minorHAnsi"/>
                    </w:rPr>
                    <w:t>controller.</w:t>
                  </w:r>
                </w:p>
                <w:p w14:paraId="633FC36F" w14:textId="77777777" w:rsidR="007C7B15" w:rsidRPr="00C9590D" w:rsidRDefault="007C7B15" w:rsidP="00816CBA">
                  <w:pPr>
                    <w:pStyle w:val="BodyText"/>
                    <w:spacing w:before="8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2039612D" w14:textId="2796F69D" w:rsidR="007C7B15" w:rsidRPr="00C9590D" w:rsidRDefault="00000000" w:rsidP="00816CBA">
                  <w:pPr>
                    <w:spacing w:line="249" w:lineRule="exact"/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 xml:space="preserve">Ansible - </w:t>
                  </w:r>
                  <w:r w:rsidR="00F900E7" w:rsidRPr="00C9590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C9590D">
                    <w:rPr>
                      <w:rFonts w:asciiTheme="minorHAnsi" w:hAnsiTheme="minorHAnsi" w:cstheme="minorHAnsi"/>
                    </w:rPr>
                    <w:t>Adhoc commands</w:t>
                  </w:r>
                </w:p>
                <w:p w14:paraId="61023467" w14:textId="77777777" w:rsidR="007C7B15" w:rsidRPr="00C9590D" w:rsidRDefault="007C7B15" w:rsidP="00816CBA">
                  <w:pPr>
                    <w:pStyle w:val="BodyText"/>
                    <w:spacing w:before="7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14:paraId="41546BFD" w14:textId="6DAA0BCB" w:rsidR="007C7B15" w:rsidRPr="00C9590D" w:rsidRDefault="00000000" w:rsidP="008E4820">
                  <w:pPr>
                    <w:spacing w:line="276" w:lineRule="auto"/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 xml:space="preserve">Azure -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 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Virtual Machine, App Services, SQL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                                    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Managed Instance, MySQL Flexible 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>server, Application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Gateway, Vnets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>, Application Gateway, Azure Firewall</w:t>
                  </w:r>
                  <w:r w:rsidR="0094673B" w:rsidRPr="00C9590D">
                    <w:rPr>
                      <w:rFonts w:asciiTheme="minorHAnsi" w:hAnsiTheme="minorHAnsi" w:cstheme="minorHAnsi"/>
                    </w:rPr>
                    <w:t>, AKS</w:t>
                  </w:r>
                </w:p>
                <w:p w14:paraId="0E662B26" w14:textId="77777777" w:rsidR="00816CBA" w:rsidRPr="00C9590D" w:rsidRDefault="00816CBA" w:rsidP="00816CBA">
                  <w:pPr>
                    <w:spacing w:line="249" w:lineRule="exact"/>
                    <w:ind w:left="310"/>
                    <w:rPr>
                      <w:rFonts w:asciiTheme="minorHAnsi" w:hAnsiTheme="minorHAnsi" w:cstheme="minorHAnsi"/>
                    </w:rPr>
                  </w:pPr>
                </w:p>
                <w:p w14:paraId="5EBFAA64" w14:textId="77777777" w:rsidR="007C7B15" w:rsidRPr="00C9590D" w:rsidRDefault="00000000" w:rsidP="00816CBA">
                  <w:pPr>
                    <w:spacing w:line="243" w:lineRule="exact"/>
                    <w:ind w:left="310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Monitoring Tool - Prometheus</w:t>
                  </w:r>
                </w:p>
                <w:p w14:paraId="79F8A43A" w14:textId="3C5ECB81" w:rsidR="007C7B15" w:rsidRPr="00C9590D" w:rsidRDefault="00000000" w:rsidP="00816CBA">
                  <w:pPr>
                    <w:spacing w:line="249" w:lineRule="exact"/>
                    <w:ind w:left="2083"/>
                    <w:rPr>
                      <w:rFonts w:asciiTheme="minorHAnsi" w:hAnsiTheme="minorHAnsi" w:cstheme="minorHAnsi"/>
                    </w:rPr>
                  </w:pPr>
                  <w:r w:rsidRPr="00C9590D">
                    <w:rPr>
                      <w:rFonts w:asciiTheme="minorHAnsi" w:hAnsiTheme="minorHAnsi" w:cstheme="minorHAnsi"/>
                    </w:rPr>
                    <w:t>Grafana,</w:t>
                  </w:r>
                  <w:r w:rsidR="00816CBA" w:rsidRPr="00C9590D">
                    <w:rPr>
                      <w:rFonts w:asciiTheme="minorHAnsi" w:hAnsiTheme="minorHAnsi" w:cstheme="minorHAnsi"/>
                    </w:rPr>
                    <w:t xml:space="preserve"> Azure Monitor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  <w:bookmarkStart w:id="0" w:name="Summary"/>
      <w:bookmarkEnd w:id="0"/>
      <w:r w:rsidR="00000000">
        <w:rPr>
          <w:color w:val="252525"/>
        </w:rPr>
        <w:t>Summary</w:t>
      </w:r>
    </w:p>
    <w:p w14:paraId="0A0FA0A0" w14:textId="22BB26F3" w:rsidR="00157158" w:rsidRPr="00157158" w:rsidRDefault="00157158" w:rsidP="00157158">
      <w:pPr>
        <w:pStyle w:val="Heading1"/>
        <w:spacing w:before="101"/>
        <w:rPr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Seasoned</w:t>
      </w:r>
      <w:r w:rsidRPr="00157158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DevOps Engineer with a proven track record of designing, implementing, and optimizing CI/CD pipelines to streamline software delivery </w:t>
      </w:r>
      <w:r w:rsidRPr="00157158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processes.</w:t>
      </w:r>
    </w:p>
    <w:p w14:paraId="1DE0F6D9" w14:textId="77777777" w:rsidR="007C7B15" w:rsidRDefault="00000000">
      <w:pPr>
        <w:pStyle w:val="BodyText"/>
        <w:spacing w:line="20" w:lineRule="exact"/>
        <w:ind w:left="82" w:right="-15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425CA396">
          <v:group id="_x0000_s1035" style="width:318.55pt;height:.5pt;mso-position-horizontal-relative:char;mso-position-vertical-relative:line" coordsize="6371,10">
            <v:rect id="_x0000_s1036" style="position:absolute;width:6371;height:10" fillcolor="#313d4f" stroked="f"/>
            <w10:anchorlock/>
          </v:group>
        </w:pict>
      </w:r>
    </w:p>
    <w:p w14:paraId="41BE2059" w14:textId="6F91C7F2" w:rsidR="007C7B15" w:rsidRDefault="007C7B15" w:rsidP="00157158">
      <w:pPr>
        <w:pStyle w:val="BodyText"/>
        <w:spacing w:line="37" w:lineRule="exact"/>
        <w:rPr>
          <w:sz w:val="3"/>
        </w:rPr>
      </w:pPr>
    </w:p>
    <w:p w14:paraId="35EBD63E" w14:textId="77777777" w:rsidR="007C7B15" w:rsidRDefault="00000000">
      <w:pPr>
        <w:spacing w:before="184"/>
        <w:ind w:left="111"/>
        <w:rPr>
          <w:b/>
          <w:sz w:val="24"/>
        </w:rPr>
      </w:pPr>
      <w:bookmarkStart w:id="1" w:name="Education_–_B.Tech_CSE"/>
      <w:bookmarkEnd w:id="1"/>
      <w:r>
        <w:rPr>
          <w:rFonts w:ascii="Arial Black" w:hAnsi="Arial Black"/>
          <w:color w:val="252525"/>
          <w:sz w:val="24"/>
        </w:rPr>
        <w:t>Education</w:t>
      </w:r>
      <w:r>
        <w:rPr>
          <w:rFonts w:ascii="Arial Black" w:hAnsi="Arial Black"/>
          <w:color w:val="252525"/>
          <w:spacing w:val="-2"/>
          <w:sz w:val="24"/>
        </w:rPr>
        <w:t xml:space="preserve"> </w:t>
      </w:r>
      <w:r>
        <w:rPr>
          <w:rFonts w:ascii="Arial Black" w:hAnsi="Arial Black"/>
          <w:color w:val="252525"/>
          <w:sz w:val="24"/>
        </w:rPr>
        <w:t>–</w:t>
      </w:r>
      <w:r>
        <w:rPr>
          <w:rFonts w:ascii="Arial Black" w:hAnsi="Arial Black"/>
          <w:color w:val="252525"/>
          <w:spacing w:val="-4"/>
          <w:sz w:val="24"/>
        </w:rPr>
        <w:t xml:space="preserve"> </w:t>
      </w:r>
      <w:proofErr w:type="spellStart"/>
      <w:r>
        <w:rPr>
          <w:b/>
          <w:color w:val="5B9BD4"/>
          <w:sz w:val="24"/>
        </w:rPr>
        <w:t>B.Tech</w:t>
      </w:r>
      <w:proofErr w:type="spellEnd"/>
      <w:r>
        <w:rPr>
          <w:b/>
          <w:color w:val="5B9BD4"/>
          <w:sz w:val="24"/>
        </w:rPr>
        <w:t xml:space="preserve"> CSE</w:t>
      </w:r>
    </w:p>
    <w:p w14:paraId="3386CF2F" w14:textId="77777777" w:rsidR="007C7B15" w:rsidRDefault="007C7B15">
      <w:pPr>
        <w:pStyle w:val="BodyText"/>
        <w:spacing w:before="7"/>
        <w:rPr>
          <w:b/>
          <w:sz w:val="7"/>
        </w:rPr>
      </w:pPr>
    </w:p>
    <w:p w14:paraId="55C6FC90" w14:textId="77777777" w:rsidR="007C7B15" w:rsidRDefault="00000000">
      <w:pPr>
        <w:pStyle w:val="BodyText"/>
        <w:spacing w:line="20" w:lineRule="exact"/>
        <w:ind w:left="-8"/>
        <w:rPr>
          <w:sz w:val="2"/>
        </w:rPr>
      </w:pPr>
      <w:r>
        <w:rPr>
          <w:sz w:val="2"/>
        </w:rPr>
      </w:r>
      <w:r>
        <w:rPr>
          <w:sz w:val="2"/>
        </w:rPr>
        <w:pict w14:anchorId="39280328">
          <v:group id="_x0000_s1031" style="width:319.9pt;height:.5pt;mso-position-horizontal-relative:char;mso-position-vertical-relative:line" coordsize="6398,10">
            <v:line id="_x0000_s1032" style="position:absolute" from="0,5" to="6398,5" strokeweight=".5pt"/>
            <w10:anchorlock/>
          </v:group>
        </w:pict>
      </w:r>
    </w:p>
    <w:p w14:paraId="4DD40CE2" w14:textId="77777777" w:rsidR="007C7B15" w:rsidRDefault="00000000">
      <w:pPr>
        <w:pStyle w:val="BodyText"/>
        <w:spacing w:before="247"/>
        <w:ind w:left="111"/>
        <w:rPr>
          <w:rFonts w:ascii="Arial Black"/>
        </w:rPr>
      </w:pPr>
      <w:bookmarkStart w:id="2" w:name="Experience"/>
      <w:bookmarkEnd w:id="2"/>
      <w:r>
        <w:rPr>
          <w:rFonts w:ascii="Arial Black"/>
          <w:color w:val="252525"/>
        </w:rPr>
        <w:t>Experience</w:t>
      </w:r>
    </w:p>
    <w:p w14:paraId="5AFF1B82" w14:textId="6D1B8CEF" w:rsidR="007C7B15" w:rsidRDefault="00000000">
      <w:pPr>
        <w:spacing w:before="121"/>
        <w:ind w:left="111"/>
        <w:rPr>
          <w:rFonts w:ascii="Arial MT"/>
        </w:rPr>
      </w:pPr>
      <w:bookmarkStart w:id="3" w:name="Junior_Devops_Engineer"/>
      <w:bookmarkEnd w:id="3"/>
      <w:r>
        <w:rPr>
          <w:rFonts w:ascii="Arial MT"/>
          <w:color w:val="5B9BD4"/>
        </w:rPr>
        <w:t>Junior</w:t>
      </w:r>
      <w:r>
        <w:rPr>
          <w:rFonts w:ascii="Arial MT"/>
          <w:color w:val="5B9BD4"/>
          <w:spacing w:val="-1"/>
        </w:rPr>
        <w:t xml:space="preserve"> </w:t>
      </w:r>
      <w:r>
        <w:rPr>
          <w:rFonts w:ascii="Arial MT"/>
          <w:color w:val="5B9BD4"/>
        </w:rPr>
        <w:t>Devops</w:t>
      </w:r>
      <w:r>
        <w:rPr>
          <w:rFonts w:ascii="Arial MT"/>
          <w:color w:val="5B9BD4"/>
          <w:spacing w:val="-4"/>
        </w:rPr>
        <w:t xml:space="preserve"> </w:t>
      </w:r>
      <w:r>
        <w:rPr>
          <w:rFonts w:ascii="Arial MT"/>
          <w:color w:val="5B9BD4"/>
        </w:rPr>
        <w:t>Engineer</w:t>
      </w:r>
    </w:p>
    <w:p w14:paraId="6D7B8BC9" w14:textId="468E457F" w:rsidR="007C7B15" w:rsidRDefault="00000000" w:rsidP="00F900E7">
      <w:pPr>
        <w:spacing w:before="118"/>
        <w:ind w:left="111"/>
        <w:rPr>
          <w:rFonts w:ascii="Arial MT" w:hAnsi="Arial MT"/>
          <w:color w:val="EC7C30"/>
          <w:spacing w:val="-53"/>
          <w:sz w:val="20"/>
        </w:rPr>
      </w:pPr>
      <w:bookmarkStart w:id="4" w:name="Gnrgy"/>
      <w:bookmarkEnd w:id="4"/>
      <w:r>
        <w:rPr>
          <w:rFonts w:ascii="Arial MT"/>
          <w:color w:val="EC7C30"/>
          <w:sz w:val="20"/>
        </w:rPr>
        <w:t>Gnrgy</w:t>
      </w:r>
      <w:bookmarkStart w:id="5" w:name="Jan_2019_–_Present"/>
      <w:bookmarkStart w:id="6" w:name="Bengaluru"/>
      <w:bookmarkEnd w:id="5"/>
      <w:bookmarkEnd w:id="6"/>
      <w:r w:rsidR="00F900E7">
        <w:rPr>
          <w:rFonts w:ascii="Arial MT"/>
          <w:sz w:val="20"/>
        </w:rPr>
        <w:t xml:space="preserve"> : </w:t>
      </w:r>
      <w:r>
        <w:rPr>
          <w:rFonts w:ascii="Arial MT" w:hAnsi="Arial MT"/>
          <w:color w:val="EC7C30"/>
          <w:sz w:val="20"/>
        </w:rPr>
        <w:t xml:space="preserve">Jan 2019 – </w:t>
      </w:r>
      <w:r w:rsidR="00F900E7">
        <w:rPr>
          <w:rFonts w:ascii="Arial MT" w:hAnsi="Arial MT"/>
          <w:color w:val="EC7C30"/>
          <w:sz w:val="20"/>
        </w:rPr>
        <w:t>Present, Bengaluru</w:t>
      </w:r>
    </w:p>
    <w:p w14:paraId="5CBF6484" w14:textId="77777777" w:rsidR="00F900E7" w:rsidRPr="00F900E7" w:rsidRDefault="00F900E7" w:rsidP="00F900E7">
      <w:pPr>
        <w:spacing w:before="118"/>
        <w:ind w:left="111"/>
        <w:rPr>
          <w:rFonts w:ascii="Arial MT"/>
          <w:sz w:val="20"/>
        </w:rPr>
      </w:pPr>
    </w:p>
    <w:p w14:paraId="37AE85B9" w14:textId="77777777" w:rsidR="007C7B15" w:rsidRDefault="00000000">
      <w:pPr>
        <w:pStyle w:val="BodyText"/>
        <w:spacing w:line="20" w:lineRule="exact"/>
        <w:ind w:left="82" w:right="-15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2439C58">
          <v:group id="_x0000_s1027" style="width:318.55pt;height:.5pt;mso-position-horizontal-relative:char;mso-position-vertical-relative:line" coordsize="6371,10">
            <v:rect id="_x0000_s1028" style="position:absolute;width:6371;height:10" fillcolor="#313d4f" stroked="f"/>
            <w10:anchorlock/>
          </v:group>
        </w:pict>
      </w:r>
    </w:p>
    <w:p w14:paraId="3D4CCCAB" w14:textId="77777777" w:rsidR="007C7B15" w:rsidRDefault="007C7B15">
      <w:pPr>
        <w:pStyle w:val="BodyText"/>
        <w:spacing w:before="3"/>
        <w:rPr>
          <w:rFonts w:ascii="Arial MT"/>
          <w:sz w:val="23"/>
        </w:rPr>
      </w:pPr>
    </w:p>
    <w:p w14:paraId="38900054" w14:textId="77777777" w:rsidR="00F900E7" w:rsidRPr="00F900E7" w:rsidRDefault="00F900E7" w:rsidP="00F900E7">
      <w:pPr>
        <w:pStyle w:val="ListParagraph"/>
        <w:tabs>
          <w:tab w:val="left" w:pos="831"/>
          <w:tab w:val="left" w:pos="832"/>
        </w:tabs>
        <w:ind w:right="305" w:firstLine="0"/>
        <w:rPr>
          <w:sz w:val="24"/>
        </w:rPr>
      </w:pPr>
    </w:p>
    <w:p w14:paraId="1315DA11" w14:textId="03704883" w:rsidR="00F900E7" w:rsidRPr="00F900E7" w:rsidRDefault="00F900E7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Designed, implemented, and migrated on-premises infrastructure to scalable, resilient, and secure Azure infrastructure solutions.</w:t>
      </w:r>
    </w:p>
    <w:p w14:paraId="36B36869" w14:textId="059A779A" w:rsidR="007C7B15" w:rsidRPr="00422CD0" w:rsidRDefault="00F900E7" w:rsidP="00422CD0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"/>
        <w:ind w:right="105"/>
        <w:rPr>
          <w:sz w:val="24"/>
        </w:rPr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Utilize Docker for containerization and Kubernetes for container orchestration to streamline application deployment and scaling</w:t>
      </w: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241CDA7" w14:textId="77777777" w:rsidR="00F900E7" w:rsidRDefault="00F900E7" w:rsidP="00422CD0">
      <w:pPr>
        <w:pStyle w:val="ListParagraph"/>
        <w:tabs>
          <w:tab w:val="left" w:pos="831"/>
          <w:tab w:val="left" w:pos="832"/>
        </w:tabs>
        <w:spacing w:before="1"/>
        <w:ind w:right="105" w:firstLine="0"/>
        <w:rPr>
          <w:sz w:val="24"/>
        </w:rPr>
      </w:pPr>
    </w:p>
    <w:p w14:paraId="20CE9404" w14:textId="77777777" w:rsidR="00F900E7" w:rsidRDefault="00F900E7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Implemented and enforced security best practices, ensuring compliance with industry standards and network security using Azure Firewall, WAF and NSG.</w:t>
      </w:r>
      <w:r w:rsidRPr="00F900E7">
        <w:t xml:space="preserve"> </w:t>
      </w:r>
    </w:p>
    <w:p w14:paraId="573F6215" w14:textId="6BB52EBA" w:rsidR="00F900E7" w:rsidRPr="0072098A" w:rsidRDefault="00F900E7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>
        <w:t xml:space="preserve">Managing both Linux and Windows deployment environments </w:t>
      </w: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including system updates, security configurations, and performance tuning.</w:t>
      </w:r>
    </w:p>
    <w:p w14:paraId="1042078D" w14:textId="7D5F021C" w:rsidR="00F900E7" w:rsidRDefault="00F900E7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Set up and maintain monitoring and logging solutions to ensure the health and performance of s</w:t>
      </w:r>
      <w:r w:rsidR="00422CD0" w:rsidRPr="00422CD0">
        <w:rPr>
          <w:rFonts w:ascii="Segoe UI" w:hAnsi="Segoe UI" w:cs="Segoe UI"/>
          <w:sz w:val="21"/>
          <w:szCs w:val="21"/>
          <w:shd w:val="clear" w:color="auto" w:fill="FFFFFF"/>
        </w:rPr>
        <w:t>ervers</w:t>
      </w: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 xml:space="preserve"> and applications.</w:t>
      </w:r>
      <w:r w:rsidRPr="00F900E7">
        <w:t xml:space="preserve"> </w:t>
      </w:r>
    </w:p>
    <w:p w14:paraId="35A2AF33" w14:textId="3CA13A30" w:rsidR="00F900E7" w:rsidRPr="00536C94" w:rsidRDefault="00F900E7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 w:rsidRPr="00464B6F">
        <w:t>Collaborated with development teams to establish and enhance CI/CD pipelines using Azure DevOps</w:t>
      </w:r>
    </w:p>
    <w:p w14:paraId="068C1D7B" w14:textId="77777777" w:rsidR="00816CBA" w:rsidRPr="00464B6F" w:rsidRDefault="00816CBA" w:rsidP="00422CD0">
      <w:pPr>
        <w:pStyle w:val="ListParagraph"/>
        <w:widowControl/>
        <w:numPr>
          <w:ilvl w:val="0"/>
          <w:numId w:val="6"/>
        </w:numPr>
        <w:autoSpaceDE/>
        <w:autoSpaceDN/>
        <w:spacing w:after="160" w:line="278" w:lineRule="auto"/>
      </w:pPr>
      <w:r w:rsidRPr="00464B6F">
        <w:t>Developed and maintained CI/CD pipelines using Jenkins</w:t>
      </w:r>
      <w:r w:rsidRPr="00424BAA">
        <w:t>.</w:t>
      </w:r>
    </w:p>
    <w:p w14:paraId="044018AB" w14:textId="37AD765B" w:rsidR="00F900E7" w:rsidRPr="00422CD0" w:rsidRDefault="00422CD0" w:rsidP="00422CD0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ind w:right="440"/>
        <w:rPr>
          <w:sz w:val="24"/>
        </w:rPr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Document infrastructure architecture, processes, and procedures.</w:t>
      </w:r>
    </w:p>
    <w:p w14:paraId="5FA74FEE" w14:textId="77777777" w:rsidR="00422CD0" w:rsidRPr="00422CD0" w:rsidRDefault="00422CD0" w:rsidP="00422CD0">
      <w:pPr>
        <w:pStyle w:val="ListParagraph"/>
        <w:tabs>
          <w:tab w:val="left" w:pos="831"/>
          <w:tab w:val="left" w:pos="832"/>
        </w:tabs>
        <w:ind w:right="440" w:firstLine="0"/>
        <w:rPr>
          <w:sz w:val="24"/>
        </w:rPr>
      </w:pPr>
    </w:p>
    <w:p w14:paraId="0F4CF803" w14:textId="30B24550" w:rsidR="00422CD0" w:rsidRPr="008E4820" w:rsidRDefault="00422CD0" w:rsidP="00422CD0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ind w:right="440"/>
        <w:rPr>
          <w:sz w:val="24"/>
        </w:rPr>
      </w:pP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Database Management: Working knowledge database operations and administration</w:t>
      </w:r>
      <w:r w:rsidRPr="00422CD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6BE1C1D" w14:textId="77777777" w:rsidR="008E4820" w:rsidRPr="008E4820" w:rsidRDefault="008E4820" w:rsidP="008E4820">
      <w:pPr>
        <w:pStyle w:val="ListParagraph"/>
        <w:rPr>
          <w:sz w:val="24"/>
        </w:rPr>
      </w:pPr>
    </w:p>
    <w:p w14:paraId="609B093C" w14:textId="3D0C42AA" w:rsidR="008E4820" w:rsidRPr="00422CD0" w:rsidRDefault="008E4820" w:rsidP="00422CD0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ind w:right="440"/>
        <w:rPr>
          <w:sz w:val="24"/>
        </w:rPr>
      </w:pPr>
      <w:r>
        <w:rPr>
          <w:sz w:val="24"/>
        </w:rPr>
        <w:t>M365 administration and security implementation.</w:t>
      </w:r>
    </w:p>
    <w:p w14:paraId="37DC6379" w14:textId="77777777" w:rsidR="00422CD0" w:rsidRPr="00422CD0" w:rsidRDefault="00422CD0" w:rsidP="00422CD0">
      <w:pPr>
        <w:tabs>
          <w:tab w:val="left" w:pos="831"/>
          <w:tab w:val="left" w:pos="832"/>
        </w:tabs>
        <w:ind w:right="440"/>
        <w:rPr>
          <w:sz w:val="24"/>
        </w:rPr>
      </w:pPr>
    </w:p>
    <w:p w14:paraId="7D66CE4C" w14:textId="77777777" w:rsidR="00422CD0" w:rsidRPr="00422CD0" w:rsidRDefault="00422CD0" w:rsidP="00422CD0">
      <w:pPr>
        <w:pStyle w:val="ListParagraph"/>
        <w:tabs>
          <w:tab w:val="left" w:pos="831"/>
          <w:tab w:val="left" w:pos="832"/>
        </w:tabs>
        <w:ind w:right="440" w:firstLine="0"/>
        <w:rPr>
          <w:sz w:val="24"/>
        </w:rPr>
      </w:pPr>
    </w:p>
    <w:p w14:paraId="183EC3BF" w14:textId="77777777" w:rsidR="00F900E7" w:rsidRDefault="00F900E7" w:rsidP="00F900E7">
      <w:pPr>
        <w:tabs>
          <w:tab w:val="left" w:pos="831"/>
          <w:tab w:val="left" w:pos="832"/>
        </w:tabs>
        <w:ind w:right="440"/>
        <w:rPr>
          <w:sz w:val="24"/>
        </w:rPr>
      </w:pPr>
    </w:p>
    <w:p w14:paraId="0C7590D9" w14:textId="362DD95C" w:rsidR="00F900E7" w:rsidRPr="00F900E7" w:rsidRDefault="00F900E7" w:rsidP="00F900E7">
      <w:pPr>
        <w:tabs>
          <w:tab w:val="left" w:pos="831"/>
          <w:tab w:val="left" w:pos="832"/>
        </w:tabs>
        <w:ind w:right="440"/>
        <w:rPr>
          <w:sz w:val="24"/>
        </w:rPr>
        <w:sectPr w:rsidR="00F900E7" w:rsidRPr="00F900E7" w:rsidSect="007735D6">
          <w:type w:val="continuous"/>
          <w:pgSz w:w="11910" w:h="16840"/>
          <w:pgMar w:top="1040" w:right="600" w:bottom="0" w:left="40" w:header="720" w:footer="720" w:gutter="0"/>
          <w:cols w:num="2" w:space="720" w:equalWidth="0">
            <w:col w:w="3468" w:space="1302"/>
            <w:col w:w="6500"/>
          </w:cols>
        </w:sectPr>
      </w:pPr>
    </w:p>
    <w:p w14:paraId="1542974C" w14:textId="77777777" w:rsidR="007C7B15" w:rsidRDefault="007C7B15">
      <w:pPr>
        <w:pStyle w:val="BodyText"/>
        <w:spacing w:before="4"/>
        <w:rPr>
          <w:sz w:val="26"/>
        </w:rPr>
      </w:pPr>
    </w:p>
    <w:p w14:paraId="36B2F682" w14:textId="77777777" w:rsidR="007C7B15" w:rsidRDefault="007C7B15">
      <w:pPr>
        <w:rPr>
          <w:sz w:val="26"/>
        </w:rPr>
        <w:sectPr w:rsidR="007C7B15" w:rsidSect="007735D6">
          <w:pgSz w:w="11910" w:h="16840"/>
          <w:pgMar w:top="1580" w:right="600" w:bottom="280" w:left="40" w:header="720" w:footer="720" w:gutter="0"/>
          <w:cols w:space="720"/>
        </w:sectPr>
      </w:pPr>
    </w:p>
    <w:p w14:paraId="0AA7A00A" w14:textId="3BD54DD8" w:rsidR="007C7B15" w:rsidRDefault="00000000">
      <w:pPr>
        <w:spacing w:before="101"/>
        <w:ind w:left="1990"/>
        <w:rPr>
          <w:rFonts w:ascii="Arial Black"/>
        </w:rPr>
      </w:pPr>
      <w:r>
        <w:rPr>
          <w:rFonts w:ascii="Arial Black"/>
          <w:color w:val="EC7C30"/>
        </w:rPr>
        <w:t>Linux</w:t>
      </w:r>
      <w:r>
        <w:rPr>
          <w:rFonts w:ascii="Arial Black"/>
          <w:color w:val="EC7C30"/>
          <w:spacing w:val="-10"/>
        </w:rPr>
        <w:t xml:space="preserve"> </w:t>
      </w:r>
      <w:r>
        <w:rPr>
          <w:rFonts w:ascii="Arial Black"/>
          <w:color w:val="EC7C30"/>
        </w:rPr>
        <w:t>Server</w:t>
      </w:r>
      <w:r>
        <w:rPr>
          <w:rFonts w:ascii="Arial Black"/>
          <w:color w:val="EC7C30"/>
          <w:spacing w:val="-10"/>
        </w:rPr>
        <w:t xml:space="preserve"> </w:t>
      </w:r>
      <w:r>
        <w:rPr>
          <w:rFonts w:ascii="Arial Black"/>
          <w:color w:val="EC7C30"/>
        </w:rPr>
        <w:t>Administrator</w:t>
      </w:r>
    </w:p>
    <w:p w14:paraId="5BB345B2" w14:textId="01182E3D" w:rsidR="007C7B15" w:rsidRDefault="0094673B">
      <w:pPr>
        <w:pStyle w:val="BodyText"/>
        <w:spacing w:before="7"/>
        <w:rPr>
          <w:rFonts w:ascii="Arial Black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B9F20D" wp14:editId="4EC9CF7C">
            <wp:simplePos x="0" y="0"/>
            <wp:positionH relativeFrom="page">
              <wp:posOffset>1028700</wp:posOffset>
            </wp:positionH>
            <wp:positionV relativeFrom="paragraph">
              <wp:posOffset>55245</wp:posOffset>
            </wp:positionV>
            <wp:extent cx="247650" cy="29449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2" cy="29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5A1FF" w14:textId="77777777" w:rsidR="007C7B15" w:rsidRDefault="00000000">
      <w:pPr>
        <w:ind w:left="2086"/>
        <w:rPr>
          <w:rFonts w:ascii="Arial Black"/>
          <w:sz w:val="20"/>
        </w:rPr>
      </w:pPr>
      <w:r>
        <w:rPr>
          <w:rFonts w:ascii="Arial Black"/>
          <w:color w:val="5B9BD4"/>
          <w:sz w:val="20"/>
        </w:rPr>
        <w:t>SBL</w:t>
      </w:r>
      <w:r>
        <w:rPr>
          <w:rFonts w:ascii="Arial Black"/>
          <w:color w:val="5B9BD4"/>
          <w:spacing w:val="-5"/>
          <w:sz w:val="20"/>
        </w:rPr>
        <w:t xml:space="preserve"> </w:t>
      </w:r>
      <w:r>
        <w:rPr>
          <w:rFonts w:ascii="Arial Black"/>
          <w:color w:val="5B9BD4"/>
          <w:sz w:val="20"/>
        </w:rPr>
        <w:t>Knowledge</w:t>
      </w:r>
      <w:r>
        <w:rPr>
          <w:rFonts w:ascii="Arial Black"/>
          <w:color w:val="5B9BD4"/>
          <w:spacing w:val="-2"/>
          <w:sz w:val="20"/>
        </w:rPr>
        <w:t xml:space="preserve"> </w:t>
      </w:r>
      <w:r>
        <w:rPr>
          <w:rFonts w:ascii="Arial Black"/>
          <w:color w:val="5B9BD4"/>
          <w:sz w:val="20"/>
        </w:rPr>
        <w:t>Services</w:t>
      </w:r>
    </w:p>
    <w:p w14:paraId="2CA46F6E" w14:textId="77777777" w:rsidR="007C7B15" w:rsidRDefault="00000000">
      <w:pPr>
        <w:pStyle w:val="BodyText"/>
        <w:spacing w:before="8"/>
        <w:rPr>
          <w:rFonts w:ascii="Arial Black"/>
          <w:sz w:val="23"/>
        </w:rPr>
      </w:pPr>
      <w:r>
        <w:br w:type="column"/>
      </w:r>
    </w:p>
    <w:p w14:paraId="3B53A6DA" w14:textId="77777777" w:rsidR="007C7B15" w:rsidRDefault="00000000">
      <w:pPr>
        <w:ind w:left="1700"/>
        <w:rPr>
          <w:rFonts w:ascii="Arial Black"/>
          <w:sz w:val="20"/>
        </w:rPr>
      </w:pPr>
      <w:r>
        <w:rPr>
          <w:rFonts w:ascii="Arial Black"/>
          <w:color w:val="5B9BD4"/>
          <w:sz w:val="20"/>
        </w:rPr>
        <w:t>Kochi,</w:t>
      </w:r>
      <w:r>
        <w:rPr>
          <w:rFonts w:ascii="Arial Black"/>
          <w:color w:val="5B9BD4"/>
          <w:spacing w:val="-6"/>
          <w:sz w:val="20"/>
        </w:rPr>
        <w:t xml:space="preserve"> </w:t>
      </w:r>
      <w:r>
        <w:rPr>
          <w:rFonts w:ascii="Arial Black"/>
          <w:color w:val="5B9BD4"/>
          <w:sz w:val="20"/>
        </w:rPr>
        <w:t>Kerala</w:t>
      </w:r>
    </w:p>
    <w:p w14:paraId="1334D583" w14:textId="77777777" w:rsidR="007C7B15" w:rsidRDefault="00000000">
      <w:pPr>
        <w:spacing w:before="99"/>
        <w:ind w:left="1601"/>
        <w:rPr>
          <w:rFonts w:ascii="Arial Black" w:hAnsi="Arial Black"/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05699C4" wp14:editId="4555E14C">
            <wp:simplePos x="0" y="0"/>
            <wp:positionH relativeFrom="page">
              <wp:posOffset>4029401</wp:posOffset>
            </wp:positionH>
            <wp:positionV relativeFrom="paragraph">
              <wp:posOffset>36506</wp:posOffset>
            </wp:positionV>
            <wp:extent cx="141041" cy="14104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41" cy="14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AB10C6F" wp14:editId="4536C069">
            <wp:simplePos x="0" y="0"/>
            <wp:positionH relativeFrom="page">
              <wp:posOffset>4086668</wp:posOffset>
            </wp:positionH>
            <wp:positionV relativeFrom="paragraph">
              <wp:posOffset>-284130</wp:posOffset>
            </wp:positionV>
            <wp:extent cx="121816" cy="19912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16" cy="19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5B9BD4"/>
          <w:sz w:val="20"/>
        </w:rPr>
        <w:t>Jan</w:t>
      </w:r>
      <w:r>
        <w:rPr>
          <w:rFonts w:ascii="Arial Black" w:hAnsi="Arial Black"/>
          <w:color w:val="5B9BD4"/>
          <w:spacing w:val="-3"/>
          <w:sz w:val="20"/>
        </w:rPr>
        <w:t xml:space="preserve"> </w:t>
      </w:r>
      <w:r>
        <w:rPr>
          <w:rFonts w:ascii="Arial Black" w:hAnsi="Arial Black"/>
          <w:color w:val="5B9BD4"/>
          <w:sz w:val="20"/>
        </w:rPr>
        <w:t>2017</w:t>
      </w:r>
      <w:r>
        <w:rPr>
          <w:rFonts w:ascii="Arial Black" w:hAnsi="Arial Black"/>
          <w:color w:val="5B9BD4"/>
          <w:spacing w:val="-2"/>
          <w:sz w:val="20"/>
        </w:rPr>
        <w:t xml:space="preserve"> </w:t>
      </w:r>
      <w:r>
        <w:rPr>
          <w:rFonts w:ascii="Arial Black" w:hAnsi="Arial Black"/>
          <w:color w:val="5B9BD4"/>
          <w:sz w:val="20"/>
        </w:rPr>
        <w:t>–</w:t>
      </w:r>
      <w:r>
        <w:rPr>
          <w:rFonts w:ascii="Arial Black" w:hAnsi="Arial Black"/>
          <w:color w:val="5B9BD4"/>
          <w:spacing w:val="-1"/>
          <w:sz w:val="20"/>
        </w:rPr>
        <w:t xml:space="preserve"> </w:t>
      </w:r>
      <w:r>
        <w:rPr>
          <w:rFonts w:ascii="Arial Black" w:hAnsi="Arial Black"/>
          <w:color w:val="5B9BD4"/>
          <w:sz w:val="20"/>
        </w:rPr>
        <w:t>Dec</w:t>
      </w:r>
      <w:r>
        <w:rPr>
          <w:rFonts w:ascii="Arial Black" w:hAnsi="Arial Black"/>
          <w:color w:val="5B9BD4"/>
          <w:spacing w:val="-2"/>
          <w:sz w:val="20"/>
        </w:rPr>
        <w:t xml:space="preserve"> </w:t>
      </w:r>
      <w:r>
        <w:rPr>
          <w:rFonts w:ascii="Arial Black" w:hAnsi="Arial Black"/>
          <w:color w:val="5B9BD4"/>
          <w:sz w:val="20"/>
        </w:rPr>
        <w:t>2018</w:t>
      </w:r>
    </w:p>
    <w:p w14:paraId="6CEFADAC" w14:textId="77777777" w:rsidR="007C7B15" w:rsidRDefault="007C7B15">
      <w:pPr>
        <w:rPr>
          <w:rFonts w:ascii="Arial Black" w:hAnsi="Arial Black"/>
          <w:sz w:val="20"/>
        </w:rPr>
        <w:sectPr w:rsidR="007C7B15" w:rsidSect="007735D6">
          <w:type w:val="continuous"/>
          <w:pgSz w:w="11910" w:h="16840"/>
          <w:pgMar w:top="1040" w:right="600" w:bottom="0" w:left="40" w:header="720" w:footer="720" w:gutter="0"/>
          <w:cols w:num="2" w:space="720" w:equalWidth="0">
            <w:col w:w="5227" w:space="40"/>
            <w:col w:w="6003"/>
          </w:cols>
        </w:sectPr>
      </w:pPr>
    </w:p>
    <w:p w14:paraId="41E68A55" w14:textId="77777777" w:rsidR="007C7B15" w:rsidRDefault="007C7B15">
      <w:pPr>
        <w:pStyle w:val="BodyText"/>
        <w:spacing w:before="3"/>
        <w:rPr>
          <w:rFonts w:ascii="Arial Black"/>
          <w:sz w:val="16"/>
        </w:rPr>
      </w:pPr>
    </w:p>
    <w:p w14:paraId="4455B99E" w14:textId="77777777" w:rsidR="007C7B15" w:rsidRDefault="007C7B15">
      <w:pPr>
        <w:rPr>
          <w:rFonts w:ascii="Arial Black"/>
          <w:sz w:val="16"/>
        </w:rPr>
        <w:sectPr w:rsidR="007C7B15" w:rsidSect="007735D6">
          <w:type w:val="continuous"/>
          <w:pgSz w:w="11910" w:h="16840"/>
          <w:pgMar w:top="1040" w:right="600" w:bottom="0" w:left="40" w:header="720" w:footer="720" w:gutter="0"/>
          <w:cols w:space="720"/>
        </w:sectPr>
      </w:pPr>
    </w:p>
    <w:p w14:paraId="27BEBAF7" w14:textId="77777777" w:rsidR="007C7B15" w:rsidRDefault="00000000">
      <w:pPr>
        <w:pStyle w:val="ListParagraph"/>
        <w:numPr>
          <w:ilvl w:val="1"/>
          <w:numId w:val="2"/>
        </w:numPr>
        <w:tabs>
          <w:tab w:val="left" w:pos="2121"/>
        </w:tabs>
        <w:spacing w:before="100" w:line="273" w:lineRule="auto"/>
        <w:ind w:right="113"/>
        <w:jc w:val="both"/>
        <w:rPr>
          <w:sz w:val="24"/>
        </w:rPr>
      </w:pPr>
      <w:r>
        <w:rPr>
          <w:sz w:val="24"/>
        </w:rPr>
        <w:t>Installed and setup Web Servers</w:t>
      </w:r>
      <w:r>
        <w:rPr>
          <w:spacing w:val="-52"/>
          <w:sz w:val="24"/>
        </w:rPr>
        <w:t xml:space="preserve"> </w:t>
      </w:r>
      <w:r>
        <w:rPr>
          <w:sz w:val="24"/>
        </w:rPr>
        <w:t>(Apache, Tomcat,</w:t>
      </w:r>
      <w:r>
        <w:rPr>
          <w:spacing w:val="-2"/>
          <w:sz w:val="24"/>
        </w:rPr>
        <w:t xml:space="preserve"> </w:t>
      </w:r>
      <w:r>
        <w:rPr>
          <w:sz w:val="24"/>
        </w:rPr>
        <w:t>Nginx),</w:t>
      </w:r>
    </w:p>
    <w:p w14:paraId="5B176407" w14:textId="77777777" w:rsidR="007C7B15" w:rsidRDefault="00000000">
      <w:pPr>
        <w:pStyle w:val="BodyText"/>
        <w:spacing w:before="4"/>
        <w:ind w:left="2120"/>
      </w:pPr>
      <w:r>
        <w:t>DB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(MySQL,</w:t>
      </w:r>
      <w:r>
        <w:rPr>
          <w:spacing w:val="-4"/>
        </w:rPr>
        <w:t xml:space="preserve"> </w:t>
      </w:r>
      <w:proofErr w:type="spellStart"/>
      <w:r>
        <w:t>PgSQL</w:t>
      </w:r>
      <w:proofErr w:type="spellEnd"/>
      <w:r>
        <w:t>).</w:t>
      </w:r>
    </w:p>
    <w:p w14:paraId="2B6559A1" w14:textId="77777777" w:rsidR="007C7B15" w:rsidRDefault="00000000">
      <w:pPr>
        <w:pStyle w:val="ListParagraph"/>
        <w:numPr>
          <w:ilvl w:val="1"/>
          <w:numId w:val="2"/>
        </w:numPr>
        <w:tabs>
          <w:tab w:val="left" w:pos="2121"/>
        </w:tabs>
        <w:spacing w:before="47"/>
        <w:ind w:hanging="361"/>
        <w:jc w:val="both"/>
        <w:rPr>
          <w:sz w:val="24"/>
        </w:rPr>
      </w:pPr>
      <w:r>
        <w:rPr>
          <w:sz w:val="24"/>
        </w:rPr>
        <w:t>SSH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hardening.</w:t>
      </w:r>
    </w:p>
    <w:p w14:paraId="6A2C3D58" w14:textId="77777777" w:rsidR="007C7B15" w:rsidRDefault="00000000">
      <w:pPr>
        <w:pStyle w:val="ListParagraph"/>
        <w:numPr>
          <w:ilvl w:val="1"/>
          <w:numId w:val="2"/>
        </w:numPr>
        <w:tabs>
          <w:tab w:val="left" w:pos="2121"/>
        </w:tabs>
        <w:spacing w:before="42" w:line="273" w:lineRule="auto"/>
        <w:jc w:val="both"/>
        <w:rPr>
          <w:sz w:val="24"/>
        </w:rPr>
      </w:pPr>
      <w:r>
        <w:rPr>
          <w:sz w:val="24"/>
        </w:rPr>
        <w:t>Manage website hosting (</w:t>
      </w:r>
      <w:proofErr w:type="spellStart"/>
      <w:r>
        <w:rPr>
          <w:sz w:val="24"/>
        </w:rPr>
        <w:t>CPanel</w:t>
      </w:r>
      <w:proofErr w:type="spellEnd"/>
      <w:r>
        <w:rPr>
          <w:sz w:val="24"/>
        </w:rPr>
        <w:t>)</w:t>
      </w:r>
      <w:r>
        <w:rPr>
          <w:spacing w:val="-53"/>
          <w:sz w:val="24"/>
        </w:rPr>
        <w:t xml:space="preserve"> </w:t>
      </w:r>
      <w:r>
        <w:rPr>
          <w:sz w:val="24"/>
        </w:rPr>
        <w:t>and WordPress sites.</w:t>
      </w:r>
    </w:p>
    <w:p w14:paraId="5AD89411" w14:textId="77777777" w:rsidR="007C7B15" w:rsidRDefault="00000000">
      <w:pPr>
        <w:pStyle w:val="ListParagraph"/>
        <w:numPr>
          <w:ilvl w:val="1"/>
          <w:numId w:val="2"/>
        </w:numPr>
        <w:tabs>
          <w:tab w:val="left" w:pos="2120"/>
          <w:tab w:val="left" w:pos="2121"/>
        </w:tabs>
        <w:spacing w:before="1" w:line="273" w:lineRule="auto"/>
        <w:ind w:right="1158"/>
        <w:rPr>
          <w:sz w:val="24"/>
        </w:rPr>
      </w:pPr>
      <w:r>
        <w:rPr>
          <w:sz w:val="24"/>
        </w:rPr>
        <w:t>Fortinet UTM firewall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</w:t>
      </w:r>
    </w:p>
    <w:p w14:paraId="41B53794" w14:textId="77777777" w:rsidR="007C7B15" w:rsidRDefault="00000000">
      <w:pPr>
        <w:pStyle w:val="ListParagraph"/>
        <w:numPr>
          <w:ilvl w:val="1"/>
          <w:numId w:val="2"/>
        </w:numPr>
        <w:tabs>
          <w:tab w:val="left" w:pos="2120"/>
          <w:tab w:val="left" w:pos="2121"/>
        </w:tabs>
        <w:spacing w:before="6" w:line="273" w:lineRule="auto"/>
        <w:ind w:right="100"/>
        <w:rPr>
          <w:sz w:val="24"/>
        </w:rPr>
      </w:pPr>
      <w:r>
        <w:rPr>
          <w:sz w:val="24"/>
        </w:rPr>
        <w:t>Maintaining server performance</w:t>
      </w:r>
      <w:r>
        <w:rPr>
          <w:spacing w:val="-52"/>
          <w:sz w:val="24"/>
        </w:rPr>
        <w:t xml:space="preserve"> </w:t>
      </w:r>
      <w:r>
        <w:rPr>
          <w:sz w:val="24"/>
        </w:rPr>
        <w:t>through a regular server health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14:paraId="6021F5B7" w14:textId="77777777" w:rsidR="007C7B15" w:rsidRDefault="00000000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00" w:line="276" w:lineRule="auto"/>
        <w:ind w:right="939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Perform daily backups operations,</w:t>
      </w:r>
      <w:r>
        <w:rPr>
          <w:spacing w:val="-52"/>
          <w:sz w:val="24"/>
        </w:rPr>
        <w:t xml:space="preserve"> </w:t>
      </w:r>
      <w:r>
        <w:rPr>
          <w:sz w:val="24"/>
        </w:rPr>
        <w:t>ensuring all required file systems</w:t>
      </w:r>
      <w:r>
        <w:rPr>
          <w:spacing w:val="1"/>
          <w:sz w:val="24"/>
        </w:rPr>
        <w:t xml:space="preserve"> </w:t>
      </w:r>
      <w:r>
        <w:rPr>
          <w:sz w:val="24"/>
        </w:rPr>
        <w:t>and system data are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backed up to the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media.</w:t>
      </w:r>
    </w:p>
    <w:p w14:paraId="11DC5C3A" w14:textId="77777777" w:rsidR="007C7B15" w:rsidRDefault="00000000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auto"/>
        <w:ind w:right="1031"/>
        <w:rPr>
          <w:sz w:val="24"/>
        </w:rPr>
      </w:pPr>
      <w:r>
        <w:rPr>
          <w:sz w:val="24"/>
        </w:rPr>
        <w:t>Window Server installation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configuration, Activate Directory,</w:t>
      </w:r>
      <w:r>
        <w:rPr>
          <w:spacing w:val="-52"/>
          <w:sz w:val="24"/>
        </w:rPr>
        <w:t xml:space="preserve"> </w:t>
      </w:r>
      <w:r>
        <w:rPr>
          <w:sz w:val="24"/>
        </w:rPr>
        <w:t>Domain,</w:t>
      </w:r>
      <w:r>
        <w:rPr>
          <w:spacing w:val="-3"/>
          <w:sz w:val="24"/>
        </w:rPr>
        <w:t xml:space="preserve"> </w:t>
      </w:r>
      <w:r>
        <w:rPr>
          <w:sz w:val="24"/>
        </w:rPr>
        <w:t>IIS Server.</w:t>
      </w:r>
    </w:p>
    <w:p w14:paraId="4DCAE261" w14:textId="77777777" w:rsidR="007C7B15" w:rsidRDefault="00000000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0"/>
        <w:ind w:hanging="361"/>
        <w:rPr>
          <w:sz w:val="24"/>
        </w:rPr>
      </w:pPr>
      <w:r>
        <w:rPr>
          <w:sz w:val="24"/>
        </w:rPr>
        <w:t>VMWare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Esxi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14:paraId="7B5B7DC0" w14:textId="77777777" w:rsidR="007C7B15" w:rsidRDefault="00000000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4" w:line="271" w:lineRule="auto"/>
        <w:ind w:right="1085"/>
        <w:rPr>
          <w:sz w:val="24"/>
        </w:rPr>
      </w:pPr>
      <w:r>
        <w:rPr>
          <w:sz w:val="24"/>
        </w:rPr>
        <w:t>Troubleshooting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log verification.</w:t>
      </w:r>
    </w:p>
    <w:p w14:paraId="52673EAB" w14:textId="77777777" w:rsidR="007C7B15" w:rsidRDefault="007C7B15">
      <w:pPr>
        <w:rPr>
          <w:sz w:val="24"/>
        </w:rPr>
        <w:sectPr w:rsidR="007C7B15" w:rsidSect="007735D6">
          <w:type w:val="continuous"/>
          <w:pgSz w:w="11910" w:h="16840"/>
          <w:pgMar w:top="1040" w:right="600" w:bottom="0" w:left="40" w:header="720" w:footer="720" w:gutter="0"/>
          <w:cols w:num="2" w:space="720" w:equalWidth="0">
            <w:col w:w="5379" w:space="40"/>
            <w:col w:w="5851"/>
          </w:cols>
        </w:sectPr>
      </w:pPr>
    </w:p>
    <w:p w14:paraId="5DDBFEC3" w14:textId="77777777" w:rsidR="007C7B15" w:rsidRDefault="007C7B15">
      <w:pPr>
        <w:pStyle w:val="BodyText"/>
        <w:rPr>
          <w:sz w:val="20"/>
        </w:rPr>
      </w:pPr>
    </w:p>
    <w:p w14:paraId="5BC9541B" w14:textId="77777777" w:rsidR="007C7B15" w:rsidRDefault="007C7B15">
      <w:pPr>
        <w:pStyle w:val="BodyText"/>
        <w:spacing w:before="2"/>
      </w:pPr>
    </w:p>
    <w:p w14:paraId="55AC84C5" w14:textId="77777777" w:rsidR="007C7B15" w:rsidRDefault="00000000">
      <w:pPr>
        <w:spacing w:before="101"/>
        <w:ind w:left="1474"/>
        <w:rPr>
          <w:rFonts w:ascii="Arial Black"/>
        </w:rPr>
      </w:pPr>
      <w:r>
        <w:rPr>
          <w:rFonts w:ascii="Arial Black"/>
          <w:color w:val="5B9BD4"/>
        </w:rPr>
        <w:t>PROJECTS</w:t>
      </w:r>
    </w:p>
    <w:p w14:paraId="566E6829" w14:textId="77777777" w:rsidR="007C7B15" w:rsidRDefault="007C7B15">
      <w:pPr>
        <w:pStyle w:val="BodyText"/>
        <w:spacing w:before="7"/>
        <w:rPr>
          <w:rFonts w:ascii="Arial Black"/>
          <w:sz w:val="25"/>
        </w:rPr>
      </w:pPr>
    </w:p>
    <w:tbl>
      <w:tblPr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7C7B15" w14:paraId="20FE47D1" w14:textId="77777777">
        <w:trPr>
          <w:trHeight w:val="294"/>
        </w:trPr>
        <w:tc>
          <w:tcPr>
            <w:tcW w:w="3005" w:type="dxa"/>
          </w:tcPr>
          <w:p w14:paraId="649ECAA1" w14:textId="77777777" w:rsidR="007C7B15" w:rsidRDefault="00000000">
            <w:pPr>
              <w:pStyle w:val="TableParagraph"/>
              <w:spacing w:line="275" w:lineRule="exact"/>
              <w:ind w:left="107"/>
              <w:rPr>
                <w:sz w:val="21"/>
              </w:rPr>
            </w:pPr>
            <w:r>
              <w:rPr>
                <w:color w:val="5B9BD4"/>
                <w:sz w:val="21"/>
              </w:rPr>
              <w:t>Name</w:t>
            </w:r>
          </w:p>
        </w:tc>
        <w:tc>
          <w:tcPr>
            <w:tcW w:w="3005" w:type="dxa"/>
          </w:tcPr>
          <w:p w14:paraId="3AD0653F" w14:textId="77777777" w:rsidR="007C7B15" w:rsidRDefault="00000000">
            <w:pPr>
              <w:pStyle w:val="TableParagraph"/>
              <w:spacing w:line="275" w:lineRule="exact"/>
              <w:rPr>
                <w:sz w:val="21"/>
              </w:rPr>
            </w:pPr>
            <w:r>
              <w:rPr>
                <w:color w:val="5B9BD4"/>
                <w:sz w:val="21"/>
              </w:rPr>
              <w:t>Environment</w:t>
            </w:r>
          </w:p>
        </w:tc>
        <w:tc>
          <w:tcPr>
            <w:tcW w:w="3008" w:type="dxa"/>
          </w:tcPr>
          <w:p w14:paraId="67C8E4CC" w14:textId="77777777" w:rsidR="007C7B15" w:rsidRDefault="00000000">
            <w:pPr>
              <w:pStyle w:val="TableParagraph"/>
              <w:spacing w:line="275" w:lineRule="exact"/>
              <w:rPr>
                <w:sz w:val="21"/>
              </w:rPr>
            </w:pPr>
            <w:r>
              <w:rPr>
                <w:color w:val="5B9BD4"/>
                <w:sz w:val="21"/>
              </w:rPr>
              <w:t>Role</w:t>
            </w:r>
          </w:p>
        </w:tc>
      </w:tr>
      <w:tr w:rsidR="007C7B15" w14:paraId="7BCF0E24" w14:textId="77777777">
        <w:trPr>
          <w:trHeight w:val="846"/>
        </w:trPr>
        <w:tc>
          <w:tcPr>
            <w:tcW w:w="3005" w:type="dxa"/>
          </w:tcPr>
          <w:p w14:paraId="5615F15E" w14:textId="77777777" w:rsidR="007C7B15" w:rsidRPr="007B11A4" w:rsidRDefault="00000000">
            <w:pPr>
              <w:pStyle w:val="TableParagraph"/>
              <w:ind w:left="107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</w:rPr>
              <w:t>Sirius</w:t>
            </w:r>
            <w:r w:rsidRPr="007B11A4">
              <w:rPr>
                <w:rFonts w:ascii="Segoe UI" w:hAnsi="Segoe UI" w:cs="Segoe UI"/>
                <w:spacing w:val="-4"/>
              </w:rPr>
              <w:t xml:space="preserve"> </w:t>
            </w:r>
            <w:r w:rsidRPr="007B11A4">
              <w:rPr>
                <w:rFonts w:ascii="Segoe UI" w:hAnsi="Segoe UI" w:cs="Segoe UI"/>
              </w:rPr>
              <w:t>EVCS</w:t>
            </w:r>
          </w:p>
        </w:tc>
        <w:tc>
          <w:tcPr>
            <w:tcW w:w="3005" w:type="dxa"/>
          </w:tcPr>
          <w:p w14:paraId="10B038A4" w14:textId="09EE286F" w:rsidR="007C7B15" w:rsidRPr="007B11A4" w:rsidRDefault="0094673B" w:rsidP="0094673B">
            <w:pPr>
              <w:pStyle w:val="TableParagraph"/>
              <w:spacing w:line="262" w:lineRule="exact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</w:rPr>
              <w:t xml:space="preserve">Git, Jenkins, Docker, </w:t>
            </w:r>
            <w:proofErr w:type="spellStart"/>
            <w:r w:rsidRPr="007B11A4">
              <w:rPr>
                <w:rFonts w:ascii="Segoe UI" w:hAnsi="Segoe UI" w:cs="Segoe UI"/>
              </w:rPr>
              <w:t>Sonarqube</w:t>
            </w:r>
            <w:proofErr w:type="spellEnd"/>
            <w:r w:rsidRPr="007B11A4">
              <w:rPr>
                <w:rFonts w:ascii="Segoe UI" w:hAnsi="Segoe UI" w:cs="Segoe UI"/>
              </w:rPr>
              <w:t>, Nexus, Kubernetes, Azure    MySQL and VM</w:t>
            </w:r>
          </w:p>
        </w:tc>
        <w:tc>
          <w:tcPr>
            <w:tcW w:w="3008" w:type="dxa"/>
          </w:tcPr>
          <w:p w14:paraId="53799ED4" w14:textId="77777777" w:rsidR="007C7B15" w:rsidRPr="007B11A4" w:rsidRDefault="00000000">
            <w:pPr>
              <w:pStyle w:val="TableParagraph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</w:rPr>
              <w:t>Deployment</w:t>
            </w:r>
            <w:r w:rsidRPr="007B11A4">
              <w:rPr>
                <w:rFonts w:ascii="Segoe UI" w:hAnsi="Segoe UI" w:cs="Segoe UI"/>
                <w:spacing w:val="-6"/>
              </w:rPr>
              <w:t xml:space="preserve"> </w:t>
            </w:r>
            <w:r w:rsidRPr="007B11A4">
              <w:rPr>
                <w:rFonts w:ascii="Segoe UI" w:hAnsi="Segoe UI" w:cs="Segoe UI"/>
              </w:rPr>
              <w:t>(CI/CD)</w:t>
            </w:r>
          </w:p>
        </w:tc>
      </w:tr>
      <w:tr w:rsidR="007C7B15" w14:paraId="2C123386" w14:textId="77777777">
        <w:trPr>
          <w:trHeight w:val="846"/>
        </w:trPr>
        <w:tc>
          <w:tcPr>
            <w:tcW w:w="3005" w:type="dxa"/>
          </w:tcPr>
          <w:p w14:paraId="3275566B" w14:textId="12D31DC0" w:rsidR="007C7B15" w:rsidRPr="007B11A4" w:rsidRDefault="0094673B">
            <w:pPr>
              <w:pStyle w:val="TableParagraph"/>
              <w:spacing w:before="2"/>
              <w:ind w:left="107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  <w:color w:val="333333"/>
              </w:rPr>
              <w:t>Azure Infrastructure with Hub and Spoke topology</w:t>
            </w:r>
          </w:p>
        </w:tc>
        <w:tc>
          <w:tcPr>
            <w:tcW w:w="3005" w:type="dxa"/>
          </w:tcPr>
          <w:p w14:paraId="22A08808" w14:textId="2B257680" w:rsidR="007C7B15" w:rsidRPr="007B11A4" w:rsidRDefault="0094673B">
            <w:pPr>
              <w:pStyle w:val="TableParagraph"/>
              <w:spacing w:line="262" w:lineRule="exact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  <w:color w:val="333333"/>
              </w:rPr>
              <w:t xml:space="preserve">Azure VM, Azure Managed Instance, Azure MySQL, Application gateway, WAF, </w:t>
            </w:r>
            <w:proofErr w:type="spellStart"/>
            <w:r w:rsidRPr="007B11A4">
              <w:rPr>
                <w:rFonts w:ascii="Segoe UI" w:hAnsi="Segoe UI" w:cs="Segoe UI"/>
                <w:color w:val="333333"/>
              </w:rPr>
              <w:t>Vnet</w:t>
            </w:r>
            <w:proofErr w:type="spellEnd"/>
            <w:r w:rsidRPr="007B11A4">
              <w:rPr>
                <w:rFonts w:ascii="Segoe UI" w:hAnsi="Segoe UI" w:cs="Segoe UI"/>
                <w:color w:val="333333"/>
              </w:rPr>
              <w:t xml:space="preserve"> Peering, Azure Firewall, AKS, Container Registry, Docker</w:t>
            </w:r>
          </w:p>
        </w:tc>
        <w:tc>
          <w:tcPr>
            <w:tcW w:w="3008" w:type="dxa"/>
          </w:tcPr>
          <w:p w14:paraId="038F508F" w14:textId="513FF55E" w:rsidR="007C7B15" w:rsidRPr="007B11A4" w:rsidRDefault="0094673B">
            <w:pPr>
              <w:pStyle w:val="TableParagraph"/>
              <w:rPr>
                <w:rFonts w:ascii="Segoe UI" w:hAnsi="Segoe UI" w:cs="Segoe UI"/>
              </w:rPr>
            </w:pPr>
            <w:r w:rsidRPr="007B11A4">
              <w:rPr>
                <w:rFonts w:ascii="Segoe UI" w:hAnsi="Segoe UI" w:cs="Segoe UI"/>
              </w:rPr>
              <w:t>Migration from on-premises to Azure</w:t>
            </w:r>
          </w:p>
        </w:tc>
      </w:tr>
    </w:tbl>
    <w:p w14:paraId="514F70A6" w14:textId="77777777" w:rsidR="007C7B15" w:rsidRDefault="007C7B15">
      <w:pPr>
        <w:pStyle w:val="BodyText"/>
        <w:rPr>
          <w:rFonts w:ascii="Arial Black"/>
          <w:sz w:val="30"/>
        </w:rPr>
      </w:pPr>
    </w:p>
    <w:p w14:paraId="6321C7B4" w14:textId="77777777" w:rsidR="00C9590D" w:rsidRDefault="00C9590D">
      <w:pPr>
        <w:pStyle w:val="BodyText"/>
        <w:rPr>
          <w:rFonts w:ascii="Arial Black"/>
          <w:sz w:val="30"/>
        </w:rPr>
      </w:pPr>
    </w:p>
    <w:p w14:paraId="6FA16964" w14:textId="77777777" w:rsidR="007C7B15" w:rsidRPr="00C9590D" w:rsidRDefault="00000000">
      <w:pPr>
        <w:spacing w:before="247"/>
        <w:ind w:left="1801"/>
        <w:rPr>
          <w:rFonts w:asciiTheme="minorBidi" w:hAnsiTheme="minorBidi" w:cstheme="minorBidi"/>
          <w:sz w:val="32"/>
          <w:szCs w:val="32"/>
        </w:rPr>
      </w:pPr>
      <w:r w:rsidRPr="00C9590D">
        <w:rPr>
          <w:rFonts w:asciiTheme="minorBidi" w:hAnsiTheme="minorBidi" w:cstheme="minorBidi"/>
          <w:color w:val="5B9BD4"/>
          <w:sz w:val="32"/>
          <w:szCs w:val="32"/>
        </w:rPr>
        <w:t>Areas</w:t>
      </w:r>
      <w:r w:rsidRPr="00C9590D">
        <w:rPr>
          <w:rFonts w:asciiTheme="minorBidi" w:hAnsiTheme="minorBidi" w:cstheme="minorBidi"/>
          <w:color w:val="5B9BD4"/>
          <w:spacing w:val="-3"/>
          <w:sz w:val="32"/>
          <w:szCs w:val="32"/>
        </w:rPr>
        <w:t xml:space="preserve"> </w:t>
      </w:r>
      <w:r w:rsidRPr="00C9590D">
        <w:rPr>
          <w:rFonts w:asciiTheme="minorBidi" w:hAnsiTheme="minorBidi" w:cstheme="minorBidi"/>
          <w:color w:val="5B9BD4"/>
          <w:sz w:val="32"/>
          <w:szCs w:val="32"/>
        </w:rPr>
        <w:t>of</w:t>
      </w:r>
      <w:r w:rsidRPr="00C9590D">
        <w:rPr>
          <w:rFonts w:asciiTheme="minorBidi" w:hAnsiTheme="minorBidi" w:cstheme="minorBidi"/>
          <w:color w:val="5B9BD4"/>
          <w:spacing w:val="-2"/>
          <w:sz w:val="32"/>
          <w:szCs w:val="32"/>
        </w:rPr>
        <w:t xml:space="preserve"> </w:t>
      </w:r>
      <w:r w:rsidRPr="00C9590D">
        <w:rPr>
          <w:rFonts w:asciiTheme="minorBidi" w:hAnsiTheme="minorBidi" w:cstheme="minorBidi"/>
          <w:color w:val="5B9BD4"/>
          <w:sz w:val="28"/>
          <w:szCs w:val="28"/>
        </w:rPr>
        <w:t>interests</w:t>
      </w:r>
    </w:p>
    <w:p w14:paraId="75049DE1" w14:textId="77777777" w:rsidR="00C9590D" w:rsidRPr="00C9590D" w:rsidRDefault="00C9590D" w:rsidP="00C959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590D">
        <w:rPr>
          <w:rFonts w:ascii="Arial" w:hAnsi="Arial" w:cs="Arial"/>
          <w:sz w:val="24"/>
          <w:szCs w:val="24"/>
        </w:rPr>
        <w:t>Cloud computing.</w:t>
      </w:r>
    </w:p>
    <w:p w14:paraId="4D29B3FA" w14:textId="77777777" w:rsidR="00C9590D" w:rsidRPr="00C9590D" w:rsidRDefault="00C9590D" w:rsidP="00C959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9590D">
        <w:rPr>
          <w:rFonts w:ascii="Arial" w:hAnsi="Arial" w:cs="Arial"/>
          <w:sz w:val="24"/>
          <w:szCs w:val="24"/>
        </w:rPr>
        <w:t>Devsecops</w:t>
      </w:r>
      <w:proofErr w:type="spellEnd"/>
    </w:p>
    <w:p w14:paraId="53EA65BF" w14:textId="77777777" w:rsidR="00C9590D" w:rsidRPr="00C9590D" w:rsidRDefault="00C9590D" w:rsidP="00C9590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9590D">
        <w:rPr>
          <w:rFonts w:ascii="Arial" w:hAnsi="Arial" w:cs="Arial"/>
          <w:sz w:val="24"/>
          <w:szCs w:val="24"/>
        </w:rPr>
        <w:t>Ethical Hacking</w:t>
      </w:r>
    </w:p>
    <w:p w14:paraId="41A87037" w14:textId="128AE1C9" w:rsidR="007C7B15" w:rsidRDefault="007C7B15" w:rsidP="00C9590D">
      <w:pPr>
        <w:pStyle w:val="ListParagraph"/>
        <w:tabs>
          <w:tab w:val="left" w:pos="2120"/>
          <w:tab w:val="left" w:pos="2121"/>
        </w:tabs>
        <w:spacing w:before="334"/>
        <w:ind w:left="2120" w:firstLine="0"/>
        <w:rPr>
          <w:rFonts w:ascii="Symbol" w:hAnsi="Symbol"/>
          <w:sz w:val="21"/>
        </w:rPr>
      </w:pPr>
    </w:p>
    <w:sectPr w:rsidR="007C7B15">
      <w:type w:val="continuous"/>
      <w:pgSz w:w="11910" w:h="16840"/>
      <w:pgMar w:top="1040" w:right="60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036B"/>
    <w:multiLevelType w:val="hybridMultilevel"/>
    <w:tmpl w:val="86D05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3458"/>
    <w:multiLevelType w:val="multilevel"/>
    <w:tmpl w:val="8BA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A77A7"/>
    <w:multiLevelType w:val="hybridMultilevel"/>
    <w:tmpl w:val="827080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7E87"/>
    <w:multiLevelType w:val="hybridMultilevel"/>
    <w:tmpl w:val="C4A80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E4882"/>
    <w:multiLevelType w:val="hybridMultilevel"/>
    <w:tmpl w:val="D8BEA38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B8B2B98"/>
    <w:multiLevelType w:val="hybridMultilevel"/>
    <w:tmpl w:val="57860452"/>
    <w:lvl w:ilvl="0" w:tplc="1DFEEC2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212428"/>
        <w:w w:val="99"/>
        <w:sz w:val="20"/>
        <w:szCs w:val="20"/>
        <w:lang w:val="en-US" w:eastAsia="en-US" w:bidi="ar-SA"/>
      </w:rPr>
    </w:lvl>
    <w:lvl w:ilvl="1" w:tplc="BCF82C8C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CAAB66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D3BC714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956CF8A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1E9A52F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6" w:tplc="6208495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7" w:tplc="22349430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8" w:tplc="665C49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441C6D"/>
    <w:multiLevelType w:val="hybridMultilevel"/>
    <w:tmpl w:val="7FA08C32"/>
    <w:lvl w:ilvl="0" w:tplc="06E61424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E0F8A6">
      <w:numFmt w:val="bullet"/>
      <w:lvlText w:val=""/>
      <w:lvlJc w:val="left"/>
      <w:pPr>
        <w:ind w:left="2120" w:hanging="360"/>
      </w:pPr>
      <w:rPr>
        <w:rFonts w:hint="default"/>
        <w:w w:val="100"/>
        <w:lang w:val="en-US" w:eastAsia="en-US" w:bidi="ar-SA"/>
      </w:rPr>
    </w:lvl>
    <w:lvl w:ilvl="2" w:tplc="868E68B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3" w:tplc="CE4E1CE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219A51B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33C0CBEC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 w:tplc="CD7A6080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7" w:tplc="8D72C4B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EBC4550A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num w:numId="1" w16cid:durableId="1450971850">
    <w:abstractNumId w:val="6"/>
  </w:num>
  <w:num w:numId="2" w16cid:durableId="868222534">
    <w:abstractNumId w:val="5"/>
  </w:num>
  <w:num w:numId="3" w16cid:durableId="476143406">
    <w:abstractNumId w:val="1"/>
  </w:num>
  <w:num w:numId="4" w16cid:durableId="719211529">
    <w:abstractNumId w:val="3"/>
  </w:num>
  <w:num w:numId="5" w16cid:durableId="812336245">
    <w:abstractNumId w:val="0"/>
  </w:num>
  <w:num w:numId="6" w16cid:durableId="181434307">
    <w:abstractNumId w:val="2"/>
  </w:num>
  <w:num w:numId="7" w16cid:durableId="16043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B15"/>
    <w:rsid w:val="00124AED"/>
    <w:rsid w:val="00157158"/>
    <w:rsid w:val="00422CD0"/>
    <w:rsid w:val="007735D6"/>
    <w:rsid w:val="007B11A4"/>
    <w:rsid w:val="007C7B15"/>
    <w:rsid w:val="00816CBA"/>
    <w:rsid w:val="008E4820"/>
    <w:rsid w:val="0094673B"/>
    <w:rsid w:val="00C9590D"/>
    <w:rsid w:val="00F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5CFB319"/>
  <w15:docId w15:val="{D811F609-D70E-4472-BAE4-D25DAB8B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1"/>
      <w:ind w:left="111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talktoija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Ijaz  Muhammad, Gnrgy IN</cp:lastModifiedBy>
  <cp:revision>5</cp:revision>
  <dcterms:created xsi:type="dcterms:W3CDTF">2024-04-07T11:44:00Z</dcterms:created>
  <dcterms:modified xsi:type="dcterms:W3CDTF">2024-04-07T12:43:00Z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LastSaved">
    <vt:filetime>2024-04-07T00:00:00Z</vt:filetime>
  </property>
</Properties>
</file>