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Algerian" w:hAnsi="Algerian"/>
          <w:b/>
          <w:sz w:val="48"/>
          <w:szCs w:val="48"/>
        </w:rPr>
      </w:pPr>
      <w:r>
        <w:rPr>
          <w:rFonts w:ascii="Algerian" w:hAnsi="Algerian"/>
          <w:b/>
          <w:sz w:val="48"/>
          <w:szCs w:val="48"/>
        </w:rPr>
        <w:t xml:space="preserve">                      MANDELA  ONWUSAH</w:t>
      </w:r>
    </w:p>
    <w:p>
      <w:pPr>
        <w:pStyle w:val="style0"/>
        <w:jc w:val="both"/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>PERSONAL PROFILE: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u w:val="single"/>
        </w:rPr>
        <w:t>CONTACT INFORMATION: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5400"/>
        </w:tabs>
        <w:jc w:val="both"/>
        <w:rPr>
          <w:sz w:val="26"/>
          <w:szCs w:val="26"/>
        </w:rPr>
      </w:pPr>
      <w:r>
        <w:rPr>
          <w:sz w:val="26"/>
          <w:szCs w:val="26"/>
        </w:rPr>
        <w:t>Date of Birth: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>18</w:t>
      </w:r>
      <w:r>
        <w:rPr>
          <w:sz w:val="26"/>
          <w:szCs w:val="26"/>
          <w:vertAlign w:val="superscript"/>
        </w:rPr>
        <w:t xml:space="preserve">th </w:t>
      </w:r>
      <w:r>
        <w:rPr>
          <w:sz w:val="26"/>
          <w:szCs w:val="26"/>
        </w:rPr>
        <w:t>July, 1985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Flat 2</w:t>
      </w:r>
      <w:r>
        <w:rPr>
          <w:sz w:val="26"/>
          <w:szCs w:val="26"/>
        </w:rPr>
        <w:t>,</w:t>
      </w:r>
      <w:r>
        <w:rPr>
          <w:sz w:val="26"/>
          <w:szCs w:val="26"/>
        </w:rPr>
        <w:t xml:space="preserve"> Custom Quarters, Behind</w:t>
      </w:r>
    </w:p>
    <w:p>
      <w:pPr>
        <w:pStyle w:val="style0"/>
        <w:tabs>
          <w:tab w:val="left" w:leader="none" w:pos="2880"/>
        </w:tabs>
        <w:ind w:left="6480" w:hanging="6480"/>
        <w:rPr>
          <w:sz w:val="26"/>
          <w:szCs w:val="26"/>
        </w:rPr>
      </w:pPr>
      <w:r>
        <w:rPr>
          <w:sz w:val="26"/>
          <w:szCs w:val="26"/>
        </w:rPr>
        <w:t xml:space="preserve">Marital Status: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>Single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Prison Service Office, Baga Road</w:t>
      </w:r>
    </w:p>
    <w:p>
      <w:pPr>
        <w:pStyle w:val="style0"/>
        <w:tabs>
          <w:tab w:val="left" w:leader="none" w:pos="2880"/>
          <w:tab w:val="left" w:leader="none" w:pos="3960"/>
          <w:tab w:val="left" w:leader="none" w:pos="540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State of Origin/LGA:      </w:t>
      </w:r>
      <w:r>
        <w:rPr>
          <w:sz w:val="26"/>
          <w:szCs w:val="26"/>
        </w:rPr>
        <w:tab/>
      </w:r>
      <w:r>
        <w:rPr>
          <w:sz w:val="26"/>
          <w:szCs w:val="26"/>
        </w:rPr>
        <w:t>Delta State/</w:t>
      </w:r>
      <w:r>
        <w:rPr>
          <w:sz w:val="26"/>
          <w:szCs w:val="26"/>
        </w:rPr>
        <w:t>Ndoka</w:t>
      </w:r>
      <w:r>
        <w:rPr>
          <w:sz w:val="26"/>
          <w:szCs w:val="26"/>
        </w:rPr>
        <w:t xml:space="preserve"> West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Maiduguri, Borno State.</w:t>
      </w:r>
    </w:p>
    <w:p>
      <w:pPr>
        <w:pStyle w:val="style0"/>
        <w:jc w:val="both"/>
        <w:rPr>
          <w:sz w:val="26"/>
          <w:szCs w:val="26"/>
        </w:rPr>
      </w:pPr>
      <w:r>
        <w:rPr>
          <w:sz w:val="26"/>
          <w:szCs w:val="26"/>
        </w:rPr>
        <w:t>Gender: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>Male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Phone: </w:t>
      </w:r>
      <w:r>
        <w:t>+234(0)8033508458</w:t>
      </w:r>
    </w:p>
    <w:p>
      <w:pPr>
        <w:pStyle w:val="style0"/>
        <w:jc w:val="both"/>
        <w:rPr>
          <w:sz w:val="26"/>
          <w:szCs w:val="26"/>
        </w:rPr>
      </w:pPr>
      <w:r>
        <w:rPr>
          <w:sz w:val="26"/>
          <w:szCs w:val="26"/>
        </w:rPr>
        <w:t>Language(s):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English, Hausa, </w:t>
      </w:r>
      <w:r>
        <w:rPr>
          <w:sz w:val="26"/>
          <w:szCs w:val="26"/>
        </w:rPr>
        <w:t>Kanuri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&amp;</w:t>
      </w:r>
      <w:r>
        <w:rPr>
          <w:sz w:val="26"/>
          <w:szCs w:val="26"/>
        </w:rPr>
        <w:t xml:space="preserve"> Yoruba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</w:t>
      </w:r>
      <w:r>
        <w:t>+234(0)8098230668</w:t>
      </w:r>
    </w:p>
    <w:p>
      <w:pPr>
        <w:pStyle w:val="style0"/>
        <w:jc w:val="both"/>
        <w:rPr/>
      </w:pPr>
      <w:r>
        <w:rPr>
          <w:sz w:val="26"/>
          <w:szCs w:val="26"/>
        </w:rPr>
        <w:t>Email: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</w:r>
      <w:r>
        <w:rPr/>
        <w:fldChar w:fldCharType="begin"/>
      </w:r>
      <w:r>
        <w:instrText xml:space="preserve"> HYPERLINK "" mailto:mandelaonwusah@gmail.com" </w:instrText>
      </w:r>
      <w:r>
        <w:rPr/>
        <w:fldChar w:fldCharType="separate"/>
      </w:r>
      <w:r>
        <w:rPr>
          <w:rStyle w:val="style85"/>
          <w:i/>
        </w:rPr>
        <w:t>mandelaonwusah@gmail.com</w:t>
      </w:r>
      <w:r>
        <w:rPr/>
        <w:fldChar w:fldCharType="end"/>
      </w:r>
    </w:p>
    <w:p>
      <w:pPr>
        <w:pStyle w:val="style0"/>
        <w:jc w:val="both"/>
        <w:rPr/>
      </w:pPr>
    </w:p>
    <w:p>
      <w:pPr>
        <w:pStyle w:val="style0"/>
        <w:jc w:val="both"/>
        <w:rPr>
          <w:b/>
        </w:rPr>
      </w:pPr>
      <w:r>
        <w:rPr>
          <w:b/>
        </w:rPr>
        <w:t xml:space="preserve">                                                       </w:t>
      </w:r>
      <w:r>
        <w:rPr>
          <w:b/>
        </w:rPr>
        <w:t xml:space="preserve"> </w:t>
      </w:r>
      <w:r>
        <w:rPr>
          <w:b/>
        </w:rPr>
        <w:t>CAREER OBJECTIVES</w:t>
      </w:r>
    </w:p>
    <w:p>
      <w:pPr>
        <w:pStyle w:val="style0"/>
        <w:rPr/>
      </w:pPr>
      <w:r>
        <w:t>To present myself as a tool for goal attainment working in the spirit of team work, effectiveness and bringing out positive result under pressure, also keeping in mind organizational ethics, goals and objective</w:t>
      </w:r>
      <w:r>
        <w:t>s.</w:t>
      </w:r>
    </w:p>
    <w:p>
      <w:pPr>
        <w:pStyle w:val="style0"/>
        <w:rPr/>
      </w:pPr>
    </w:p>
    <w:tbl>
      <w:tblPr>
        <w:tblStyle w:val="style154"/>
        <w:tblW w:w="10554" w:type="dxa"/>
        <w:tblLook w:val="04A0" w:firstRow="1" w:lastRow="0" w:firstColumn="1" w:lastColumn="0" w:noHBand="0" w:noVBand="1"/>
      </w:tblPr>
      <w:tblGrid>
        <w:gridCol w:w="356"/>
        <w:gridCol w:w="10198"/>
      </w:tblGrid>
      <w:tr>
        <w:trPr/>
        <w:tc>
          <w:tcPr>
            <w:tcW w:w="356" w:type="dxa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0198" w:type="dxa"/>
            <w:tcBorders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INSTITUTION ATTENDED WITH DATES</w:t>
            </w:r>
          </w:p>
        </w:tc>
      </w:tr>
      <w:tr>
        <w:tblPrEx/>
        <w:trPr>
          <w:trHeight w:val="1654" w:hRule="atLeast"/>
        </w:trPr>
        <w:tc>
          <w:tcPr>
            <w:tcW w:w="356" w:type="dxa"/>
            <w:tcBorders/>
          </w:tcPr>
          <w:p>
            <w:pPr>
              <w:pStyle w:val="style0"/>
              <w:rPr/>
            </w:pPr>
          </w:p>
        </w:tc>
        <w:tc>
          <w:tcPr>
            <w:tcW w:w="10198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University Of Maiduguri (Borno State)                                                            [2008-2015]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Ramat Polytechnic Maiduguri, Borno State                                                   [2004-2006]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Foundation Bilingual Secondary School Maiduguri                                      [1998-2002]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Egbado College Ilaro, Ogun State, Abeokuta.                                                [1996-1997]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/>
            </w:pPr>
            <w:r>
              <w:rPr>
                <w:sz w:val="24"/>
                <w:szCs w:val="24"/>
              </w:rPr>
              <w:t xml:space="preserve">Success Private School Maiduguri, Borno State            </w:t>
            </w:r>
            <w:r>
              <w:t xml:space="preserve">                               </w:t>
            </w:r>
            <w:r>
              <w:t>[1990-1995]</w:t>
            </w:r>
          </w:p>
        </w:tc>
      </w:tr>
      <w:tr>
        <w:tblPrEx/>
        <w:trPr>
          <w:trHeight w:val="333" w:hRule="atLeast"/>
        </w:trPr>
        <w:tc>
          <w:tcPr>
            <w:tcW w:w="356" w:type="dxa"/>
            <w:tcBorders/>
          </w:tcPr>
          <w:p>
            <w:pPr>
              <w:pStyle w:val="style0"/>
              <w:rPr/>
            </w:pPr>
          </w:p>
        </w:tc>
        <w:tc>
          <w:tcPr>
            <w:tcW w:w="10198" w:type="dxa"/>
            <w:tcBorders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CERTIFICATE OBTAINED WITH DATE</w:t>
            </w:r>
          </w:p>
        </w:tc>
      </w:tr>
      <w:tr>
        <w:tblPrEx/>
        <w:trPr>
          <w:trHeight w:val="2857" w:hRule="atLeast"/>
        </w:trPr>
        <w:tc>
          <w:tcPr>
            <w:tcW w:w="356" w:type="dxa"/>
            <w:tcBorders/>
          </w:tcPr>
          <w:p>
            <w:pPr>
              <w:pStyle w:val="style0"/>
              <w:rPr/>
            </w:pPr>
          </w:p>
        </w:tc>
        <w:tc>
          <w:tcPr>
            <w:tcW w:w="10198" w:type="dxa"/>
            <w:tcBorders/>
          </w:tcPr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National Directorate of Employment (NDE)                                                                     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[2019]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Certificate of National Youth Service Corps (NYSC)                                                         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[2017]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B.Sc. Business Education University of Maiduguri (UNIMAID)                                           </w:t>
            </w:r>
            <w:r>
              <w:rPr>
                <w:sz w:val="22"/>
                <w:szCs w:val="22"/>
              </w:rPr>
              <w:t>[2015]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Guarantee Trust Bank Plc.                                                                                                        </w:t>
            </w:r>
            <w:r>
              <w:rPr>
                <w:sz w:val="22"/>
                <w:szCs w:val="22"/>
              </w:rPr>
              <w:t>[2008]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National Diploma in Office Technology and Management                                                  </w:t>
            </w:r>
            <w:r>
              <w:rPr>
                <w:sz w:val="22"/>
                <w:szCs w:val="22"/>
              </w:rPr>
              <w:t>[2006]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Borno Radio Television [BRTV]                                                                                                 </w:t>
            </w:r>
            <w:r>
              <w:rPr>
                <w:sz w:val="22"/>
                <w:szCs w:val="22"/>
              </w:rPr>
              <w:t>[2005]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Senior Secondary School Certificate (WAEC and NECO)                                                  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[2002]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Junior Secondary School Certificate                                                                                    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[1999]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/>
            </w:pPr>
            <w:r>
              <w:rPr>
                <w:sz w:val="22"/>
                <w:szCs w:val="22"/>
              </w:rPr>
              <w:t xml:space="preserve">First School Leaving certificate.      </w:t>
            </w:r>
            <w:r>
              <w:rPr>
                <w:sz w:val="21"/>
                <w:szCs w:val="21"/>
              </w:rPr>
              <w:t xml:space="preserve">            </w:t>
            </w:r>
            <w:r>
              <w:t xml:space="preserve">                                                             </w:t>
            </w:r>
            <w:r>
              <w:t xml:space="preserve"> </w:t>
            </w:r>
            <w:r>
              <w:t xml:space="preserve">        </w:t>
            </w:r>
            <w:r>
              <w:t xml:space="preserve"> </w:t>
            </w:r>
            <w:r>
              <w:t xml:space="preserve"> </w:t>
            </w:r>
            <w:r>
              <w:rPr>
                <w:sz w:val="21"/>
                <w:szCs w:val="21"/>
              </w:rPr>
              <w:t>[1995]</w:t>
            </w:r>
          </w:p>
        </w:tc>
      </w:tr>
      <w:tr>
        <w:tblPrEx/>
        <w:trPr>
          <w:trHeight w:val="335" w:hRule="atLeast"/>
        </w:trPr>
        <w:tc>
          <w:tcPr>
            <w:tcW w:w="356" w:type="dxa"/>
            <w:tcBorders/>
          </w:tcPr>
          <w:p>
            <w:pPr>
              <w:pStyle w:val="style0"/>
              <w:rPr/>
            </w:pPr>
          </w:p>
        </w:tc>
        <w:tc>
          <w:tcPr>
            <w:tcW w:w="10198" w:type="dxa"/>
            <w:tcBorders/>
          </w:tcPr>
          <w:p>
            <w:pPr>
              <w:pStyle w:val="style0"/>
              <w:spacing w:lineRule="auto" w:line="276"/>
              <w:jc w:val="lef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                                                               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lang w:val="en-US"/>
              </w:rPr>
              <w:t xml:space="preserve">RAINING </w:t>
            </w:r>
            <w:r>
              <w:rPr>
                <w:b/>
                <w:bCs/>
                <w:lang w:val="en-US"/>
              </w:rPr>
              <w:t>A</w:t>
            </w:r>
            <w:r>
              <w:rPr>
                <w:b/>
                <w:bCs/>
                <w:lang w:val="en-US"/>
              </w:rPr>
              <w:t>TTENDED</w:t>
            </w:r>
            <w:r>
              <w:rPr>
                <w:b/>
                <w:bCs/>
                <w:lang w:val="en-US"/>
              </w:rPr>
              <w:t xml:space="preserve"> </w:t>
            </w:r>
          </w:p>
        </w:tc>
      </w:tr>
      <w:tr>
        <w:tblPrEx/>
        <w:trPr>
          <w:trHeight w:val="3438" w:hRule="atLeast"/>
        </w:trPr>
        <w:tc>
          <w:tcPr>
            <w:tcW w:w="356" w:type="dxa"/>
            <w:tcBorders/>
          </w:tcPr>
          <w:p>
            <w:pPr>
              <w:pStyle w:val="style0"/>
              <w:rPr/>
            </w:pPr>
          </w:p>
        </w:tc>
        <w:tc>
          <w:tcPr>
            <w:tcW w:w="10198" w:type="dxa"/>
            <w:tcBorders/>
          </w:tcPr>
          <w:p>
            <w:pPr>
              <w:pStyle w:val="style0"/>
              <w:spacing w:after="0" w:lineRule="auto" w:line="240"/>
              <w:jc w:val="both"/>
              <w:rPr>
                <w:sz w:val="32"/>
                <w:szCs w:val="32"/>
              </w:rPr>
            </w:pPr>
            <w:r>
              <w:rPr>
                <w:rFonts w:ascii="Calibri" w:hAnsi="Calibri" w:hint="default"/>
                <w:b w:val="false"/>
                <w:bCs w:val="false"/>
                <w:sz w:val="32"/>
                <w:szCs w:val="32"/>
                <w:lang w:val="en-US"/>
              </w:rPr>
              <w:t xml:space="preserve">*   </w:t>
            </w:r>
            <w:r>
              <w:rPr>
                <w:rFonts w:ascii="Calibri" w:hAnsi="Calibri" w:hint="default"/>
                <w:sz w:val="32"/>
                <w:szCs w:val="32"/>
              </w:rPr>
              <w:t>Management tool kits</w:t>
            </w:r>
          </w:p>
          <w:p>
            <w:pPr>
              <w:pStyle w:val="style0"/>
              <w:spacing w:after="0" w:lineRule="auto" w:line="240"/>
              <w:jc w:val="both"/>
              <w:rPr>
                <w:sz w:val="32"/>
                <w:szCs w:val="32"/>
              </w:rPr>
            </w:pPr>
            <w:r>
              <w:rPr>
                <w:rFonts w:ascii="Calibri" w:cs="Calibri" w:hAnsi="Calibri" w:hint="default"/>
                <w:b/>
                <w:bCs/>
                <w:sz w:val="32"/>
                <w:szCs w:val="32"/>
                <w:lang w:val="en-US"/>
              </w:rPr>
              <w:t xml:space="preserve">*   </w:t>
            </w:r>
            <w:r>
              <w:rPr>
                <w:rFonts w:ascii="Calibri" w:cs="Calibri" w:hAnsi="Calibri" w:hint="default"/>
                <w:sz w:val="32"/>
                <w:szCs w:val="32"/>
              </w:rPr>
              <w:t xml:space="preserve">Capacity building on peer education </w:t>
            </w:r>
          </w:p>
          <w:p>
            <w:pPr>
              <w:pStyle w:val="style0"/>
              <w:spacing w:after="0" w:lineRule="auto" w:line="240"/>
              <w:jc w:val="both"/>
              <w:rPr>
                <w:sz w:val="32"/>
                <w:szCs w:val="32"/>
              </w:rPr>
            </w:pPr>
            <w:r>
              <w:rPr>
                <w:rFonts w:ascii="Calibri" w:hAnsi="Calibri" w:hint="default"/>
                <w:sz w:val="32"/>
                <w:szCs w:val="32"/>
                <w:lang w:val="en-US"/>
              </w:rPr>
              <w:t xml:space="preserve">*   </w:t>
            </w:r>
            <w:r>
              <w:rPr>
                <w:rFonts w:ascii="Calibri" w:hAnsi="Calibri" w:hint="default"/>
                <w:sz w:val="32"/>
                <w:szCs w:val="32"/>
              </w:rPr>
              <w:t>Security in the field (</w:t>
            </w:r>
            <w:r>
              <w:rPr>
                <w:rFonts w:ascii="Calibri" w:hAnsi="Calibri" w:hint="default"/>
                <w:b/>
                <w:sz w:val="32"/>
                <w:szCs w:val="32"/>
              </w:rPr>
              <w:t>Basic and Advance</w:t>
            </w:r>
            <w:r>
              <w:rPr>
                <w:rFonts w:ascii="Calibri" w:hAnsi="Calibri" w:hint="default"/>
                <w:sz w:val="32"/>
                <w:szCs w:val="32"/>
              </w:rPr>
              <w:t xml:space="preserve">) training by </w:t>
            </w:r>
            <w:r>
              <w:rPr>
                <w:rFonts w:ascii="Calibri" w:hAnsi="Calibri" w:hint="default"/>
                <w:b/>
                <w:sz w:val="32"/>
                <w:szCs w:val="32"/>
              </w:rPr>
              <w:t>UNDSS</w:t>
            </w:r>
          </w:p>
          <w:p>
            <w:pPr>
              <w:pStyle w:val="style0"/>
              <w:spacing w:after="0" w:lineRule="auto" w:line="240"/>
              <w:jc w:val="both"/>
              <w:rPr>
                <w:sz w:val="32"/>
                <w:szCs w:val="32"/>
              </w:rPr>
            </w:pPr>
            <w:r>
              <w:rPr>
                <w:rFonts w:ascii="Calibri" w:hAnsi="Calibri" w:hint="default"/>
                <w:sz w:val="32"/>
                <w:szCs w:val="32"/>
                <w:lang w:val="en-US"/>
              </w:rPr>
              <w:t xml:space="preserve">*  </w:t>
            </w:r>
            <w:r>
              <w:rPr>
                <w:rFonts w:ascii="Calibri" w:hAnsi="Calibri" w:hint="default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Calibri" w:hAnsi="Calibri" w:hint="default"/>
                <w:sz w:val="32"/>
                <w:szCs w:val="32"/>
              </w:rPr>
              <w:t xml:space="preserve">Information Security Awareness Training by </w:t>
            </w:r>
            <w:r>
              <w:rPr>
                <w:rFonts w:ascii="Calibri" w:hAnsi="Calibri" w:hint="default"/>
                <w:b/>
                <w:sz w:val="32"/>
                <w:szCs w:val="32"/>
              </w:rPr>
              <w:t>UNDSS</w:t>
            </w:r>
          </w:p>
          <w:p>
            <w:pPr>
              <w:pStyle w:val="style0"/>
              <w:spacing w:after="0" w:lineRule="auto" w:line="240"/>
              <w:jc w:val="both"/>
              <w:rPr>
                <w:sz w:val="32"/>
                <w:szCs w:val="32"/>
              </w:rPr>
            </w:pPr>
            <w:r>
              <w:rPr>
                <w:rFonts w:ascii="Calibri" w:hAnsi="Calibri" w:hint="default"/>
                <w:sz w:val="32"/>
                <w:szCs w:val="32"/>
                <w:lang w:val="en-US"/>
              </w:rPr>
              <w:t xml:space="preserve">*   </w:t>
            </w:r>
            <w:r>
              <w:rPr>
                <w:rFonts w:ascii="Calibri" w:hAnsi="Calibri" w:hint="default"/>
                <w:sz w:val="32"/>
                <w:szCs w:val="32"/>
              </w:rPr>
              <w:t>Evaluation Process in Emergency Situations by</w:t>
            </w:r>
            <w:r>
              <w:rPr>
                <w:rFonts w:ascii="Calibri" w:hAnsi="Calibri" w:hint="default"/>
                <w:b/>
                <w:sz w:val="32"/>
                <w:szCs w:val="32"/>
              </w:rPr>
              <w:t xml:space="preserve"> UNICEF.</w:t>
            </w:r>
          </w:p>
          <w:p>
            <w:pPr>
              <w:pStyle w:val="style0"/>
              <w:spacing w:after="0" w:lineRule="auto" w:line="240"/>
              <w:jc w:val="both"/>
              <w:rPr>
                <w:sz w:val="32"/>
                <w:szCs w:val="32"/>
              </w:rPr>
            </w:pPr>
            <w:r>
              <w:rPr>
                <w:rFonts w:ascii="Calibri" w:hAnsi="Calibri" w:hint="default"/>
                <w:sz w:val="28"/>
                <w:szCs w:val="28"/>
                <w:lang w:val="en-US"/>
              </w:rPr>
              <w:t xml:space="preserve">* </w:t>
            </w:r>
            <w:r>
              <w:rPr>
                <w:rFonts w:ascii="Calibri" w:hAnsi="Calibri" w:hint="default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alibri" w:hAnsi="Calibri" w:hint="default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Calibri" w:hAnsi="Calibri" w:hint="default"/>
                <w:sz w:val="32"/>
                <w:szCs w:val="32"/>
              </w:rPr>
              <w:t>Monitoring, Evaluating, Accountability and Learning (MEAL) by</w:t>
            </w:r>
            <w:r>
              <w:rPr>
                <w:rFonts w:ascii="Calibri" w:hAnsi="Calibri" w:hint="default"/>
                <w:b/>
                <w:sz w:val="32"/>
                <w:szCs w:val="32"/>
              </w:rPr>
              <w:t xml:space="preserve"> CRS.</w:t>
            </w:r>
          </w:p>
          <w:p>
            <w:pPr>
              <w:pStyle w:val="style0"/>
              <w:spacing w:after="0" w:lineRule="auto" w:line="240"/>
              <w:jc w:val="both"/>
              <w:rPr>
                <w:sz w:val="32"/>
                <w:szCs w:val="32"/>
              </w:rPr>
            </w:pPr>
            <w:r>
              <w:rPr>
                <w:rFonts w:ascii="Calibri" w:hAnsi="Calibri" w:hint="default"/>
                <w:sz w:val="32"/>
                <w:szCs w:val="32"/>
                <w:lang w:val="en-US"/>
              </w:rPr>
              <w:t xml:space="preserve">*   </w:t>
            </w:r>
            <w:r>
              <w:rPr>
                <w:rFonts w:ascii="Calibri" w:hAnsi="Calibri" w:hint="default"/>
                <w:sz w:val="32"/>
                <w:szCs w:val="32"/>
              </w:rPr>
              <w:t xml:space="preserve">Managing Big Data for Non-Profit Organization by </w:t>
            </w:r>
            <w:r>
              <w:rPr>
                <w:rFonts w:ascii="Calibri" w:hAnsi="Calibri" w:hint="default"/>
                <w:b/>
                <w:sz w:val="32"/>
                <w:szCs w:val="32"/>
              </w:rPr>
              <w:t>PLAN.</w:t>
            </w:r>
          </w:p>
          <w:p>
            <w:pPr>
              <w:pStyle w:val="style0"/>
              <w:spacing w:after="0" w:lineRule="auto" w:line="240"/>
              <w:jc w:val="both"/>
              <w:rPr>
                <w:sz w:val="32"/>
                <w:szCs w:val="32"/>
              </w:rPr>
            </w:pPr>
            <w:r>
              <w:rPr>
                <w:rFonts w:ascii="Calibri" w:hAnsi="Calibri" w:hint="default"/>
                <w:sz w:val="32"/>
                <w:szCs w:val="32"/>
                <w:lang w:val="en-US"/>
              </w:rPr>
              <w:t xml:space="preserve">*   </w:t>
            </w:r>
            <w:r>
              <w:rPr>
                <w:rFonts w:ascii="Calibri" w:hAnsi="Calibri" w:hint="default"/>
                <w:sz w:val="32"/>
                <w:szCs w:val="32"/>
              </w:rPr>
              <w:t xml:space="preserve">Security Awareness Training (SAT) by </w:t>
            </w:r>
            <w:r>
              <w:rPr>
                <w:rFonts w:ascii="Calibri" w:hAnsi="Calibri" w:hint="default"/>
                <w:b/>
                <w:sz w:val="32"/>
                <w:szCs w:val="32"/>
              </w:rPr>
              <w:t>UNHCR.</w:t>
            </w:r>
          </w:p>
          <w:p>
            <w:pPr>
              <w:pStyle w:val="style0"/>
              <w:spacing w:lineRule="auto" w:line="276"/>
              <w:jc w:val="center"/>
              <w:rPr>
                <w:b/>
              </w:rPr>
            </w:pPr>
          </w:p>
        </w:tc>
      </w:tr>
      <w:tr>
        <w:tblPrEx/>
        <w:trPr/>
        <w:tc>
          <w:tcPr>
            <w:tcW w:w="356" w:type="dxa"/>
            <w:tcBorders/>
          </w:tcPr>
          <w:p>
            <w:pPr>
              <w:pStyle w:val="style0"/>
              <w:rPr/>
            </w:pPr>
          </w:p>
        </w:tc>
        <w:tc>
          <w:tcPr>
            <w:tcW w:w="10198" w:type="dxa"/>
            <w:tcBorders/>
          </w:tcPr>
          <w:p>
            <w:pPr>
              <w:pStyle w:val="style0"/>
              <w:spacing w:lineRule="auto" w:line="276"/>
              <w:jc w:val="center"/>
              <w:rPr>
                <w:b/>
              </w:rPr>
            </w:pPr>
            <w:r>
              <w:rPr>
                <w:b/>
              </w:rPr>
              <w:t>WORKING EXPERIENCE</w:t>
            </w:r>
          </w:p>
        </w:tc>
      </w:tr>
      <w:tr>
        <w:tblPrEx/>
        <w:trPr>
          <w:trHeight w:val="0" w:hRule="auto"/>
        </w:trPr>
        <w:tc>
          <w:tcPr>
            <w:tcW w:w="356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0198" w:type="dxa"/>
            <w:tcBorders/>
          </w:tcPr>
          <w:p>
            <w:pPr>
              <w:pStyle w:val="style0"/>
              <w:spacing w:lineRule="auto" w:line="276"/>
              <w:jc w:val="center"/>
              <w:rPr>
                <w:b/>
              </w:rPr>
            </w:pPr>
            <w:r>
              <w:rPr>
                <w:b/>
              </w:rPr>
              <w:t>ADMINISTRATIVE AND MANAGERIAL ACTIVITIES</w:t>
            </w:r>
          </w:p>
        </w:tc>
      </w:tr>
      <w:tr>
        <w:tblPrEx/>
        <w:trPr>
          <w:trHeight w:val="4663" w:hRule="atLeast"/>
        </w:trPr>
        <w:tc>
          <w:tcPr>
            <w:tcW w:w="356" w:type="dxa"/>
            <w:tcBorders/>
          </w:tcPr>
          <w:p>
            <w:pPr>
              <w:pStyle w:val="style0"/>
              <w:rPr/>
            </w:pPr>
          </w:p>
        </w:tc>
        <w:tc>
          <w:tcPr>
            <w:tcW w:w="10198" w:type="dxa"/>
            <w:tcBorders/>
          </w:tcPr>
          <w:p>
            <w:pPr>
              <w:pStyle w:val="style179"/>
              <w:numPr>
                <w:ilvl w:val="0"/>
                <w:numId w:val="11"/>
              </w:numPr>
              <w:spacing w:lineRule="auto" w:line="276"/>
              <w:ind w:left="384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PLAN INTERNATIONAL AND WORLD FOOD PROGRAM </w:t>
            </w:r>
          </w:p>
          <w:p>
            <w:pPr>
              <w:pStyle w:val="style179"/>
              <w:spacing w:lineRule="auto" w:line="276"/>
              <w:ind w:left="3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Two (2) years working experience  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[2017-2019]</w:t>
            </w:r>
          </w:p>
          <w:p>
            <w:pPr>
              <w:pStyle w:val="style179"/>
              <w:spacing w:lineRule="auto" w:line="276"/>
              <w:ind w:left="3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Duties and responsibilities </w:t>
            </w:r>
          </w:p>
          <w:p>
            <w:pPr>
              <w:pStyle w:val="style179"/>
              <w:numPr>
                <w:ilvl w:val="0"/>
                <w:numId w:val="13"/>
              </w:numPr>
              <w:spacing w:lineRule="auto" w:line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 Management </w:t>
            </w:r>
          </w:p>
          <w:p>
            <w:pPr>
              <w:pStyle w:val="style179"/>
              <w:numPr>
                <w:ilvl w:val="0"/>
                <w:numId w:val="13"/>
              </w:numPr>
              <w:spacing w:lineRule="auto" w:line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VSLA and IGA  activities </w:t>
            </w:r>
          </w:p>
          <w:p>
            <w:pPr>
              <w:pStyle w:val="style179"/>
              <w:numPr>
                <w:ilvl w:val="0"/>
                <w:numId w:val="13"/>
              </w:numPr>
              <w:spacing w:lineRule="auto" w:line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 verification and cash out process</w:t>
            </w:r>
          </w:p>
          <w:p>
            <w:pPr>
              <w:pStyle w:val="style179"/>
              <w:numPr>
                <w:ilvl w:val="0"/>
                <w:numId w:val="13"/>
              </w:numPr>
              <w:spacing w:lineRule="auto" w:line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Crowd control and community mobilization. </w:t>
            </w:r>
          </w:p>
          <w:p>
            <w:pPr>
              <w:pStyle w:val="style179"/>
              <w:numPr>
                <w:ilvl w:val="0"/>
                <w:numId w:val="13"/>
              </w:numPr>
              <w:spacing w:lineRule="auto" w:line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Outlining project scopes, managing timeline and deadlines </w:t>
            </w:r>
          </w:p>
          <w:p>
            <w:pPr>
              <w:pStyle w:val="style179"/>
              <w:numPr>
                <w:ilvl w:val="0"/>
                <w:numId w:val="13"/>
              </w:numPr>
              <w:spacing w:lineRule="auto" w:line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Tracking and reporting of overall progress </w:t>
            </w:r>
          </w:p>
          <w:p>
            <w:pPr>
              <w:pStyle w:val="style179"/>
              <w:numPr>
                <w:ilvl w:val="0"/>
                <w:numId w:val="13"/>
              </w:numPr>
              <w:spacing w:lineRule="auto" w:line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Managing daily operations and I also have experience in using E-devices such as Kobo-connect and so on.   </w:t>
            </w:r>
            <w:bookmarkStart w:id="0" w:name="_GoBack"/>
            <w:bookmarkEnd w:id="0"/>
          </w:p>
          <w:p>
            <w:pPr>
              <w:pStyle w:val="style179"/>
              <w:numPr>
                <w:ilvl w:val="0"/>
                <w:numId w:val="11"/>
              </w:numPr>
              <w:spacing w:lineRule="auto" w:line="276"/>
              <w:ind w:left="384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EBOMI City Suites and Towers Jos, Plateau State</w:t>
            </w:r>
            <w:r>
              <w:rPr>
                <w:sz w:val="18"/>
                <w:szCs w:val="18"/>
              </w:rPr>
              <w:t xml:space="preserve">. </w:t>
            </w:r>
          </w:p>
          <w:p>
            <w:pPr>
              <w:pStyle w:val="style0"/>
              <w:spacing w:lineRule="auto" w:line="276"/>
              <w:ind w:left="3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Three (3) years appointment as receptionist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[2014-2017]</w:t>
            </w:r>
          </w:p>
          <w:p>
            <w:pPr>
              <w:pStyle w:val="style0"/>
              <w:spacing w:lineRule="auto" w:line="276"/>
              <w:ind w:left="3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Duties and responsibilities </w:t>
            </w:r>
          </w:p>
          <w:p>
            <w:pPr>
              <w:pStyle w:val="style179"/>
              <w:numPr>
                <w:ilvl w:val="0"/>
                <w:numId w:val="13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Checking in and out of guests</w:t>
            </w:r>
          </w:p>
          <w:p>
            <w:pPr>
              <w:pStyle w:val="style179"/>
              <w:numPr>
                <w:ilvl w:val="0"/>
                <w:numId w:val="13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Writing of daily report</w:t>
            </w:r>
          </w:p>
          <w:p>
            <w:pPr>
              <w:pStyle w:val="style179"/>
              <w:numPr>
                <w:ilvl w:val="0"/>
                <w:numId w:val="14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Receiving of guest’s cash</w:t>
            </w:r>
          </w:p>
          <w:p>
            <w:pPr>
              <w:pStyle w:val="style179"/>
              <w:numPr>
                <w:ilvl w:val="0"/>
                <w:numId w:val="14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Issuing of bills to guest</w:t>
            </w:r>
          </w:p>
          <w:p>
            <w:pPr>
              <w:pStyle w:val="style179"/>
              <w:numPr>
                <w:ilvl w:val="0"/>
                <w:numId w:val="14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Taking cash to bank</w:t>
            </w:r>
          </w:p>
          <w:p>
            <w:pPr>
              <w:pStyle w:val="style179"/>
              <w:numPr>
                <w:ilvl w:val="0"/>
                <w:numId w:val="14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reception area</w:t>
            </w:r>
          </w:p>
          <w:p>
            <w:pPr>
              <w:pStyle w:val="style179"/>
              <w:numPr>
                <w:ilvl w:val="0"/>
                <w:numId w:val="11"/>
              </w:numPr>
              <w:ind w:left="474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W.H.O. Polio Laboratory (UMTH) Maiduguri, Borno State.</w:t>
            </w:r>
          </w:p>
          <w:p>
            <w:pPr>
              <w:pStyle w:val="style0"/>
              <w:spacing w:lineRule="auto" w:line="276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Four (4) Years contract appointment as a receptionist.                                                         </w:t>
            </w:r>
            <w:r>
              <w:rPr>
                <w:sz w:val="18"/>
                <w:szCs w:val="18"/>
              </w:rPr>
              <w:t xml:space="preserve">            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[2008-2012]</w:t>
            </w:r>
          </w:p>
          <w:p>
            <w:pPr>
              <w:pStyle w:val="style0"/>
              <w:ind w:left="474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Duties and responsibilities </w:t>
            </w:r>
            <w:r>
              <w:rPr>
                <w:sz w:val="18"/>
                <w:szCs w:val="18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15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Writing </w:t>
            </w:r>
            <w:r>
              <w:rPr>
                <w:sz w:val="18"/>
                <w:szCs w:val="18"/>
                <w:lang w:val="en-US"/>
              </w:rPr>
              <w:t>Minutes</w:t>
            </w:r>
            <w:r>
              <w:rPr>
                <w:sz w:val="18"/>
                <w:szCs w:val="18"/>
              </w:rPr>
              <w:t xml:space="preserve"> of </w:t>
            </w:r>
            <w:r>
              <w:rPr>
                <w:sz w:val="18"/>
                <w:szCs w:val="18"/>
              </w:rPr>
              <w:t xml:space="preserve">Technical and Administrative </w:t>
            </w:r>
            <w:r>
              <w:rPr>
                <w:sz w:val="18"/>
                <w:szCs w:val="18"/>
                <w:lang w:val="en-US"/>
              </w:rPr>
              <w:t>Meetings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Manually</w:t>
            </w:r>
            <w:r>
              <w:rPr>
                <w:sz w:val="18"/>
                <w:szCs w:val="18"/>
              </w:rPr>
              <w:t>.</w:t>
            </w:r>
          </w:p>
          <w:p>
            <w:pPr>
              <w:pStyle w:val="style179"/>
              <w:numPr>
                <w:ilvl w:val="0"/>
                <w:numId w:val="15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Typing </w:t>
            </w:r>
            <w:r>
              <w:rPr>
                <w:sz w:val="18"/>
                <w:szCs w:val="18"/>
                <w:lang w:val="en-US"/>
              </w:rPr>
              <w:t>Minutes</w:t>
            </w:r>
            <w:r>
              <w:rPr>
                <w:sz w:val="18"/>
                <w:szCs w:val="18"/>
              </w:rPr>
              <w:t xml:space="preserve"> of </w:t>
            </w:r>
            <w:r>
              <w:rPr>
                <w:sz w:val="18"/>
                <w:szCs w:val="18"/>
              </w:rPr>
              <w:t xml:space="preserve">Technical and Administrative </w:t>
            </w:r>
            <w:r>
              <w:rPr>
                <w:sz w:val="18"/>
                <w:szCs w:val="18"/>
                <w:lang w:val="en-US"/>
              </w:rPr>
              <w:t>Meetings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Electronically</w:t>
            </w:r>
            <w:r>
              <w:rPr>
                <w:sz w:val="18"/>
                <w:szCs w:val="18"/>
              </w:rPr>
              <w:t>.</w:t>
            </w:r>
          </w:p>
          <w:p>
            <w:pPr>
              <w:pStyle w:val="style179"/>
              <w:numPr>
                <w:ilvl w:val="0"/>
                <w:numId w:val="15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Typing of Reverse Cold-Chain and forwarding </w:t>
            </w:r>
            <w:r>
              <w:rPr>
                <w:sz w:val="18"/>
                <w:szCs w:val="18"/>
                <w:lang w:val="en-US"/>
              </w:rPr>
              <w:t>Electronic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Copy</w:t>
            </w:r>
            <w:r>
              <w:rPr>
                <w:sz w:val="18"/>
                <w:szCs w:val="18"/>
              </w:rPr>
              <w:t xml:space="preserve"> to the Technical Supervisor</w:t>
            </w:r>
            <w:r>
              <w:rPr>
                <w:sz w:val="18"/>
                <w:szCs w:val="18"/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15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Taking of </w:t>
            </w:r>
            <w:r>
              <w:rPr>
                <w:sz w:val="18"/>
                <w:szCs w:val="18"/>
                <w:lang w:val="en-US"/>
              </w:rPr>
              <w:t>Attendance</w:t>
            </w:r>
            <w:r>
              <w:rPr>
                <w:sz w:val="18"/>
                <w:szCs w:val="18"/>
              </w:rPr>
              <w:t xml:space="preserve"> for </w:t>
            </w:r>
            <w:r>
              <w:rPr>
                <w:sz w:val="18"/>
                <w:szCs w:val="18"/>
                <w:lang w:val="en-US"/>
              </w:rPr>
              <w:t>Technical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sz w:val="18"/>
                <w:szCs w:val="18"/>
                <w:lang w:val="en-US"/>
              </w:rPr>
              <w:t>Administrative</w:t>
            </w:r>
            <w:r>
              <w:rPr>
                <w:sz w:val="18"/>
                <w:szCs w:val="18"/>
              </w:rPr>
              <w:t xml:space="preserve"> meetings</w:t>
            </w:r>
            <w:r>
              <w:rPr>
                <w:sz w:val="18"/>
                <w:szCs w:val="18"/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15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charge of sanitizing the Technical Office</w:t>
            </w:r>
          </w:p>
          <w:p>
            <w:pPr>
              <w:pStyle w:val="style179"/>
              <w:numPr>
                <w:ilvl w:val="0"/>
                <w:numId w:val="11"/>
              </w:numPr>
              <w:spacing w:lineRule="auto" w:line="276"/>
              <w:ind w:left="474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Guarantee Trust Bank Plc.</w:t>
            </w:r>
          </w:p>
          <w:p>
            <w:pPr>
              <w:pStyle w:val="style0"/>
              <w:spacing w:lineRule="auto" w:line="276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One (1) year industrial attachment as a (Receiving Teller).                                                    </w:t>
            </w:r>
            <w:r>
              <w:rPr>
                <w:sz w:val="18"/>
                <w:szCs w:val="18"/>
              </w:rPr>
              <w:t xml:space="preserve">           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[2007-2008]</w:t>
            </w:r>
          </w:p>
          <w:p>
            <w:pPr>
              <w:pStyle w:val="style0"/>
              <w:spacing w:lineRule="auto" w:line="276"/>
              <w:ind w:left="47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Duties and responsibilities </w:t>
            </w:r>
          </w:p>
          <w:p>
            <w:pPr>
              <w:pStyle w:val="style179"/>
              <w:numPr>
                <w:ilvl w:val="0"/>
                <w:numId w:val="16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Cashing in and out of cash from and to the vault</w:t>
            </w:r>
          </w:p>
          <w:p>
            <w:pPr>
              <w:pStyle w:val="style179"/>
              <w:numPr>
                <w:ilvl w:val="0"/>
                <w:numId w:val="16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Receiving of </w:t>
            </w:r>
            <w:r>
              <w:rPr>
                <w:sz w:val="18"/>
                <w:szCs w:val="18"/>
                <w:lang w:val="en-US"/>
              </w:rPr>
              <w:t>C</w:t>
            </w:r>
            <w:r>
              <w:rPr>
                <w:sz w:val="18"/>
                <w:szCs w:val="18"/>
              </w:rPr>
              <w:t xml:space="preserve">ash from </w:t>
            </w:r>
            <w:r>
              <w:rPr>
                <w:sz w:val="18"/>
                <w:szCs w:val="18"/>
                <w:lang w:val="en-US"/>
              </w:rPr>
              <w:t>Customers</w:t>
            </w:r>
          </w:p>
          <w:p>
            <w:pPr>
              <w:pStyle w:val="style179"/>
              <w:numPr>
                <w:ilvl w:val="0"/>
                <w:numId w:val="16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Registering of </w:t>
            </w:r>
            <w:r>
              <w:rPr>
                <w:sz w:val="18"/>
                <w:szCs w:val="18"/>
                <w:lang w:val="en-US"/>
              </w:rPr>
              <w:t>Depositors</w:t>
            </w:r>
            <w:r>
              <w:rPr>
                <w:sz w:val="18"/>
                <w:szCs w:val="18"/>
              </w:rPr>
              <w:t xml:space="preserve"> name and cash in the cash book</w:t>
            </w:r>
          </w:p>
          <w:p>
            <w:pPr>
              <w:pStyle w:val="style179"/>
              <w:numPr>
                <w:ilvl w:val="0"/>
                <w:numId w:val="16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Stamping and </w:t>
            </w:r>
            <w:r>
              <w:rPr>
                <w:sz w:val="18"/>
                <w:szCs w:val="18"/>
                <w:lang w:val="en-US"/>
              </w:rPr>
              <w:t>Signing</w:t>
            </w:r>
            <w:r>
              <w:rPr>
                <w:sz w:val="18"/>
                <w:szCs w:val="18"/>
              </w:rPr>
              <w:t xml:space="preserve"> of </w:t>
            </w:r>
            <w:r>
              <w:rPr>
                <w:sz w:val="18"/>
                <w:szCs w:val="18"/>
                <w:lang w:val="en-US"/>
              </w:rPr>
              <w:t>D</w:t>
            </w:r>
            <w:r>
              <w:rPr>
                <w:sz w:val="18"/>
                <w:szCs w:val="18"/>
              </w:rPr>
              <w:t xml:space="preserve">epositors </w:t>
            </w:r>
            <w:r>
              <w:rPr>
                <w:sz w:val="18"/>
                <w:szCs w:val="18"/>
                <w:lang w:val="en-US"/>
              </w:rPr>
              <w:t>Slip</w:t>
            </w:r>
          </w:p>
          <w:p>
            <w:pPr>
              <w:pStyle w:val="style179"/>
              <w:numPr>
                <w:ilvl w:val="0"/>
                <w:numId w:val="10"/>
              </w:numPr>
              <w:ind w:left="474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Borno Radio Television (BRTV)                          </w:t>
            </w:r>
            <w:r>
              <w:rPr>
                <w:sz w:val="18"/>
                <w:szCs w:val="18"/>
              </w:rPr>
              <w:t xml:space="preserve">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      </w:t>
            </w:r>
            <w:r>
              <w:rPr>
                <w:sz w:val="18"/>
                <w:szCs w:val="18"/>
              </w:rPr>
              <w:t>[2005]</w:t>
            </w:r>
          </w:p>
          <w:p>
            <w:pPr>
              <w:pStyle w:val="style0"/>
              <w:spacing w:lineRule="auto" w:line="276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Six (6) months Industrial Attachment (as a secretary)</w:t>
            </w:r>
          </w:p>
          <w:p>
            <w:pPr>
              <w:pStyle w:val="style0"/>
              <w:spacing w:lineRule="auto" w:line="276"/>
              <w:ind w:left="47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Duties and responsibilities </w:t>
            </w:r>
          </w:p>
          <w:p>
            <w:pPr>
              <w:pStyle w:val="style179"/>
              <w:numPr>
                <w:ilvl w:val="0"/>
                <w:numId w:val="17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Typing </w:t>
            </w:r>
            <w:r>
              <w:rPr>
                <w:sz w:val="18"/>
                <w:szCs w:val="18"/>
              </w:rPr>
              <w:t xml:space="preserve">minutes of </w:t>
            </w:r>
            <w:r>
              <w:rPr>
                <w:sz w:val="18"/>
                <w:szCs w:val="18"/>
              </w:rPr>
              <w:t>Technical Meetings</w:t>
            </w:r>
            <w:r>
              <w:rPr>
                <w:sz w:val="18"/>
                <w:szCs w:val="18"/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17"/>
              </w:numPr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the office, computer and electronic environment</w:t>
            </w:r>
            <w:r>
              <w:rPr>
                <w:sz w:val="18"/>
                <w:szCs w:val="18"/>
                <w:lang w:val="en-US"/>
              </w:rPr>
              <w:t xml:space="preserve">. </w:t>
            </w:r>
          </w:p>
        </w:tc>
      </w:tr>
      <w:tr>
        <w:tblPrEx/>
        <w:trPr>
          <w:trHeight w:val="327" w:hRule="atLeast"/>
        </w:trPr>
        <w:tc>
          <w:tcPr>
            <w:tcW w:w="356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0198" w:type="dxa"/>
            <w:tcBorders/>
          </w:tcPr>
          <w:p>
            <w:pPr>
              <w:pStyle w:val="style0"/>
              <w:spacing w:lineRule="auto" w:line="276"/>
              <w:rPr>
                <w:b/>
              </w:rPr>
            </w:pPr>
            <w:r>
              <w:rPr>
                <w:b/>
              </w:rPr>
              <w:t xml:space="preserve">HOBBIES </w:t>
            </w:r>
            <w:r>
              <w:rPr>
                <w:b/>
                <w:lang w:val="en-US"/>
              </w:rPr>
              <w:t xml:space="preserve">: </w:t>
            </w:r>
            <w:r>
              <w:rPr>
                <w:b/>
                <w:lang w:val="en-US"/>
              </w:rPr>
              <w:t xml:space="preserve"> </w:t>
            </w:r>
            <w:r>
              <w:rPr>
                <w:rFonts w:hint="default"/>
              </w:rPr>
              <w:t>Reading</w:t>
            </w:r>
            <w:r>
              <w:rPr>
                <w:rFonts w:hint="default"/>
              </w:rPr>
              <w:t>,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Socializing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&amp;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Swimming</w:t>
            </w:r>
          </w:p>
        </w:tc>
      </w:tr>
      <w:tr>
        <w:tblPrEx/>
        <w:trPr/>
        <w:tc>
          <w:tcPr>
            <w:tcW w:w="356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0198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REFEREES</w:t>
            </w:r>
          </w:p>
        </w:tc>
      </w:tr>
      <w:tr>
        <w:tblPrEx/>
        <w:trPr>
          <w:trHeight w:val="130" w:hRule="atLeast"/>
        </w:trPr>
        <w:tc>
          <w:tcPr>
            <w:tcW w:w="356" w:type="dxa"/>
            <w:tcBorders/>
          </w:tcPr>
          <w:p>
            <w:pPr>
              <w:pStyle w:val="style0"/>
              <w:rPr/>
            </w:pPr>
          </w:p>
        </w:tc>
        <w:tc>
          <w:tcPr>
            <w:tcW w:w="10198" w:type="dxa"/>
            <w:tcBorders/>
          </w:tcPr>
          <w:p>
            <w:pPr>
              <w:pStyle w:val="style179"/>
              <w:numPr>
                <w:ilvl w:val="0"/>
                <w:numId w:val="4"/>
              </w:numPr>
              <w:ind w:left="38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Mr. Ishaya Isa 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UNICEF Child Protection Consultant 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Maiduguri, Borno State.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No: +234(0)8062458669 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isa4destiny@gmail.com</w:t>
            </w:r>
          </w:p>
          <w:p>
            <w:pPr>
              <w:pStyle w:val="style179"/>
              <w:numPr>
                <w:ilvl w:val="0"/>
                <w:numId w:val="3"/>
              </w:numPr>
              <w:ind w:left="38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Mrs. Patience John mutah 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Child Protection Officer 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International Rescue Committee 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Maiduguri, Borno State.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No: +234(0)7085856073 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patiencemutah06@gmail.com</w:t>
            </w:r>
          </w:p>
          <w:p>
            <w:pPr>
              <w:pStyle w:val="style179"/>
              <w:numPr>
                <w:ilvl w:val="0"/>
                <w:numId w:val="3"/>
              </w:numPr>
              <w:ind w:left="38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Prof. Mrs. Marycelen Baba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Director of Polio Laboratory (UMTH) Maiduguri and </w:t>
            </w:r>
          </w:p>
          <w:p>
            <w:pPr>
              <w:pStyle w:val="style0"/>
              <w:ind w:lef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 of BMLS University of Maiduguri.</w:t>
            </w: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Phone No: +234(0)8023812573</w:t>
            </w: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marycelinb@yahoo.com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576" w:right="994" w:bottom="63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lgerian">
    <w:altName w:val="Algerian"/>
    <w:panose1 w:val="04020705040000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D14F5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9DEA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DF2F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6E85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DE6F0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CDCC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F26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9BB01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B7A0E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59DA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4B34A2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CB0E8B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F296EE50"/>
    <w:lvl w:ilvl="0" w:tplc="5662495A">
      <w:start w:val="1"/>
      <w:numFmt w:val="bullet"/>
      <w:lvlText w:val=""/>
      <w:lvlJc w:val="left"/>
      <w:pPr>
        <w:ind w:left="720" w:hanging="360"/>
      </w:pPr>
      <w:rPr>
        <w:rFonts w:ascii="Symbol" w:cs="Times New Roman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D8EC797E"/>
    <w:lvl w:ilvl="0" w:tplc="5662495A">
      <w:start w:val="1"/>
      <w:numFmt w:val="bullet"/>
      <w:lvlText w:val=""/>
      <w:lvlJc w:val="left"/>
      <w:pPr>
        <w:ind w:left="720" w:hanging="360"/>
      </w:pPr>
      <w:rPr>
        <w:rFonts w:ascii="Symbol" w:cs="Times New Roman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90BE3502"/>
    <w:lvl w:ilvl="0" w:tplc="5662495A">
      <w:start w:val="1"/>
      <w:numFmt w:val="bullet"/>
      <w:lvlText w:val=""/>
      <w:lvlJc w:val="left"/>
      <w:pPr>
        <w:ind w:left="720" w:hanging="360"/>
      </w:pPr>
      <w:rPr>
        <w:rFonts w:ascii="Symbol" w:cs="Times New Roman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707C9F8A"/>
    <w:lvl w:ilvl="0" w:tplc="5662495A">
      <w:start w:val="1"/>
      <w:numFmt w:val="bullet"/>
      <w:lvlText w:val=""/>
      <w:lvlJc w:val="left"/>
      <w:pPr>
        <w:ind w:left="720" w:hanging="360"/>
      </w:pPr>
      <w:rPr>
        <w:rFonts w:ascii="Symbol" w:cs="Times New Roman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981E53C6"/>
    <w:lvl w:ilvl="0" w:tplc="5662495A">
      <w:start w:val="1"/>
      <w:numFmt w:val="bullet"/>
      <w:lvlText w:val=""/>
      <w:lvlJc w:val="left"/>
      <w:pPr>
        <w:ind w:left="720" w:hanging="360"/>
      </w:pPr>
      <w:rPr>
        <w:rFonts w:ascii="Symbol" w:cs="Times New Roman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5806384A"/>
    <w:lvl w:ilvl="0" w:tplc="5662495A">
      <w:start w:val="1"/>
      <w:numFmt w:val="bullet"/>
      <w:lvlText w:val=""/>
      <w:lvlJc w:val="left"/>
      <w:pPr>
        <w:ind w:left="720" w:hanging="360"/>
      </w:pPr>
      <w:rPr>
        <w:rFonts w:ascii="Symbol" w:cs="Times New Roman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10"/>
  </w:num>
  <w:num w:numId="5">
    <w:abstractNumId w:val="6"/>
  </w:num>
  <w:num w:numId="6">
    <w:abstractNumId w:val="3"/>
  </w:num>
  <w:num w:numId="7">
    <w:abstractNumId w:val="7"/>
  </w:num>
  <w:num w:numId="8">
    <w:abstractNumId w:val="9"/>
  </w:num>
  <w:num w:numId="9">
    <w:abstractNumId w:val="8"/>
  </w:num>
  <w:num w:numId="10">
    <w:abstractNumId w:val="1"/>
  </w:num>
  <w:num w:numId="11">
    <w:abstractNumId w:val="5"/>
  </w:num>
  <w:num w:numId="12">
    <w:abstractNumId w:val="2"/>
  </w:num>
  <w:num w:numId="13">
    <w:abstractNumId w:val="14"/>
  </w:num>
  <w:num w:numId="14">
    <w:abstractNumId w:val="17"/>
  </w:num>
  <w:num w:numId="15">
    <w:abstractNumId w:val="15"/>
  </w:num>
  <w:num w:numId="16">
    <w:abstractNumId w:val="16"/>
  </w:num>
  <w:num w:numId="17">
    <w:abstractNumId w:val="12"/>
  </w:num>
  <w:num w:numId="18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
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theme" Target="theme/theme1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Words>558</Words>
  <Pages>2</Pages>
  <Characters>3559</Characters>
  <Application>WPS Office</Application>
  <DocSecurity>0</DocSecurity>
  <Paragraphs>122</Paragraphs>
  <ScaleCrop>false</ScaleCrop>
  <LinksUpToDate>false</LinksUpToDate>
  <CharactersWithSpaces>5681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2019-12-20T15:42:14Z</dcterms:created>
  <dc:creator>MARAMA</dc:creator>
  <lastModifiedBy>Infinix X626B</lastModifiedBy>
  <lastPrinted>2019-07-22T15:34:00Z</lastPrinted>
  <dcterms:modified xsi:type="dcterms:W3CDTF">2020-01-23T05:49:50Z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