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E264" w14:textId="6639D383" w:rsidR="004071AB" w:rsidRDefault="008C06ED" w:rsidP="008C06ED">
      <w:pPr>
        <w:jc w:val="center"/>
        <w:rPr>
          <w:sz w:val="28"/>
          <w:szCs w:val="28"/>
        </w:rPr>
      </w:pPr>
      <w:proofErr w:type="spellStart"/>
      <w:r w:rsidRPr="008C06ED">
        <w:rPr>
          <w:rFonts w:hint="eastAsia"/>
          <w:sz w:val="28"/>
          <w:szCs w:val="28"/>
        </w:rPr>
        <w:t>쿠팡</w:t>
      </w:r>
      <w:proofErr w:type="spellEnd"/>
      <w:r w:rsidR="00BC76A3">
        <w:rPr>
          <w:rFonts w:hint="eastAsia"/>
          <w:sz w:val="28"/>
          <w:szCs w:val="28"/>
        </w:rPr>
        <w:t xml:space="preserve"> 주요</w:t>
      </w:r>
      <w:r w:rsidR="00FA327A" w:rsidRPr="008C06ED">
        <w:rPr>
          <w:rFonts w:hint="eastAsia"/>
          <w:sz w:val="28"/>
          <w:szCs w:val="28"/>
        </w:rPr>
        <w:t xml:space="preserve"> </w:t>
      </w:r>
      <w:r w:rsidR="00FA327A">
        <w:rPr>
          <w:rFonts w:hint="eastAsia"/>
          <w:sz w:val="28"/>
          <w:szCs w:val="28"/>
        </w:rPr>
        <w:t>성과</w:t>
      </w:r>
      <w:r w:rsidR="00BC76A3">
        <w:rPr>
          <w:rFonts w:hint="eastAsia"/>
          <w:sz w:val="28"/>
          <w:szCs w:val="28"/>
        </w:rPr>
        <w:t xml:space="preserve"> 지표</w:t>
      </w:r>
      <w:r w:rsidRPr="008C06ED">
        <w:rPr>
          <w:rFonts w:hint="eastAsia"/>
          <w:sz w:val="28"/>
          <w:szCs w:val="28"/>
        </w:rPr>
        <w:t xml:space="preserve"> 분석 보고서</w:t>
      </w:r>
      <w:r w:rsidR="00FA327A">
        <w:rPr>
          <w:rFonts w:hint="eastAsia"/>
          <w:sz w:val="28"/>
          <w:szCs w:val="28"/>
        </w:rPr>
        <w:t>:</w:t>
      </w:r>
    </w:p>
    <w:p w14:paraId="6087DB5E" w14:textId="56F7A041" w:rsidR="00FA327A" w:rsidRPr="00FA327A" w:rsidRDefault="00FA327A" w:rsidP="008C06ED">
      <w:pPr>
        <w:jc w:val="center"/>
        <w:rPr>
          <w:sz w:val="28"/>
          <w:szCs w:val="28"/>
        </w:rPr>
      </w:pPr>
      <w:r>
        <w:rPr>
          <w:rFonts w:hint="eastAsia"/>
          <w:sz w:val="28"/>
          <w:szCs w:val="32"/>
        </w:rPr>
        <w:t>주요 지표 분석 및 성과 개선 위한 마케팅 전략 제시</w:t>
      </w:r>
    </w:p>
    <w:p w14:paraId="2DB21596" w14:textId="77777777" w:rsidR="00FA327A" w:rsidRPr="00FA327A" w:rsidRDefault="00FA327A" w:rsidP="008C06ED">
      <w:pPr>
        <w:jc w:val="center"/>
        <w:rPr>
          <w:sz w:val="28"/>
          <w:szCs w:val="28"/>
        </w:rPr>
      </w:pPr>
    </w:p>
    <w:p w14:paraId="63F1974C" w14:textId="77777777" w:rsidR="008C06ED" w:rsidRDefault="008C06ED" w:rsidP="008C06ED">
      <w:pPr>
        <w:jc w:val="center"/>
        <w:rPr>
          <w:sz w:val="28"/>
          <w:szCs w:val="28"/>
        </w:rPr>
      </w:pPr>
    </w:p>
    <w:p w14:paraId="0B21BA12" w14:textId="77777777" w:rsidR="008C06ED" w:rsidRDefault="008C06ED" w:rsidP="008C06ED">
      <w:pPr>
        <w:jc w:val="center"/>
        <w:rPr>
          <w:sz w:val="28"/>
          <w:szCs w:val="28"/>
        </w:rPr>
      </w:pPr>
    </w:p>
    <w:p w14:paraId="5A1B040B" w14:textId="77777777" w:rsidR="005B7FC1" w:rsidRDefault="005B7FC1" w:rsidP="008C06ED">
      <w:pPr>
        <w:jc w:val="center"/>
        <w:rPr>
          <w:sz w:val="28"/>
          <w:szCs w:val="28"/>
        </w:rPr>
      </w:pPr>
    </w:p>
    <w:p w14:paraId="4657E92D" w14:textId="77777777" w:rsidR="005B7FC1" w:rsidRDefault="005B7FC1" w:rsidP="008C06ED">
      <w:pPr>
        <w:jc w:val="center"/>
        <w:rPr>
          <w:sz w:val="28"/>
          <w:szCs w:val="28"/>
        </w:rPr>
      </w:pPr>
    </w:p>
    <w:p w14:paraId="25AA1FB1" w14:textId="74897408" w:rsidR="008C06ED" w:rsidRPr="008C06ED" w:rsidRDefault="008C06ED" w:rsidP="008C06ED">
      <w:pPr>
        <w:jc w:val="center"/>
        <w:rPr>
          <w:szCs w:val="22"/>
        </w:rPr>
      </w:pPr>
      <w:r w:rsidRPr="008C06ED">
        <w:rPr>
          <w:rFonts w:hint="eastAsia"/>
          <w:szCs w:val="22"/>
        </w:rPr>
        <w:t>2025.02.26</w:t>
      </w:r>
    </w:p>
    <w:p w14:paraId="11A37B9D" w14:textId="04507853" w:rsidR="008C06ED" w:rsidRPr="008C06ED" w:rsidRDefault="008C06ED" w:rsidP="008C06ED">
      <w:pPr>
        <w:jc w:val="center"/>
        <w:rPr>
          <w:szCs w:val="22"/>
        </w:rPr>
      </w:pPr>
      <w:r w:rsidRPr="008C06ED">
        <w:rPr>
          <w:rFonts w:hint="eastAsia"/>
          <w:szCs w:val="22"/>
        </w:rPr>
        <w:t>마케터: 이진</w:t>
      </w:r>
    </w:p>
    <w:p w14:paraId="1A860B3D" w14:textId="77777777" w:rsidR="008C06ED" w:rsidRPr="008C06ED" w:rsidRDefault="008C06ED" w:rsidP="008C06ED">
      <w:pPr>
        <w:jc w:val="center"/>
        <w:rPr>
          <w:szCs w:val="22"/>
        </w:rPr>
      </w:pPr>
    </w:p>
    <w:p w14:paraId="311F1D13" w14:textId="77777777" w:rsidR="008C06ED" w:rsidRDefault="008C06ED" w:rsidP="008C06ED">
      <w:pPr>
        <w:jc w:val="center"/>
        <w:rPr>
          <w:sz w:val="28"/>
          <w:szCs w:val="28"/>
        </w:rPr>
      </w:pPr>
    </w:p>
    <w:p w14:paraId="6E9BD6A9" w14:textId="77777777" w:rsidR="008C06ED" w:rsidRDefault="008C06ED" w:rsidP="008C06ED">
      <w:pPr>
        <w:jc w:val="center"/>
        <w:rPr>
          <w:sz w:val="28"/>
          <w:szCs w:val="28"/>
        </w:rPr>
      </w:pPr>
    </w:p>
    <w:p w14:paraId="3805A8F8" w14:textId="77777777" w:rsidR="008C06ED" w:rsidRDefault="008C06ED" w:rsidP="008C06ED">
      <w:pPr>
        <w:jc w:val="center"/>
        <w:rPr>
          <w:sz w:val="28"/>
          <w:szCs w:val="28"/>
        </w:rPr>
      </w:pPr>
    </w:p>
    <w:p w14:paraId="66B48A9F" w14:textId="77777777" w:rsidR="008C06ED" w:rsidRDefault="008C06ED" w:rsidP="008C06ED">
      <w:pPr>
        <w:jc w:val="center"/>
        <w:rPr>
          <w:sz w:val="28"/>
          <w:szCs w:val="28"/>
        </w:rPr>
      </w:pPr>
    </w:p>
    <w:p w14:paraId="4DA18ECA" w14:textId="77777777" w:rsidR="008C06ED" w:rsidRDefault="008C06ED" w:rsidP="008C06ED">
      <w:pPr>
        <w:jc w:val="center"/>
        <w:rPr>
          <w:sz w:val="28"/>
          <w:szCs w:val="28"/>
        </w:rPr>
      </w:pPr>
    </w:p>
    <w:p w14:paraId="35535A5D" w14:textId="77777777" w:rsidR="0035748C" w:rsidRDefault="0035748C" w:rsidP="008C06ED">
      <w:pPr>
        <w:jc w:val="center"/>
        <w:rPr>
          <w:sz w:val="28"/>
          <w:szCs w:val="28"/>
        </w:rPr>
      </w:pPr>
    </w:p>
    <w:p w14:paraId="0B056906" w14:textId="77777777" w:rsidR="008C06ED" w:rsidRDefault="008C06ED" w:rsidP="008C06ED">
      <w:pPr>
        <w:jc w:val="center"/>
        <w:rPr>
          <w:sz w:val="28"/>
          <w:szCs w:val="28"/>
        </w:rPr>
      </w:pPr>
    </w:p>
    <w:p w14:paraId="6E971B76" w14:textId="77777777" w:rsidR="008C06ED" w:rsidRDefault="008C06ED" w:rsidP="008C06ED">
      <w:pPr>
        <w:jc w:val="center"/>
        <w:rPr>
          <w:sz w:val="28"/>
          <w:szCs w:val="28"/>
        </w:rPr>
      </w:pPr>
    </w:p>
    <w:p w14:paraId="0B271146" w14:textId="77777777" w:rsidR="008C06ED" w:rsidRDefault="008C06ED" w:rsidP="008C06ED">
      <w:pPr>
        <w:jc w:val="center"/>
        <w:rPr>
          <w:sz w:val="28"/>
          <w:szCs w:val="28"/>
        </w:rPr>
      </w:pPr>
    </w:p>
    <w:p w14:paraId="2BCA40E5" w14:textId="77777777" w:rsidR="008C06ED" w:rsidRDefault="008C06ED" w:rsidP="008C06ED">
      <w:pPr>
        <w:jc w:val="center"/>
        <w:rPr>
          <w:sz w:val="28"/>
          <w:szCs w:val="28"/>
        </w:rPr>
      </w:pPr>
    </w:p>
    <w:p w14:paraId="3C03F194" w14:textId="77777777" w:rsidR="0035748C" w:rsidRDefault="0035748C" w:rsidP="008C06ED">
      <w:pPr>
        <w:jc w:val="center"/>
        <w:rPr>
          <w:sz w:val="28"/>
          <w:szCs w:val="28"/>
        </w:rPr>
      </w:pPr>
    </w:p>
    <w:p w14:paraId="02234204" w14:textId="77777777" w:rsidR="0035748C" w:rsidRDefault="0035748C" w:rsidP="008C06ED">
      <w:pPr>
        <w:jc w:val="center"/>
        <w:rPr>
          <w:sz w:val="28"/>
          <w:szCs w:val="28"/>
        </w:rPr>
      </w:pPr>
    </w:p>
    <w:p w14:paraId="7FC1BD57" w14:textId="2D1C76D1" w:rsidR="00DE3220" w:rsidRDefault="00CC34A5" w:rsidP="00DE3220">
      <w:pPr>
        <w:pStyle w:val="a6"/>
        <w:numPr>
          <w:ilvl w:val="0"/>
          <w:numId w:val="38"/>
        </w:numPr>
        <w:rPr>
          <w:szCs w:val="22"/>
        </w:rPr>
      </w:pPr>
      <w:r w:rsidRPr="00CC34A5">
        <w:rPr>
          <w:rFonts w:hint="eastAsia"/>
          <w:szCs w:val="22"/>
        </w:rPr>
        <w:t>개요</w:t>
      </w:r>
    </w:p>
    <w:p w14:paraId="7F878776" w14:textId="77777777" w:rsidR="00DE3220" w:rsidRPr="00DE3220" w:rsidRDefault="00DE3220" w:rsidP="00DE3220">
      <w:pPr>
        <w:pStyle w:val="a6"/>
        <w:ind w:left="800"/>
        <w:rPr>
          <w:szCs w:val="22"/>
        </w:rPr>
      </w:pPr>
    </w:p>
    <w:p w14:paraId="3A31BAAA" w14:textId="5D298DDD" w:rsidR="00DE3220" w:rsidRDefault="00DE3220" w:rsidP="00A26593">
      <w:pPr>
        <w:pStyle w:val="a6"/>
        <w:ind w:left="800"/>
      </w:pPr>
      <w:r w:rsidRPr="0010779F">
        <w:t xml:space="preserve">본 보고서는 </w:t>
      </w:r>
      <w:proofErr w:type="spellStart"/>
      <w:r>
        <w:rPr>
          <w:rFonts w:hint="eastAsia"/>
        </w:rPr>
        <w:t>쿠팡</w:t>
      </w:r>
      <w:r w:rsidRPr="0010779F">
        <w:t>의</w:t>
      </w:r>
      <w:proofErr w:type="spellEnd"/>
      <w:r w:rsidRPr="0010779F">
        <w:t xml:space="preserve"> </w:t>
      </w:r>
      <w:r>
        <w:rPr>
          <w:rFonts w:hint="eastAsia"/>
        </w:rPr>
        <w:t>디지털 마케팅 데이터를 바탕으로 주요 성과 지</w:t>
      </w:r>
      <w:r w:rsidRPr="0010779F">
        <w:t xml:space="preserve">표를 분석하고, </w:t>
      </w:r>
      <w:r>
        <w:rPr>
          <w:rFonts w:hint="eastAsia"/>
        </w:rPr>
        <w:t xml:space="preserve">실질적인 성과 개선을 위한 전략을 제시하는 것을 </w:t>
      </w:r>
      <w:proofErr w:type="spellStart"/>
      <w:r>
        <w:rPr>
          <w:rFonts w:hint="eastAsia"/>
        </w:rPr>
        <w:t>목표로한다</w:t>
      </w:r>
      <w:proofErr w:type="spellEnd"/>
      <w:r>
        <w:rPr>
          <w:rFonts w:hint="eastAsia"/>
        </w:rPr>
        <w:t>.</w:t>
      </w:r>
    </w:p>
    <w:p w14:paraId="5432421A" w14:textId="77777777" w:rsidR="00DE3220" w:rsidRDefault="00DE3220" w:rsidP="00DE3220">
      <w:pPr>
        <w:pStyle w:val="a6"/>
        <w:ind w:left="800"/>
      </w:pPr>
    </w:p>
    <w:p w14:paraId="69F2F0ED" w14:textId="21614154" w:rsidR="00DE3220" w:rsidRDefault="00DE3220" w:rsidP="00DE3220">
      <w:pPr>
        <w:pStyle w:val="a6"/>
        <w:numPr>
          <w:ilvl w:val="0"/>
          <w:numId w:val="38"/>
        </w:numPr>
      </w:pPr>
      <w:r>
        <w:rPr>
          <w:rFonts w:hint="eastAsia"/>
        </w:rPr>
        <w:t>데이터 개요 및 분석</w:t>
      </w:r>
    </w:p>
    <w:p w14:paraId="4DC2846E" w14:textId="010D17BB" w:rsidR="008C06ED" w:rsidRDefault="0035748C" w:rsidP="008C06ED">
      <w:pPr>
        <w:jc w:val="center"/>
        <w:rPr>
          <w:sz w:val="28"/>
          <w:szCs w:val="28"/>
        </w:rPr>
      </w:pPr>
      <w:r w:rsidRPr="0035748C">
        <w:rPr>
          <w:noProof/>
          <w:sz w:val="28"/>
          <w:szCs w:val="28"/>
        </w:rPr>
        <w:drawing>
          <wp:inline distT="0" distB="0" distL="0" distR="0" wp14:anchorId="6E541694" wp14:editId="7B5819ED">
            <wp:extent cx="5731510" cy="3079750"/>
            <wp:effectExtent l="0" t="0" r="2540" b="6350"/>
            <wp:docPr id="5343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761" w14:textId="77777777" w:rsidR="00A26593" w:rsidRDefault="001641AC" w:rsidP="00A26593">
      <w:pPr>
        <w:ind w:left="800" w:hanging="360"/>
        <w:rPr>
          <w:noProof/>
        </w:rPr>
      </w:pPr>
      <w:bookmarkStart w:id="0" w:name="_Hlk191499640"/>
      <w:r w:rsidRPr="001641AC">
        <w:rPr>
          <w:rFonts w:hint="eastAsia"/>
          <w:szCs w:val="22"/>
        </w:rPr>
        <w:t xml:space="preserve">본 보고서는 </w:t>
      </w:r>
      <w:r w:rsidRPr="001641AC">
        <w:rPr>
          <w:szCs w:val="22"/>
        </w:rPr>
        <w:t xml:space="preserve">날짜, 마케팅 캠페인, 방문자 수, </w:t>
      </w:r>
      <w:proofErr w:type="spellStart"/>
      <w:r w:rsidRPr="001641AC">
        <w:rPr>
          <w:szCs w:val="22"/>
        </w:rPr>
        <w:t>페이지뷰</w:t>
      </w:r>
      <w:proofErr w:type="spellEnd"/>
      <w:r w:rsidRPr="001641AC">
        <w:rPr>
          <w:szCs w:val="22"/>
        </w:rPr>
        <w:t xml:space="preserve"> 수, </w:t>
      </w:r>
      <w:proofErr w:type="spellStart"/>
      <w:r w:rsidRPr="001641AC">
        <w:rPr>
          <w:szCs w:val="22"/>
        </w:rPr>
        <w:t>이탈률</w:t>
      </w:r>
      <w:proofErr w:type="spellEnd"/>
      <w:r w:rsidRPr="001641AC">
        <w:rPr>
          <w:szCs w:val="22"/>
        </w:rPr>
        <w:t xml:space="preserve"> (%), </w:t>
      </w:r>
      <w:proofErr w:type="spellStart"/>
      <w:r w:rsidRPr="001641AC">
        <w:rPr>
          <w:szCs w:val="22"/>
        </w:rPr>
        <w:t>전환율</w:t>
      </w:r>
      <w:proofErr w:type="spellEnd"/>
      <w:r w:rsidRPr="001641AC">
        <w:rPr>
          <w:szCs w:val="22"/>
        </w:rPr>
        <w:t xml:space="preserve"> (%), 광고비 ($), 매출 ($), 신규 고객 수, 장바구니 </w:t>
      </w:r>
      <w:proofErr w:type="spellStart"/>
      <w:r w:rsidRPr="001641AC">
        <w:rPr>
          <w:szCs w:val="22"/>
        </w:rPr>
        <w:t>이탈율</w:t>
      </w:r>
      <w:proofErr w:type="spellEnd"/>
      <w:r w:rsidRPr="001641AC">
        <w:rPr>
          <w:szCs w:val="22"/>
        </w:rPr>
        <w:t xml:space="preserve"> (%), </w:t>
      </w:r>
      <w:proofErr w:type="spellStart"/>
      <w:r w:rsidRPr="001641AC">
        <w:rPr>
          <w:szCs w:val="22"/>
        </w:rPr>
        <w:t>클릭률</w:t>
      </w:r>
      <w:proofErr w:type="spellEnd"/>
      <w:r w:rsidRPr="001641AC">
        <w:rPr>
          <w:szCs w:val="22"/>
        </w:rPr>
        <w:t xml:space="preserve"> (%), SNS </w:t>
      </w:r>
      <w:proofErr w:type="spellStart"/>
      <w:r w:rsidRPr="001641AC">
        <w:rPr>
          <w:szCs w:val="22"/>
        </w:rPr>
        <w:t>팔로워</w:t>
      </w:r>
      <w:proofErr w:type="spellEnd"/>
      <w:r w:rsidRPr="001641AC">
        <w:rPr>
          <w:szCs w:val="22"/>
        </w:rPr>
        <w:t xml:space="preserve"> 증가 수, 광고 수익률 (ROAS), 고객 획득 비용 (CAC</w:t>
      </w:r>
      <w:proofErr w:type="gramStart"/>
      <w:r w:rsidRPr="001641AC">
        <w:rPr>
          <w:szCs w:val="22"/>
        </w:rPr>
        <w:t>)</w:t>
      </w:r>
      <w:r w:rsidRPr="001641AC">
        <w:rPr>
          <w:rFonts w:hint="eastAsia"/>
          <w:szCs w:val="22"/>
        </w:rPr>
        <w:t xml:space="preserve"> 을</w:t>
      </w:r>
      <w:proofErr w:type="gramEnd"/>
      <w:r w:rsidRPr="001641AC">
        <w:rPr>
          <w:rFonts w:hint="eastAsia"/>
          <w:szCs w:val="22"/>
        </w:rPr>
        <w:t xml:space="preserve"> 주요 지표로 설정하였으며 약3년 9개월 동안 측정된 데이터를 기반으로 한다.</w:t>
      </w:r>
      <w:bookmarkEnd w:id="0"/>
      <w:r w:rsidR="00A26593" w:rsidRPr="00A26593">
        <w:rPr>
          <w:noProof/>
        </w:rPr>
        <w:t xml:space="preserve"> </w:t>
      </w:r>
    </w:p>
    <w:p w14:paraId="044D8BA8" w14:textId="259B5818" w:rsidR="00941261" w:rsidRPr="00AB54C5" w:rsidRDefault="00941261" w:rsidP="00AB54C5">
      <w:pPr>
        <w:ind w:left="800" w:hanging="360"/>
        <w:rPr>
          <w:szCs w:val="22"/>
        </w:rPr>
      </w:pPr>
    </w:p>
    <w:p w14:paraId="68C11437" w14:textId="77777777" w:rsidR="001641AC" w:rsidRDefault="001641AC" w:rsidP="008C06ED">
      <w:pPr>
        <w:rPr>
          <w:szCs w:val="22"/>
        </w:rPr>
      </w:pPr>
    </w:p>
    <w:p w14:paraId="5A840874" w14:textId="77777777" w:rsidR="00BB69AE" w:rsidRDefault="00BB69AE" w:rsidP="008C06ED">
      <w:pPr>
        <w:rPr>
          <w:szCs w:val="22"/>
        </w:rPr>
      </w:pPr>
    </w:p>
    <w:p w14:paraId="77708F9C" w14:textId="77777777" w:rsidR="00BB69AE" w:rsidRDefault="00BB69AE" w:rsidP="008C06ED">
      <w:pPr>
        <w:rPr>
          <w:szCs w:val="22"/>
        </w:rPr>
      </w:pPr>
    </w:p>
    <w:p w14:paraId="6CC9EA73" w14:textId="77777777" w:rsidR="00BB69AE" w:rsidRDefault="00BB69AE" w:rsidP="008C06ED">
      <w:pPr>
        <w:rPr>
          <w:szCs w:val="22"/>
        </w:rPr>
      </w:pPr>
    </w:p>
    <w:p w14:paraId="045FF62E" w14:textId="77777777" w:rsidR="00BB69AE" w:rsidRDefault="00BB69AE" w:rsidP="008C06ED">
      <w:pPr>
        <w:rPr>
          <w:szCs w:val="22"/>
        </w:rPr>
      </w:pPr>
    </w:p>
    <w:p w14:paraId="295F9C24" w14:textId="77777777" w:rsidR="00BB69AE" w:rsidRDefault="00BB69AE" w:rsidP="008C06ED">
      <w:pPr>
        <w:rPr>
          <w:rFonts w:hint="eastAsia"/>
          <w:szCs w:val="22"/>
        </w:rPr>
      </w:pPr>
    </w:p>
    <w:p w14:paraId="01BA73D5" w14:textId="2F158CA3" w:rsidR="008C06ED" w:rsidRDefault="008C06ED" w:rsidP="008C06ED">
      <w:pPr>
        <w:rPr>
          <w:szCs w:val="22"/>
        </w:rPr>
      </w:pPr>
      <w:r>
        <w:rPr>
          <w:rFonts w:hint="eastAsia"/>
          <w:szCs w:val="22"/>
        </w:rPr>
        <w:lastRenderedPageBreak/>
        <w:t>2. 주요지표 분석</w:t>
      </w:r>
    </w:p>
    <w:p w14:paraId="6EFCF386" w14:textId="7557F81E" w:rsidR="008C06ED" w:rsidRDefault="008C06ED" w:rsidP="008C06ED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2.1 </w:t>
      </w:r>
      <w:r w:rsidR="00BB69AE" w:rsidRPr="00BB69AE">
        <w:rPr>
          <w:b/>
          <w:bCs/>
          <w:szCs w:val="22"/>
        </w:rPr>
        <w:t xml:space="preserve">방문자 수 및 </w:t>
      </w:r>
      <w:proofErr w:type="spellStart"/>
      <w:r w:rsidR="00BB69AE" w:rsidRPr="00BB69AE">
        <w:rPr>
          <w:b/>
          <w:bCs/>
          <w:szCs w:val="22"/>
        </w:rPr>
        <w:t>페이지뷰</w:t>
      </w:r>
      <w:proofErr w:type="spellEnd"/>
      <w:r w:rsidR="00BB69AE" w:rsidRPr="00BB69AE">
        <w:rPr>
          <w:b/>
          <w:bCs/>
          <w:szCs w:val="22"/>
        </w:rPr>
        <w:t xml:space="preserve"> 트렌드</w:t>
      </w:r>
    </w:p>
    <w:p w14:paraId="4FE8D06F" w14:textId="4161020F" w:rsidR="008C06ED" w:rsidRPr="008C06ED" w:rsidRDefault="00941261" w:rsidP="008C06ED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분석</w:t>
      </w:r>
    </w:p>
    <w:p w14:paraId="223DB41C" w14:textId="77777777" w:rsidR="00FC4081" w:rsidRDefault="009302B6" w:rsidP="00FC4081">
      <w:pPr>
        <w:ind w:left="800"/>
        <w:jc w:val="center"/>
        <w:rPr>
          <w:szCs w:val="22"/>
        </w:rPr>
      </w:pPr>
      <w:r w:rsidRPr="009302B6">
        <w:rPr>
          <w:noProof/>
          <w:sz w:val="28"/>
          <w:szCs w:val="28"/>
        </w:rPr>
        <w:drawing>
          <wp:inline distT="0" distB="0" distL="0" distR="0" wp14:anchorId="23F2126C" wp14:editId="07098BAE">
            <wp:extent cx="5011413" cy="2974312"/>
            <wp:effectExtent l="0" t="0" r="0" b="0"/>
            <wp:docPr id="15995705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0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164" cy="29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5A6" w14:textId="71A2DBE0" w:rsidR="009302B6" w:rsidRPr="005B7FC1" w:rsidRDefault="00A10BDA" w:rsidP="005B7FC1">
      <w:pPr>
        <w:pStyle w:val="a6"/>
        <w:numPr>
          <w:ilvl w:val="0"/>
          <w:numId w:val="36"/>
        </w:numPr>
        <w:rPr>
          <w:szCs w:val="22"/>
        </w:rPr>
      </w:pPr>
      <w:proofErr w:type="spellStart"/>
      <w:r w:rsidRPr="005B7FC1">
        <w:rPr>
          <w:rFonts w:hint="eastAsia"/>
          <w:szCs w:val="22"/>
        </w:rPr>
        <w:t>페이지뷰수에</w:t>
      </w:r>
      <w:proofErr w:type="spellEnd"/>
      <w:r w:rsidRPr="005B7FC1">
        <w:rPr>
          <w:rFonts w:hint="eastAsia"/>
          <w:szCs w:val="22"/>
        </w:rPr>
        <w:t xml:space="preserve"> </w:t>
      </w:r>
      <w:r w:rsidR="009302B6" w:rsidRPr="005B7FC1">
        <w:rPr>
          <w:rFonts w:hint="eastAsia"/>
          <w:szCs w:val="22"/>
        </w:rPr>
        <w:t xml:space="preserve">비례해 </w:t>
      </w:r>
      <w:r w:rsidRPr="005B7FC1">
        <w:rPr>
          <w:rFonts w:hint="eastAsia"/>
          <w:szCs w:val="22"/>
        </w:rPr>
        <w:t>방문자</w:t>
      </w:r>
      <w:r w:rsidR="009302B6" w:rsidRPr="005B7FC1">
        <w:rPr>
          <w:rFonts w:hint="eastAsia"/>
          <w:szCs w:val="22"/>
        </w:rPr>
        <w:t>수도 증감을 보임.</w:t>
      </w:r>
    </w:p>
    <w:p w14:paraId="70F2AD72" w14:textId="6C42972D" w:rsidR="00941261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 xml:space="preserve">2024년 1월부터 2026년 9월까지 월별 방문자 수와 </w:t>
      </w:r>
      <w:proofErr w:type="spellStart"/>
      <w:r w:rsidRPr="005B7FC1">
        <w:rPr>
          <w:rFonts w:hint="eastAsia"/>
          <w:szCs w:val="22"/>
        </w:rPr>
        <w:t>페이지뷰</w:t>
      </w:r>
      <w:proofErr w:type="spellEnd"/>
      <w:r w:rsidRPr="005B7FC1">
        <w:rPr>
          <w:rFonts w:hint="eastAsia"/>
          <w:szCs w:val="22"/>
        </w:rPr>
        <w:t xml:space="preserve"> 트렌드를 분석함.</w:t>
      </w:r>
    </w:p>
    <w:p w14:paraId="67A31505" w14:textId="77777777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 xml:space="preserve">2024년 2분기까지는 </w:t>
      </w:r>
      <w:proofErr w:type="spellStart"/>
      <w:r w:rsidRPr="005B7FC1">
        <w:rPr>
          <w:rFonts w:hint="eastAsia"/>
          <w:szCs w:val="22"/>
        </w:rPr>
        <w:t>페이지뷰</w:t>
      </w:r>
      <w:proofErr w:type="spellEnd"/>
      <w:r w:rsidRPr="005B7FC1">
        <w:rPr>
          <w:rFonts w:hint="eastAsia"/>
          <w:szCs w:val="22"/>
        </w:rPr>
        <w:t xml:space="preserve"> 수가 감소함.</w:t>
      </w:r>
    </w:p>
    <w:p w14:paraId="1AF50A2D" w14:textId="0CE08151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 xml:space="preserve">2024년 3분기에 </w:t>
      </w:r>
      <w:proofErr w:type="spellStart"/>
      <w:r w:rsidRPr="005B7FC1">
        <w:rPr>
          <w:rFonts w:hint="eastAsia"/>
          <w:szCs w:val="22"/>
        </w:rPr>
        <w:t>페이지뷰수가</w:t>
      </w:r>
      <w:proofErr w:type="spellEnd"/>
      <w:r w:rsidRPr="005B7FC1">
        <w:rPr>
          <w:rFonts w:hint="eastAsia"/>
          <w:szCs w:val="22"/>
        </w:rPr>
        <w:t xml:space="preserve"> 증가했으나 다시 감소하다 4분기부터 대폭 </w:t>
      </w:r>
      <w:proofErr w:type="gramStart"/>
      <w:r w:rsidRPr="005B7FC1">
        <w:rPr>
          <w:rFonts w:hint="eastAsia"/>
          <w:szCs w:val="22"/>
        </w:rPr>
        <w:t>증가함..</w:t>
      </w:r>
      <w:proofErr w:type="gramEnd"/>
    </w:p>
    <w:p w14:paraId="7C7D7E3A" w14:textId="76FF237D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 xml:space="preserve">2025년은 전반적으로 방문자수와 </w:t>
      </w:r>
      <w:proofErr w:type="spellStart"/>
      <w:r w:rsidRPr="005B7FC1">
        <w:rPr>
          <w:rFonts w:hint="eastAsia"/>
          <w:szCs w:val="22"/>
        </w:rPr>
        <w:t>페이지뷰</w:t>
      </w:r>
      <w:proofErr w:type="spellEnd"/>
      <w:r w:rsidRPr="005B7FC1">
        <w:rPr>
          <w:rFonts w:hint="eastAsia"/>
          <w:szCs w:val="22"/>
        </w:rPr>
        <w:t xml:space="preserve"> 수 가 감소하는 추세임.</w:t>
      </w:r>
    </w:p>
    <w:p w14:paraId="13ECFEE8" w14:textId="4B95B2B3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>2025년 전반적인 사회 현상,</w:t>
      </w:r>
      <w:r w:rsidR="00A10BDA" w:rsidRPr="005B7FC1">
        <w:rPr>
          <w:rFonts w:hint="eastAsia"/>
          <w:szCs w:val="22"/>
        </w:rPr>
        <w:t xml:space="preserve"> </w:t>
      </w:r>
      <w:r w:rsidRPr="005B7FC1">
        <w:rPr>
          <w:rFonts w:hint="eastAsia"/>
          <w:szCs w:val="22"/>
        </w:rPr>
        <w:t>물가 등에 영향을 받은 것으로 보임.</w:t>
      </w:r>
    </w:p>
    <w:p w14:paraId="6A8EFD67" w14:textId="77777777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 xml:space="preserve">2026년 3월 </w:t>
      </w:r>
      <w:proofErr w:type="spellStart"/>
      <w:r w:rsidRPr="005B7FC1">
        <w:rPr>
          <w:rFonts w:hint="eastAsia"/>
          <w:szCs w:val="22"/>
        </w:rPr>
        <w:t>페이지뷰수는</w:t>
      </w:r>
      <w:proofErr w:type="spellEnd"/>
      <w:r w:rsidRPr="005B7FC1">
        <w:rPr>
          <w:rFonts w:hint="eastAsia"/>
          <w:szCs w:val="22"/>
        </w:rPr>
        <w:t xml:space="preserve"> 대폭 증가했지만 곧바로 폭락.</w:t>
      </w:r>
    </w:p>
    <w:p w14:paraId="0FE8B153" w14:textId="53A0317D" w:rsidR="009302B6" w:rsidRPr="005B7FC1" w:rsidRDefault="009302B6" w:rsidP="005B7FC1">
      <w:pPr>
        <w:pStyle w:val="a6"/>
        <w:numPr>
          <w:ilvl w:val="0"/>
          <w:numId w:val="36"/>
        </w:numPr>
        <w:rPr>
          <w:szCs w:val="22"/>
        </w:rPr>
      </w:pPr>
      <w:r w:rsidRPr="005B7FC1">
        <w:rPr>
          <w:rFonts w:hint="eastAsia"/>
          <w:szCs w:val="22"/>
        </w:rPr>
        <w:t>2026년 2분기 다시 회복을 했으나 3분기는 다시 감소함.</w:t>
      </w:r>
    </w:p>
    <w:p w14:paraId="6E4B5428" w14:textId="3409970C" w:rsidR="00A10BDA" w:rsidRPr="00FC4081" w:rsidRDefault="00A10BDA" w:rsidP="00FC4081">
      <w:pPr>
        <w:ind w:firstLine="800"/>
        <w:rPr>
          <w:szCs w:val="22"/>
        </w:rPr>
      </w:pPr>
      <w:r w:rsidRPr="00FC4081">
        <w:rPr>
          <w:rFonts w:hint="eastAsia"/>
          <w:szCs w:val="22"/>
        </w:rPr>
        <w:t>개선 방향</w:t>
      </w:r>
    </w:p>
    <w:p w14:paraId="34A8B7BA" w14:textId="03087889" w:rsidR="00A10BDA" w:rsidRPr="00FC4081" w:rsidRDefault="00A10BDA" w:rsidP="00FC4081">
      <w:pPr>
        <w:pStyle w:val="a6"/>
        <w:numPr>
          <w:ilvl w:val="0"/>
          <w:numId w:val="28"/>
        </w:numPr>
        <w:rPr>
          <w:szCs w:val="22"/>
        </w:rPr>
      </w:pPr>
      <w:proofErr w:type="spellStart"/>
      <w:r w:rsidRPr="00FC4081">
        <w:rPr>
          <w:rFonts w:hint="eastAsia"/>
          <w:szCs w:val="22"/>
        </w:rPr>
        <w:t>페이지뷰수가</w:t>
      </w:r>
      <w:proofErr w:type="spellEnd"/>
      <w:r w:rsidRPr="00FC4081">
        <w:rPr>
          <w:rFonts w:hint="eastAsia"/>
          <w:szCs w:val="22"/>
        </w:rPr>
        <w:t xml:space="preserve"> 감소한 달의 원인을 </w:t>
      </w:r>
      <w:proofErr w:type="gramStart"/>
      <w:r w:rsidRPr="00FC4081">
        <w:rPr>
          <w:rFonts w:hint="eastAsia"/>
          <w:szCs w:val="22"/>
        </w:rPr>
        <w:t>내부,외부적</w:t>
      </w:r>
      <w:proofErr w:type="gramEnd"/>
      <w:r w:rsidRPr="00FC4081">
        <w:rPr>
          <w:rFonts w:hint="eastAsia"/>
          <w:szCs w:val="22"/>
        </w:rPr>
        <w:t xml:space="preserve"> 요인으로 구분하여 구체적으로 분석.</w:t>
      </w:r>
    </w:p>
    <w:p w14:paraId="1655F2D4" w14:textId="009FE744" w:rsidR="00A10BDA" w:rsidRPr="00FC4081" w:rsidRDefault="00A10BDA" w:rsidP="00FC4081">
      <w:pPr>
        <w:pStyle w:val="a6"/>
        <w:numPr>
          <w:ilvl w:val="0"/>
          <w:numId w:val="28"/>
        </w:numPr>
        <w:rPr>
          <w:szCs w:val="22"/>
        </w:rPr>
      </w:pPr>
      <w:proofErr w:type="spellStart"/>
      <w:r w:rsidRPr="00FC4081">
        <w:rPr>
          <w:rFonts w:hint="eastAsia"/>
          <w:szCs w:val="22"/>
        </w:rPr>
        <w:t>페이지뷰수의</w:t>
      </w:r>
      <w:proofErr w:type="spellEnd"/>
      <w:r w:rsidRPr="00FC4081">
        <w:rPr>
          <w:rFonts w:hint="eastAsia"/>
          <w:szCs w:val="22"/>
        </w:rPr>
        <w:t xml:space="preserve"> 감소가 반복적으로 발생하는 것으로 보아 전반적인 페이지 </w:t>
      </w:r>
      <w:proofErr w:type="spellStart"/>
      <w:r w:rsidRPr="00FC4081">
        <w:rPr>
          <w:rFonts w:hint="eastAsia"/>
          <w:szCs w:val="22"/>
        </w:rPr>
        <w:t>ux</w:t>
      </w:r>
      <w:proofErr w:type="spellEnd"/>
      <w:r w:rsidRPr="00FC4081">
        <w:rPr>
          <w:rFonts w:hint="eastAsia"/>
          <w:szCs w:val="22"/>
        </w:rPr>
        <w:t>/</w:t>
      </w:r>
      <w:proofErr w:type="spellStart"/>
      <w:r w:rsidRPr="00FC4081">
        <w:rPr>
          <w:rFonts w:hint="eastAsia"/>
          <w:szCs w:val="22"/>
        </w:rPr>
        <w:t>ui</w:t>
      </w:r>
      <w:proofErr w:type="spellEnd"/>
      <w:r w:rsidRPr="00FC4081">
        <w:rPr>
          <w:rFonts w:hint="eastAsia"/>
          <w:szCs w:val="22"/>
        </w:rPr>
        <w:t xml:space="preserve"> 개선 필요.</w:t>
      </w:r>
    </w:p>
    <w:p w14:paraId="3D707C95" w14:textId="348AC27A" w:rsidR="00A10BDA" w:rsidRPr="00FC4081" w:rsidRDefault="00A10BDA" w:rsidP="00FC4081">
      <w:pPr>
        <w:pStyle w:val="a6"/>
        <w:numPr>
          <w:ilvl w:val="0"/>
          <w:numId w:val="28"/>
        </w:numPr>
        <w:rPr>
          <w:szCs w:val="22"/>
        </w:rPr>
      </w:pPr>
      <w:r w:rsidRPr="00FC4081">
        <w:rPr>
          <w:rFonts w:hint="eastAsia"/>
          <w:szCs w:val="22"/>
        </w:rPr>
        <w:t xml:space="preserve">사용자 </w:t>
      </w:r>
      <w:proofErr w:type="spellStart"/>
      <w:r w:rsidRPr="00FC4081">
        <w:rPr>
          <w:rFonts w:hint="eastAsia"/>
          <w:szCs w:val="22"/>
        </w:rPr>
        <w:t>맞춤화</w:t>
      </w:r>
      <w:proofErr w:type="spellEnd"/>
      <w:r w:rsidRPr="00FC4081">
        <w:rPr>
          <w:rFonts w:hint="eastAsia"/>
          <w:szCs w:val="22"/>
        </w:rPr>
        <w:t xml:space="preserve"> 전략 고려</w:t>
      </w:r>
    </w:p>
    <w:p w14:paraId="63F70EF0" w14:textId="77777777" w:rsidR="00A10BDA" w:rsidRDefault="00A10BDA" w:rsidP="00A10BDA">
      <w:pPr>
        <w:pStyle w:val="a6"/>
        <w:ind w:left="1680"/>
        <w:rPr>
          <w:szCs w:val="22"/>
        </w:rPr>
      </w:pPr>
    </w:p>
    <w:p w14:paraId="00A1105A" w14:textId="17C0B754" w:rsidR="00A10BDA" w:rsidRDefault="00A10BDA" w:rsidP="00A10BDA">
      <w:pPr>
        <w:ind w:firstLine="800"/>
        <w:rPr>
          <w:b/>
          <w:bCs/>
          <w:szCs w:val="22"/>
        </w:rPr>
      </w:pPr>
      <w:r>
        <w:rPr>
          <w:rFonts w:hint="eastAsia"/>
          <w:szCs w:val="22"/>
        </w:rPr>
        <w:lastRenderedPageBreak/>
        <w:t>2.</w:t>
      </w:r>
      <w:r w:rsidR="00350103">
        <w:rPr>
          <w:rFonts w:hint="eastAsia"/>
          <w:szCs w:val="22"/>
        </w:rPr>
        <w:t>2</w:t>
      </w:r>
      <w:r>
        <w:rPr>
          <w:rFonts w:hint="eastAsia"/>
          <w:szCs w:val="22"/>
        </w:rPr>
        <w:t xml:space="preserve"> </w:t>
      </w:r>
      <w:r w:rsidR="00B029D3" w:rsidRPr="00B029D3">
        <w:rPr>
          <w:b/>
          <w:bCs/>
          <w:szCs w:val="22"/>
        </w:rPr>
        <w:t>광고비 vs. ROAS 분석</w:t>
      </w:r>
    </w:p>
    <w:p w14:paraId="0F1169DD" w14:textId="2A57776D" w:rsidR="00A10BDA" w:rsidRDefault="00A10BDA" w:rsidP="00A10BDA">
      <w:pPr>
        <w:ind w:firstLine="800"/>
        <w:rPr>
          <w:szCs w:val="22"/>
        </w:rPr>
      </w:pPr>
      <w:r>
        <w:rPr>
          <w:rFonts w:hint="eastAsia"/>
          <w:b/>
          <w:bCs/>
          <w:szCs w:val="22"/>
        </w:rPr>
        <w:t>분석</w:t>
      </w:r>
    </w:p>
    <w:p w14:paraId="425A2916" w14:textId="77ACBF1D" w:rsidR="00A10BDA" w:rsidRDefault="00A10BDA" w:rsidP="00A10BDA">
      <w:pPr>
        <w:rPr>
          <w:szCs w:val="22"/>
        </w:rPr>
      </w:pPr>
      <w:r w:rsidRPr="00A10BDA">
        <w:rPr>
          <w:noProof/>
          <w:szCs w:val="22"/>
        </w:rPr>
        <w:drawing>
          <wp:inline distT="0" distB="0" distL="0" distR="0" wp14:anchorId="392CC4BB" wp14:editId="33AAC31F">
            <wp:extent cx="5731510" cy="3867150"/>
            <wp:effectExtent l="0" t="0" r="2540" b="0"/>
            <wp:docPr id="1719884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84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7FE2" w14:textId="725AB999" w:rsidR="00A10BDA" w:rsidRDefault="00A10BDA" w:rsidP="00A10BDA"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광고비가 증가할수록 ROAS는 감소함.</w:t>
      </w:r>
      <w:r w:rsidR="006B1A42">
        <w:rPr>
          <w:rFonts w:hint="eastAsia"/>
          <w:szCs w:val="22"/>
        </w:rPr>
        <w:t xml:space="preserve"> </w:t>
      </w:r>
    </w:p>
    <w:p w14:paraId="107A73EA" w14:textId="0C52F321" w:rsidR="00A10BDA" w:rsidRDefault="00A10BDA" w:rsidP="00A10BDA"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광고비 대비 수익이 적음.</w:t>
      </w:r>
    </w:p>
    <w:p w14:paraId="49EE9BFA" w14:textId="7CC2A4CD" w:rsidR="00A10BDA" w:rsidRDefault="00A10BDA" w:rsidP="00A10BDA"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광고비 투자 대비 효율성이 떨어짐.</w:t>
      </w:r>
    </w:p>
    <w:p w14:paraId="17F4023C" w14:textId="2B6C7A36" w:rsidR="006B1A42" w:rsidRDefault="006B1A42" w:rsidP="00A10BDA"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광고비가 가장 적었을 때 높은 광고 수익률을 보이는 것은 초기 관심 효과로 보임.</w:t>
      </w:r>
    </w:p>
    <w:p w14:paraId="7CA3CA8E" w14:textId="6BF23813" w:rsidR="00A10BDA" w:rsidRDefault="00A10BDA" w:rsidP="00A10BDA">
      <w:pPr>
        <w:pStyle w:val="a6"/>
        <w:numPr>
          <w:ilvl w:val="0"/>
          <w:numId w:val="9"/>
        </w:numPr>
        <w:rPr>
          <w:szCs w:val="22"/>
        </w:rPr>
      </w:pPr>
      <w:r>
        <w:rPr>
          <w:rFonts w:hint="eastAsia"/>
          <w:szCs w:val="22"/>
        </w:rPr>
        <w:t>광고비 예산 재분배 필요.</w:t>
      </w:r>
    </w:p>
    <w:p w14:paraId="2208FE97" w14:textId="7611C37D" w:rsidR="00350103" w:rsidRDefault="00350103" w:rsidP="00350103">
      <w:pPr>
        <w:rPr>
          <w:szCs w:val="22"/>
        </w:rPr>
      </w:pPr>
      <w:r>
        <w:rPr>
          <w:rFonts w:hint="eastAsia"/>
          <w:szCs w:val="22"/>
        </w:rPr>
        <w:t xml:space="preserve"> </w:t>
      </w:r>
    </w:p>
    <w:p w14:paraId="790E8616" w14:textId="5BE3F6FE" w:rsidR="00350103" w:rsidRDefault="00350103" w:rsidP="00350103">
      <w:pPr>
        <w:ind w:left="440"/>
        <w:rPr>
          <w:szCs w:val="22"/>
        </w:rPr>
      </w:pPr>
      <w:r>
        <w:rPr>
          <w:rFonts w:hint="eastAsia"/>
          <w:szCs w:val="22"/>
        </w:rPr>
        <w:t>개선방향</w:t>
      </w:r>
    </w:p>
    <w:p w14:paraId="0BB7A63D" w14:textId="35A273C4" w:rsidR="00350103" w:rsidRDefault="00350103" w:rsidP="00350103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광고 채널별 ROAS 및 전환율을 분석하여 성과 낮은 광고 확인 후 비효율 적인 광고 제거</w:t>
      </w:r>
    </w:p>
    <w:p w14:paraId="415816C5" w14:textId="68AF64D8" w:rsidR="00350103" w:rsidRDefault="00350103" w:rsidP="00350103">
      <w:pPr>
        <w:pStyle w:val="a6"/>
        <w:numPr>
          <w:ilvl w:val="0"/>
          <w:numId w:val="11"/>
        </w:numPr>
        <w:rPr>
          <w:szCs w:val="22"/>
        </w:rPr>
      </w:pPr>
      <w:r>
        <w:rPr>
          <w:rFonts w:hint="eastAsia"/>
          <w:szCs w:val="22"/>
        </w:rPr>
        <w:t>구매 전화율이 높은 채널 중심으로 예산 배분</w:t>
      </w:r>
    </w:p>
    <w:p w14:paraId="152664FE" w14:textId="0BE56290" w:rsidR="00350103" w:rsidRDefault="00350103" w:rsidP="00350103">
      <w:pPr>
        <w:pStyle w:val="a6"/>
        <w:numPr>
          <w:ilvl w:val="0"/>
          <w:numId w:val="11"/>
        </w:numPr>
        <w:rPr>
          <w:szCs w:val="22"/>
        </w:rPr>
      </w:pPr>
      <w:proofErr w:type="spellStart"/>
      <w:r>
        <w:rPr>
          <w:rFonts w:hint="eastAsia"/>
          <w:szCs w:val="22"/>
        </w:rPr>
        <w:t>타켓팅</w:t>
      </w:r>
      <w:proofErr w:type="spellEnd"/>
      <w:r>
        <w:rPr>
          <w:rFonts w:hint="eastAsia"/>
          <w:szCs w:val="22"/>
        </w:rPr>
        <w:t xml:space="preserve"> 최적화를 통한 광고 효율 극대화.</w:t>
      </w:r>
    </w:p>
    <w:p w14:paraId="548FBCB2" w14:textId="6E80161E" w:rsidR="00350103" w:rsidRDefault="00350103" w:rsidP="00350103">
      <w:pPr>
        <w:pStyle w:val="a6"/>
        <w:numPr>
          <w:ilvl w:val="0"/>
          <w:numId w:val="11"/>
        </w:numPr>
        <w:rPr>
          <w:szCs w:val="22"/>
        </w:rPr>
      </w:pPr>
      <w:proofErr w:type="spellStart"/>
      <w:r>
        <w:rPr>
          <w:rFonts w:hint="eastAsia"/>
          <w:szCs w:val="22"/>
        </w:rPr>
        <w:t>랜팅</w:t>
      </w:r>
      <w:proofErr w:type="spellEnd"/>
      <w:r>
        <w:rPr>
          <w:rFonts w:hint="eastAsia"/>
          <w:szCs w:val="22"/>
        </w:rPr>
        <w:t xml:space="preserve"> 페이지와 광고 크리에이티브 개선 </w:t>
      </w:r>
    </w:p>
    <w:p w14:paraId="37858D9B" w14:textId="77777777" w:rsidR="00350103" w:rsidRDefault="00350103" w:rsidP="00350103">
      <w:pPr>
        <w:pStyle w:val="a6"/>
        <w:ind w:left="880"/>
        <w:rPr>
          <w:szCs w:val="22"/>
        </w:rPr>
      </w:pPr>
    </w:p>
    <w:p w14:paraId="4F568284" w14:textId="77777777" w:rsidR="001641AC" w:rsidRDefault="001641AC" w:rsidP="00350103">
      <w:pPr>
        <w:pStyle w:val="a6"/>
        <w:ind w:left="880"/>
        <w:rPr>
          <w:szCs w:val="22"/>
        </w:rPr>
      </w:pPr>
    </w:p>
    <w:p w14:paraId="368647AA" w14:textId="62996EFB" w:rsidR="00350103" w:rsidRDefault="00350103" w:rsidP="00350103">
      <w:pPr>
        <w:pStyle w:val="a6"/>
        <w:ind w:left="880"/>
        <w:rPr>
          <w:b/>
          <w:bCs/>
          <w:szCs w:val="22"/>
        </w:rPr>
      </w:pPr>
      <w:r>
        <w:rPr>
          <w:rFonts w:hint="eastAsia"/>
          <w:szCs w:val="22"/>
        </w:rPr>
        <w:lastRenderedPageBreak/>
        <w:t>2.3</w:t>
      </w:r>
      <w:r w:rsidRPr="00350103">
        <w:rPr>
          <w:b/>
          <w:bCs/>
        </w:rPr>
        <w:t xml:space="preserve"> </w:t>
      </w:r>
      <w:r w:rsidRPr="00350103">
        <w:rPr>
          <w:b/>
          <w:bCs/>
          <w:szCs w:val="22"/>
        </w:rPr>
        <w:t>신규 고객 수 vs. CAC 분석</w:t>
      </w:r>
    </w:p>
    <w:p w14:paraId="3FBB2762" w14:textId="1D177EC3" w:rsidR="00350103" w:rsidRDefault="00350103" w:rsidP="00350103">
      <w:pPr>
        <w:pStyle w:val="a6"/>
        <w:ind w:left="880"/>
        <w:rPr>
          <w:szCs w:val="22"/>
        </w:rPr>
      </w:pPr>
      <w:r>
        <w:rPr>
          <w:rFonts w:hint="eastAsia"/>
          <w:szCs w:val="22"/>
        </w:rPr>
        <w:t>분석</w:t>
      </w:r>
    </w:p>
    <w:p w14:paraId="168FACFD" w14:textId="560C3F86" w:rsidR="00350103" w:rsidRDefault="00350103" w:rsidP="00350103">
      <w:pPr>
        <w:pStyle w:val="a6"/>
        <w:ind w:left="880"/>
        <w:rPr>
          <w:szCs w:val="22"/>
        </w:rPr>
      </w:pPr>
      <w:r w:rsidRPr="00350103">
        <w:rPr>
          <w:noProof/>
          <w:szCs w:val="22"/>
        </w:rPr>
        <w:drawing>
          <wp:inline distT="0" distB="0" distL="0" distR="0" wp14:anchorId="2EEDECF2" wp14:editId="55F8D1F7">
            <wp:extent cx="4841942" cy="3191841"/>
            <wp:effectExtent l="0" t="0" r="0" b="8890"/>
            <wp:docPr id="586460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0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823" cy="31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76BF" w14:textId="63F237BC" w:rsidR="00350103" w:rsidRPr="005B7FC1" w:rsidRDefault="00CC34A5" w:rsidP="005B7FC1">
      <w:pPr>
        <w:pStyle w:val="a6"/>
        <w:numPr>
          <w:ilvl w:val="0"/>
          <w:numId w:val="37"/>
        </w:numPr>
        <w:rPr>
          <w:szCs w:val="22"/>
        </w:rPr>
      </w:pPr>
      <w:proofErr w:type="spellStart"/>
      <w:r>
        <w:rPr>
          <w:rFonts w:hint="eastAsia"/>
          <w:szCs w:val="22"/>
        </w:rPr>
        <w:t>ㅇ</w:t>
      </w:r>
      <w:r w:rsidR="00350103" w:rsidRPr="005B7FC1">
        <w:rPr>
          <w:rFonts w:hint="eastAsia"/>
          <w:szCs w:val="22"/>
        </w:rPr>
        <w:t>신규고객</w:t>
      </w:r>
      <w:proofErr w:type="spellEnd"/>
      <w:r w:rsidR="006B1A42" w:rsidRPr="005B7FC1">
        <w:rPr>
          <w:rFonts w:hint="eastAsia"/>
          <w:szCs w:val="22"/>
        </w:rPr>
        <w:t xml:space="preserve"> 수가 많을수록 CAC가 낮아지는 경향</w:t>
      </w:r>
    </w:p>
    <w:p w14:paraId="341E85C8" w14:textId="077C2F4C" w:rsidR="006B1A42" w:rsidRPr="005B7FC1" w:rsidRDefault="006B1A42" w:rsidP="005B7FC1">
      <w:pPr>
        <w:pStyle w:val="a6"/>
        <w:numPr>
          <w:ilvl w:val="0"/>
          <w:numId w:val="37"/>
        </w:numPr>
        <w:rPr>
          <w:szCs w:val="22"/>
        </w:rPr>
      </w:pPr>
      <w:r w:rsidRPr="005B7FC1">
        <w:rPr>
          <w:rFonts w:hint="eastAsia"/>
          <w:szCs w:val="22"/>
        </w:rPr>
        <w:t xml:space="preserve">마케팅 성과가 좋으면 적은 비용으로 더 많은 고객을 </w:t>
      </w:r>
      <w:proofErr w:type="gramStart"/>
      <w:r w:rsidRPr="005B7FC1">
        <w:rPr>
          <w:rFonts w:hint="eastAsia"/>
          <w:szCs w:val="22"/>
        </w:rPr>
        <w:t>획득 할</w:t>
      </w:r>
      <w:proofErr w:type="gramEnd"/>
      <w:r w:rsidRPr="005B7FC1">
        <w:rPr>
          <w:rFonts w:hint="eastAsia"/>
          <w:szCs w:val="22"/>
        </w:rPr>
        <w:t xml:space="preserve"> 수 있음을 의미</w:t>
      </w:r>
    </w:p>
    <w:p w14:paraId="108B9E5E" w14:textId="53DA5C6F" w:rsidR="00350103" w:rsidRPr="005B7FC1" w:rsidRDefault="006B1A42" w:rsidP="005B7FC1">
      <w:pPr>
        <w:pStyle w:val="a6"/>
        <w:numPr>
          <w:ilvl w:val="0"/>
          <w:numId w:val="37"/>
        </w:numPr>
        <w:rPr>
          <w:szCs w:val="22"/>
        </w:rPr>
      </w:pPr>
      <w:r w:rsidRPr="005B7FC1">
        <w:rPr>
          <w:rFonts w:hint="eastAsia"/>
          <w:szCs w:val="22"/>
        </w:rPr>
        <w:t>Y축 상단에 위치한 점들을 보아, 고객 획득 비용이 비정상적으로 높은 지점이 있음</w:t>
      </w:r>
    </w:p>
    <w:p w14:paraId="3A56F97C" w14:textId="71C1DBD0" w:rsidR="006B1A42" w:rsidRPr="005B7FC1" w:rsidRDefault="006B1A42" w:rsidP="005B7FC1">
      <w:pPr>
        <w:pStyle w:val="a6"/>
        <w:numPr>
          <w:ilvl w:val="0"/>
          <w:numId w:val="37"/>
        </w:numPr>
        <w:rPr>
          <w:szCs w:val="22"/>
        </w:rPr>
      </w:pPr>
      <w:r w:rsidRPr="005B7FC1">
        <w:rPr>
          <w:rFonts w:hint="eastAsia"/>
          <w:szCs w:val="22"/>
        </w:rPr>
        <w:t>해당 시점에 광고비가 과도하게 사용되었거나, 전환율이 낮았던 것으로 보임.</w:t>
      </w:r>
    </w:p>
    <w:p w14:paraId="58E417EB" w14:textId="57AB4CB7" w:rsidR="006B1A42" w:rsidRPr="005B7FC1" w:rsidRDefault="006B1A42" w:rsidP="005B7FC1">
      <w:pPr>
        <w:pStyle w:val="a6"/>
        <w:numPr>
          <w:ilvl w:val="0"/>
          <w:numId w:val="37"/>
        </w:numPr>
        <w:rPr>
          <w:szCs w:val="22"/>
        </w:rPr>
      </w:pPr>
      <w:r w:rsidRPr="005B7FC1">
        <w:rPr>
          <w:rFonts w:hint="eastAsia"/>
          <w:szCs w:val="22"/>
        </w:rPr>
        <w:t xml:space="preserve">X축 우측 하단에 </w:t>
      </w:r>
      <w:proofErr w:type="spellStart"/>
      <w:r w:rsidRPr="005B7FC1">
        <w:rPr>
          <w:rFonts w:hint="eastAsia"/>
          <w:szCs w:val="22"/>
        </w:rPr>
        <w:t>위차한</w:t>
      </w:r>
      <w:proofErr w:type="spellEnd"/>
      <w:r w:rsidRPr="005B7FC1">
        <w:rPr>
          <w:rFonts w:hint="eastAsia"/>
          <w:szCs w:val="22"/>
        </w:rPr>
        <w:t xml:space="preserve"> 점들을 보아, CAC가 낮고 신규 고객수가 많음.</w:t>
      </w:r>
    </w:p>
    <w:p w14:paraId="34E7FA02" w14:textId="77777777" w:rsidR="006B1A42" w:rsidRDefault="006B1A42" w:rsidP="006B1A42">
      <w:pPr>
        <w:rPr>
          <w:szCs w:val="22"/>
        </w:rPr>
      </w:pPr>
    </w:p>
    <w:p w14:paraId="12586597" w14:textId="77777777" w:rsidR="001641AC" w:rsidRDefault="001641AC" w:rsidP="001641AC">
      <w:pPr>
        <w:ind w:left="800"/>
        <w:rPr>
          <w:szCs w:val="22"/>
        </w:rPr>
      </w:pPr>
      <w:r>
        <w:rPr>
          <w:rFonts w:hint="eastAsia"/>
          <w:szCs w:val="22"/>
        </w:rPr>
        <w:t>개선방향</w:t>
      </w:r>
    </w:p>
    <w:p w14:paraId="415C7356" w14:textId="4CEF45DF" w:rsidR="001641AC" w:rsidRPr="001641AC" w:rsidRDefault="006B1A42" w:rsidP="001641AC">
      <w:pPr>
        <w:pStyle w:val="a6"/>
        <w:numPr>
          <w:ilvl w:val="0"/>
          <w:numId w:val="44"/>
        </w:numPr>
        <w:rPr>
          <w:szCs w:val="22"/>
        </w:rPr>
      </w:pPr>
      <w:r w:rsidRPr="001641AC">
        <w:rPr>
          <w:rFonts w:hint="eastAsia"/>
          <w:szCs w:val="22"/>
        </w:rPr>
        <w:t xml:space="preserve">신규 고객의 충성도를 높일 고객 </w:t>
      </w:r>
      <w:proofErr w:type="spellStart"/>
      <w:r w:rsidRPr="001641AC">
        <w:rPr>
          <w:rFonts w:hint="eastAsia"/>
          <w:szCs w:val="22"/>
        </w:rPr>
        <w:t>맞춤화</w:t>
      </w:r>
      <w:proofErr w:type="spellEnd"/>
      <w:r w:rsidRPr="001641AC">
        <w:rPr>
          <w:rFonts w:hint="eastAsia"/>
          <w:szCs w:val="22"/>
        </w:rPr>
        <w:t xml:space="preserve"> 마케팅 전략 수립</w:t>
      </w:r>
    </w:p>
    <w:p w14:paraId="74EBB2DA" w14:textId="11E2B593" w:rsidR="006B1A42" w:rsidRPr="001641AC" w:rsidRDefault="00297C9F" w:rsidP="001641AC">
      <w:pPr>
        <w:pStyle w:val="a6"/>
        <w:numPr>
          <w:ilvl w:val="0"/>
          <w:numId w:val="44"/>
        </w:numPr>
        <w:rPr>
          <w:szCs w:val="22"/>
        </w:rPr>
      </w:pPr>
      <w:r w:rsidRPr="001641AC">
        <w:rPr>
          <w:rFonts w:hint="eastAsia"/>
          <w:szCs w:val="22"/>
        </w:rPr>
        <w:t>기존 방문자</w:t>
      </w:r>
      <w:r w:rsidR="006B1A42" w:rsidRPr="001641AC">
        <w:rPr>
          <w:rFonts w:hint="eastAsia"/>
          <w:szCs w:val="22"/>
        </w:rPr>
        <w:t xml:space="preserve"> 대상으로 리마케팅을 진행하여 신규 고객 확보 비용 절감</w:t>
      </w:r>
    </w:p>
    <w:p w14:paraId="166CE674" w14:textId="77777777" w:rsidR="00297C9F" w:rsidRDefault="00297C9F" w:rsidP="00297C9F">
      <w:pPr>
        <w:rPr>
          <w:szCs w:val="22"/>
        </w:rPr>
      </w:pPr>
    </w:p>
    <w:p w14:paraId="59357294" w14:textId="77777777" w:rsidR="00297C9F" w:rsidRDefault="00297C9F" w:rsidP="00297C9F">
      <w:pPr>
        <w:rPr>
          <w:szCs w:val="22"/>
        </w:rPr>
      </w:pPr>
    </w:p>
    <w:p w14:paraId="3869D496" w14:textId="77777777" w:rsidR="00297C9F" w:rsidRDefault="00297C9F" w:rsidP="00297C9F">
      <w:pPr>
        <w:rPr>
          <w:szCs w:val="22"/>
        </w:rPr>
      </w:pPr>
    </w:p>
    <w:p w14:paraId="3726D852" w14:textId="77777777" w:rsidR="00297C9F" w:rsidRDefault="00297C9F" w:rsidP="00297C9F">
      <w:pPr>
        <w:rPr>
          <w:szCs w:val="22"/>
        </w:rPr>
      </w:pPr>
    </w:p>
    <w:p w14:paraId="508A4B81" w14:textId="77777777" w:rsidR="00297C9F" w:rsidRDefault="00297C9F" w:rsidP="00297C9F">
      <w:pPr>
        <w:rPr>
          <w:szCs w:val="22"/>
        </w:rPr>
      </w:pPr>
    </w:p>
    <w:p w14:paraId="797E0441" w14:textId="7D78D0C8" w:rsidR="00297C9F" w:rsidRDefault="00297C9F" w:rsidP="00297C9F">
      <w:pPr>
        <w:pStyle w:val="a6"/>
        <w:ind w:left="880"/>
        <w:rPr>
          <w:b/>
          <w:bCs/>
          <w:szCs w:val="22"/>
        </w:rPr>
      </w:pPr>
      <w:r>
        <w:rPr>
          <w:rFonts w:hint="eastAsia"/>
          <w:szCs w:val="22"/>
        </w:rPr>
        <w:lastRenderedPageBreak/>
        <w:t>2.4</w:t>
      </w:r>
      <w:r w:rsidRPr="00350103">
        <w:rPr>
          <w:b/>
          <w:bCs/>
        </w:rPr>
        <w:t xml:space="preserve"> </w:t>
      </w:r>
      <w:r>
        <w:rPr>
          <w:rFonts w:hint="eastAsia"/>
          <w:b/>
          <w:bCs/>
          <w:szCs w:val="22"/>
        </w:rPr>
        <w:t xml:space="preserve">마케팅 캠페인별 </w:t>
      </w:r>
      <w:proofErr w:type="spellStart"/>
      <w:r>
        <w:rPr>
          <w:rFonts w:hint="eastAsia"/>
          <w:b/>
          <w:bCs/>
          <w:szCs w:val="22"/>
        </w:rPr>
        <w:t>전환율</w:t>
      </w:r>
      <w:proofErr w:type="spellEnd"/>
      <w:r>
        <w:rPr>
          <w:rFonts w:hint="eastAsia"/>
          <w:b/>
          <w:bCs/>
          <w:szCs w:val="22"/>
        </w:rPr>
        <w:t xml:space="preserve"> 비교</w:t>
      </w:r>
    </w:p>
    <w:p w14:paraId="72762261" w14:textId="77777777" w:rsidR="00297C9F" w:rsidRDefault="00297C9F" w:rsidP="00297C9F">
      <w:pPr>
        <w:pStyle w:val="a6"/>
        <w:ind w:left="880"/>
        <w:rPr>
          <w:szCs w:val="22"/>
        </w:rPr>
      </w:pPr>
      <w:r>
        <w:rPr>
          <w:rFonts w:hint="eastAsia"/>
          <w:szCs w:val="22"/>
        </w:rPr>
        <w:t>분석</w:t>
      </w:r>
    </w:p>
    <w:p w14:paraId="34C12FFD" w14:textId="6A32D009" w:rsidR="006B1A42" w:rsidRDefault="00297C9F" w:rsidP="00297C9F">
      <w:pPr>
        <w:ind w:left="800"/>
        <w:jc w:val="center"/>
        <w:rPr>
          <w:szCs w:val="22"/>
        </w:rPr>
      </w:pPr>
      <w:r w:rsidRPr="00297C9F">
        <w:rPr>
          <w:noProof/>
          <w:szCs w:val="22"/>
        </w:rPr>
        <w:drawing>
          <wp:inline distT="0" distB="0" distL="0" distR="0" wp14:anchorId="3A63DC96" wp14:editId="1C820909">
            <wp:extent cx="5055758" cy="2751372"/>
            <wp:effectExtent l="0" t="0" r="0" b="0"/>
            <wp:docPr id="558536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6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060" cy="27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3311" w14:textId="04DC577A" w:rsidR="00297C9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proofErr w:type="spellStart"/>
      <w:r w:rsidRPr="005B7FC1">
        <w:rPr>
          <w:rFonts w:hint="eastAsia"/>
          <w:szCs w:val="22"/>
        </w:rPr>
        <w:t>박스플럿은</w:t>
      </w:r>
      <w:proofErr w:type="spellEnd"/>
      <w:r w:rsidRPr="005B7FC1">
        <w:rPr>
          <w:rFonts w:hint="eastAsia"/>
          <w:szCs w:val="22"/>
        </w:rPr>
        <w:t xml:space="preserve"> 마케팅 캠페인에 따른 전환율의 분포를 나타내고 있음.</w:t>
      </w:r>
    </w:p>
    <w:p w14:paraId="6A5181C0" w14:textId="77777777" w:rsidR="00297C9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r w:rsidRPr="005B7FC1">
        <w:rPr>
          <w:rFonts w:hint="eastAsia"/>
          <w:szCs w:val="22"/>
        </w:rPr>
        <w:t xml:space="preserve">캠페인 전반적으로 최솟값부터 25%까지의 영역과 75%부터 </w:t>
      </w:r>
      <w:proofErr w:type="spellStart"/>
      <w:r w:rsidRPr="005B7FC1">
        <w:rPr>
          <w:rFonts w:hint="eastAsia"/>
          <w:szCs w:val="22"/>
        </w:rPr>
        <w:t>최댓값까지에</w:t>
      </w:r>
      <w:proofErr w:type="spellEnd"/>
      <w:r w:rsidRPr="005B7FC1">
        <w:rPr>
          <w:rFonts w:hint="eastAsia"/>
          <w:szCs w:val="22"/>
        </w:rPr>
        <w:t xml:space="preserve"> 해당하는 영역이 비슷함.</w:t>
      </w:r>
    </w:p>
    <w:p w14:paraId="75F535C0" w14:textId="66DB55AE" w:rsidR="00297C9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r w:rsidRPr="005B7FC1">
        <w:rPr>
          <w:rFonts w:hint="eastAsia"/>
          <w:szCs w:val="22"/>
        </w:rPr>
        <w:t xml:space="preserve">그러나 Paid </w:t>
      </w:r>
      <w:proofErr w:type="gramStart"/>
      <w:r w:rsidRPr="005B7FC1">
        <w:rPr>
          <w:rFonts w:hint="eastAsia"/>
          <w:szCs w:val="22"/>
        </w:rPr>
        <w:t>Ads 는</w:t>
      </w:r>
      <w:proofErr w:type="gramEnd"/>
      <w:r w:rsidRPr="005B7FC1">
        <w:rPr>
          <w:rFonts w:hint="eastAsia"/>
          <w:szCs w:val="22"/>
        </w:rPr>
        <w:t xml:space="preserve"> 최솟값부터 25%까지의 영역에 비해 75%부터 </w:t>
      </w:r>
      <w:proofErr w:type="spellStart"/>
      <w:r w:rsidRPr="005B7FC1">
        <w:rPr>
          <w:rFonts w:hint="eastAsia"/>
          <w:szCs w:val="22"/>
        </w:rPr>
        <w:t>최댓값까지에</w:t>
      </w:r>
      <w:proofErr w:type="spellEnd"/>
      <w:r w:rsidRPr="005B7FC1">
        <w:rPr>
          <w:rFonts w:hint="eastAsia"/>
          <w:szCs w:val="22"/>
        </w:rPr>
        <w:t xml:space="preserve"> 해당하는 영역이 상당히 넓음.</w:t>
      </w:r>
    </w:p>
    <w:p w14:paraId="216F0DF3" w14:textId="33A31B84" w:rsidR="00297C9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r w:rsidRPr="005B7FC1">
        <w:rPr>
          <w:rFonts w:hint="eastAsia"/>
          <w:szCs w:val="22"/>
        </w:rPr>
        <w:t xml:space="preserve">이는 높은 전환율사이에서도 </w:t>
      </w:r>
      <w:proofErr w:type="spellStart"/>
      <w:r w:rsidRPr="005B7FC1">
        <w:rPr>
          <w:rFonts w:hint="eastAsia"/>
          <w:szCs w:val="22"/>
        </w:rPr>
        <w:t>전환율</w:t>
      </w:r>
      <w:proofErr w:type="spellEnd"/>
      <w:r w:rsidRPr="005B7FC1">
        <w:rPr>
          <w:rFonts w:hint="eastAsia"/>
          <w:szCs w:val="22"/>
        </w:rPr>
        <w:t xml:space="preserve"> 차이가 있는 것으로 보임.</w:t>
      </w:r>
    </w:p>
    <w:p w14:paraId="1D0910D0" w14:textId="4EC46B7B" w:rsidR="00297C9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r w:rsidRPr="005B7FC1">
        <w:rPr>
          <w:rFonts w:hint="eastAsia"/>
          <w:szCs w:val="22"/>
        </w:rPr>
        <w:t xml:space="preserve">캠페인 전반적으로 </w:t>
      </w:r>
      <w:proofErr w:type="spellStart"/>
      <w:r w:rsidRPr="005B7FC1">
        <w:rPr>
          <w:rFonts w:hint="eastAsia"/>
          <w:szCs w:val="22"/>
        </w:rPr>
        <w:t>중위값이</w:t>
      </w:r>
      <w:proofErr w:type="spellEnd"/>
      <w:r w:rsidRPr="005B7FC1">
        <w:rPr>
          <w:rFonts w:hint="eastAsia"/>
          <w:szCs w:val="22"/>
        </w:rPr>
        <w:t xml:space="preserve"> 상자에서 약간 위쪽으로 있는 것으로 보아 마케팅 캠페인 전반적으로 평균 이상의 전환율이 많다는 것을 알 수 있음.</w:t>
      </w:r>
    </w:p>
    <w:p w14:paraId="6EB80AD6" w14:textId="7A99651D" w:rsidR="0021592F" w:rsidRPr="005B7FC1" w:rsidRDefault="00297C9F" w:rsidP="005B7FC1">
      <w:pPr>
        <w:pStyle w:val="a6"/>
        <w:numPr>
          <w:ilvl w:val="0"/>
          <w:numId w:val="35"/>
        </w:numPr>
        <w:rPr>
          <w:szCs w:val="22"/>
        </w:rPr>
      </w:pPr>
      <w:r w:rsidRPr="005B7FC1">
        <w:rPr>
          <w:rFonts w:hint="eastAsia"/>
          <w:szCs w:val="22"/>
        </w:rPr>
        <w:t xml:space="preserve">그러나 email캠페인은 평균 이하의 전환율을 </w:t>
      </w:r>
      <w:r w:rsidR="0021592F" w:rsidRPr="005B7FC1">
        <w:rPr>
          <w:rFonts w:hint="eastAsia"/>
          <w:szCs w:val="22"/>
        </w:rPr>
        <w:t>보임.</w:t>
      </w:r>
    </w:p>
    <w:p w14:paraId="7958A76E" w14:textId="5382173D" w:rsidR="0021592F" w:rsidRPr="005B7FC1" w:rsidRDefault="0021592F" w:rsidP="005B7FC1">
      <w:pPr>
        <w:pStyle w:val="a6"/>
        <w:numPr>
          <w:ilvl w:val="0"/>
          <w:numId w:val="35"/>
        </w:numPr>
        <w:rPr>
          <w:szCs w:val="22"/>
        </w:rPr>
      </w:pPr>
      <w:proofErr w:type="spellStart"/>
      <w:r w:rsidRPr="005B7FC1">
        <w:rPr>
          <w:rFonts w:hint="eastAsia"/>
          <w:szCs w:val="22"/>
        </w:rPr>
        <w:t>스팸성</w:t>
      </w:r>
      <w:proofErr w:type="spellEnd"/>
      <w:r w:rsidRPr="005B7FC1">
        <w:rPr>
          <w:rFonts w:hint="eastAsia"/>
          <w:szCs w:val="22"/>
        </w:rPr>
        <w:t xml:space="preserve"> 메일, 이메일 범죄가 증가하는 사례가 많아 이메일 마케팅에 거부감이 높음.</w:t>
      </w:r>
    </w:p>
    <w:p w14:paraId="766E38A0" w14:textId="77777777" w:rsidR="0021592F" w:rsidRDefault="0021592F" w:rsidP="0021592F">
      <w:pPr>
        <w:ind w:left="1240"/>
        <w:rPr>
          <w:szCs w:val="22"/>
        </w:rPr>
      </w:pPr>
    </w:p>
    <w:p w14:paraId="715C1F92" w14:textId="77777777" w:rsidR="001641AC" w:rsidRDefault="001641AC" w:rsidP="001641AC">
      <w:pPr>
        <w:rPr>
          <w:szCs w:val="22"/>
        </w:rPr>
      </w:pPr>
      <w:r>
        <w:rPr>
          <w:rFonts w:hint="eastAsia"/>
          <w:szCs w:val="22"/>
        </w:rPr>
        <w:t xml:space="preserve">        개선방향</w:t>
      </w:r>
    </w:p>
    <w:p w14:paraId="1C8DC148" w14:textId="77777777" w:rsidR="001641AC" w:rsidRPr="001641AC" w:rsidRDefault="0021592F" w:rsidP="001641AC">
      <w:pPr>
        <w:pStyle w:val="a6"/>
        <w:numPr>
          <w:ilvl w:val="0"/>
          <w:numId w:val="40"/>
        </w:numPr>
        <w:rPr>
          <w:szCs w:val="22"/>
        </w:rPr>
      </w:pPr>
      <w:r w:rsidRPr="001641AC">
        <w:rPr>
          <w:rFonts w:hint="eastAsia"/>
          <w:szCs w:val="22"/>
        </w:rPr>
        <w:t xml:space="preserve">전환율이 낮은 </w:t>
      </w:r>
      <w:proofErr w:type="gramStart"/>
      <w:r w:rsidRPr="001641AC">
        <w:rPr>
          <w:rFonts w:hint="eastAsia"/>
          <w:szCs w:val="22"/>
        </w:rPr>
        <w:t>email마케팅 의</w:t>
      </w:r>
      <w:proofErr w:type="gramEnd"/>
      <w:r w:rsidRPr="001641AC">
        <w:rPr>
          <w:rFonts w:hint="eastAsia"/>
          <w:szCs w:val="22"/>
        </w:rPr>
        <w:t xml:space="preserve"> 오픈율과 </w:t>
      </w:r>
      <w:proofErr w:type="spellStart"/>
      <w:r w:rsidRPr="001641AC">
        <w:rPr>
          <w:rFonts w:hint="eastAsia"/>
          <w:szCs w:val="22"/>
        </w:rPr>
        <w:t>클릭률</w:t>
      </w:r>
      <w:proofErr w:type="spellEnd"/>
      <w:r w:rsidRPr="001641AC">
        <w:rPr>
          <w:rFonts w:hint="eastAsia"/>
          <w:szCs w:val="22"/>
        </w:rPr>
        <w:t xml:space="preserve"> 분석을 통해 캠페인 폐지 여부 판단</w:t>
      </w:r>
    </w:p>
    <w:p w14:paraId="59ED58C7" w14:textId="77777777" w:rsidR="001641AC" w:rsidRPr="001641AC" w:rsidRDefault="00FC4081" w:rsidP="001641AC">
      <w:pPr>
        <w:pStyle w:val="a6"/>
        <w:numPr>
          <w:ilvl w:val="0"/>
          <w:numId w:val="40"/>
        </w:numPr>
        <w:rPr>
          <w:szCs w:val="22"/>
        </w:rPr>
      </w:pPr>
      <w:r w:rsidRPr="001641AC">
        <w:rPr>
          <w:szCs w:val="22"/>
        </w:rPr>
        <w:t>E</w:t>
      </w:r>
      <w:r w:rsidRPr="001641AC">
        <w:rPr>
          <w:rFonts w:hint="eastAsia"/>
          <w:szCs w:val="22"/>
        </w:rPr>
        <w:t xml:space="preserve">mail 마케팅 </w:t>
      </w:r>
      <w:proofErr w:type="spellStart"/>
      <w:r w:rsidRPr="001641AC">
        <w:rPr>
          <w:rFonts w:hint="eastAsia"/>
          <w:szCs w:val="22"/>
        </w:rPr>
        <w:t>전환율</w:t>
      </w:r>
      <w:proofErr w:type="spellEnd"/>
      <w:r w:rsidRPr="001641AC">
        <w:rPr>
          <w:rFonts w:hint="eastAsia"/>
          <w:szCs w:val="22"/>
        </w:rPr>
        <w:t xml:space="preserve"> 상승을 위해 랜딩 페이지 최적화 필요</w:t>
      </w:r>
    </w:p>
    <w:p w14:paraId="1A0F8C18" w14:textId="77777777" w:rsidR="001641AC" w:rsidRPr="001641AC" w:rsidRDefault="0021592F" w:rsidP="001641AC">
      <w:pPr>
        <w:pStyle w:val="a6"/>
        <w:numPr>
          <w:ilvl w:val="0"/>
          <w:numId w:val="40"/>
        </w:numPr>
        <w:rPr>
          <w:szCs w:val="22"/>
        </w:rPr>
      </w:pPr>
      <w:r w:rsidRPr="001641AC">
        <w:rPr>
          <w:szCs w:val="22"/>
        </w:rPr>
        <w:t>P</w:t>
      </w:r>
      <w:r w:rsidRPr="001641AC">
        <w:rPr>
          <w:rFonts w:hint="eastAsia"/>
          <w:szCs w:val="22"/>
        </w:rPr>
        <w:t xml:space="preserve">aid </w:t>
      </w:r>
      <w:proofErr w:type="gramStart"/>
      <w:r w:rsidRPr="001641AC">
        <w:rPr>
          <w:rFonts w:hint="eastAsia"/>
          <w:szCs w:val="22"/>
        </w:rPr>
        <w:t>ads 는</w:t>
      </w:r>
      <w:proofErr w:type="gramEnd"/>
      <w:r w:rsidRPr="001641AC">
        <w:rPr>
          <w:rFonts w:hint="eastAsia"/>
          <w:szCs w:val="22"/>
        </w:rPr>
        <w:t xml:space="preserve"> 광고 </w:t>
      </w:r>
      <w:proofErr w:type="spellStart"/>
      <w:r w:rsidRPr="001641AC">
        <w:rPr>
          <w:rFonts w:hint="eastAsia"/>
          <w:szCs w:val="22"/>
        </w:rPr>
        <w:t>타켓</w:t>
      </w:r>
      <w:proofErr w:type="spellEnd"/>
      <w:r w:rsidRPr="001641AC">
        <w:rPr>
          <w:rFonts w:hint="eastAsia"/>
          <w:szCs w:val="22"/>
        </w:rPr>
        <w:t xml:space="preserve"> 세분화와 </w:t>
      </w:r>
      <w:proofErr w:type="spellStart"/>
      <w:r w:rsidRPr="001641AC">
        <w:rPr>
          <w:rFonts w:hint="eastAsia"/>
          <w:szCs w:val="22"/>
        </w:rPr>
        <w:t>리타켓팅</w:t>
      </w:r>
      <w:proofErr w:type="spellEnd"/>
      <w:r w:rsidRPr="001641AC">
        <w:rPr>
          <w:rFonts w:hint="eastAsia"/>
          <w:szCs w:val="22"/>
        </w:rPr>
        <w:t xml:space="preserve"> 강화 필요</w:t>
      </w:r>
    </w:p>
    <w:p w14:paraId="2BF4AD3A" w14:textId="524E1F31" w:rsidR="00FC4081" w:rsidRPr="001641AC" w:rsidRDefault="00FC4081" w:rsidP="001641AC">
      <w:pPr>
        <w:pStyle w:val="a6"/>
        <w:numPr>
          <w:ilvl w:val="0"/>
          <w:numId w:val="40"/>
        </w:numPr>
        <w:rPr>
          <w:szCs w:val="22"/>
        </w:rPr>
      </w:pPr>
      <w:r w:rsidRPr="001641AC">
        <w:rPr>
          <w:rFonts w:hint="eastAsia"/>
          <w:szCs w:val="22"/>
        </w:rPr>
        <w:t>전환율이 높은 캠페인에 예산 확대</w:t>
      </w:r>
    </w:p>
    <w:p w14:paraId="0C9F1C0E" w14:textId="62FC7E3F" w:rsidR="0021592F" w:rsidRPr="00FC4081" w:rsidRDefault="0021592F" w:rsidP="00FC4081">
      <w:pPr>
        <w:ind w:left="1680"/>
        <w:rPr>
          <w:szCs w:val="22"/>
        </w:rPr>
      </w:pPr>
    </w:p>
    <w:p w14:paraId="0F973511" w14:textId="77777777" w:rsidR="00FC4081" w:rsidRDefault="00FC4081" w:rsidP="00FC4081">
      <w:pPr>
        <w:pStyle w:val="a6"/>
        <w:ind w:left="880"/>
        <w:rPr>
          <w:b/>
          <w:bCs/>
          <w:szCs w:val="22"/>
        </w:rPr>
      </w:pPr>
      <w:r>
        <w:rPr>
          <w:rFonts w:hint="eastAsia"/>
          <w:szCs w:val="22"/>
        </w:rPr>
        <w:lastRenderedPageBreak/>
        <w:t>2.5</w:t>
      </w:r>
      <w:r w:rsidRPr="00350103">
        <w:rPr>
          <w:b/>
          <w:bCs/>
        </w:rPr>
        <w:t xml:space="preserve"> </w:t>
      </w:r>
      <w:proofErr w:type="spellStart"/>
      <w:r w:rsidRPr="00FC4081">
        <w:rPr>
          <w:b/>
          <w:bCs/>
          <w:szCs w:val="22"/>
        </w:rPr>
        <w:t>이탈률과</w:t>
      </w:r>
      <w:proofErr w:type="spellEnd"/>
      <w:r w:rsidRPr="00FC4081">
        <w:rPr>
          <w:b/>
          <w:bCs/>
          <w:szCs w:val="22"/>
        </w:rPr>
        <w:t xml:space="preserve"> </w:t>
      </w:r>
      <w:proofErr w:type="spellStart"/>
      <w:r w:rsidRPr="00FC4081">
        <w:rPr>
          <w:b/>
          <w:bCs/>
          <w:szCs w:val="22"/>
        </w:rPr>
        <w:t>전환율</w:t>
      </w:r>
      <w:proofErr w:type="spellEnd"/>
      <w:r w:rsidRPr="00FC4081">
        <w:rPr>
          <w:b/>
          <w:bCs/>
          <w:szCs w:val="22"/>
        </w:rPr>
        <w:t xml:space="preserve"> 관계 분석</w:t>
      </w:r>
    </w:p>
    <w:p w14:paraId="4A94D292" w14:textId="0175709A" w:rsidR="0021592F" w:rsidRDefault="00FC4081" w:rsidP="00FC4081">
      <w:pPr>
        <w:pStyle w:val="a6"/>
        <w:ind w:left="880"/>
        <w:rPr>
          <w:szCs w:val="22"/>
        </w:rPr>
      </w:pPr>
      <w:r>
        <w:rPr>
          <w:rFonts w:hint="eastAsia"/>
          <w:szCs w:val="22"/>
        </w:rPr>
        <w:t>분석</w:t>
      </w:r>
    </w:p>
    <w:p w14:paraId="3AC3B7FB" w14:textId="7AAED58B" w:rsidR="0021592F" w:rsidRDefault="0021592F" w:rsidP="0021592F">
      <w:pPr>
        <w:rPr>
          <w:szCs w:val="22"/>
        </w:rPr>
      </w:pPr>
      <w:r w:rsidRPr="0021592F">
        <w:rPr>
          <w:noProof/>
          <w:szCs w:val="22"/>
        </w:rPr>
        <w:drawing>
          <wp:inline distT="0" distB="0" distL="0" distR="0" wp14:anchorId="20432AD6" wp14:editId="1503E907">
            <wp:extent cx="5731510" cy="3864610"/>
            <wp:effectExtent l="0" t="0" r="2540" b="2540"/>
            <wp:docPr id="6578547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54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965C" w14:textId="6B925AE7" w:rsidR="007D7455" w:rsidRPr="001641AC" w:rsidRDefault="000A7EA6" w:rsidP="001641AC">
      <w:pPr>
        <w:pStyle w:val="a6"/>
        <w:numPr>
          <w:ilvl w:val="0"/>
          <w:numId w:val="47"/>
        </w:numPr>
        <w:rPr>
          <w:szCs w:val="22"/>
        </w:rPr>
      </w:pPr>
      <w:r w:rsidRPr="001641AC">
        <w:rPr>
          <w:rFonts w:hint="eastAsia"/>
          <w:szCs w:val="22"/>
        </w:rPr>
        <w:t xml:space="preserve">분포가 고른 것으로 보아 전환율과 </w:t>
      </w:r>
      <w:proofErr w:type="spellStart"/>
      <w:r w:rsidRPr="001641AC">
        <w:rPr>
          <w:rFonts w:hint="eastAsia"/>
          <w:szCs w:val="22"/>
        </w:rPr>
        <w:t>이탈률의</w:t>
      </w:r>
      <w:proofErr w:type="spellEnd"/>
      <w:r w:rsidRPr="001641AC">
        <w:rPr>
          <w:rFonts w:hint="eastAsia"/>
          <w:szCs w:val="22"/>
        </w:rPr>
        <w:t xml:space="preserve"> 상관관계 약함.</w:t>
      </w:r>
    </w:p>
    <w:p w14:paraId="2E016DA0" w14:textId="724BE073" w:rsidR="00FC4081" w:rsidRPr="001641AC" w:rsidRDefault="00FC4081" w:rsidP="001641AC">
      <w:pPr>
        <w:pStyle w:val="a6"/>
        <w:numPr>
          <w:ilvl w:val="0"/>
          <w:numId w:val="47"/>
        </w:numPr>
        <w:rPr>
          <w:szCs w:val="22"/>
        </w:rPr>
      </w:pPr>
      <w:proofErr w:type="spellStart"/>
      <w:r w:rsidRPr="001641AC">
        <w:rPr>
          <w:rFonts w:hint="eastAsia"/>
          <w:szCs w:val="22"/>
        </w:rPr>
        <w:t>이탈률이</w:t>
      </w:r>
      <w:proofErr w:type="spellEnd"/>
      <w:r w:rsidRPr="001641AC">
        <w:rPr>
          <w:rFonts w:hint="eastAsia"/>
          <w:szCs w:val="22"/>
        </w:rPr>
        <w:t xml:space="preserve"> 높은 60-80%의 데이터 포인트는 낮은 전환율에 많이 분포됨.</w:t>
      </w:r>
    </w:p>
    <w:p w14:paraId="0EBB411B" w14:textId="03F989C4" w:rsidR="00FC4081" w:rsidRPr="001641AC" w:rsidRDefault="00FC4081" w:rsidP="001641AC">
      <w:pPr>
        <w:pStyle w:val="a6"/>
        <w:numPr>
          <w:ilvl w:val="0"/>
          <w:numId w:val="47"/>
        </w:numPr>
        <w:rPr>
          <w:szCs w:val="22"/>
        </w:rPr>
      </w:pPr>
      <w:proofErr w:type="spellStart"/>
      <w:r w:rsidRPr="001641AC">
        <w:rPr>
          <w:rFonts w:hint="eastAsia"/>
          <w:szCs w:val="22"/>
        </w:rPr>
        <w:t>이탈률이</w:t>
      </w:r>
      <w:proofErr w:type="spellEnd"/>
      <w:r w:rsidRPr="001641AC">
        <w:rPr>
          <w:rFonts w:hint="eastAsia"/>
          <w:szCs w:val="22"/>
        </w:rPr>
        <w:t xml:space="preserve"> 낮은 30% 이하의 데이터 포인트는 상대적으로 높은 전환율에 분포됨.</w:t>
      </w:r>
    </w:p>
    <w:p w14:paraId="495AD24E" w14:textId="4DCB7E2B" w:rsidR="00FC4081" w:rsidRPr="001641AC" w:rsidRDefault="00FC4081" w:rsidP="001641AC">
      <w:pPr>
        <w:pStyle w:val="a6"/>
        <w:numPr>
          <w:ilvl w:val="0"/>
          <w:numId w:val="47"/>
        </w:numPr>
        <w:rPr>
          <w:szCs w:val="22"/>
        </w:rPr>
      </w:pPr>
      <w:bookmarkStart w:id="1" w:name="_Hlk191472196"/>
      <w:r w:rsidRPr="001641AC">
        <w:rPr>
          <w:rFonts w:hint="eastAsia"/>
          <w:szCs w:val="22"/>
        </w:rPr>
        <w:t xml:space="preserve">일부 </w:t>
      </w:r>
      <w:proofErr w:type="spellStart"/>
      <w:r w:rsidRPr="001641AC">
        <w:rPr>
          <w:rFonts w:hint="eastAsia"/>
          <w:szCs w:val="22"/>
        </w:rPr>
        <w:t>이탈률이</w:t>
      </w:r>
      <w:proofErr w:type="spellEnd"/>
      <w:r w:rsidRPr="001641AC">
        <w:rPr>
          <w:rFonts w:hint="eastAsia"/>
          <w:szCs w:val="22"/>
        </w:rPr>
        <w:t xml:space="preserve"> 높은데도 전환율이 높거나, 반대로 </w:t>
      </w:r>
      <w:proofErr w:type="spellStart"/>
      <w:r w:rsidRPr="001641AC">
        <w:rPr>
          <w:rFonts w:hint="eastAsia"/>
          <w:szCs w:val="22"/>
        </w:rPr>
        <w:t>이탈률이</w:t>
      </w:r>
      <w:proofErr w:type="spellEnd"/>
      <w:r w:rsidRPr="001641AC">
        <w:rPr>
          <w:rFonts w:hint="eastAsia"/>
          <w:szCs w:val="22"/>
        </w:rPr>
        <w:t xml:space="preserve"> 낮은데 전환율이 낮은 경우도 있음</w:t>
      </w:r>
      <w:bookmarkEnd w:id="1"/>
      <w:r w:rsidRPr="001641AC">
        <w:rPr>
          <w:rFonts w:hint="eastAsia"/>
          <w:szCs w:val="22"/>
        </w:rPr>
        <w:t xml:space="preserve">. </w:t>
      </w:r>
    </w:p>
    <w:p w14:paraId="2416CAA0" w14:textId="268EBBB9" w:rsidR="00FC4081" w:rsidRPr="005B7FC1" w:rsidRDefault="00FC4081" w:rsidP="001641AC">
      <w:pPr>
        <w:pStyle w:val="a6"/>
        <w:ind w:left="1320"/>
        <w:rPr>
          <w:szCs w:val="22"/>
        </w:rPr>
      </w:pPr>
      <w:r w:rsidRPr="005B7FC1">
        <w:rPr>
          <w:rFonts w:hint="eastAsia"/>
          <w:szCs w:val="22"/>
        </w:rPr>
        <w:t>이는 특정 프로모션, 특정 타겟팅 전략 때문일 가능성이 있음.</w:t>
      </w:r>
    </w:p>
    <w:p w14:paraId="283409C0" w14:textId="77777777" w:rsidR="00FC4081" w:rsidRDefault="00FC4081" w:rsidP="00FC4081">
      <w:pPr>
        <w:ind w:left="440"/>
        <w:rPr>
          <w:szCs w:val="22"/>
        </w:rPr>
      </w:pPr>
    </w:p>
    <w:p w14:paraId="686E7BD2" w14:textId="7F6DF057" w:rsidR="001641AC" w:rsidRDefault="001641AC" w:rsidP="001641AC">
      <w:pPr>
        <w:ind w:left="440" w:firstLine="225"/>
        <w:rPr>
          <w:szCs w:val="22"/>
        </w:rPr>
      </w:pPr>
      <w:r>
        <w:rPr>
          <w:rFonts w:hint="eastAsia"/>
          <w:szCs w:val="22"/>
        </w:rPr>
        <w:t>개선방향</w:t>
      </w:r>
    </w:p>
    <w:p w14:paraId="4ACEDC72" w14:textId="766A55E7" w:rsidR="005B7FC1" w:rsidRPr="001641AC" w:rsidRDefault="005B7FC1" w:rsidP="001641AC">
      <w:pPr>
        <w:pStyle w:val="a6"/>
        <w:numPr>
          <w:ilvl w:val="0"/>
          <w:numId w:val="46"/>
        </w:numPr>
        <w:rPr>
          <w:szCs w:val="22"/>
        </w:rPr>
      </w:pPr>
      <w:r w:rsidRPr="001641AC">
        <w:rPr>
          <w:szCs w:val="22"/>
        </w:rPr>
        <w:t>랜딩 페이지 속도 개선</w:t>
      </w:r>
    </w:p>
    <w:p w14:paraId="6313A53C" w14:textId="41756C48" w:rsidR="00FC4081" w:rsidRPr="001641AC" w:rsidRDefault="005B7FC1" w:rsidP="001641AC">
      <w:pPr>
        <w:pStyle w:val="a6"/>
        <w:numPr>
          <w:ilvl w:val="0"/>
          <w:numId w:val="46"/>
        </w:numPr>
        <w:rPr>
          <w:szCs w:val="22"/>
        </w:rPr>
      </w:pPr>
      <w:r w:rsidRPr="001641AC">
        <w:rPr>
          <w:szCs w:val="22"/>
        </w:rPr>
        <w:t>첫 화면에서 강력한 CTA(</w:t>
      </w:r>
      <w:proofErr w:type="spellStart"/>
      <w:r w:rsidRPr="001641AC">
        <w:rPr>
          <w:szCs w:val="22"/>
        </w:rPr>
        <w:t>콜투액션</w:t>
      </w:r>
      <w:proofErr w:type="spellEnd"/>
      <w:r w:rsidRPr="001641AC">
        <w:rPr>
          <w:szCs w:val="22"/>
        </w:rPr>
        <w:t>) 제공</w:t>
      </w:r>
    </w:p>
    <w:p w14:paraId="4A5968E8" w14:textId="7FD7D048" w:rsidR="005B7FC1" w:rsidRPr="001641AC" w:rsidRDefault="005B7FC1" w:rsidP="001641AC">
      <w:pPr>
        <w:pStyle w:val="a6"/>
        <w:numPr>
          <w:ilvl w:val="0"/>
          <w:numId w:val="46"/>
        </w:numPr>
        <w:rPr>
          <w:szCs w:val="22"/>
        </w:rPr>
      </w:pPr>
      <w:r w:rsidRPr="001641AC">
        <w:rPr>
          <w:szCs w:val="22"/>
        </w:rPr>
        <w:t>광고 &amp; 랜딩 페이지 일치 (광고 클릭 후 실망 방지)</w:t>
      </w:r>
    </w:p>
    <w:p w14:paraId="33247B11" w14:textId="5CBA7A75" w:rsidR="005B7FC1" w:rsidRPr="005B7FC1" w:rsidRDefault="005B7FC1" w:rsidP="005B7FC1">
      <w:pPr>
        <w:pStyle w:val="a6"/>
        <w:ind w:left="1320"/>
        <w:rPr>
          <w:szCs w:val="22"/>
        </w:rPr>
      </w:pPr>
    </w:p>
    <w:sectPr w:rsidR="005B7FC1" w:rsidRPr="005B7F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46E18" w14:textId="77777777" w:rsidR="00A26593" w:rsidRDefault="00A26593" w:rsidP="00A26593">
      <w:pPr>
        <w:spacing w:after="0"/>
      </w:pPr>
      <w:r>
        <w:separator/>
      </w:r>
    </w:p>
  </w:endnote>
  <w:endnote w:type="continuationSeparator" w:id="0">
    <w:p w14:paraId="1E26E514" w14:textId="77777777" w:rsidR="00A26593" w:rsidRDefault="00A26593" w:rsidP="00A26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9D867" w14:textId="77777777" w:rsidR="00A26593" w:rsidRDefault="00A26593" w:rsidP="00A26593">
      <w:pPr>
        <w:spacing w:after="0"/>
      </w:pPr>
      <w:r>
        <w:separator/>
      </w:r>
    </w:p>
  </w:footnote>
  <w:footnote w:type="continuationSeparator" w:id="0">
    <w:p w14:paraId="1CC995B0" w14:textId="77777777" w:rsidR="00A26593" w:rsidRDefault="00A26593" w:rsidP="00A265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2C8"/>
    <w:multiLevelType w:val="hybridMultilevel"/>
    <w:tmpl w:val="7A0695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F955A7"/>
    <w:multiLevelType w:val="hybridMultilevel"/>
    <w:tmpl w:val="5CD0F68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0E395E76"/>
    <w:multiLevelType w:val="hybridMultilevel"/>
    <w:tmpl w:val="55260A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6B145D7"/>
    <w:multiLevelType w:val="hybridMultilevel"/>
    <w:tmpl w:val="0F3233A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7460661"/>
    <w:multiLevelType w:val="hybridMultilevel"/>
    <w:tmpl w:val="DF6E2BD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3A2317"/>
    <w:multiLevelType w:val="hybridMultilevel"/>
    <w:tmpl w:val="BC2451F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" w15:restartNumberingAfterBreak="0">
    <w:nsid w:val="1A1708E3"/>
    <w:multiLevelType w:val="hybridMultilevel"/>
    <w:tmpl w:val="42FC167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1A6E3160"/>
    <w:multiLevelType w:val="hybridMultilevel"/>
    <w:tmpl w:val="E8CEB616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B9A18FE"/>
    <w:multiLevelType w:val="hybridMultilevel"/>
    <w:tmpl w:val="0374BA16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9" w15:restartNumberingAfterBreak="0">
    <w:nsid w:val="1CF21EBE"/>
    <w:multiLevelType w:val="hybridMultilevel"/>
    <w:tmpl w:val="37ECB51C"/>
    <w:lvl w:ilvl="0" w:tplc="04090001">
      <w:start w:val="1"/>
      <w:numFmt w:val="bullet"/>
      <w:lvlText w:val=""/>
      <w:lvlJc w:val="left"/>
      <w:pPr>
        <w:ind w:left="167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40"/>
      </w:pPr>
      <w:rPr>
        <w:rFonts w:ascii="Wingdings" w:hAnsi="Wingdings" w:hint="default"/>
      </w:rPr>
    </w:lvl>
  </w:abstractNum>
  <w:abstractNum w:abstractNumId="10" w15:restartNumberingAfterBreak="0">
    <w:nsid w:val="1E194D26"/>
    <w:multiLevelType w:val="hybridMultilevel"/>
    <w:tmpl w:val="BB009AA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1" w15:restartNumberingAfterBreak="0">
    <w:nsid w:val="1EB66AEB"/>
    <w:multiLevelType w:val="hybridMultilevel"/>
    <w:tmpl w:val="FA7ACB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FD14DAD"/>
    <w:multiLevelType w:val="hybridMultilevel"/>
    <w:tmpl w:val="64849712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09E023E"/>
    <w:multiLevelType w:val="hybridMultilevel"/>
    <w:tmpl w:val="E3361D68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09E1715"/>
    <w:multiLevelType w:val="hybridMultilevel"/>
    <w:tmpl w:val="D80843D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5" w15:restartNumberingAfterBreak="0">
    <w:nsid w:val="228C7FEB"/>
    <w:multiLevelType w:val="hybridMultilevel"/>
    <w:tmpl w:val="957658BA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A17691D"/>
    <w:multiLevelType w:val="hybridMultilevel"/>
    <w:tmpl w:val="75EC64B4"/>
    <w:lvl w:ilvl="0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7" w15:restartNumberingAfterBreak="0">
    <w:nsid w:val="2AA9522D"/>
    <w:multiLevelType w:val="hybridMultilevel"/>
    <w:tmpl w:val="8F8A41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E1D40EC"/>
    <w:multiLevelType w:val="hybridMultilevel"/>
    <w:tmpl w:val="AA5C170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31C33A18"/>
    <w:multiLevelType w:val="hybridMultilevel"/>
    <w:tmpl w:val="DF0C84EE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0" w15:restartNumberingAfterBreak="0">
    <w:nsid w:val="31F008E1"/>
    <w:multiLevelType w:val="hybridMultilevel"/>
    <w:tmpl w:val="AC90BAB2"/>
    <w:lvl w:ilvl="0" w:tplc="04090001">
      <w:start w:val="1"/>
      <w:numFmt w:val="bullet"/>
      <w:lvlText w:val=""/>
      <w:lvlJc w:val="left"/>
      <w:pPr>
        <w:ind w:left="3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58" w:hanging="440"/>
      </w:pPr>
      <w:rPr>
        <w:rFonts w:ascii="Wingdings" w:hAnsi="Wingdings" w:hint="default"/>
      </w:rPr>
    </w:lvl>
  </w:abstractNum>
  <w:abstractNum w:abstractNumId="21" w15:restartNumberingAfterBreak="0">
    <w:nsid w:val="34420782"/>
    <w:multiLevelType w:val="hybridMultilevel"/>
    <w:tmpl w:val="69788048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2" w15:restartNumberingAfterBreak="0">
    <w:nsid w:val="345570A4"/>
    <w:multiLevelType w:val="hybridMultilevel"/>
    <w:tmpl w:val="4344F8AC"/>
    <w:lvl w:ilvl="0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36790CF7"/>
    <w:multiLevelType w:val="hybridMultilevel"/>
    <w:tmpl w:val="1D86270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4" w15:restartNumberingAfterBreak="0">
    <w:nsid w:val="379A3EC1"/>
    <w:multiLevelType w:val="hybridMultilevel"/>
    <w:tmpl w:val="83E69EB4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A324960"/>
    <w:multiLevelType w:val="hybridMultilevel"/>
    <w:tmpl w:val="3E50E3F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6" w15:restartNumberingAfterBreak="0">
    <w:nsid w:val="42074590"/>
    <w:multiLevelType w:val="hybridMultilevel"/>
    <w:tmpl w:val="AF7802F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429A40F6"/>
    <w:multiLevelType w:val="hybridMultilevel"/>
    <w:tmpl w:val="C866804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2BB5335"/>
    <w:multiLevelType w:val="hybridMultilevel"/>
    <w:tmpl w:val="DC0092F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9" w15:restartNumberingAfterBreak="0">
    <w:nsid w:val="43961F26"/>
    <w:multiLevelType w:val="hybridMultilevel"/>
    <w:tmpl w:val="BA1E98FA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3FD04C8"/>
    <w:multiLevelType w:val="hybridMultilevel"/>
    <w:tmpl w:val="16DE98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7AE1952"/>
    <w:multiLevelType w:val="hybridMultilevel"/>
    <w:tmpl w:val="1264F91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2" w15:restartNumberingAfterBreak="0">
    <w:nsid w:val="49395A2D"/>
    <w:multiLevelType w:val="hybridMultilevel"/>
    <w:tmpl w:val="66F08B32"/>
    <w:lvl w:ilvl="0" w:tplc="ED42C6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B106C01"/>
    <w:multiLevelType w:val="hybridMultilevel"/>
    <w:tmpl w:val="8504643A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34" w15:restartNumberingAfterBreak="0">
    <w:nsid w:val="4B8737CC"/>
    <w:multiLevelType w:val="hybridMultilevel"/>
    <w:tmpl w:val="BC886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0517A5E"/>
    <w:multiLevelType w:val="hybridMultilevel"/>
    <w:tmpl w:val="73725F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1223DC5"/>
    <w:multiLevelType w:val="hybridMultilevel"/>
    <w:tmpl w:val="E4B0CA3C"/>
    <w:lvl w:ilvl="0" w:tplc="6284B8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23A3D0B"/>
    <w:multiLevelType w:val="hybridMultilevel"/>
    <w:tmpl w:val="2D42C2D6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48093A"/>
    <w:multiLevelType w:val="hybridMultilevel"/>
    <w:tmpl w:val="41A8328E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9" w15:restartNumberingAfterBreak="0">
    <w:nsid w:val="5DD61BD8"/>
    <w:multiLevelType w:val="hybridMultilevel"/>
    <w:tmpl w:val="C6AC496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0" w15:restartNumberingAfterBreak="0">
    <w:nsid w:val="63BA2669"/>
    <w:multiLevelType w:val="hybridMultilevel"/>
    <w:tmpl w:val="7ECA816A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1" w15:restartNumberingAfterBreak="0">
    <w:nsid w:val="696F0974"/>
    <w:multiLevelType w:val="hybridMultilevel"/>
    <w:tmpl w:val="BC5495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61C7285"/>
    <w:multiLevelType w:val="hybridMultilevel"/>
    <w:tmpl w:val="46548E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78C02045"/>
    <w:multiLevelType w:val="hybridMultilevel"/>
    <w:tmpl w:val="5D1EBC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A6959C9"/>
    <w:multiLevelType w:val="hybridMultilevel"/>
    <w:tmpl w:val="8F343A1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5" w15:restartNumberingAfterBreak="0">
    <w:nsid w:val="7F8C730A"/>
    <w:multiLevelType w:val="hybridMultilevel"/>
    <w:tmpl w:val="2534B530"/>
    <w:lvl w:ilvl="0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6" w15:restartNumberingAfterBreak="0">
    <w:nsid w:val="7FED7ECA"/>
    <w:multiLevelType w:val="hybridMultilevel"/>
    <w:tmpl w:val="9A227BCE"/>
    <w:lvl w:ilvl="0" w:tplc="04090001">
      <w:start w:val="1"/>
      <w:numFmt w:val="bullet"/>
      <w:lvlText w:val=""/>
      <w:lvlJc w:val="left"/>
      <w:pPr>
        <w:ind w:left="25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78" w:hanging="440"/>
      </w:pPr>
      <w:rPr>
        <w:rFonts w:ascii="Wingdings" w:hAnsi="Wingdings" w:hint="default"/>
      </w:rPr>
    </w:lvl>
  </w:abstractNum>
  <w:num w:numId="1" w16cid:durableId="604046785">
    <w:abstractNumId w:val="41"/>
  </w:num>
  <w:num w:numId="2" w16cid:durableId="1273241595">
    <w:abstractNumId w:val="9"/>
  </w:num>
  <w:num w:numId="3" w16cid:durableId="1239900609">
    <w:abstractNumId w:val="46"/>
  </w:num>
  <w:num w:numId="4" w16cid:durableId="916747616">
    <w:abstractNumId w:val="20"/>
  </w:num>
  <w:num w:numId="5" w16cid:durableId="1299602528">
    <w:abstractNumId w:val="14"/>
  </w:num>
  <w:num w:numId="6" w16cid:durableId="121771374">
    <w:abstractNumId w:val="28"/>
  </w:num>
  <w:num w:numId="7" w16cid:durableId="139199132">
    <w:abstractNumId w:val="26"/>
  </w:num>
  <w:num w:numId="8" w16cid:durableId="26031096">
    <w:abstractNumId w:val="43"/>
  </w:num>
  <w:num w:numId="9" w16cid:durableId="344862660">
    <w:abstractNumId w:val="18"/>
  </w:num>
  <w:num w:numId="10" w16cid:durableId="309604072">
    <w:abstractNumId w:val="23"/>
  </w:num>
  <w:num w:numId="11" w16cid:durableId="830829940">
    <w:abstractNumId w:val="31"/>
  </w:num>
  <w:num w:numId="12" w16cid:durableId="1633947275">
    <w:abstractNumId w:val="1"/>
  </w:num>
  <w:num w:numId="13" w16cid:durableId="48769326">
    <w:abstractNumId w:val="3"/>
  </w:num>
  <w:num w:numId="14" w16cid:durableId="10180560">
    <w:abstractNumId w:val="8"/>
  </w:num>
  <w:num w:numId="15" w16cid:durableId="927425998">
    <w:abstractNumId w:val="15"/>
  </w:num>
  <w:num w:numId="16" w16cid:durableId="454182491">
    <w:abstractNumId w:val="29"/>
  </w:num>
  <w:num w:numId="17" w16cid:durableId="1106192019">
    <w:abstractNumId w:val="6"/>
  </w:num>
  <w:num w:numId="18" w16cid:durableId="2047217272">
    <w:abstractNumId w:val="33"/>
  </w:num>
  <w:num w:numId="19" w16cid:durableId="1089694730">
    <w:abstractNumId w:val="44"/>
  </w:num>
  <w:num w:numId="20" w16cid:durableId="1184974350">
    <w:abstractNumId w:val="35"/>
  </w:num>
  <w:num w:numId="21" w16cid:durableId="1115909992">
    <w:abstractNumId w:val="27"/>
  </w:num>
  <w:num w:numId="22" w16cid:durableId="1474325710">
    <w:abstractNumId w:val="40"/>
  </w:num>
  <w:num w:numId="23" w16cid:durableId="348139242">
    <w:abstractNumId w:val="42"/>
  </w:num>
  <w:num w:numId="24" w16cid:durableId="149638459">
    <w:abstractNumId w:val="5"/>
  </w:num>
  <w:num w:numId="25" w16cid:durableId="1232354895">
    <w:abstractNumId w:val="17"/>
  </w:num>
  <w:num w:numId="26" w16cid:durableId="1792825966">
    <w:abstractNumId w:val="0"/>
  </w:num>
  <w:num w:numId="27" w16cid:durableId="1050493868">
    <w:abstractNumId w:val="13"/>
  </w:num>
  <w:num w:numId="28" w16cid:durableId="459230634">
    <w:abstractNumId w:val="19"/>
  </w:num>
  <w:num w:numId="29" w16cid:durableId="12873">
    <w:abstractNumId w:val="34"/>
  </w:num>
  <w:num w:numId="30" w16cid:durableId="1608850113">
    <w:abstractNumId w:val="10"/>
  </w:num>
  <w:num w:numId="31" w16cid:durableId="1844009100">
    <w:abstractNumId w:val="30"/>
  </w:num>
  <w:num w:numId="32" w16cid:durableId="1153061131">
    <w:abstractNumId w:val="39"/>
  </w:num>
  <w:num w:numId="33" w16cid:durableId="992876578">
    <w:abstractNumId w:val="2"/>
  </w:num>
  <w:num w:numId="34" w16cid:durableId="1682850710">
    <w:abstractNumId w:val="11"/>
  </w:num>
  <w:num w:numId="35" w16cid:durableId="1002975389">
    <w:abstractNumId w:val="25"/>
  </w:num>
  <w:num w:numId="36" w16cid:durableId="909584454">
    <w:abstractNumId w:val="21"/>
  </w:num>
  <w:num w:numId="37" w16cid:durableId="936715381">
    <w:abstractNumId w:val="38"/>
  </w:num>
  <w:num w:numId="38" w16cid:durableId="779186396">
    <w:abstractNumId w:val="32"/>
  </w:num>
  <w:num w:numId="39" w16cid:durableId="1302685176">
    <w:abstractNumId w:val="36"/>
  </w:num>
  <w:num w:numId="40" w16cid:durableId="329333113">
    <w:abstractNumId w:val="4"/>
  </w:num>
  <w:num w:numId="41" w16cid:durableId="541283034">
    <w:abstractNumId w:val="16"/>
  </w:num>
  <w:num w:numId="42" w16cid:durableId="904998315">
    <w:abstractNumId w:val="22"/>
  </w:num>
  <w:num w:numId="43" w16cid:durableId="35159538">
    <w:abstractNumId w:val="45"/>
  </w:num>
  <w:num w:numId="44" w16cid:durableId="1569994834">
    <w:abstractNumId w:val="37"/>
  </w:num>
  <w:num w:numId="45" w16cid:durableId="1875926970">
    <w:abstractNumId w:val="7"/>
  </w:num>
  <w:num w:numId="46" w16cid:durableId="275599238">
    <w:abstractNumId w:val="12"/>
  </w:num>
  <w:num w:numId="47" w16cid:durableId="8741944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ED"/>
    <w:rsid w:val="000A7EA6"/>
    <w:rsid w:val="000E7B23"/>
    <w:rsid w:val="00161A69"/>
    <w:rsid w:val="001641AC"/>
    <w:rsid w:val="0021592F"/>
    <w:rsid w:val="00232098"/>
    <w:rsid w:val="00297C9F"/>
    <w:rsid w:val="00343300"/>
    <w:rsid w:val="00350103"/>
    <w:rsid w:val="0035748C"/>
    <w:rsid w:val="003E1014"/>
    <w:rsid w:val="004071AB"/>
    <w:rsid w:val="004B117C"/>
    <w:rsid w:val="004E5E2D"/>
    <w:rsid w:val="00554787"/>
    <w:rsid w:val="005B7FC1"/>
    <w:rsid w:val="006B1A42"/>
    <w:rsid w:val="007D7455"/>
    <w:rsid w:val="00813CB9"/>
    <w:rsid w:val="00874A9A"/>
    <w:rsid w:val="008C06ED"/>
    <w:rsid w:val="009302B6"/>
    <w:rsid w:val="00941261"/>
    <w:rsid w:val="00A10BDA"/>
    <w:rsid w:val="00A26593"/>
    <w:rsid w:val="00AB54C5"/>
    <w:rsid w:val="00B029D3"/>
    <w:rsid w:val="00B84BCE"/>
    <w:rsid w:val="00BB69AE"/>
    <w:rsid w:val="00BC76A3"/>
    <w:rsid w:val="00CC34A5"/>
    <w:rsid w:val="00CF7938"/>
    <w:rsid w:val="00DE3220"/>
    <w:rsid w:val="00E3538B"/>
    <w:rsid w:val="00F868CB"/>
    <w:rsid w:val="00FA327A"/>
    <w:rsid w:val="00F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BC47A2"/>
  <w15:chartTrackingRefBased/>
  <w15:docId w15:val="{9B0FD33D-31D2-49DB-BD33-2162B532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06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0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06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06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06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06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06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06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06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06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06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06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06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0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0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06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06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06E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0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06E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06ED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8C06ED"/>
  </w:style>
  <w:style w:type="character" w:customStyle="1" w:styleId="Char3">
    <w:name w:val="날짜 Char"/>
    <w:basedOn w:val="a0"/>
    <w:link w:val="aa"/>
    <w:uiPriority w:val="99"/>
    <w:semiHidden/>
    <w:rsid w:val="008C06ED"/>
  </w:style>
  <w:style w:type="paragraph" w:styleId="ab">
    <w:name w:val="header"/>
    <w:basedOn w:val="a"/>
    <w:link w:val="Char4"/>
    <w:uiPriority w:val="99"/>
    <w:unhideWhenUsed/>
    <w:rsid w:val="00A265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26593"/>
  </w:style>
  <w:style w:type="paragraph" w:styleId="ac">
    <w:name w:val="footer"/>
    <w:basedOn w:val="a"/>
    <w:link w:val="Char5"/>
    <w:uiPriority w:val="99"/>
    <w:unhideWhenUsed/>
    <w:rsid w:val="00A2659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2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5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8AF41-467B-4F1C-A66F-0AD04BD9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17</cp:revision>
  <dcterms:created xsi:type="dcterms:W3CDTF">2025-02-26T01:47:00Z</dcterms:created>
  <dcterms:modified xsi:type="dcterms:W3CDTF">2025-02-28T17:54:00Z</dcterms:modified>
</cp:coreProperties>
</file>