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2E0D5" w14:textId="224F0832" w:rsidR="00203C7D" w:rsidRDefault="00203C7D" w:rsidP="00203C7D">
      <w:pPr>
        <w:jc w:val="center"/>
      </w:pPr>
      <w:r>
        <w:rPr>
          <w:noProof/>
        </w:rPr>
        <w:drawing>
          <wp:anchor distT="0" distB="0" distL="114300" distR="114300" simplePos="0" relativeHeight="251658240" behindDoc="1" locked="0" layoutInCell="1" allowOverlap="1" wp14:anchorId="4CFA1A9D" wp14:editId="2D476DEE">
            <wp:simplePos x="0" y="0"/>
            <wp:positionH relativeFrom="column">
              <wp:posOffset>2190750</wp:posOffset>
            </wp:positionH>
            <wp:positionV relativeFrom="paragraph">
              <wp:posOffset>0</wp:posOffset>
            </wp:positionV>
            <wp:extent cx="2419350" cy="2438400"/>
            <wp:effectExtent l="0" t="0" r="0" b="0"/>
            <wp:wrapTight wrapText="bothSides">
              <wp:wrapPolygon edited="0">
                <wp:start x="0" y="0"/>
                <wp:lineTo x="0" y="21431"/>
                <wp:lineTo x="21430" y="21431"/>
                <wp:lineTo x="21430" y="0"/>
                <wp:lineTo x="0" y="0"/>
              </wp:wrapPolygon>
            </wp:wrapTight>
            <wp:docPr id="68994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45955" name="Picture 689945955"/>
                    <pic:cNvPicPr/>
                  </pic:nvPicPr>
                  <pic:blipFill>
                    <a:blip r:embed="rId6">
                      <a:extLst>
                        <a:ext uri="{28A0092B-C50C-407E-A947-70E740481C1C}">
                          <a14:useLocalDpi xmlns:a14="http://schemas.microsoft.com/office/drawing/2010/main" val="0"/>
                        </a:ext>
                      </a:extLst>
                    </a:blip>
                    <a:stretch>
                      <a:fillRect/>
                    </a:stretch>
                  </pic:blipFill>
                  <pic:spPr>
                    <a:xfrm>
                      <a:off x="0" y="0"/>
                      <a:ext cx="2419350" cy="2438400"/>
                    </a:xfrm>
                    <a:prstGeom prst="rect">
                      <a:avLst/>
                    </a:prstGeom>
                  </pic:spPr>
                </pic:pic>
              </a:graphicData>
            </a:graphic>
            <wp14:sizeRelH relativeFrom="page">
              <wp14:pctWidth>0</wp14:pctWidth>
            </wp14:sizeRelH>
            <wp14:sizeRelV relativeFrom="page">
              <wp14:pctHeight>0</wp14:pctHeight>
            </wp14:sizeRelV>
          </wp:anchor>
        </w:drawing>
      </w:r>
    </w:p>
    <w:p w14:paraId="29DDF3DA" w14:textId="77777777" w:rsidR="00203C7D" w:rsidRPr="00203C7D" w:rsidRDefault="00203C7D" w:rsidP="00203C7D"/>
    <w:p w14:paraId="4179AF8D" w14:textId="77777777" w:rsidR="00203C7D" w:rsidRPr="00203C7D" w:rsidRDefault="00203C7D" w:rsidP="00203C7D"/>
    <w:p w14:paraId="4FC8E01B" w14:textId="77777777" w:rsidR="00203C7D" w:rsidRPr="00203C7D" w:rsidRDefault="00203C7D" w:rsidP="00203C7D"/>
    <w:p w14:paraId="07052476" w14:textId="77777777" w:rsidR="00203C7D" w:rsidRPr="00203C7D" w:rsidRDefault="00203C7D" w:rsidP="00203C7D"/>
    <w:p w14:paraId="203637B3" w14:textId="77777777" w:rsidR="00203C7D" w:rsidRPr="00203C7D" w:rsidRDefault="00203C7D" w:rsidP="00203C7D"/>
    <w:p w14:paraId="305E059B" w14:textId="77777777" w:rsidR="00203C7D" w:rsidRPr="00203C7D" w:rsidRDefault="00203C7D" w:rsidP="00203C7D"/>
    <w:p w14:paraId="6EF987DF" w14:textId="77777777" w:rsidR="00203C7D" w:rsidRPr="00203C7D" w:rsidRDefault="00203C7D" w:rsidP="00203C7D"/>
    <w:p w14:paraId="0CFF170F" w14:textId="77777777" w:rsidR="00203C7D" w:rsidRDefault="00203C7D" w:rsidP="00203C7D"/>
    <w:p w14:paraId="587AF285" w14:textId="0182B39C" w:rsidR="00203C7D" w:rsidRPr="0013023B" w:rsidRDefault="00203C7D" w:rsidP="00203C7D">
      <w:pPr>
        <w:tabs>
          <w:tab w:val="left" w:pos="4600"/>
        </w:tabs>
        <w:jc w:val="center"/>
        <w:rPr>
          <w:rFonts w:ascii="Arial Rounded MT Bold" w:hAnsi="Arial Rounded MT Bold" w:cs="Times New Roman"/>
          <w:b/>
          <w:bCs/>
          <w:i/>
          <w:iCs/>
          <w:sz w:val="32"/>
          <w:szCs w:val="36"/>
          <w:u w:val="double"/>
        </w:rPr>
      </w:pPr>
      <w:r w:rsidRPr="0013023B">
        <w:rPr>
          <w:rFonts w:ascii="Arial Rounded MT Bold" w:hAnsi="Arial Rounded MT Bold" w:cs="Times New Roman"/>
          <w:b/>
          <w:bCs/>
          <w:i/>
          <w:iCs/>
          <w:sz w:val="32"/>
          <w:szCs w:val="36"/>
          <w:u w:val="double"/>
        </w:rPr>
        <w:t xml:space="preserve">National University </w:t>
      </w:r>
      <w:r w:rsidR="006A1665" w:rsidRPr="0013023B">
        <w:rPr>
          <w:rFonts w:ascii="Arial Rounded MT Bold" w:hAnsi="Arial Rounded MT Bold" w:cs="Times New Roman"/>
          <w:b/>
          <w:bCs/>
          <w:i/>
          <w:iCs/>
          <w:sz w:val="32"/>
          <w:szCs w:val="36"/>
          <w:u w:val="double"/>
        </w:rPr>
        <w:t xml:space="preserve">of </w:t>
      </w:r>
      <w:r w:rsidRPr="0013023B">
        <w:rPr>
          <w:rFonts w:ascii="Arial Rounded MT Bold" w:hAnsi="Arial Rounded MT Bold" w:cs="Times New Roman"/>
          <w:b/>
          <w:bCs/>
          <w:i/>
          <w:iCs/>
          <w:sz w:val="32"/>
          <w:szCs w:val="36"/>
          <w:u w:val="double"/>
        </w:rPr>
        <w:t>Modern Languages (Main Campus)</w:t>
      </w:r>
    </w:p>
    <w:p w14:paraId="1EFECE0B" w14:textId="3EFC34D2" w:rsidR="00203C7D" w:rsidRDefault="00203C7D" w:rsidP="00203C7D">
      <w:pPr>
        <w:tabs>
          <w:tab w:val="left" w:pos="4600"/>
        </w:tabs>
        <w:jc w:val="center"/>
        <w:rPr>
          <w:rFonts w:ascii="Arial Rounded MT Bold" w:hAnsi="Arial Rounded MT Bold" w:cs="Times New Roman"/>
          <w:b/>
          <w:bCs/>
          <w:i/>
          <w:iCs/>
          <w:sz w:val="36"/>
          <w:szCs w:val="36"/>
          <w:u w:val="double"/>
        </w:rPr>
      </w:pPr>
      <w:r w:rsidRPr="0013023B">
        <w:rPr>
          <w:rFonts w:ascii="Arial Rounded MT Bold" w:hAnsi="Arial Rounded MT Bold" w:cs="Times New Roman"/>
          <w:b/>
          <w:bCs/>
          <w:i/>
          <w:iCs/>
          <w:sz w:val="36"/>
          <w:szCs w:val="36"/>
          <w:u w:val="double"/>
        </w:rPr>
        <w:t>Department of Software Engineering</w:t>
      </w:r>
    </w:p>
    <w:p w14:paraId="6C833168" w14:textId="5BD0EB44" w:rsidR="00145544" w:rsidRDefault="00145544" w:rsidP="00203C7D">
      <w:pPr>
        <w:tabs>
          <w:tab w:val="left" w:pos="4600"/>
        </w:tabs>
        <w:jc w:val="center"/>
        <w:rPr>
          <w:rFonts w:ascii="Arial Rounded MT Bold" w:hAnsi="Arial Rounded MT Bold" w:cs="Times New Roman"/>
          <w:b/>
          <w:bCs/>
          <w:i/>
          <w:iCs/>
          <w:sz w:val="36"/>
          <w:szCs w:val="36"/>
          <w:u w:val="double"/>
        </w:rPr>
      </w:pPr>
      <w:r w:rsidRPr="00145544">
        <w:rPr>
          <w:rFonts w:ascii="Arial Rounded MT Bold" w:hAnsi="Arial Rounded MT Bold" w:cs="Times New Roman"/>
          <w:b/>
          <w:bCs/>
          <w:i/>
          <w:iCs/>
          <w:sz w:val="36"/>
          <w:szCs w:val="36"/>
          <w:highlight w:val="yellow"/>
          <w:u w:val="double"/>
        </w:rPr>
        <w:t>Presentation Report</w:t>
      </w:r>
    </w:p>
    <w:p w14:paraId="78DE8437" w14:textId="59F64B34" w:rsidR="00A653E5" w:rsidRDefault="00A653E5" w:rsidP="00203C7D">
      <w:pPr>
        <w:tabs>
          <w:tab w:val="left" w:pos="4600"/>
        </w:tabs>
        <w:jc w:val="center"/>
        <w:rPr>
          <w:rFonts w:ascii="Arial Rounded MT Bold" w:hAnsi="Arial Rounded MT Bold" w:cs="Times New Roman"/>
          <w:b/>
          <w:bCs/>
          <w:i/>
          <w:iCs/>
          <w:sz w:val="36"/>
          <w:szCs w:val="36"/>
          <w:u w:val="double"/>
        </w:rPr>
      </w:pPr>
      <w:r>
        <w:rPr>
          <w:rFonts w:ascii="Arial Rounded MT Bold" w:hAnsi="Arial Rounded MT Bold" w:cs="Times New Roman"/>
          <w:b/>
          <w:bCs/>
          <w:i/>
          <w:iCs/>
          <w:sz w:val="36"/>
          <w:szCs w:val="36"/>
          <w:u w:val="double"/>
        </w:rPr>
        <w:t>Chapter:05</w:t>
      </w:r>
    </w:p>
    <w:p w14:paraId="1312FFE9" w14:textId="2EC10C28" w:rsidR="00377F5B" w:rsidRPr="0013023B" w:rsidRDefault="00145544" w:rsidP="00203C7D">
      <w:pPr>
        <w:tabs>
          <w:tab w:val="left" w:pos="4600"/>
        </w:tabs>
        <w:jc w:val="center"/>
        <w:rPr>
          <w:rFonts w:ascii="Arial Rounded MT Bold" w:hAnsi="Arial Rounded MT Bold" w:cs="Times New Roman"/>
          <w:b/>
          <w:bCs/>
          <w:i/>
          <w:iCs/>
          <w:sz w:val="36"/>
          <w:szCs w:val="36"/>
          <w:u w:val="double"/>
        </w:rPr>
      </w:pPr>
      <w:r>
        <w:rPr>
          <w:rFonts w:ascii="Arial Rounded MT Bold" w:hAnsi="Arial Rounded MT Bold" w:cs="Times New Roman"/>
          <w:b/>
          <w:bCs/>
          <w:i/>
          <w:iCs/>
          <w:sz w:val="36"/>
          <w:szCs w:val="36"/>
          <w:u w:val="double"/>
        </w:rPr>
        <w:t>Business Process Engineering</w:t>
      </w:r>
    </w:p>
    <w:p w14:paraId="3F7E3AC6" w14:textId="3CC8D223" w:rsidR="00203C7D" w:rsidRPr="0013023B" w:rsidRDefault="00203C7D" w:rsidP="00203C7D">
      <w:pPr>
        <w:tabs>
          <w:tab w:val="left" w:pos="4600"/>
        </w:tabs>
        <w:rPr>
          <w:rFonts w:ascii="Times New Roman" w:hAnsi="Times New Roman" w:cs="Times New Roman"/>
          <w:b/>
          <w:bCs/>
          <w:sz w:val="36"/>
          <w:szCs w:val="36"/>
        </w:rPr>
      </w:pPr>
      <w:r w:rsidRPr="0013023B">
        <w:rPr>
          <w:rFonts w:ascii="Times New Roman" w:hAnsi="Times New Roman" w:cs="Times New Roman"/>
          <w:b/>
          <w:bCs/>
          <w:sz w:val="36"/>
          <w:szCs w:val="36"/>
        </w:rPr>
        <w:t>Submitted By:</w:t>
      </w:r>
    </w:p>
    <w:p w14:paraId="4C93E0E5" w14:textId="61707BBD" w:rsidR="00203C7D" w:rsidRPr="00810CD1" w:rsidRDefault="00377F5B" w:rsidP="00203C7D">
      <w:pPr>
        <w:pStyle w:val="ListParagraph"/>
        <w:numPr>
          <w:ilvl w:val="0"/>
          <w:numId w:val="1"/>
        </w:numPr>
        <w:tabs>
          <w:tab w:val="left" w:pos="4600"/>
        </w:tabs>
        <w:jc w:val="both"/>
        <w:rPr>
          <w:rFonts w:ascii="Times New Roman" w:hAnsi="Times New Roman" w:cs="Times New Roman"/>
          <w:b/>
          <w:bCs/>
          <w:iCs/>
          <w:sz w:val="28"/>
          <w:szCs w:val="28"/>
        </w:rPr>
      </w:pPr>
      <w:r>
        <w:rPr>
          <w:rFonts w:ascii="Times New Roman" w:hAnsi="Times New Roman" w:cs="Times New Roman"/>
          <w:b/>
          <w:bCs/>
          <w:iCs/>
          <w:sz w:val="28"/>
          <w:szCs w:val="28"/>
        </w:rPr>
        <w:t>Zahra Eman</w:t>
      </w:r>
      <w:r w:rsidR="0013023B" w:rsidRPr="0013023B">
        <w:rPr>
          <w:rFonts w:ascii="Times New Roman" w:hAnsi="Times New Roman" w:cs="Times New Roman"/>
          <w:b/>
          <w:bCs/>
          <w:iCs/>
          <w:sz w:val="28"/>
          <w:szCs w:val="28"/>
        </w:rPr>
        <w:t xml:space="preserve"> </w:t>
      </w:r>
    </w:p>
    <w:p w14:paraId="3347E2EB" w14:textId="3A116AD7" w:rsidR="00810CD1" w:rsidRDefault="00810CD1" w:rsidP="00203C7D">
      <w:pPr>
        <w:pStyle w:val="ListParagraph"/>
        <w:numPr>
          <w:ilvl w:val="0"/>
          <w:numId w:val="1"/>
        </w:numPr>
        <w:tabs>
          <w:tab w:val="left" w:pos="4600"/>
        </w:tabs>
        <w:jc w:val="both"/>
        <w:rPr>
          <w:rFonts w:ascii="Times New Roman" w:hAnsi="Times New Roman" w:cs="Times New Roman"/>
          <w:b/>
          <w:bCs/>
          <w:iCs/>
          <w:sz w:val="28"/>
          <w:szCs w:val="28"/>
        </w:rPr>
      </w:pPr>
      <w:r>
        <w:rPr>
          <w:rFonts w:ascii="Times New Roman" w:hAnsi="Times New Roman" w:cs="Times New Roman"/>
          <w:b/>
          <w:bCs/>
          <w:iCs/>
          <w:sz w:val="28"/>
          <w:szCs w:val="28"/>
        </w:rPr>
        <w:t>Saiqa Manzoor</w:t>
      </w:r>
    </w:p>
    <w:p w14:paraId="493C9CDC" w14:textId="0B09F8A6" w:rsidR="00F420F2" w:rsidRPr="0013023B" w:rsidRDefault="00F420F2" w:rsidP="00203C7D">
      <w:pPr>
        <w:pStyle w:val="ListParagraph"/>
        <w:numPr>
          <w:ilvl w:val="0"/>
          <w:numId w:val="1"/>
        </w:numPr>
        <w:tabs>
          <w:tab w:val="left" w:pos="4600"/>
        </w:tabs>
        <w:jc w:val="both"/>
        <w:rPr>
          <w:rFonts w:ascii="Times New Roman" w:hAnsi="Times New Roman" w:cs="Times New Roman"/>
          <w:b/>
          <w:bCs/>
          <w:iCs/>
          <w:sz w:val="28"/>
          <w:szCs w:val="28"/>
        </w:rPr>
      </w:pPr>
      <w:r>
        <w:rPr>
          <w:rFonts w:ascii="Times New Roman" w:hAnsi="Times New Roman" w:cs="Times New Roman"/>
          <w:b/>
          <w:bCs/>
          <w:iCs/>
          <w:sz w:val="28"/>
          <w:szCs w:val="28"/>
        </w:rPr>
        <w:t>Mehwish Aslam</w:t>
      </w:r>
    </w:p>
    <w:p w14:paraId="7D8F81B0" w14:textId="5C2D9C3E" w:rsidR="0013023B" w:rsidRPr="0013023B" w:rsidRDefault="0013023B" w:rsidP="0013023B">
      <w:pPr>
        <w:tabs>
          <w:tab w:val="left" w:pos="4600"/>
        </w:tabs>
        <w:jc w:val="both"/>
        <w:rPr>
          <w:rFonts w:ascii="Times New Roman" w:hAnsi="Times New Roman" w:cs="Times New Roman"/>
          <w:b/>
          <w:bCs/>
          <w:i/>
          <w:iCs/>
          <w:sz w:val="28"/>
          <w:szCs w:val="28"/>
        </w:rPr>
      </w:pPr>
      <w:r w:rsidRPr="0013023B">
        <w:rPr>
          <w:rFonts w:ascii="Times New Roman" w:hAnsi="Times New Roman" w:cs="Times New Roman"/>
          <w:b/>
          <w:bCs/>
          <w:i/>
          <w:iCs/>
          <w:sz w:val="36"/>
          <w:szCs w:val="28"/>
        </w:rPr>
        <w:t>Roll number:</w:t>
      </w:r>
    </w:p>
    <w:p w14:paraId="5CCFE87D" w14:textId="26DB8D59" w:rsidR="0013023B" w:rsidRPr="00810CD1" w:rsidRDefault="00377F5B" w:rsidP="0013023B">
      <w:pPr>
        <w:pStyle w:val="ListParagraph"/>
        <w:numPr>
          <w:ilvl w:val="0"/>
          <w:numId w:val="1"/>
        </w:numPr>
        <w:tabs>
          <w:tab w:val="left" w:pos="4600"/>
        </w:tabs>
        <w:jc w:val="both"/>
        <w:rPr>
          <w:rFonts w:ascii="Times New Roman" w:hAnsi="Times New Roman" w:cs="Times New Roman"/>
          <w:b/>
          <w:bCs/>
          <w:iCs/>
          <w:sz w:val="28"/>
          <w:szCs w:val="28"/>
        </w:rPr>
      </w:pPr>
      <w:r>
        <w:rPr>
          <w:rFonts w:ascii="Times New Roman" w:hAnsi="Times New Roman" w:cs="Times New Roman"/>
          <w:b/>
          <w:bCs/>
          <w:iCs/>
          <w:sz w:val="28"/>
          <w:szCs w:val="28"/>
        </w:rPr>
        <w:t>SP-23721</w:t>
      </w:r>
    </w:p>
    <w:p w14:paraId="4FCA535E" w14:textId="12829A01" w:rsidR="00810CD1" w:rsidRDefault="00810CD1" w:rsidP="0013023B">
      <w:pPr>
        <w:pStyle w:val="ListParagraph"/>
        <w:numPr>
          <w:ilvl w:val="0"/>
          <w:numId w:val="1"/>
        </w:numPr>
        <w:tabs>
          <w:tab w:val="left" w:pos="4600"/>
        </w:tabs>
        <w:jc w:val="both"/>
        <w:rPr>
          <w:rFonts w:ascii="Times New Roman" w:hAnsi="Times New Roman" w:cs="Times New Roman"/>
          <w:b/>
          <w:bCs/>
          <w:iCs/>
          <w:sz w:val="28"/>
          <w:szCs w:val="28"/>
        </w:rPr>
      </w:pPr>
      <w:r>
        <w:rPr>
          <w:rFonts w:ascii="Times New Roman" w:hAnsi="Times New Roman" w:cs="Times New Roman"/>
          <w:b/>
          <w:bCs/>
          <w:iCs/>
          <w:sz w:val="28"/>
          <w:szCs w:val="28"/>
        </w:rPr>
        <w:t>SP</w:t>
      </w:r>
      <w:r w:rsidR="00F420F2">
        <w:rPr>
          <w:rFonts w:ascii="Times New Roman" w:hAnsi="Times New Roman" w:cs="Times New Roman"/>
          <w:b/>
          <w:bCs/>
          <w:iCs/>
          <w:sz w:val="28"/>
          <w:szCs w:val="28"/>
        </w:rPr>
        <w:t>-</w:t>
      </w:r>
      <w:r>
        <w:rPr>
          <w:rFonts w:ascii="Times New Roman" w:hAnsi="Times New Roman" w:cs="Times New Roman"/>
          <w:b/>
          <w:bCs/>
          <w:iCs/>
          <w:sz w:val="28"/>
          <w:szCs w:val="28"/>
        </w:rPr>
        <w:t>23677</w:t>
      </w:r>
    </w:p>
    <w:p w14:paraId="1D326AF0" w14:textId="0B87F354" w:rsidR="00F420F2" w:rsidRPr="0013023B" w:rsidRDefault="00F420F2" w:rsidP="0013023B">
      <w:pPr>
        <w:pStyle w:val="ListParagraph"/>
        <w:numPr>
          <w:ilvl w:val="0"/>
          <w:numId w:val="1"/>
        </w:numPr>
        <w:tabs>
          <w:tab w:val="left" w:pos="4600"/>
        </w:tabs>
        <w:jc w:val="both"/>
        <w:rPr>
          <w:rFonts w:ascii="Times New Roman" w:hAnsi="Times New Roman" w:cs="Times New Roman"/>
          <w:b/>
          <w:bCs/>
          <w:iCs/>
          <w:sz w:val="28"/>
          <w:szCs w:val="28"/>
        </w:rPr>
      </w:pPr>
      <w:r>
        <w:rPr>
          <w:rFonts w:ascii="Times New Roman" w:hAnsi="Times New Roman" w:cs="Times New Roman"/>
          <w:b/>
          <w:bCs/>
          <w:iCs/>
          <w:sz w:val="28"/>
          <w:szCs w:val="28"/>
        </w:rPr>
        <w:t>SP-23719</w:t>
      </w:r>
    </w:p>
    <w:p w14:paraId="4340CBC3" w14:textId="19EEEE09" w:rsidR="00203C7D" w:rsidRPr="0013023B" w:rsidRDefault="00203C7D" w:rsidP="00203C7D">
      <w:pPr>
        <w:tabs>
          <w:tab w:val="left" w:pos="4600"/>
        </w:tabs>
        <w:jc w:val="both"/>
        <w:rPr>
          <w:rFonts w:ascii="Times New Roman" w:hAnsi="Times New Roman" w:cs="Times New Roman"/>
          <w:b/>
          <w:bCs/>
          <w:sz w:val="36"/>
          <w:szCs w:val="36"/>
        </w:rPr>
      </w:pPr>
      <w:r w:rsidRPr="0013023B">
        <w:rPr>
          <w:rFonts w:ascii="Times New Roman" w:hAnsi="Times New Roman" w:cs="Times New Roman"/>
          <w:b/>
          <w:bCs/>
          <w:sz w:val="36"/>
          <w:szCs w:val="36"/>
        </w:rPr>
        <w:t>Submitted to:</w:t>
      </w:r>
    </w:p>
    <w:p w14:paraId="59D6457F" w14:textId="370BD3DA" w:rsidR="00203C7D" w:rsidRPr="0013023B" w:rsidRDefault="00145544" w:rsidP="00203C7D">
      <w:pPr>
        <w:pStyle w:val="ListParagraph"/>
        <w:numPr>
          <w:ilvl w:val="0"/>
          <w:numId w:val="2"/>
        </w:numPr>
        <w:tabs>
          <w:tab w:val="left" w:pos="4600"/>
        </w:tabs>
        <w:jc w:val="both"/>
        <w:rPr>
          <w:rFonts w:ascii="Times New Roman" w:hAnsi="Times New Roman" w:cs="Times New Roman"/>
          <w:b/>
          <w:bCs/>
          <w:iCs/>
          <w:sz w:val="28"/>
          <w:szCs w:val="28"/>
        </w:rPr>
      </w:pPr>
      <w:r>
        <w:rPr>
          <w:rFonts w:ascii="Times New Roman" w:hAnsi="Times New Roman" w:cs="Times New Roman"/>
          <w:b/>
          <w:bCs/>
          <w:iCs/>
          <w:sz w:val="28"/>
          <w:szCs w:val="28"/>
        </w:rPr>
        <w:t xml:space="preserve">Sir Col. Sial Bakhsh </w:t>
      </w:r>
    </w:p>
    <w:p w14:paraId="16AE9D6E" w14:textId="5B653501" w:rsidR="00203C7D" w:rsidRPr="0013023B" w:rsidRDefault="00203C7D" w:rsidP="00203C7D">
      <w:pPr>
        <w:tabs>
          <w:tab w:val="left" w:pos="4600"/>
        </w:tabs>
        <w:jc w:val="both"/>
        <w:rPr>
          <w:rFonts w:ascii="Times New Roman" w:hAnsi="Times New Roman" w:cs="Times New Roman"/>
          <w:b/>
          <w:bCs/>
          <w:sz w:val="36"/>
          <w:szCs w:val="36"/>
        </w:rPr>
      </w:pPr>
      <w:r w:rsidRPr="0013023B">
        <w:rPr>
          <w:rFonts w:ascii="Times New Roman" w:hAnsi="Times New Roman" w:cs="Times New Roman"/>
          <w:b/>
          <w:bCs/>
          <w:sz w:val="36"/>
          <w:szCs w:val="36"/>
        </w:rPr>
        <w:t>Date of submission:</w:t>
      </w:r>
    </w:p>
    <w:p w14:paraId="65EEB0D3" w14:textId="5BCB139B" w:rsidR="00203C7D" w:rsidRPr="00145544" w:rsidRDefault="00924E79" w:rsidP="00203C7D">
      <w:pPr>
        <w:pStyle w:val="ListParagraph"/>
        <w:numPr>
          <w:ilvl w:val="0"/>
          <w:numId w:val="3"/>
        </w:numPr>
        <w:tabs>
          <w:tab w:val="left" w:pos="4600"/>
        </w:tabs>
        <w:jc w:val="both"/>
        <w:rPr>
          <w:rFonts w:ascii="Times New Roman" w:hAnsi="Times New Roman" w:cs="Times New Roman"/>
          <w:b/>
          <w:bCs/>
          <w:iCs/>
          <w:sz w:val="28"/>
          <w:szCs w:val="28"/>
        </w:rPr>
      </w:pPr>
      <w:r>
        <w:rPr>
          <w:rFonts w:ascii="Times New Roman" w:hAnsi="Times New Roman" w:cs="Times New Roman"/>
          <w:b/>
          <w:bCs/>
          <w:iCs/>
          <w:sz w:val="28"/>
          <w:szCs w:val="28"/>
        </w:rPr>
        <w:t>October 13</w:t>
      </w:r>
      <w:r w:rsidR="0013023B" w:rsidRPr="0013023B">
        <w:rPr>
          <w:rFonts w:ascii="Times New Roman" w:hAnsi="Times New Roman" w:cs="Times New Roman"/>
          <w:b/>
          <w:bCs/>
          <w:iCs/>
          <w:sz w:val="28"/>
          <w:szCs w:val="28"/>
        </w:rPr>
        <w:t>, 2024</w:t>
      </w:r>
    </w:p>
    <w:p w14:paraId="18BC111B" w14:textId="5797105E" w:rsidR="00145544" w:rsidRDefault="00145544" w:rsidP="00145544">
      <w:pPr>
        <w:tabs>
          <w:tab w:val="left" w:pos="4600"/>
        </w:tabs>
        <w:jc w:val="both"/>
      </w:pPr>
    </w:p>
    <w:p w14:paraId="595BC9CD" w14:textId="47D5AC30" w:rsidR="00145544" w:rsidRDefault="00145544" w:rsidP="00145544">
      <w:pPr>
        <w:tabs>
          <w:tab w:val="left" w:pos="4600"/>
        </w:tabs>
        <w:jc w:val="both"/>
      </w:pPr>
    </w:p>
    <w:p w14:paraId="6B3B7D15" w14:textId="64576ADD" w:rsidR="00145544" w:rsidRDefault="00145544" w:rsidP="00145544">
      <w:pPr>
        <w:tabs>
          <w:tab w:val="left" w:pos="4600"/>
        </w:tabs>
        <w:jc w:val="both"/>
      </w:pPr>
    </w:p>
    <w:p w14:paraId="08AB9EEB" w14:textId="4FB0B7A3" w:rsidR="00145544" w:rsidRDefault="00145544" w:rsidP="00145544">
      <w:pPr>
        <w:tabs>
          <w:tab w:val="left" w:pos="4600"/>
        </w:tabs>
        <w:jc w:val="both"/>
      </w:pPr>
    </w:p>
    <w:p w14:paraId="22F9229F" w14:textId="44623481" w:rsidR="00145544" w:rsidRDefault="00145544" w:rsidP="00145544">
      <w:pPr>
        <w:tabs>
          <w:tab w:val="left" w:pos="4600"/>
        </w:tabs>
        <w:jc w:val="both"/>
      </w:pPr>
    </w:p>
    <w:p w14:paraId="415019E4" w14:textId="2F403C6E" w:rsidR="00145544" w:rsidRDefault="00145544" w:rsidP="00145544">
      <w:pPr>
        <w:tabs>
          <w:tab w:val="left" w:pos="4600"/>
        </w:tabs>
        <w:jc w:val="both"/>
      </w:pPr>
    </w:p>
    <w:p w14:paraId="2BCC0A3A" w14:textId="64642576" w:rsidR="00145544" w:rsidRPr="0056729A" w:rsidRDefault="00145544" w:rsidP="00C527AF">
      <w:pPr>
        <w:pStyle w:val="ListParagraph"/>
        <w:numPr>
          <w:ilvl w:val="0"/>
          <w:numId w:val="11"/>
        </w:numPr>
        <w:tabs>
          <w:tab w:val="left" w:pos="4600"/>
        </w:tabs>
        <w:jc w:val="both"/>
        <w:rPr>
          <w:rFonts w:ascii="Times New Roman" w:hAnsi="Times New Roman" w:cs="Times New Roman"/>
          <w:b/>
          <w:bCs/>
          <w:i/>
          <w:iCs/>
          <w:sz w:val="28"/>
          <w:szCs w:val="28"/>
          <w:u w:val="single"/>
        </w:rPr>
      </w:pPr>
      <w:r w:rsidRPr="0056729A">
        <w:rPr>
          <w:rFonts w:ascii="Times New Roman" w:hAnsi="Times New Roman" w:cs="Times New Roman"/>
          <w:b/>
          <w:bCs/>
          <w:i/>
          <w:iCs/>
          <w:sz w:val="28"/>
          <w:szCs w:val="28"/>
          <w:u w:val="single"/>
        </w:rPr>
        <w:t xml:space="preserve">Introduction: </w:t>
      </w:r>
    </w:p>
    <w:p w14:paraId="16B11322" w14:textId="5197134B" w:rsidR="00145544" w:rsidRPr="00145544" w:rsidRDefault="00145544" w:rsidP="00145544">
      <w:pPr>
        <w:tabs>
          <w:tab w:val="left" w:pos="4600"/>
        </w:tabs>
        <w:jc w:val="both"/>
        <w:rPr>
          <w:rFonts w:ascii="Times New Roman" w:hAnsi="Times New Roman" w:cs="Times New Roman"/>
          <w:bCs/>
          <w:iCs/>
          <w:sz w:val="24"/>
          <w:szCs w:val="28"/>
        </w:rPr>
      </w:pPr>
      <w:r w:rsidRPr="00145544">
        <w:rPr>
          <w:rFonts w:ascii="Times New Roman" w:hAnsi="Times New Roman" w:cs="Times New Roman"/>
          <w:bCs/>
          <w:iCs/>
          <w:sz w:val="24"/>
          <w:szCs w:val="28"/>
        </w:rPr>
        <w:t>This chapter explains how organizations measure their performance to track how well they are doing. Some companies have advanced systems to get real-time data, while others check their progress at the end of each week or month. Performance information helps companies understand their markets and processes, which is why many invest in improving these systems.</w:t>
      </w:r>
    </w:p>
    <w:p w14:paraId="4E38DC29" w14:textId="7D22394E" w:rsidR="00145544" w:rsidRPr="00145544" w:rsidRDefault="00145544" w:rsidP="00145544">
      <w:pPr>
        <w:tabs>
          <w:tab w:val="left" w:pos="4600"/>
        </w:tabs>
        <w:jc w:val="both"/>
        <w:rPr>
          <w:rFonts w:ascii="Times New Roman" w:hAnsi="Times New Roman" w:cs="Times New Roman"/>
          <w:bCs/>
          <w:iCs/>
          <w:sz w:val="24"/>
          <w:szCs w:val="28"/>
        </w:rPr>
      </w:pPr>
      <w:r w:rsidRPr="00145544">
        <w:rPr>
          <w:rFonts w:ascii="Times New Roman" w:hAnsi="Times New Roman" w:cs="Times New Roman"/>
          <w:bCs/>
          <w:iCs/>
          <w:sz w:val="24"/>
          <w:szCs w:val="28"/>
        </w:rPr>
        <w:t>In the past, there was a gap between what executives and operational managers cared about. Executives focused on financial performance, like profits and stock prices, while operational managers looked at the day-to-day work, like product quality and customer satisfaction. Traditionally, companies divided their work into departments based on skills, but these departments don’t always connect well with the overall goals tracked by executives.</w:t>
      </w:r>
    </w:p>
    <w:p w14:paraId="3D161691" w14:textId="7662F37F" w:rsidR="00924E79" w:rsidRPr="00145544" w:rsidRDefault="00145544" w:rsidP="00145544">
      <w:pPr>
        <w:tabs>
          <w:tab w:val="left" w:pos="4600"/>
        </w:tabs>
        <w:jc w:val="both"/>
        <w:rPr>
          <w:rFonts w:ascii="Times New Roman" w:hAnsi="Times New Roman" w:cs="Times New Roman"/>
          <w:bCs/>
          <w:iCs/>
          <w:sz w:val="24"/>
          <w:szCs w:val="28"/>
        </w:rPr>
      </w:pPr>
      <w:r w:rsidRPr="00145544">
        <w:rPr>
          <w:rFonts w:ascii="Times New Roman" w:hAnsi="Times New Roman" w:cs="Times New Roman"/>
          <w:bCs/>
          <w:iCs/>
          <w:sz w:val="24"/>
          <w:szCs w:val="28"/>
        </w:rPr>
        <w:t>To address this, companies started moving toward managing entire product lines or processes. By looking at the whole process, managers can better understand how changes in work affect costs and sales.</w:t>
      </w:r>
    </w:p>
    <w:p w14:paraId="5EAA3536" w14:textId="06FDFF6F" w:rsidR="00924E79" w:rsidRPr="0056729A" w:rsidRDefault="00145544" w:rsidP="00C527AF">
      <w:pPr>
        <w:pStyle w:val="ListParagraph"/>
        <w:numPr>
          <w:ilvl w:val="0"/>
          <w:numId w:val="8"/>
        </w:numPr>
        <w:tabs>
          <w:tab w:val="left" w:pos="4600"/>
        </w:tabs>
        <w:jc w:val="both"/>
        <w:rPr>
          <w:rFonts w:ascii="Times New Roman" w:hAnsi="Times New Roman" w:cs="Times New Roman"/>
          <w:b/>
          <w:bCs/>
          <w:i/>
          <w:iCs/>
          <w:sz w:val="28"/>
          <w:szCs w:val="28"/>
          <w:u w:val="single"/>
        </w:rPr>
      </w:pPr>
      <w:r w:rsidRPr="0056729A">
        <w:rPr>
          <w:rFonts w:ascii="Times New Roman" w:hAnsi="Times New Roman" w:cs="Times New Roman"/>
          <w:b/>
          <w:bCs/>
          <w:i/>
          <w:iCs/>
          <w:sz w:val="28"/>
          <w:szCs w:val="28"/>
          <w:u w:val="single"/>
        </w:rPr>
        <w:t>Key Measurement Terms:</w:t>
      </w:r>
    </w:p>
    <w:p w14:paraId="3F0AB6E6" w14:textId="6889E2B4" w:rsidR="00AE07DE" w:rsidRPr="00AE07DE" w:rsidRDefault="00AE07DE" w:rsidP="00AE07DE">
      <w:pPr>
        <w:tabs>
          <w:tab w:val="left" w:pos="4600"/>
        </w:tabs>
        <w:jc w:val="both"/>
        <w:rPr>
          <w:rFonts w:ascii="Times New Roman" w:hAnsi="Times New Roman" w:cs="Times New Roman"/>
          <w:bCs/>
          <w:iCs/>
          <w:sz w:val="24"/>
          <w:szCs w:val="28"/>
        </w:rPr>
      </w:pPr>
      <w:r w:rsidRPr="00AE07DE">
        <w:rPr>
          <w:rFonts w:ascii="Times New Roman" w:hAnsi="Times New Roman" w:cs="Times New Roman"/>
          <w:bCs/>
          <w:iCs/>
          <w:sz w:val="24"/>
          <w:szCs w:val="28"/>
        </w:rPr>
        <w:t>This section defines key terms</w:t>
      </w:r>
      <w:r>
        <w:rPr>
          <w:rFonts w:ascii="Times New Roman" w:hAnsi="Times New Roman" w:cs="Times New Roman"/>
          <w:bCs/>
          <w:iCs/>
          <w:sz w:val="24"/>
          <w:szCs w:val="28"/>
        </w:rPr>
        <w:t xml:space="preserve"> used in measuring performance:</w:t>
      </w:r>
    </w:p>
    <w:p w14:paraId="1E59D61F" w14:textId="77777777" w:rsidR="00AE07DE" w:rsidRDefault="00AE07DE" w:rsidP="00AE07DE">
      <w:pPr>
        <w:pStyle w:val="ListParagraph"/>
        <w:numPr>
          <w:ilvl w:val="0"/>
          <w:numId w:val="6"/>
        </w:numPr>
        <w:tabs>
          <w:tab w:val="left" w:pos="4600"/>
        </w:tabs>
        <w:jc w:val="both"/>
        <w:rPr>
          <w:rFonts w:ascii="Times New Roman" w:hAnsi="Times New Roman" w:cs="Times New Roman"/>
          <w:bCs/>
          <w:iCs/>
          <w:sz w:val="24"/>
          <w:szCs w:val="28"/>
        </w:rPr>
      </w:pPr>
      <w:r w:rsidRPr="00AE07DE">
        <w:rPr>
          <w:rFonts w:ascii="Times New Roman" w:hAnsi="Times New Roman" w:cs="Times New Roman"/>
          <w:b/>
          <w:bCs/>
          <w:iCs/>
          <w:sz w:val="24"/>
          <w:szCs w:val="28"/>
        </w:rPr>
        <w:t>Unit of measure:</w:t>
      </w:r>
      <w:r w:rsidRPr="00AE07DE">
        <w:rPr>
          <w:rFonts w:ascii="Times New Roman" w:hAnsi="Times New Roman" w:cs="Times New Roman"/>
          <w:bCs/>
          <w:iCs/>
          <w:sz w:val="24"/>
          <w:szCs w:val="28"/>
        </w:rPr>
        <w:t xml:space="preserve"> The type of data being tracked (e.g., sales, cash flow).</w:t>
      </w:r>
    </w:p>
    <w:p w14:paraId="33ABE0C5" w14:textId="36455EFD" w:rsidR="00AE07DE" w:rsidRPr="00AE07DE" w:rsidRDefault="00AE07DE" w:rsidP="00AE07DE">
      <w:pPr>
        <w:pStyle w:val="ListParagraph"/>
        <w:numPr>
          <w:ilvl w:val="0"/>
          <w:numId w:val="6"/>
        </w:numPr>
        <w:tabs>
          <w:tab w:val="left" w:pos="4600"/>
        </w:tabs>
        <w:jc w:val="both"/>
        <w:rPr>
          <w:rFonts w:ascii="Times New Roman" w:hAnsi="Times New Roman" w:cs="Times New Roman"/>
          <w:bCs/>
          <w:iCs/>
          <w:sz w:val="24"/>
          <w:szCs w:val="28"/>
        </w:rPr>
      </w:pPr>
      <w:r w:rsidRPr="00AE07DE">
        <w:rPr>
          <w:rFonts w:ascii="Times New Roman" w:hAnsi="Times New Roman" w:cs="Times New Roman"/>
          <w:b/>
          <w:bCs/>
          <w:iCs/>
          <w:sz w:val="24"/>
          <w:szCs w:val="28"/>
        </w:rPr>
        <w:t>Target:</w:t>
      </w:r>
      <w:r w:rsidRPr="00AE07DE">
        <w:rPr>
          <w:rFonts w:ascii="Times New Roman" w:hAnsi="Times New Roman" w:cs="Times New Roman"/>
          <w:bCs/>
          <w:iCs/>
          <w:sz w:val="24"/>
          <w:szCs w:val="28"/>
        </w:rPr>
        <w:t xml:space="preserve"> The specific goal you aim to reach (e.g., $28 million in monthly cash flow).</w:t>
      </w:r>
    </w:p>
    <w:p w14:paraId="571C4AEA" w14:textId="24369621" w:rsidR="00AE07DE" w:rsidRPr="00AE07DE" w:rsidRDefault="00AE07DE" w:rsidP="00AE07DE">
      <w:pPr>
        <w:pStyle w:val="ListParagraph"/>
        <w:numPr>
          <w:ilvl w:val="0"/>
          <w:numId w:val="6"/>
        </w:numPr>
        <w:tabs>
          <w:tab w:val="left" w:pos="4600"/>
        </w:tabs>
        <w:jc w:val="both"/>
        <w:rPr>
          <w:rFonts w:ascii="Times New Roman" w:hAnsi="Times New Roman" w:cs="Times New Roman"/>
          <w:bCs/>
          <w:iCs/>
          <w:sz w:val="24"/>
          <w:szCs w:val="28"/>
        </w:rPr>
      </w:pPr>
      <w:r w:rsidRPr="00AE07DE">
        <w:rPr>
          <w:rFonts w:ascii="Times New Roman" w:hAnsi="Times New Roman" w:cs="Times New Roman"/>
          <w:b/>
          <w:bCs/>
          <w:iCs/>
          <w:sz w:val="24"/>
          <w:szCs w:val="28"/>
        </w:rPr>
        <w:t>Timeframe:</w:t>
      </w:r>
      <w:r w:rsidRPr="00AE07DE">
        <w:rPr>
          <w:rFonts w:ascii="Times New Roman" w:hAnsi="Times New Roman" w:cs="Times New Roman"/>
          <w:bCs/>
          <w:iCs/>
          <w:sz w:val="24"/>
          <w:szCs w:val="28"/>
        </w:rPr>
        <w:t xml:space="preserve"> When the measurement happens (e.g., monthly or quarterly).</w:t>
      </w:r>
    </w:p>
    <w:p w14:paraId="7372CAF9" w14:textId="77777777" w:rsidR="00AE07DE" w:rsidRPr="00AE07DE" w:rsidRDefault="00AE07DE" w:rsidP="00AE07DE">
      <w:pPr>
        <w:tabs>
          <w:tab w:val="left" w:pos="4600"/>
        </w:tabs>
        <w:jc w:val="both"/>
        <w:rPr>
          <w:rFonts w:ascii="Times New Roman" w:hAnsi="Times New Roman" w:cs="Times New Roman"/>
          <w:bCs/>
          <w:iCs/>
          <w:sz w:val="24"/>
          <w:szCs w:val="28"/>
        </w:rPr>
      </w:pPr>
      <w:r w:rsidRPr="00AE07DE">
        <w:rPr>
          <w:rFonts w:ascii="Times New Roman" w:hAnsi="Times New Roman" w:cs="Times New Roman"/>
          <w:bCs/>
          <w:iCs/>
          <w:sz w:val="24"/>
          <w:szCs w:val="28"/>
        </w:rPr>
        <w:t>Other important terms include:</w:t>
      </w:r>
    </w:p>
    <w:p w14:paraId="15E195BD" w14:textId="764D261E" w:rsidR="00AE07DE" w:rsidRPr="00AE07DE" w:rsidRDefault="00AE07DE" w:rsidP="00AE07DE">
      <w:pPr>
        <w:pStyle w:val="ListParagraph"/>
        <w:numPr>
          <w:ilvl w:val="0"/>
          <w:numId w:val="6"/>
        </w:numPr>
        <w:tabs>
          <w:tab w:val="left" w:pos="4600"/>
        </w:tabs>
        <w:spacing w:after="0"/>
        <w:jc w:val="both"/>
        <w:rPr>
          <w:rFonts w:ascii="Times New Roman" w:hAnsi="Times New Roman" w:cs="Times New Roman"/>
          <w:bCs/>
          <w:iCs/>
          <w:sz w:val="24"/>
          <w:szCs w:val="28"/>
        </w:rPr>
      </w:pPr>
      <w:r w:rsidRPr="00AE07DE">
        <w:rPr>
          <w:rFonts w:ascii="Times New Roman" w:hAnsi="Times New Roman" w:cs="Times New Roman"/>
          <w:b/>
          <w:bCs/>
          <w:iCs/>
          <w:sz w:val="24"/>
          <w:szCs w:val="28"/>
        </w:rPr>
        <w:t>Goal:</w:t>
      </w:r>
      <w:r w:rsidRPr="00AE07DE">
        <w:rPr>
          <w:rFonts w:ascii="Times New Roman" w:hAnsi="Times New Roman" w:cs="Times New Roman"/>
          <w:bCs/>
          <w:iCs/>
          <w:sz w:val="24"/>
          <w:szCs w:val="28"/>
        </w:rPr>
        <w:t xml:space="preserve"> A desired outcome (e.g., being profitable).</w:t>
      </w:r>
    </w:p>
    <w:p w14:paraId="10B05BDB" w14:textId="0595AFDC" w:rsidR="00AE07DE" w:rsidRPr="00AE07DE" w:rsidRDefault="00AE07DE" w:rsidP="00AE07DE">
      <w:pPr>
        <w:pStyle w:val="ListParagraph"/>
        <w:numPr>
          <w:ilvl w:val="0"/>
          <w:numId w:val="6"/>
        </w:numPr>
        <w:tabs>
          <w:tab w:val="left" w:pos="4600"/>
        </w:tabs>
        <w:spacing w:after="0"/>
        <w:jc w:val="both"/>
        <w:rPr>
          <w:rFonts w:ascii="Times New Roman" w:hAnsi="Times New Roman" w:cs="Times New Roman"/>
          <w:bCs/>
          <w:iCs/>
          <w:sz w:val="24"/>
          <w:szCs w:val="28"/>
        </w:rPr>
      </w:pPr>
      <w:r w:rsidRPr="00AE07DE">
        <w:rPr>
          <w:rFonts w:ascii="Times New Roman" w:hAnsi="Times New Roman" w:cs="Times New Roman"/>
          <w:b/>
          <w:bCs/>
          <w:iCs/>
          <w:sz w:val="24"/>
          <w:szCs w:val="28"/>
        </w:rPr>
        <w:t xml:space="preserve">KPI (Key Performance Indicator): </w:t>
      </w:r>
      <w:r w:rsidRPr="00AE07DE">
        <w:rPr>
          <w:rFonts w:ascii="Times New Roman" w:hAnsi="Times New Roman" w:cs="Times New Roman"/>
          <w:bCs/>
          <w:iCs/>
          <w:sz w:val="24"/>
          <w:szCs w:val="28"/>
        </w:rPr>
        <w:t>Similar to a goal, used to track performance.</w:t>
      </w:r>
    </w:p>
    <w:p w14:paraId="77DECEA3" w14:textId="543C375A" w:rsidR="00AE07DE" w:rsidRPr="00AE07DE" w:rsidRDefault="00AE07DE" w:rsidP="00AE07DE">
      <w:pPr>
        <w:pStyle w:val="ListParagraph"/>
        <w:numPr>
          <w:ilvl w:val="0"/>
          <w:numId w:val="6"/>
        </w:numPr>
        <w:tabs>
          <w:tab w:val="left" w:pos="4600"/>
        </w:tabs>
        <w:spacing w:after="0"/>
        <w:jc w:val="both"/>
        <w:rPr>
          <w:rFonts w:ascii="Times New Roman" w:hAnsi="Times New Roman" w:cs="Times New Roman"/>
          <w:bCs/>
          <w:iCs/>
          <w:sz w:val="24"/>
          <w:szCs w:val="28"/>
        </w:rPr>
      </w:pPr>
      <w:r w:rsidRPr="00AE07DE">
        <w:rPr>
          <w:rFonts w:ascii="Times New Roman" w:hAnsi="Times New Roman" w:cs="Times New Roman"/>
          <w:b/>
          <w:bCs/>
          <w:iCs/>
          <w:sz w:val="24"/>
          <w:szCs w:val="28"/>
        </w:rPr>
        <w:t>Vision statement:</w:t>
      </w:r>
      <w:r w:rsidRPr="00AE07DE">
        <w:rPr>
          <w:rFonts w:ascii="Times New Roman" w:hAnsi="Times New Roman" w:cs="Times New Roman"/>
          <w:bCs/>
          <w:iCs/>
          <w:sz w:val="24"/>
          <w:szCs w:val="28"/>
        </w:rPr>
        <w:t xml:space="preserve"> A long-term goal (e.g., being the most profitable by 2025).</w:t>
      </w:r>
    </w:p>
    <w:p w14:paraId="39AA3C86" w14:textId="69B5EA06" w:rsidR="00AE07DE" w:rsidRPr="00AE07DE" w:rsidRDefault="00AE07DE" w:rsidP="00AE07DE">
      <w:pPr>
        <w:pStyle w:val="ListParagraph"/>
        <w:numPr>
          <w:ilvl w:val="0"/>
          <w:numId w:val="6"/>
        </w:numPr>
        <w:tabs>
          <w:tab w:val="left" w:pos="4600"/>
        </w:tabs>
        <w:spacing w:after="0"/>
        <w:jc w:val="both"/>
        <w:rPr>
          <w:rFonts w:ascii="Times New Roman" w:hAnsi="Times New Roman" w:cs="Times New Roman"/>
          <w:bCs/>
          <w:iCs/>
          <w:sz w:val="24"/>
          <w:szCs w:val="28"/>
        </w:rPr>
      </w:pPr>
      <w:r w:rsidRPr="00AE07DE">
        <w:rPr>
          <w:rFonts w:ascii="Times New Roman" w:hAnsi="Times New Roman" w:cs="Times New Roman"/>
          <w:b/>
          <w:bCs/>
          <w:iCs/>
          <w:sz w:val="24"/>
          <w:szCs w:val="28"/>
        </w:rPr>
        <w:t>Objective:</w:t>
      </w:r>
      <w:r w:rsidRPr="00AE07DE">
        <w:rPr>
          <w:rFonts w:ascii="Times New Roman" w:hAnsi="Times New Roman" w:cs="Times New Roman"/>
          <w:bCs/>
          <w:iCs/>
          <w:sz w:val="24"/>
          <w:szCs w:val="28"/>
        </w:rPr>
        <w:t xml:space="preserve"> A measurable target with a set time and goal (e.g., achieving $28 million in cash flow monthly by the end of the year).</w:t>
      </w:r>
    </w:p>
    <w:p w14:paraId="12D34CD1" w14:textId="2680406F" w:rsidR="00AE07DE" w:rsidRPr="00AE07DE" w:rsidRDefault="00AE07DE" w:rsidP="00AE07DE">
      <w:pPr>
        <w:pStyle w:val="ListParagraph"/>
        <w:numPr>
          <w:ilvl w:val="0"/>
          <w:numId w:val="6"/>
        </w:numPr>
        <w:tabs>
          <w:tab w:val="left" w:pos="4600"/>
        </w:tabs>
        <w:jc w:val="both"/>
        <w:rPr>
          <w:rFonts w:ascii="Times New Roman" w:hAnsi="Times New Roman" w:cs="Times New Roman"/>
          <w:bCs/>
          <w:iCs/>
          <w:sz w:val="24"/>
          <w:szCs w:val="28"/>
        </w:rPr>
      </w:pPr>
      <w:r w:rsidRPr="00AE07DE">
        <w:rPr>
          <w:rFonts w:ascii="Times New Roman" w:hAnsi="Times New Roman" w:cs="Times New Roman"/>
          <w:b/>
          <w:bCs/>
          <w:iCs/>
          <w:sz w:val="24"/>
          <w:szCs w:val="28"/>
        </w:rPr>
        <w:t>Data:</w:t>
      </w:r>
      <w:r w:rsidRPr="00AE07DE">
        <w:rPr>
          <w:rFonts w:ascii="Times New Roman" w:hAnsi="Times New Roman" w:cs="Times New Roman"/>
          <w:bCs/>
          <w:iCs/>
          <w:sz w:val="24"/>
          <w:szCs w:val="28"/>
        </w:rPr>
        <w:t xml:space="preserve"> The raw numbers used to track if goals or targets are met.</w:t>
      </w:r>
    </w:p>
    <w:p w14:paraId="31F259B2" w14:textId="6582D2DE" w:rsidR="00AE07DE" w:rsidRPr="00B71AA4" w:rsidRDefault="00AE07DE" w:rsidP="00AE07DE">
      <w:pPr>
        <w:tabs>
          <w:tab w:val="left" w:pos="4600"/>
        </w:tabs>
        <w:jc w:val="both"/>
        <w:rPr>
          <w:rFonts w:ascii="Times New Roman" w:hAnsi="Times New Roman" w:cs="Times New Roman"/>
          <w:bCs/>
          <w:iCs/>
          <w:sz w:val="24"/>
          <w:szCs w:val="28"/>
        </w:rPr>
      </w:pPr>
      <w:r>
        <w:rPr>
          <w:rFonts w:ascii="Times New Roman" w:hAnsi="Times New Roman" w:cs="Times New Roman"/>
          <w:bCs/>
          <w:iCs/>
          <w:noProof/>
          <w:sz w:val="24"/>
          <w:szCs w:val="28"/>
        </w:rPr>
        <w:drawing>
          <wp:anchor distT="0" distB="0" distL="114300" distR="114300" simplePos="0" relativeHeight="251654656" behindDoc="1" locked="0" layoutInCell="1" allowOverlap="1" wp14:anchorId="4B09BB1F" wp14:editId="71AB6315">
            <wp:simplePos x="0" y="0"/>
            <wp:positionH relativeFrom="column">
              <wp:posOffset>196850</wp:posOffset>
            </wp:positionH>
            <wp:positionV relativeFrom="paragraph">
              <wp:posOffset>673735</wp:posOffset>
            </wp:positionV>
            <wp:extent cx="6470650" cy="990600"/>
            <wp:effectExtent l="0" t="0" r="6350" b="0"/>
            <wp:wrapTight wrapText="bothSides">
              <wp:wrapPolygon edited="0">
                <wp:start x="0" y="0"/>
                <wp:lineTo x="0" y="21185"/>
                <wp:lineTo x="21558" y="21185"/>
                <wp:lineTo x="2155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16).png"/>
                    <pic:cNvPicPr/>
                  </pic:nvPicPr>
                  <pic:blipFill rotWithShape="1">
                    <a:blip r:embed="rId7" cstate="print">
                      <a:extLst>
                        <a:ext uri="{28A0092B-C50C-407E-A947-70E740481C1C}">
                          <a14:useLocalDpi xmlns:a14="http://schemas.microsoft.com/office/drawing/2010/main" val="0"/>
                        </a:ext>
                      </a:extLst>
                    </a:blip>
                    <a:srcRect l="23333" t="35885" r="28982" b="38436"/>
                    <a:stretch/>
                  </pic:blipFill>
                  <pic:spPr bwMode="auto">
                    <a:xfrm>
                      <a:off x="0" y="0"/>
                      <a:ext cx="6470650" cy="990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E07DE">
        <w:rPr>
          <w:rFonts w:ascii="Times New Roman" w:hAnsi="Times New Roman" w:cs="Times New Roman"/>
          <w:bCs/>
          <w:iCs/>
          <w:sz w:val="24"/>
          <w:szCs w:val="28"/>
        </w:rPr>
        <w:t>Different stakeholders (customers, employees, investors) value different things, so performance measures should balance all their needs. For example, customers might want low prices, but investors might care more about profits, and both must be considered.</w:t>
      </w:r>
    </w:p>
    <w:p w14:paraId="22B3E9F5" w14:textId="03AC0FD5" w:rsidR="00AE07DE" w:rsidRPr="0056729A" w:rsidRDefault="00B71AA4" w:rsidP="00C527AF">
      <w:pPr>
        <w:pStyle w:val="ListParagraph"/>
        <w:numPr>
          <w:ilvl w:val="0"/>
          <w:numId w:val="9"/>
        </w:numPr>
        <w:tabs>
          <w:tab w:val="left" w:pos="4600"/>
        </w:tabs>
        <w:jc w:val="both"/>
        <w:rPr>
          <w:rFonts w:ascii="Times New Roman" w:hAnsi="Times New Roman" w:cs="Times New Roman"/>
          <w:b/>
          <w:bCs/>
          <w:i/>
          <w:iCs/>
          <w:sz w:val="28"/>
          <w:szCs w:val="28"/>
          <w:u w:val="single"/>
        </w:rPr>
      </w:pPr>
      <w:r w:rsidRPr="0056729A">
        <w:rPr>
          <w:rFonts w:ascii="Times New Roman" w:hAnsi="Times New Roman" w:cs="Times New Roman"/>
          <w:b/>
          <w:bCs/>
          <w:i/>
          <w:iCs/>
          <w:sz w:val="28"/>
          <w:szCs w:val="28"/>
          <w:u w:val="single"/>
        </w:rPr>
        <w:t>Internal and External Measures</w:t>
      </w:r>
      <w:r w:rsidR="00AE07DE" w:rsidRPr="0056729A">
        <w:rPr>
          <w:rFonts w:ascii="Times New Roman" w:hAnsi="Times New Roman" w:cs="Times New Roman"/>
          <w:b/>
          <w:bCs/>
          <w:i/>
          <w:iCs/>
          <w:sz w:val="28"/>
          <w:szCs w:val="28"/>
          <w:u w:val="single"/>
        </w:rPr>
        <w:t>:</w:t>
      </w:r>
    </w:p>
    <w:p w14:paraId="764AA397" w14:textId="7A18C956" w:rsidR="00B71AA4" w:rsidRPr="00B71AA4" w:rsidRDefault="00B71AA4" w:rsidP="00B71AA4">
      <w:pPr>
        <w:tabs>
          <w:tab w:val="left" w:pos="4600"/>
        </w:tabs>
        <w:jc w:val="both"/>
        <w:rPr>
          <w:rFonts w:ascii="Times New Roman" w:hAnsi="Times New Roman" w:cs="Times New Roman"/>
          <w:bCs/>
          <w:iCs/>
          <w:sz w:val="24"/>
          <w:szCs w:val="28"/>
        </w:rPr>
      </w:pPr>
      <w:r w:rsidRPr="00B71AA4">
        <w:rPr>
          <w:rFonts w:ascii="Times New Roman" w:hAnsi="Times New Roman" w:cs="Times New Roman"/>
          <w:bCs/>
          <w:iCs/>
          <w:sz w:val="24"/>
          <w:szCs w:val="28"/>
        </w:rPr>
        <w:t>This section ex</w:t>
      </w:r>
      <w:r>
        <w:rPr>
          <w:rFonts w:ascii="Times New Roman" w:hAnsi="Times New Roman" w:cs="Times New Roman"/>
          <w:bCs/>
          <w:iCs/>
          <w:sz w:val="24"/>
          <w:szCs w:val="28"/>
        </w:rPr>
        <w:t xml:space="preserve">plains the difference between </w:t>
      </w:r>
      <w:r w:rsidRPr="00B71AA4">
        <w:rPr>
          <w:rFonts w:ascii="Times New Roman" w:hAnsi="Times New Roman" w:cs="Times New Roman"/>
          <w:b/>
          <w:bCs/>
          <w:i/>
          <w:iCs/>
          <w:sz w:val="24"/>
          <w:szCs w:val="28"/>
        </w:rPr>
        <w:t>internal</w:t>
      </w:r>
      <w:r>
        <w:rPr>
          <w:rFonts w:ascii="Times New Roman" w:hAnsi="Times New Roman" w:cs="Times New Roman"/>
          <w:bCs/>
          <w:iCs/>
          <w:sz w:val="24"/>
          <w:szCs w:val="28"/>
        </w:rPr>
        <w:t xml:space="preserve"> and </w:t>
      </w:r>
      <w:r w:rsidRPr="00B71AA4">
        <w:rPr>
          <w:rFonts w:ascii="Times New Roman" w:hAnsi="Times New Roman" w:cs="Times New Roman"/>
          <w:b/>
          <w:bCs/>
          <w:i/>
          <w:iCs/>
          <w:sz w:val="24"/>
          <w:szCs w:val="28"/>
        </w:rPr>
        <w:t>external</w:t>
      </w:r>
      <w:r w:rsidRPr="00B71AA4">
        <w:rPr>
          <w:rFonts w:ascii="Times New Roman" w:hAnsi="Times New Roman" w:cs="Times New Roman"/>
          <w:bCs/>
          <w:iCs/>
          <w:sz w:val="24"/>
          <w:szCs w:val="28"/>
        </w:rPr>
        <w:t xml:space="preserve"> m</w:t>
      </w:r>
      <w:r>
        <w:rPr>
          <w:rFonts w:ascii="Times New Roman" w:hAnsi="Times New Roman" w:cs="Times New Roman"/>
          <w:bCs/>
          <w:iCs/>
          <w:sz w:val="24"/>
          <w:szCs w:val="28"/>
        </w:rPr>
        <w:t>easures of process performance:</w:t>
      </w:r>
    </w:p>
    <w:p w14:paraId="2872BBF6" w14:textId="7AE84020" w:rsidR="00B71AA4" w:rsidRPr="00B71AA4" w:rsidRDefault="00B71AA4" w:rsidP="00B71AA4">
      <w:pPr>
        <w:pStyle w:val="ListParagraph"/>
        <w:numPr>
          <w:ilvl w:val="0"/>
          <w:numId w:val="7"/>
        </w:numPr>
        <w:tabs>
          <w:tab w:val="left" w:pos="4600"/>
        </w:tabs>
        <w:jc w:val="both"/>
        <w:rPr>
          <w:rFonts w:ascii="Times New Roman" w:hAnsi="Times New Roman" w:cs="Times New Roman"/>
          <w:bCs/>
          <w:iCs/>
          <w:sz w:val="24"/>
          <w:szCs w:val="28"/>
        </w:rPr>
      </w:pPr>
      <w:r w:rsidRPr="00B71AA4">
        <w:rPr>
          <w:rFonts w:ascii="Times New Roman" w:hAnsi="Times New Roman" w:cs="Times New Roman"/>
          <w:b/>
          <w:bCs/>
          <w:iCs/>
          <w:sz w:val="24"/>
          <w:szCs w:val="28"/>
        </w:rPr>
        <w:t>External measures:</w:t>
      </w:r>
      <w:r w:rsidRPr="00B71AA4">
        <w:rPr>
          <w:rFonts w:ascii="Times New Roman" w:hAnsi="Times New Roman" w:cs="Times New Roman"/>
          <w:bCs/>
          <w:iCs/>
          <w:sz w:val="24"/>
          <w:szCs w:val="28"/>
        </w:rPr>
        <w:t xml:space="preserve"> These show the results of a process and tell if it satisfies customers, shareholders, or other stakeholders. Examples include income, customer satisfaction, market growth, and stockholder confidence.</w:t>
      </w:r>
    </w:p>
    <w:p w14:paraId="54A1999E" w14:textId="0F2E3B26" w:rsidR="00B71AA4" w:rsidRDefault="00B71AA4" w:rsidP="00B71AA4">
      <w:pPr>
        <w:pStyle w:val="ListParagraph"/>
        <w:numPr>
          <w:ilvl w:val="0"/>
          <w:numId w:val="7"/>
        </w:numPr>
        <w:tabs>
          <w:tab w:val="left" w:pos="4600"/>
        </w:tabs>
        <w:jc w:val="both"/>
        <w:rPr>
          <w:rFonts w:ascii="Times New Roman" w:hAnsi="Times New Roman" w:cs="Times New Roman"/>
          <w:bCs/>
          <w:iCs/>
          <w:sz w:val="24"/>
          <w:szCs w:val="28"/>
        </w:rPr>
      </w:pPr>
      <w:r w:rsidRPr="00B71AA4">
        <w:rPr>
          <w:rFonts w:ascii="Times New Roman" w:hAnsi="Times New Roman" w:cs="Times New Roman"/>
          <w:b/>
          <w:bCs/>
          <w:iCs/>
          <w:sz w:val="24"/>
          <w:szCs w:val="28"/>
        </w:rPr>
        <w:lastRenderedPageBreak/>
        <w:t>Internal measures:</w:t>
      </w:r>
      <w:r w:rsidRPr="00B71AA4">
        <w:rPr>
          <w:rFonts w:ascii="Times New Roman" w:hAnsi="Times New Roman" w:cs="Times New Roman"/>
          <w:bCs/>
          <w:iCs/>
          <w:sz w:val="24"/>
          <w:szCs w:val="28"/>
        </w:rPr>
        <w:t xml:space="preserve"> These focus on how a process works within the company, such as efficiency, cost, and quality of internal outputs.</w:t>
      </w:r>
    </w:p>
    <w:p w14:paraId="7B9FDC5F" w14:textId="71A1451C" w:rsidR="0056729A" w:rsidRDefault="0056729A" w:rsidP="0056729A">
      <w:pPr>
        <w:pStyle w:val="ListParagraph"/>
        <w:tabs>
          <w:tab w:val="left" w:pos="4600"/>
        </w:tabs>
        <w:ind w:left="360"/>
        <w:jc w:val="both"/>
        <w:rPr>
          <w:rFonts w:ascii="Times New Roman" w:hAnsi="Times New Roman" w:cs="Times New Roman"/>
          <w:b/>
          <w:bCs/>
          <w:iCs/>
          <w:sz w:val="24"/>
          <w:szCs w:val="28"/>
        </w:rPr>
      </w:pPr>
    </w:p>
    <w:p w14:paraId="52E535F6" w14:textId="77777777" w:rsidR="0056729A" w:rsidRPr="00B71AA4" w:rsidRDefault="0056729A" w:rsidP="0056729A">
      <w:pPr>
        <w:pStyle w:val="ListParagraph"/>
        <w:tabs>
          <w:tab w:val="left" w:pos="4600"/>
        </w:tabs>
        <w:ind w:left="360"/>
        <w:jc w:val="both"/>
        <w:rPr>
          <w:rFonts w:ascii="Times New Roman" w:hAnsi="Times New Roman" w:cs="Times New Roman"/>
          <w:bCs/>
          <w:iCs/>
          <w:sz w:val="24"/>
          <w:szCs w:val="28"/>
        </w:rPr>
      </w:pPr>
    </w:p>
    <w:p w14:paraId="7AE80124" w14:textId="6BD2C075" w:rsidR="00B71AA4" w:rsidRDefault="0056729A" w:rsidP="00B71AA4">
      <w:pPr>
        <w:tabs>
          <w:tab w:val="left" w:pos="4600"/>
        </w:tabs>
        <w:jc w:val="both"/>
        <w:rPr>
          <w:rFonts w:ascii="Times New Roman" w:hAnsi="Times New Roman" w:cs="Times New Roman"/>
          <w:bCs/>
          <w:iCs/>
          <w:sz w:val="24"/>
          <w:szCs w:val="28"/>
        </w:rPr>
      </w:pPr>
      <w:r>
        <w:rPr>
          <w:rFonts w:ascii="Times New Roman" w:hAnsi="Times New Roman" w:cs="Times New Roman"/>
          <w:bCs/>
          <w:iCs/>
          <w:noProof/>
          <w:sz w:val="24"/>
          <w:szCs w:val="28"/>
        </w:rPr>
        <w:drawing>
          <wp:anchor distT="0" distB="0" distL="114300" distR="114300" simplePos="0" relativeHeight="251658752" behindDoc="1" locked="0" layoutInCell="1" allowOverlap="1" wp14:anchorId="1EC2F1F6" wp14:editId="67095657">
            <wp:simplePos x="0" y="0"/>
            <wp:positionH relativeFrom="column">
              <wp:posOffset>311150</wp:posOffset>
            </wp:positionH>
            <wp:positionV relativeFrom="paragraph">
              <wp:posOffset>1206500</wp:posOffset>
            </wp:positionV>
            <wp:extent cx="6330950" cy="1149350"/>
            <wp:effectExtent l="0" t="0" r="0" b="0"/>
            <wp:wrapTight wrapText="bothSides">
              <wp:wrapPolygon edited="0">
                <wp:start x="0" y="0"/>
                <wp:lineTo x="0" y="21123"/>
                <wp:lineTo x="21513" y="21123"/>
                <wp:lineTo x="2151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17).png"/>
                    <pic:cNvPicPr/>
                  </pic:nvPicPr>
                  <pic:blipFill rotWithShape="1">
                    <a:blip r:embed="rId8" cstate="print">
                      <a:extLst>
                        <a:ext uri="{28A0092B-C50C-407E-A947-70E740481C1C}">
                          <a14:useLocalDpi xmlns:a14="http://schemas.microsoft.com/office/drawing/2010/main" val="0"/>
                        </a:ext>
                      </a:extLst>
                    </a:blip>
                    <a:srcRect l="22870" t="13169" r="24722" b="57037"/>
                    <a:stretch/>
                  </pic:blipFill>
                  <pic:spPr bwMode="auto">
                    <a:xfrm>
                      <a:off x="0" y="0"/>
                      <a:ext cx="6330950" cy="1149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71AA4" w:rsidRPr="00B71AA4">
        <w:rPr>
          <w:rFonts w:ascii="Times New Roman" w:hAnsi="Times New Roman" w:cs="Times New Roman"/>
          <w:bCs/>
          <w:iCs/>
          <w:sz w:val="24"/>
          <w:szCs w:val="28"/>
        </w:rPr>
        <w:t>The key id</w:t>
      </w:r>
      <w:r w:rsidR="00B71AA4">
        <w:rPr>
          <w:rFonts w:ascii="Times New Roman" w:hAnsi="Times New Roman" w:cs="Times New Roman"/>
          <w:bCs/>
          <w:iCs/>
          <w:sz w:val="24"/>
          <w:szCs w:val="28"/>
        </w:rPr>
        <w:t>ea is that “</w:t>
      </w:r>
      <w:r w:rsidR="00B71AA4" w:rsidRPr="00B71AA4">
        <w:rPr>
          <w:rFonts w:ascii="Times New Roman" w:hAnsi="Times New Roman" w:cs="Times New Roman"/>
          <w:b/>
          <w:bCs/>
          <w:i/>
          <w:iCs/>
          <w:sz w:val="24"/>
          <w:szCs w:val="28"/>
        </w:rPr>
        <w:t>external measures</w:t>
      </w:r>
      <w:r w:rsidR="00B71AA4">
        <w:rPr>
          <w:rFonts w:ascii="Times New Roman" w:hAnsi="Times New Roman" w:cs="Times New Roman"/>
          <w:bCs/>
          <w:iCs/>
          <w:sz w:val="24"/>
          <w:szCs w:val="28"/>
        </w:rPr>
        <w:t>”</w:t>
      </w:r>
      <w:r w:rsidR="00B71AA4" w:rsidRPr="00B71AA4">
        <w:rPr>
          <w:rFonts w:ascii="Times New Roman" w:hAnsi="Times New Roman" w:cs="Times New Roman"/>
          <w:bCs/>
          <w:iCs/>
          <w:sz w:val="24"/>
          <w:szCs w:val="28"/>
        </w:rPr>
        <w:t xml:space="preserve"> are the ultimate way to judge success. If a process satisfies external stakeholders, then the focus can shift to improving internal measures. But improving internal efficiency without considering external results (e.g., customer satisfaction) can lead to problems. For example, one company cut costs too much, which led to unhappy customers. They had to change their approach, ensuring customer satisfaction was prioritized before cutting costs again.</w:t>
      </w:r>
    </w:p>
    <w:p w14:paraId="1381440D" w14:textId="153FACF4" w:rsidR="00B71AA4" w:rsidRDefault="00B71AA4" w:rsidP="00B71AA4">
      <w:pPr>
        <w:tabs>
          <w:tab w:val="left" w:pos="4600"/>
        </w:tabs>
        <w:jc w:val="both"/>
        <w:rPr>
          <w:rFonts w:ascii="Times New Roman" w:hAnsi="Times New Roman" w:cs="Times New Roman"/>
          <w:bCs/>
          <w:iCs/>
          <w:noProof/>
          <w:sz w:val="24"/>
          <w:szCs w:val="28"/>
        </w:rPr>
      </w:pPr>
      <w:r>
        <w:rPr>
          <w:rFonts w:ascii="Times New Roman" w:hAnsi="Times New Roman" w:cs="Times New Roman"/>
          <w:bCs/>
          <w:iCs/>
          <w:noProof/>
          <w:sz w:val="24"/>
          <w:szCs w:val="28"/>
        </w:rPr>
        <w:drawing>
          <wp:anchor distT="0" distB="0" distL="114300" distR="114300" simplePos="0" relativeHeight="251660800" behindDoc="1" locked="0" layoutInCell="1" allowOverlap="1" wp14:anchorId="611C674F" wp14:editId="2C371565">
            <wp:simplePos x="0" y="0"/>
            <wp:positionH relativeFrom="column">
              <wp:posOffset>285750</wp:posOffset>
            </wp:positionH>
            <wp:positionV relativeFrom="paragraph">
              <wp:posOffset>1236345</wp:posOffset>
            </wp:positionV>
            <wp:extent cx="6089650" cy="1295400"/>
            <wp:effectExtent l="0" t="0" r="6350" b="0"/>
            <wp:wrapTight wrapText="bothSides">
              <wp:wrapPolygon edited="0">
                <wp:start x="0" y="0"/>
                <wp:lineTo x="0" y="21282"/>
                <wp:lineTo x="21555" y="21282"/>
                <wp:lineTo x="21555"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17).png"/>
                    <pic:cNvPicPr/>
                  </pic:nvPicPr>
                  <pic:blipFill rotWithShape="1">
                    <a:blip r:embed="rId8" cstate="print">
                      <a:extLst>
                        <a:ext uri="{28A0092B-C50C-407E-A947-70E740481C1C}">
                          <a14:useLocalDpi xmlns:a14="http://schemas.microsoft.com/office/drawing/2010/main" val="0"/>
                        </a:ext>
                      </a:extLst>
                    </a:blip>
                    <a:srcRect l="22129" t="60247" r="23797" b="6172"/>
                    <a:stretch/>
                  </pic:blipFill>
                  <pic:spPr bwMode="auto">
                    <a:xfrm>
                      <a:off x="0" y="0"/>
                      <a:ext cx="6089650" cy="1295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5DB7277" w14:textId="7E27D05B" w:rsidR="00B71AA4" w:rsidRDefault="00B71AA4" w:rsidP="00B71AA4">
      <w:pPr>
        <w:tabs>
          <w:tab w:val="left" w:pos="4600"/>
        </w:tabs>
        <w:jc w:val="both"/>
        <w:rPr>
          <w:rFonts w:ascii="Times New Roman" w:hAnsi="Times New Roman" w:cs="Times New Roman"/>
          <w:bCs/>
          <w:iCs/>
          <w:noProof/>
          <w:sz w:val="24"/>
          <w:szCs w:val="28"/>
        </w:rPr>
      </w:pPr>
    </w:p>
    <w:p w14:paraId="13ECB7BC" w14:textId="613A4FA3" w:rsidR="00B71AA4" w:rsidRPr="00B71AA4" w:rsidRDefault="00B71AA4" w:rsidP="00B71AA4">
      <w:pPr>
        <w:tabs>
          <w:tab w:val="left" w:pos="4600"/>
        </w:tabs>
        <w:jc w:val="both"/>
        <w:rPr>
          <w:rFonts w:ascii="Times New Roman" w:hAnsi="Times New Roman" w:cs="Times New Roman"/>
          <w:bCs/>
          <w:iCs/>
          <w:sz w:val="24"/>
          <w:szCs w:val="28"/>
        </w:rPr>
      </w:pPr>
    </w:p>
    <w:p w14:paraId="13FADDC8" w14:textId="77777777" w:rsidR="00B71AA4" w:rsidRDefault="00B71AA4" w:rsidP="00B71AA4">
      <w:pPr>
        <w:tabs>
          <w:tab w:val="left" w:pos="4600"/>
        </w:tabs>
        <w:jc w:val="both"/>
        <w:rPr>
          <w:rFonts w:ascii="Times New Roman" w:hAnsi="Times New Roman" w:cs="Times New Roman"/>
          <w:b/>
          <w:bCs/>
          <w:i/>
          <w:iCs/>
          <w:sz w:val="28"/>
          <w:szCs w:val="28"/>
          <w:u w:val="dotDash"/>
        </w:rPr>
      </w:pPr>
    </w:p>
    <w:p w14:paraId="1BBA2648" w14:textId="583C8387" w:rsidR="00B71AA4" w:rsidRDefault="00B71AA4" w:rsidP="00B71AA4">
      <w:pPr>
        <w:tabs>
          <w:tab w:val="left" w:pos="4600"/>
        </w:tabs>
        <w:jc w:val="both"/>
        <w:rPr>
          <w:rFonts w:ascii="Times New Roman" w:hAnsi="Times New Roman" w:cs="Times New Roman"/>
          <w:b/>
          <w:bCs/>
          <w:i/>
          <w:iCs/>
          <w:sz w:val="28"/>
          <w:szCs w:val="28"/>
          <w:u w:val="dotDash"/>
        </w:rPr>
      </w:pPr>
    </w:p>
    <w:p w14:paraId="79709E9E" w14:textId="0E4FDFD5" w:rsidR="00B71AA4" w:rsidRPr="0056729A" w:rsidRDefault="00B71AA4" w:rsidP="00C527AF">
      <w:pPr>
        <w:pStyle w:val="ListParagraph"/>
        <w:numPr>
          <w:ilvl w:val="0"/>
          <w:numId w:val="10"/>
        </w:numPr>
        <w:tabs>
          <w:tab w:val="left" w:pos="4600"/>
        </w:tabs>
        <w:jc w:val="both"/>
        <w:rPr>
          <w:rFonts w:ascii="Times New Roman" w:hAnsi="Times New Roman" w:cs="Times New Roman"/>
          <w:b/>
          <w:bCs/>
          <w:i/>
          <w:iCs/>
          <w:sz w:val="28"/>
          <w:szCs w:val="28"/>
          <w:u w:val="single"/>
        </w:rPr>
      </w:pPr>
      <w:r w:rsidRPr="0056729A">
        <w:rPr>
          <w:rFonts w:ascii="Times New Roman" w:hAnsi="Times New Roman" w:cs="Times New Roman"/>
          <w:b/>
          <w:bCs/>
          <w:i/>
          <w:iCs/>
          <w:sz w:val="28"/>
          <w:szCs w:val="28"/>
          <w:u w:val="single"/>
        </w:rPr>
        <w:t>Leading and Lagging Indicators:</w:t>
      </w:r>
    </w:p>
    <w:p w14:paraId="45EF7275" w14:textId="26E94F88" w:rsidR="00B71AA4" w:rsidRPr="00B71AA4" w:rsidRDefault="00B71AA4" w:rsidP="00B71AA4">
      <w:pPr>
        <w:tabs>
          <w:tab w:val="left" w:pos="4600"/>
        </w:tabs>
        <w:jc w:val="both"/>
        <w:rPr>
          <w:rFonts w:ascii="Times New Roman" w:hAnsi="Times New Roman" w:cs="Times New Roman"/>
          <w:bCs/>
          <w:iCs/>
          <w:sz w:val="24"/>
          <w:szCs w:val="28"/>
        </w:rPr>
      </w:pPr>
      <w:r w:rsidRPr="00C527AF">
        <w:rPr>
          <w:rFonts w:ascii="Times New Roman" w:hAnsi="Times New Roman" w:cs="Times New Roman"/>
          <w:b/>
          <w:bCs/>
          <w:iCs/>
          <w:sz w:val="24"/>
          <w:szCs w:val="28"/>
        </w:rPr>
        <w:t>Lagging indic</w:t>
      </w:r>
      <w:r w:rsidR="00C527AF" w:rsidRPr="00C527AF">
        <w:rPr>
          <w:rFonts w:ascii="Times New Roman" w:hAnsi="Times New Roman" w:cs="Times New Roman"/>
          <w:b/>
          <w:bCs/>
          <w:iCs/>
          <w:sz w:val="24"/>
          <w:szCs w:val="28"/>
        </w:rPr>
        <w:t>ators</w:t>
      </w:r>
      <w:r w:rsidRPr="00C527AF">
        <w:rPr>
          <w:rFonts w:ascii="Times New Roman" w:hAnsi="Times New Roman" w:cs="Times New Roman"/>
          <w:b/>
          <w:bCs/>
          <w:iCs/>
          <w:sz w:val="24"/>
          <w:szCs w:val="28"/>
        </w:rPr>
        <w:t>:</w:t>
      </w:r>
      <w:r w:rsidRPr="00B71AA4">
        <w:rPr>
          <w:rFonts w:ascii="Times New Roman" w:hAnsi="Times New Roman" w:cs="Times New Roman"/>
          <w:bCs/>
          <w:iCs/>
          <w:sz w:val="24"/>
          <w:szCs w:val="28"/>
        </w:rPr>
        <w:t xml:space="preserve"> These tell you what has already happened, but you can't change the result. For example, knowing how many sales you made after the quarter is over do</w:t>
      </w:r>
      <w:r w:rsidR="00C527AF">
        <w:rPr>
          <w:rFonts w:ascii="Times New Roman" w:hAnsi="Times New Roman" w:cs="Times New Roman"/>
          <w:bCs/>
          <w:iCs/>
          <w:sz w:val="24"/>
          <w:szCs w:val="28"/>
        </w:rPr>
        <w:t>esn't help you change anything.</w:t>
      </w:r>
    </w:p>
    <w:p w14:paraId="3333BC2A" w14:textId="5C225C04" w:rsidR="00B71AA4" w:rsidRPr="00B71AA4" w:rsidRDefault="00C527AF" w:rsidP="00B71AA4">
      <w:pPr>
        <w:tabs>
          <w:tab w:val="left" w:pos="4600"/>
        </w:tabs>
        <w:jc w:val="both"/>
        <w:rPr>
          <w:rFonts w:ascii="Times New Roman" w:hAnsi="Times New Roman" w:cs="Times New Roman"/>
          <w:bCs/>
          <w:iCs/>
          <w:sz w:val="24"/>
          <w:szCs w:val="28"/>
        </w:rPr>
      </w:pPr>
      <w:r w:rsidRPr="00C527AF">
        <w:rPr>
          <w:rFonts w:ascii="Times New Roman" w:hAnsi="Times New Roman" w:cs="Times New Roman"/>
          <w:b/>
          <w:bCs/>
          <w:iCs/>
          <w:sz w:val="24"/>
          <w:szCs w:val="28"/>
        </w:rPr>
        <w:t>Leading indicators:</w:t>
      </w:r>
      <w:r w:rsidR="00B71AA4" w:rsidRPr="00B71AA4">
        <w:rPr>
          <w:rFonts w:ascii="Times New Roman" w:hAnsi="Times New Roman" w:cs="Times New Roman"/>
          <w:bCs/>
          <w:iCs/>
          <w:sz w:val="24"/>
          <w:szCs w:val="28"/>
        </w:rPr>
        <w:t xml:space="preserve"> These help predict future outcomes and allow you to take action. For example, tracking how many sales calls are scheduled can give you an idea of how many sales you'll make and hel</w:t>
      </w:r>
      <w:r>
        <w:rPr>
          <w:rFonts w:ascii="Times New Roman" w:hAnsi="Times New Roman" w:cs="Times New Roman"/>
          <w:bCs/>
          <w:iCs/>
          <w:sz w:val="24"/>
          <w:szCs w:val="28"/>
        </w:rPr>
        <w:t>p you make adjustments in time.</w:t>
      </w:r>
    </w:p>
    <w:p w14:paraId="6E220977" w14:textId="754BC0E2" w:rsidR="00B71AA4" w:rsidRPr="00B71AA4" w:rsidRDefault="00B71AA4" w:rsidP="00B71AA4">
      <w:pPr>
        <w:tabs>
          <w:tab w:val="left" w:pos="4600"/>
        </w:tabs>
        <w:jc w:val="both"/>
        <w:rPr>
          <w:rFonts w:ascii="Times New Roman" w:hAnsi="Times New Roman" w:cs="Times New Roman"/>
          <w:bCs/>
          <w:iCs/>
          <w:sz w:val="24"/>
          <w:szCs w:val="28"/>
        </w:rPr>
      </w:pPr>
      <w:r w:rsidRPr="00B71AA4">
        <w:rPr>
          <w:rFonts w:ascii="Times New Roman" w:hAnsi="Times New Roman" w:cs="Times New Roman"/>
          <w:bCs/>
          <w:iCs/>
          <w:sz w:val="24"/>
          <w:szCs w:val="28"/>
        </w:rPr>
        <w:t xml:space="preserve">In a sales example, if you know that 100 leads result in 1 sale, and your goal is to increase sales by 15, you'll need 1500 more leads. By tracking leads early in the </w:t>
      </w:r>
      <w:r w:rsidR="00C527AF">
        <w:rPr>
          <w:rFonts w:ascii="Times New Roman" w:hAnsi="Times New Roman" w:cs="Times New Roman"/>
          <w:bCs/>
          <w:iCs/>
          <w:sz w:val="24"/>
          <w:szCs w:val="28"/>
        </w:rPr>
        <w:t xml:space="preserve">quarter (a </w:t>
      </w:r>
      <w:r w:rsidR="00C527AF" w:rsidRPr="00C527AF">
        <w:rPr>
          <w:rFonts w:ascii="Times New Roman" w:hAnsi="Times New Roman" w:cs="Times New Roman"/>
          <w:b/>
          <w:bCs/>
          <w:iCs/>
          <w:sz w:val="24"/>
          <w:szCs w:val="28"/>
        </w:rPr>
        <w:t>leading indicator</w:t>
      </w:r>
      <w:r w:rsidRPr="00B71AA4">
        <w:rPr>
          <w:rFonts w:ascii="Times New Roman" w:hAnsi="Times New Roman" w:cs="Times New Roman"/>
          <w:bCs/>
          <w:iCs/>
          <w:sz w:val="24"/>
          <w:szCs w:val="28"/>
        </w:rPr>
        <w:t>), you can adjust your efforts if you're not on track, giving you time to i</w:t>
      </w:r>
      <w:r w:rsidR="00C527AF">
        <w:rPr>
          <w:rFonts w:ascii="Times New Roman" w:hAnsi="Times New Roman" w:cs="Times New Roman"/>
          <w:bCs/>
          <w:iCs/>
          <w:sz w:val="24"/>
          <w:szCs w:val="28"/>
        </w:rPr>
        <w:t>mprove before the quarter ends.</w:t>
      </w:r>
    </w:p>
    <w:p w14:paraId="7124C20A" w14:textId="0CFBA992" w:rsidR="00B71AA4" w:rsidRDefault="00C527AF" w:rsidP="00B71AA4">
      <w:pPr>
        <w:tabs>
          <w:tab w:val="left" w:pos="4600"/>
        </w:tabs>
        <w:jc w:val="both"/>
        <w:rPr>
          <w:rFonts w:ascii="Times New Roman" w:hAnsi="Times New Roman" w:cs="Times New Roman"/>
          <w:bCs/>
          <w:iCs/>
          <w:sz w:val="24"/>
          <w:szCs w:val="28"/>
        </w:rPr>
      </w:pPr>
      <w:r>
        <w:rPr>
          <w:rFonts w:ascii="Times New Roman" w:hAnsi="Times New Roman" w:cs="Times New Roman"/>
          <w:bCs/>
          <w:iCs/>
          <w:sz w:val="24"/>
          <w:szCs w:val="28"/>
        </w:rPr>
        <w:t xml:space="preserve">In short, leading indicator </w:t>
      </w:r>
      <w:r w:rsidR="00B71AA4" w:rsidRPr="00B71AA4">
        <w:rPr>
          <w:rFonts w:ascii="Times New Roman" w:hAnsi="Times New Roman" w:cs="Times New Roman"/>
          <w:bCs/>
          <w:iCs/>
          <w:sz w:val="24"/>
          <w:szCs w:val="28"/>
        </w:rPr>
        <w:t xml:space="preserve"> help managers take action to meet goa</w:t>
      </w:r>
      <w:r>
        <w:rPr>
          <w:rFonts w:ascii="Times New Roman" w:hAnsi="Times New Roman" w:cs="Times New Roman"/>
          <w:bCs/>
          <w:iCs/>
          <w:sz w:val="24"/>
          <w:szCs w:val="28"/>
        </w:rPr>
        <w:t xml:space="preserve">ls, while </w:t>
      </w:r>
      <w:r w:rsidRPr="00C527AF">
        <w:rPr>
          <w:rFonts w:ascii="Times New Roman" w:hAnsi="Times New Roman" w:cs="Times New Roman"/>
          <w:b/>
          <w:bCs/>
          <w:iCs/>
          <w:sz w:val="24"/>
          <w:szCs w:val="28"/>
        </w:rPr>
        <w:t>lagging indicators</w:t>
      </w:r>
      <w:r w:rsidR="00B71AA4" w:rsidRPr="00B71AA4">
        <w:rPr>
          <w:rFonts w:ascii="Times New Roman" w:hAnsi="Times New Roman" w:cs="Times New Roman"/>
          <w:bCs/>
          <w:iCs/>
          <w:sz w:val="24"/>
          <w:szCs w:val="28"/>
        </w:rPr>
        <w:t xml:space="preserve"> only show results after the fact. Ideally, you track both, but leading indicators are more useful for making adjustments.</w:t>
      </w:r>
    </w:p>
    <w:p w14:paraId="6F1E710E" w14:textId="5B8B3C26" w:rsidR="00C527AF" w:rsidRDefault="00C527AF" w:rsidP="00B71AA4">
      <w:pPr>
        <w:tabs>
          <w:tab w:val="left" w:pos="4600"/>
        </w:tabs>
        <w:jc w:val="both"/>
        <w:rPr>
          <w:rFonts w:ascii="Times New Roman" w:hAnsi="Times New Roman" w:cs="Times New Roman"/>
          <w:bCs/>
          <w:iCs/>
          <w:noProof/>
          <w:sz w:val="24"/>
          <w:szCs w:val="28"/>
        </w:rPr>
      </w:pPr>
      <w:r>
        <w:rPr>
          <w:rFonts w:ascii="Times New Roman" w:hAnsi="Times New Roman" w:cs="Times New Roman"/>
          <w:bCs/>
          <w:iCs/>
          <w:noProof/>
          <w:sz w:val="24"/>
          <w:szCs w:val="28"/>
        </w:rPr>
        <w:drawing>
          <wp:anchor distT="0" distB="0" distL="114300" distR="114300" simplePos="0" relativeHeight="251662848" behindDoc="1" locked="0" layoutInCell="1" allowOverlap="1" wp14:anchorId="7DE422C3" wp14:editId="51D56950">
            <wp:simplePos x="0" y="0"/>
            <wp:positionH relativeFrom="column">
              <wp:posOffset>260350</wp:posOffset>
            </wp:positionH>
            <wp:positionV relativeFrom="paragraph">
              <wp:posOffset>108585</wp:posOffset>
            </wp:positionV>
            <wp:extent cx="6115050" cy="1270000"/>
            <wp:effectExtent l="0" t="0" r="0" b="6350"/>
            <wp:wrapTight wrapText="bothSides">
              <wp:wrapPolygon edited="0">
                <wp:start x="0" y="0"/>
                <wp:lineTo x="0" y="21384"/>
                <wp:lineTo x="21533" y="21384"/>
                <wp:lineTo x="21533"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18).png"/>
                    <pic:cNvPicPr/>
                  </pic:nvPicPr>
                  <pic:blipFill rotWithShape="1">
                    <a:blip r:embed="rId9" cstate="print">
                      <a:extLst>
                        <a:ext uri="{28A0092B-C50C-407E-A947-70E740481C1C}">
                          <a14:useLocalDpi xmlns:a14="http://schemas.microsoft.com/office/drawing/2010/main" val="0"/>
                        </a:ext>
                      </a:extLst>
                    </a:blip>
                    <a:srcRect l="21574" t="44115" r="24815" b="22963"/>
                    <a:stretch/>
                  </pic:blipFill>
                  <pic:spPr bwMode="auto">
                    <a:xfrm>
                      <a:off x="0" y="0"/>
                      <a:ext cx="6115050" cy="127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DA4EE6D" w14:textId="186E53A2" w:rsidR="00C527AF" w:rsidRPr="00B71AA4" w:rsidRDefault="00C527AF" w:rsidP="00B71AA4">
      <w:pPr>
        <w:tabs>
          <w:tab w:val="left" w:pos="4600"/>
        </w:tabs>
        <w:jc w:val="both"/>
        <w:rPr>
          <w:rFonts w:ascii="Times New Roman" w:hAnsi="Times New Roman" w:cs="Times New Roman"/>
          <w:bCs/>
          <w:iCs/>
          <w:sz w:val="24"/>
          <w:szCs w:val="28"/>
        </w:rPr>
      </w:pPr>
    </w:p>
    <w:p w14:paraId="7DA51A20" w14:textId="77777777" w:rsidR="00AE07DE" w:rsidRPr="00AE07DE" w:rsidRDefault="00AE07DE" w:rsidP="00AE07DE">
      <w:pPr>
        <w:tabs>
          <w:tab w:val="left" w:pos="4600"/>
        </w:tabs>
        <w:jc w:val="both"/>
        <w:rPr>
          <w:rFonts w:ascii="Times New Roman" w:hAnsi="Times New Roman" w:cs="Times New Roman"/>
          <w:bCs/>
          <w:iCs/>
          <w:sz w:val="24"/>
          <w:szCs w:val="28"/>
        </w:rPr>
      </w:pPr>
    </w:p>
    <w:p w14:paraId="1F608534" w14:textId="7F2B0EF6" w:rsidR="00924E79" w:rsidRDefault="00924E79" w:rsidP="00901E59">
      <w:pPr>
        <w:pStyle w:val="ListParagraph"/>
        <w:tabs>
          <w:tab w:val="left" w:pos="4600"/>
        </w:tabs>
        <w:jc w:val="both"/>
        <w:rPr>
          <w:rFonts w:ascii="Times New Roman" w:hAnsi="Times New Roman" w:cs="Times New Roman"/>
          <w:b/>
          <w:bCs/>
          <w:i/>
          <w:iCs/>
          <w:sz w:val="28"/>
          <w:szCs w:val="28"/>
        </w:rPr>
      </w:pPr>
    </w:p>
    <w:p w14:paraId="31E9EB7A" w14:textId="59171C6C" w:rsidR="00924E79" w:rsidRDefault="00924E79" w:rsidP="00901E59">
      <w:pPr>
        <w:pStyle w:val="ListParagraph"/>
        <w:tabs>
          <w:tab w:val="left" w:pos="4600"/>
        </w:tabs>
        <w:jc w:val="both"/>
        <w:rPr>
          <w:rFonts w:ascii="Times New Roman" w:hAnsi="Times New Roman" w:cs="Times New Roman"/>
          <w:b/>
          <w:bCs/>
          <w:i/>
          <w:iCs/>
          <w:sz w:val="28"/>
          <w:szCs w:val="28"/>
        </w:rPr>
      </w:pPr>
    </w:p>
    <w:p w14:paraId="66AA4422" w14:textId="40E23E8B" w:rsidR="00924E79" w:rsidRDefault="00924E79" w:rsidP="00901E59">
      <w:pPr>
        <w:pStyle w:val="ListParagraph"/>
        <w:tabs>
          <w:tab w:val="left" w:pos="4600"/>
        </w:tabs>
        <w:jc w:val="both"/>
        <w:rPr>
          <w:rFonts w:ascii="Times New Roman" w:hAnsi="Times New Roman" w:cs="Times New Roman"/>
          <w:b/>
          <w:bCs/>
          <w:i/>
          <w:iCs/>
          <w:sz w:val="28"/>
          <w:szCs w:val="28"/>
        </w:rPr>
      </w:pPr>
    </w:p>
    <w:p w14:paraId="37F848D2" w14:textId="40799C72" w:rsidR="0056729A" w:rsidRDefault="0056729A" w:rsidP="0056729A">
      <w:pPr>
        <w:tabs>
          <w:tab w:val="left" w:pos="4600"/>
        </w:tabs>
        <w:jc w:val="both"/>
        <w:rPr>
          <w:rFonts w:ascii="Times New Roman" w:hAnsi="Times New Roman" w:cs="Times New Roman"/>
          <w:b/>
          <w:bCs/>
          <w:i/>
          <w:iCs/>
          <w:sz w:val="28"/>
          <w:szCs w:val="28"/>
          <w:u w:val="single"/>
        </w:rPr>
      </w:pPr>
    </w:p>
    <w:p w14:paraId="1473A226" w14:textId="77777777" w:rsidR="0079555A" w:rsidRDefault="0079555A" w:rsidP="0056729A">
      <w:pPr>
        <w:tabs>
          <w:tab w:val="left" w:pos="4600"/>
        </w:tabs>
        <w:jc w:val="both"/>
        <w:rPr>
          <w:rFonts w:ascii="Times New Roman" w:hAnsi="Times New Roman" w:cs="Times New Roman"/>
          <w:b/>
          <w:bCs/>
          <w:i/>
          <w:iCs/>
          <w:sz w:val="28"/>
          <w:szCs w:val="28"/>
          <w:u w:val="single"/>
        </w:rPr>
      </w:pPr>
    </w:p>
    <w:p w14:paraId="02842167" w14:textId="285E1A5E" w:rsidR="0056729A" w:rsidRDefault="0056729A" w:rsidP="0056729A">
      <w:pPr>
        <w:tabs>
          <w:tab w:val="left" w:pos="4600"/>
        </w:tabs>
        <w:jc w:val="both"/>
        <w:rPr>
          <w:rFonts w:ascii="Times New Roman" w:hAnsi="Times New Roman" w:cs="Times New Roman"/>
          <w:b/>
          <w:bCs/>
          <w:i/>
          <w:iCs/>
          <w:sz w:val="28"/>
          <w:szCs w:val="28"/>
          <w:u w:val="single"/>
        </w:rPr>
      </w:pPr>
    </w:p>
    <w:p w14:paraId="3D265387" w14:textId="7915480A" w:rsidR="0079555A" w:rsidRPr="0079555A" w:rsidRDefault="0079555A" w:rsidP="0056729A">
      <w:pPr>
        <w:pStyle w:val="ListParagraph"/>
        <w:numPr>
          <w:ilvl w:val="0"/>
          <w:numId w:val="8"/>
        </w:numPr>
        <w:tabs>
          <w:tab w:val="left" w:pos="4600"/>
        </w:tabs>
        <w:jc w:val="both"/>
        <w:rPr>
          <w:rFonts w:ascii="Times New Roman" w:hAnsi="Times New Roman" w:cs="Times New Roman"/>
          <w:b/>
          <w:bCs/>
          <w:i/>
          <w:iCs/>
          <w:sz w:val="28"/>
          <w:szCs w:val="28"/>
          <w:u w:val="single"/>
        </w:rPr>
      </w:pPr>
      <w:r w:rsidRPr="0056729A">
        <w:rPr>
          <w:rFonts w:ascii="Times New Roman" w:hAnsi="Times New Roman" w:cs="Times New Roman"/>
          <w:b/>
          <w:bCs/>
          <w:i/>
          <w:iCs/>
          <w:sz w:val="28"/>
          <w:szCs w:val="28"/>
          <w:u w:val="single"/>
        </w:rPr>
        <w:t>Developing a Comprehensive Measurement System:</w:t>
      </w:r>
    </w:p>
    <w:p w14:paraId="07A77532" w14:textId="6FEDE5ED" w:rsidR="00C527AF" w:rsidRPr="00C527AF" w:rsidRDefault="00C527AF" w:rsidP="00C527AF">
      <w:pPr>
        <w:tabs>
          <w:tab w:val="left" w:pos="4600"/>
        </w:tabs>
        <w:jc w:val="both"/>
        <w:rPr>
          <w:rFonts w:ascii="Times New Roman" w:hAnsi="Times New Roman" w:cs="Times New Roman"/>
          <w:bCs/>
          <w:iCs/>
          <w:sz w:val="24"/>
          <w:szCs w:val="28"/>
        </w:rPr>
      </w:pPr>
      <w:r w:rsidRPr="00C527AF">
        <w:rPr>
          <w:rFonts w:ascii="Times New Roman" w:hAnsi="Times New Roman" w:cs="Times New Roman"/>
          <w:bCs/>
          <w:iCs/>
          <w:sz w:val="24"/>
          <w:szCs w:val="28"/>
        </w:rPr>
        <w:t>Many organizations fail to organize all their performance measures into a clear system, leading to confusion among managers and employees. They might set goals for different departments or customers but not for processes, or focus on financial goals without connecting them to th</w:t>
      </w:r>
      <w:r>
        <w:rPr>
          <w:rFonts w:ascii="Times New Roman" w:hAnsi="Times New Roman" w:cs="Times New Roman"/>
          <w:bCs/>
          <w:iCs/>
          <w:sz w:val="24"/>
          <w:szCs w:val="28"/>
        </w:rPr>
        <w:t>e processes that drive success.</w:t>
      </w:r>
    </w:p>
    <w:p w14:paraId="52D08575" w14:textId="33205263" w:rsidR="00C527AF" w:rsidRDefault="00C527AF" w:rsidP="00C527AF">
      <w:pPr>
        <w:tabs>
          <w:tab w:val="left" w:pos="4600"/>
        </w:tabs>
        <w:jc w:val="both"/>
        <w:rPr>
          <w:rFonts w:ascii="Times New Roman" w:hAnsi="Times New Roman" w:cs="Times New Roman"/>
          <w:bCs/>
          <w:iCs/>
          <w:sz w:val="24"/>
          <w:szCs w:val="28"/>
        </w:rPr>
      </w:pPr>
      <w:r w:rsidRPr="00C527AF">
        <w:rPr>
          <w:rFonts w:ascii="Times New Roman" w:hAnsi="Times New Roman" w:cs="Times New Roman"/>
          <w:bCs/>
          <w:iCs/>
          <w:sz w:val="24"/>
          <w:szCs w:val="28"/>
        </w:rPr>
        <w:t>This creates confusion if goals aren't balanced and prioritized. At the enterprise level, it's important to build a measurement system that links strategic goals, stakeholder needs, and internal process goals into one clear and consistent framework.</w:t>
      </w:r>
    </w:p>
    <w:p w14:paraId="7A057DD9" w14:textId="77777777" w:rsidR="0079555A" w:rsidRDefault="0079555A" w:rsidP="00C527AF">
      <w:pPr>
        <w:tabs>
          <w:tab w:val="left" w:pos="4600"/>
        </w:tabs>
        <w:jc w:val="both"/>
        <w:rPr>
          <w:rFonts w:ascii="Times New Roman" w:hAnsi="Times New Roman" w:cs="Times New Roman"/>
          <w:bCs/>
          <w:iCs/>
          <w:sz w:val="24"/>
          <w:szCs w:val="28"/>
        </w:rPr>
      </w:pPr>
    </w:p>
    <w:p w14:paraId="2A0964E6" w14:textId="3FB9DE86" w:rsidR="007A5B8D" w:rsidRDefault="00810CD1" w:rsidP="007A5B8D">
      <w:pPr>
        <w:pStyle w:val="ListParagraph"/>
        <w:numPr>
          <w:ilvl w:val="0"/>
          <w:numId w:val="8"/>
        </w:numPr>
        <w:tabs>
          <w:tab w:val="left" w:pos="4600"/>
        </w:tabs>
        <w:jc w:val="both"/>
        <w:rPr>
          <w:rFonts w:ascii="Times New Roman" w:hAnsi="Times New Roman" w:cs="Times New Roman"/>
          <w:b/>
          <w:i/>
          <w:sz w:val="28"/>
          <w:szCs w:val="28"/>
          <w:u w:val="single"/>
        </w:rPr>
      </w:pPr>
      <w:r w:rsidRPr="0056729A">
        <w:rPr>
          <w:rFonts w:ascii="Times New Roman" w:hAnsi="Times New Roman" w:cs="Times New Roman"/>
          <w:b/>
          <w:i/>
          <w:sz w:val="28"/>
          <w:szCs w:val="28"/>
          <w:u w:val="single"/>
        </w:rPr>
        <w:t>Balanced Scorecard and Process Measures:</w:t>
      </w:r>
    </w:p>
    <w:p w14:paraId="589A9BB6" w14:textId="77777777" w:rsidR="0079555A" w:rsidRPr="0056729A" w:rsidRDefault="0079555A" w:rsidP="0079555A">
      <w:pPr>
        <w:pStyle w:val="ListParagraph"/>
        <w:tabs>
          <w:tab w:val="left" w:pos="4600"/>
        </w:tabs>
        <w:ind w:left="360"/>
        <w:jc w:val="both"/>
        <w:rPr>
          <w:rFonts w:ascii="Times New Roman" w:hAnsi="Times New Roman" w:cs="Times New Roman"/>
          <w:b/>
          <w:i/>
          <w:sz w:val="28"/>
          <w:szCs w:val="28"/>
          <w:u w:val="single"/>
        </w:rPr>
      </w:pPr>
    </w:p>
    <w:p w14:paraId="45709A61" w14:textId="3B23FD14" w:rsidR="007A5B8D" w:rsidRPr="00D87373" w:rsidRDefault="007A5B8D" w:rsidP="007A5B8D">
      <w:pPr>
        <w:pStyle w:val="ListParagraph"/>
        <w:tabs>
          <w:tab w:val="left" w:pos="4600"/>
        </w:tabs>
        <w:ind w:left="360"/>
        <w:jc w:val="both"/>
        <w:rPr>
          <w:rFonts w:ascii="Times New Roman" w:hAnsi="Times New Roman" w:cs="Times New Roman"/>
          <w:b/>
          <w:iCs/>
          <w:sz w:val="24"/>
          <w:szCs w:val="24"/>
        </w:rPr>
      </w:pPr>
      <w:r w:rsidRPr="00D87373">
        <w:rPr>
          <w:rFonts w:ascii="Times New Roman" w:hAnsi="Times New Roman" w:cs="Times New Roman"/>
          <w:b/>
          <w:iCs/>
          <w:sz w:val="24"/>
          <w:szCs w:val="24"/>
        </w:rPr>
        <w:t xml:space="preserve">1. </w:t>
      </w:r>
      <w:r w:rsidRPr="0056729A">
        <w:rPr>
          <w:rFonts w:ascii="Times New Roman" w:hAnsi="Times New Roman" w:cs="Times New Roman"/>
          <w:b/>
          <w:iCs/>
          <w:sz w:val="24"/>
          <w:szCs w:val="24"/>
          <w:u w:val="single"/>
        </w:rPr>
        <w:t>Overview of Balanced Scorecard:</w:t>
      </w:r>
    </w:p>
    <w:p w14:paraId="0BDF5861" w14:textId="0490F50E" w:rsidR="007A5B8D" w:rsidRPr="007A5B8D" w:rsidRDefault="007A5B8D" w:rsidP="007A5B8D">
      <w:pPr>
        <w:pStyle w:val="ListParagraph"/>
        <w:numPr>
          <w:ilvl w:val="0"/>
          <w:numId w:val="12"/>
        </w:numPr>
        <w:tabs>
          <w:tab w:val="left" w:pos="4600"/>
        </w:tabs>
        <w:jc w:val="both"/>
        <w:rPr>
          <w:rFonts w:ascii="Times New Roman" w:hAnsi="Times New Roman" w:cs="Times New Roman"/>
          <w:bCs/>
          <w:iCs/>
          <w:sz w:val="24"/>
          <w:szCs w:val="24"/>
        </w:rPr>
      </w:pPr>
      <w:r w:rsidRPr="007A5B8D">
        <w:rPr>
          <w:rFonts w:ascii="Times New Roman" w:hAnsi="Times New Roman" w:cs="Times New Roman"/>
          <w:bCs/>
          <w:iCs/>
          <w:sz w:val="24"/>
          <w:szCs w:val="24"/>
        </w:rPr>
        <w:t>The Balanced Scorecard, popularized by Kaplan and Norton, serves as a strategic management tool to improve organizational performance.</w:t>
      </w:r>
    </w:p>
    <w:p w14:paraId="124E2C40" w14:textId="214EBFA8" w:rsidR="007A5B8D" w:rsidRPr="007A5B8D" w:rsidRDefault="007A5B8D" w:rsidP="007A5B8D">
      <w:pPr>
        <w:pStyle w:val="ListParagraph"/>
        <w:numPr>
          <w:ilvl w:val="0"/>
          <w:numId w:val="12"/>
        </w:numPr>
        <w:tabs>
          <w:tab w:val="left" w:pos="4600"/>
        </w:tabs>
        <w:jc w:val="both"/>
        <w:rPr>
          <w:rFonts w:ascii="Times New Roman" w:hAnsi="Times New Roman" w:cs="Times New Roman"/>
          <w:bCs/>
          <w:iCs/>
          <w:sz w:val="24"/>
          <w:szCs w:val="24"/>
        </w:rPr>
      </w:pPr>
      <w:r w:rsidRPr="007A5B8D">
        <w:rPr>
          <w:rFonts w:ascii="Times New Roman" w:hAnsi="Times New Roman" w:cs="Times New Roman"/>
          <w:bCs/>
          <w:iCs/>
          <w:sz w:val="24"/>
          <w:szCs w:val="24"/>
        </w:rPr>
        <w:t>It addresses the limitations of traditional financial metrics by incorporating multiple perspectives, helping organizations align their actions with strategic goals.</w:t>
      </w:r>
    </w:p>
    <w:p w14:paraId="5C0450C4" w14:textId="77777777" w:rsidR="007A5B8D" w:rsidRPr="007A5B8D" w:rsidRDefault="007A5B8D" w:rsidP="007A5B8D">
      <w:pPr>
        <w:pStyle w:val="ListParagraph"/>
        <w:tabs>
          <w:tab w:val="left" w:pos="4600"/>
        </w:tabs>
        <w:ind w:left="360"/>
        <w:jc w:val="both"/>
        <w:rPr>
          <w:rFonts w:ascii="Times New Roman" w:hAnsi="Times New Roman" w:cs="Times New Roman"/>
          <w:bCs/>
          <w:iCs/>
          <w:sz w:val="24"/>
          <w:szCs w:val="24"/>
        </w:rPr>
      </w:pPr>
    </w:p>
    <w:p w14:paraId="2C9B4DEA" w14:textId="6107B3A1" w:rsidR="007A5B8D" w:rsidRPr="00D87373" w:rsidRDefault="007A5B8D" w:rsidP="007A5B8D">
      <w:pPr>
        <w:pStyle w:val="ListParagraph"/>
        <w:tabs>
          <w:tab w:val="left" w:pos="4600"/>
        </w:tabs>
        <w:ind w:left="360"/>
        <w:jc w:val="both"/>
        <w:rPr>
          <w:rFonts w:ascii="Times New Roman" w:hAnsi="Times New Roman" w:cs="Times New Roman"/>
          <w:b/>
          <w:iCs/>
          <w:sz w:val="24"/>
          <w:szCs w:val="24"/>
        </w:rPr>
      </w:pPr>
      <w:r w:rsidRPr="00D87373">
        <w:rPr>
          <w:rFonts w:ascii="Times New Roman" w:hAnsi="Times New Roman" w:cs="Times New Roman"/>
          <w:b/>
          <w:iCs/>
          <w:sz w:val="24"/>
          <w:szCs w:val="24"/>
        </w:rPr>
        <w:t xml:space="preserve">2. </w:t>
      </w:r>
      <w:r w:rsidRPr="0056729A">
        <w:rPr>
          <w:rFonts w:ascii="Times New Roman" w:hAnsi="Times New Roman" w:cs="Times New Roman"/>
          <w:b/>
          <w:iCs/>
          <w:sz w:val="24"/>
          <w:szCs w:val="24"/>
          <w:u w:val="single"/>
        </w:rPr>
        <w:t>Four Perspectives of the Balanced Scorecard:</w:t>
      </w:r>
    </w:p>
    <w:p w14:paraId="5D08D443" w14:textId="493C137D" w:rsidR="007A5B8D" w:rsidRPr="00D87373" w:rsidRDefault="007A5B8D" w:rsidP="007A5B8D">
      <w:pPr>
        <w:pStyle w:val="ListParagraph"/>
        <w:numPr>
          <w:ilvl w:val="0"/>
          <w:numId w:val="15"/>
        </w:numPr>
        <w:tabs>
          <w:tab w:val="left" w:pos="4600"/>
        </w:tabs>
        <w:jc w:val="both"/>
        <w:rPr>
          <w:rFonts w:ascii="Times New Roman" w:hAnsi="Times New Roman" w:cs="Times New Roman"/>
          <w:b/>
          <w:iCs/>
          <w:sz w:val="24"/>
          <w:szCs w:val="24"/>
        </w:rPr>
      </w:pPr>
      <w:r w:rsidRPr="00D87373">
        <w:rPr>
          <w:rFonts w:ascii="Times New Roman" w:hAnsi="Times New Roman" w:cs="Times New Roman"/>
          <w:b/>
          <w:iCs/>
          <w:sz w:val="24"/>
          <w:szCs w:val="24"/>
        </w:rPr>
        <w:t>Financial Measures:</w:t>
      </w:r>
    </w:p>
    <w:p w14:paraId="36C3E868" w14:textId="46426FBE" w:rsidR="007A5B8D" w:rsidRPr="007A5B8D" w:rsidRDefault="007A5B8D" w:rsidP="007A5B8D">
      <w:pPr>
        <w:pStyle w:val="ListParagraph"/>
        <w:numPr>
          <w:ilvl w:val="0"/>
          <w:numId w:val="14"/>
        </w:numPr>
        <w:tabs>
          <w:tab w:val="left" w:pos="4600"/>
        </w:tabs>
        <w:jc w:val="both"/>
        <w:rPr>
          <w:rFonts w:ascii="Times New Roman" w:hAnsi="Times New Roman" w:cs="Times New Roman"/>
          <w:bCs/>
          <w:iCs/>
          <w:sz w:val="24"/>
          <w:szCs w:val="24"/>
        </w:rPr>
      </w:pPr>
      <w:r w:rsidRPr="007A5B8D">
        <w:rPr>
          <w:rFonts w:ascii="Times New Roman" w:hAnsi="Times New Roman" w:cs="Times New Roman"/>
          <w:bCs/>
          <w:iCs/>
          <w:sz w:val="24"/>
          <w:szCs w:val="24"/>
        </w:rPr>
        <w:t>Focuses on how the organization appears to shareholders.</w:t>
      </w:r>
    </w:p>
    <w:p w14:paraId="14B79DFF" w14:textId="7DC5AE7A" w:rsidR="007A5B8D" w:rsidRPr="007A5B8D" w:rsidRDefault="007A5B8D" w:rsidP="007A5B8D">
      <w:pPr>
        <w:pStyle w:val="ListParagraph"/>
        <w:numPr>
          <w:ilvl w:val="0"/>
          <w:numId w:val="14"/>
        </w:numPr>
        <w:tabs>
          <w:tab w:val="left" w:pos="4600"/>
        </w:tabs>
        <w:jc w:val="both"/>
        <w:rPr>
          <w:rFonts w:ascii="Times New Roman" w:hAnsi="Times New Roman" w:cs="Times New Roman"/>
          <w:bCs/>
          <w:iCs/>
          <w:sz w:val="24"/>
          <w:szCs w:val="24"/>
        </w:rPr>
      </w:pPr>
      <w:r w:rsidRPr="007A5B8D">
        <w:rPr>
          <w:rFonts w:ascii="Times New Roman" w:hAnsi="Times New Roman" w:cs="Times New Roman"/>
          <w:bCs/>
          <w:iCs/>
          <w:sz w:val="24"/>
          <w:szCs w:val="24"/>
        </w:rPr>
        <w:t>Key metrics include return on investment (ROI), cash flow, and operating income.</w:t>
      </w:r>
    </w:p>
    <w:p w14:paraId="63350CA9" w14:textId="23C37216" w:rsidR="007A5B8D" w:rsidRPr="007A5B8D" w:rsidRDefault="007A5B8D" w:rsidP="007A5B8D">
      <w:pPr>
        <w:pStyle w:val="ListParagraph"/>
        <w:numPr>
          <w:ilvl w:val="0"/>
          <w:numId w:val="14"/>
        </w:numPr>
        <w:tabs>
          <w:tab w:val="left" w:pos="4600"/>
        </w:tabs>
        <w:jc w:val="both"/>
        <w:rPr>
          <w:rFonts w:ascii="Times New Roman" w:hAnsi="Times New Roman" w:cs="Times New Roman"/>
          <w:bCs/>
          <w:iCs/>
          <w:sz w:val="24"/>
          <w:szCs w:val="24"/>
        </w:rPr>
      </w:pPr>
      <w:r w:rsidRPr="007A5B8D">
        <w:rPr>
          <w:rFonts w:ascii="Times New Roman" w:hAnsi="Times New Roman" w:cs="Times New Roman"/>
          <w:bCs/>
          <w:iCs/>
          <w:sz w:val="24"/>
          <w:szCs w:val="24"/>
        </w:rPr>
        <w:t>Helps assess the financial health and sustainability of the organization.</w:t>
      </w:r>
    </w:p>
    <w:p w14:paraId="0533A51C" w14:textId="6DFC80CD" w:rsidR="007A5B8D" w:rsidRPr="00D87373" w:rsidRDefault="007A5B8D" w:rsidP="007A5B8D">
      <w:pPr>
        <w:pStyle w:val="ListParagraph"/>
        <w:numPr>
          <w:ilvl w:val="0"/>
          <w:numId w:val="15"/>
        </w:numPr>
        <w:tabs>
          <w:tab w:val="left" w:pos="4600"/>
        </w:tabs>
        <w:jc w:val="both"/>
        <w:rPr>
          <w:rFonts w:ascii="Times New Roman" w:hAnsi="Times New Roman" w:cs="Times New Roman"/>
          <w:b/>
          <w:iCs/>
          <w:sz w:val="24"/>
          <w:szCs w:val="24"/>
        </w:rPr>
      </w:pPr>
      <w:r w:rsidRPr="00D87373">
        <w:rPr>
          <w:rFonts w:ascii="Times New Roman" w:hAnsi="Times New Roman" w:cs="Times New Roman"/>
          <w:b/>
          <w:iCs/>
          <w:sz w:val="24"/>
          <w:szCs w:val="24"/>
        </w:rPr>
        <w:t>Customer Measures:</w:t>
      </w:r>
    </w:p>
    <w:p w14:paraId="2951E45C" w14:textId="43EFAC68" w:rsidR="007A5B8D" w:rsidRPr="007A5B8D" w:rsidRDefault="007A5B8D" w:rsidP="007A5B8D">
      <w:pPr>
        <w:pStyle w:val="ListParagraph"/>
        <w:numPr>
          <w:ilvl w:val="0"/>
          <w:numId w:val="16"/>
        </w:numPr>
        <w:tabs>
          <w:tab w:val="left" w:pos="4600"/>
        </w:tabs>
        <w:jc w:val="both"/>
        <w:rPr>
          <w:rFonts w:ascii="Times New Roman" w:hAnsi="Times New Roman" w:cs="Times New Roman"/>
          <w:bCs/>
          <w:iCs/>
          <w:sz w:val="24"/>
          <w:szCs w:val="24"/>
        </w:rPr>
      </w:pPr>
      <w:r w:rsidRPr="007A5B8D">
        <w:rPr>
          <w:rFonts w:ascii="Times New Roman" w:hAnsi="Times New Roman" w:cs="Times New Roman"/>
          <w:bCs/>
          <w:iCs/>
          <w:sz w:val="24"/>
          <w:szCs w:val="24"/>
        </w:rPr>
        <w:t>Evaluates how customers perceive the organization and its offerings.</w:t>
      </w:r>
    </w:p>
    <w:p w14:paraId="45B2784F" w14:textId="5CB5E8C6" w:rsidR="007A5B8D" w:rsidRPr="007A5B8D" w:rsidRDefault="007A5B8D" w:rsidP="007A5B8D">
      <w:pPr>
        <w:pStyle w:val="ListParagraph"/>
        <w:numPr>
          <w:ilvl w:val="0"/>
          <w:numId w:val="16"/>
        </w:numPr>
        <w:tabs>
          <w:tab w:val="left" w:pos="4600"/>
        </w:tabs>
        <w:jc w:val="both"/>
        <w:rPr>
          <w:rFonts w:ascii="Times New Roman" w:hAnsi="Times New Roman" w:cs="Times New Roman"/>
          <w:bCs/>
          <w:iCs/>
          <w:sz w:val="24"/>
          <w:szCs w:val="24"/>
        </w:rPr>
      </w:pPr>
      <w:r w:rsidRPr="007A5B8D">
        <w:rPr>
          <w:rFonts w:ascii="Times New Roman" w:hAnsi="Times New Roman" w:cs="Times New Roman"/>
          <w:bCs/>
          <w:iCs/>
          <w:sz w:val="24"/>
          <w:szCs w:val="24"/>
        </w:rPr>
        <w:t>Metrics include customer satisfaction, retention rates, and market share.</w:t>
      </w:r>
    </w:p>
    <w:p w14:paraId="6ABE5533" w14:textId="49AFC959" w:rsidR="007A5B8D" w:rsidRPr="007A5B8D" w:rsidRDefault="007A5B8D" w:rsidP="007A5B8D">
      <w:pPr>
        <w:pStyle w:val="ListParagraph"/>
        <w:numPr>
          <w:ilvl w:val="0"/>
          <w:numId w:val="16"/>
        </w:numPr>
        <w:tabs>
          <w:tab w:val="left" w:pos="4600"/>
        </w:tabs>
        <w:jc w:val="both"/>
        <w:rPr>
          <w:rFonts w:ascii="Times New Roman" w:hAnsi="Times New Roman" w:cs="Times New Roman"/>
          <w:bCs/>
          <w:iCs/>
          <w:sz w:val="24"/>
          <w:szCs w:val="24"/>
        </w:rPr>
      </w:pPr>
      <w:r w:rsidRPr="007A5B8D">
        <w:rPr>
          <w:rFonts w:ascii="Times New Roman" w:hAnsi="Times New Roman" w:cs="Times New Roman"/>
          <w:bCs/>
          <w:iCs/>
          <w:sz w:val="24"/>
          <w:szCs w:val="24"/>
        </w:rPr>
        <w:t>Essential for understanding customer needs and enhancing loyalty.</w:t>
      </w:r>
    </w:p>
    <w:p w14:paraId="22D771F3" w14:textId="0E416909" w:rsidR="007A5B8D" w:rsidRPr="00D87373" w:rsidRDefault="007A5B8D" w:rsidP="007A5B8D">
      <w:pPr>
        <w:pStyle w:val="ListParagraph"/>
        <w:numPr>
          <w:ilvl w:val="0"/>
          <w:numId w:val="15"/>
        </w:numPr>
        <w:tabs>
          <w:tab w:val="left" w:pos="4600"/>
        </w:tabs>
        <w:jc w:val="both"/>
        <w:rPr>
          <w:rFonts w:ascii="Times New Roman" w:hAnsi="Times New Roman" w:cs="Times New Roman"/>
          <w:b/>
          <w:iCs/>
          <w:sz w:val="24"/>
          <w:szCs w:val="24"/>
        </w:rPr>
      </w:pPr>
      <w:r w:rsidRPr="00D87373">
        <w:rPr>
          <w:rFonts w:ascii="Times New Roman" w:hAnsi="Times New Roman" w:cs="Times New Roman"/>
          <w:b/>
          <w:iCs/>
          <w:sz w:val="24"/>
          <w:szCs w:val="24"/>
        </w:rPr>
        <w:t>Internal Business Processes:</w:t>
      </w:r>
    </w:p>
    <w:p w14:paraId="3E3B4ABF" w14:textId="31F1A9D3" w:rsidR="007A5B8D" w:rsidRPr="007A5B8D" w:rsidRDefault="007A5B8D" w:rsidP="007A5B8D">
      <w:pPr>
        <w:pStyle w:val="ListParagraph"/>
        <w:numPr>
          <w:ilvl w:val="0"/>
          <w:numId w:val="17"/>
        </w:numPr>
        <w:tabs>
          <w:tab w:val="left" w:pos="4600"/>
        </w:tabs>
        <w:jc w:val="both"/>
        <w:rPr>
          <w:rFonts w:ascii="Times New Roman" w:hAnsi="Times New Roman" w:cs="Times New Roman"/>
          <w:bCs/>
          <w:iCs/>
          <w:sz w:val="24"/>
          <w:szCs w:val="24"/>
        </w:rPr>
      </w:pPr>
      <w:r w:rsidRPr="007A5B8D">
        <w:rPr>
          <w:rFonts w:ascii="Times New Roman" w:hAnsi="Times New Roman" w:cs="Times New Roman"/>
          <w:bCs/>
          <w:iCs/>
          <w:sz w:val="24"/>
          <w:szCs w:val="24"/>
        </w:rPr>
        <w:t>Identifies critical internal processes that must be excelled at to achieve strategic objectives.</w:t>
      </w:r>
    </w:p>
    <w:p w14:paraId="03AF6891" w14:textId="1F0CE1B1" w:rsidR="007A5B8D" w:rsidRPr="007A5B8D" w:rsidRDefault="007A5B8D" w:rsidP="007A5B8D">
      <w:pPr>
        <w:pStyle w:val="ListParagraph"/>
        <w:numPr>
          <w:ilvl w:val="0"/>
          <w:numId w:val="17"/>
        </w:numPr>
        <w:tabs>
          <w:tab w:val="left" w:pos="4600"/>
        </w:tabs>
        <w:jc w:val="both"/>
        <w:rPr>
          <w:rFonts w:ascii="Times New Roman" w:hAnsi="Times New Roman" w:cs="Times New Roman"/>
          <w:bCs/>
          <w:iCs/>
          <w:sz w:val="24"/>
          <w:szCs w:val="24"/>
        </w:rPr>
      </w:pPr>
      <w:r w:rsidRPr="007A5B8D">
        <w:rPr>
          <w:rFonts w:ascii="Times New Roman" w:hAnsi="Times New Roman" w:cs="Times New Roman"/>
          <w:bCs/>
          <w:iCs/>
          <w:sz w:val="24"/>
          <w:szCs w:val="24"/>
        </w:rPr>
        <w:t>Metrics might include cycle time, cost efficiency, and quality control.</w:t>
      </w:r>
    </w:p>
    <w:p w14:paraId="7B4B3AB8" w14:textId="4C3AF534" w:rsidR="007A5B8D" w:rsidRPr="007A5B8D" w:rsidRDefault="007A5B8D" w:rsidP="007A5B8D">
      <w:pPr>
        <w:pStyle w:val="ListParagraph"/>
        <w:numPr>
          <w:ilvl w:val="0"/>
          <w:numId w:val="17"/>
        </w:numPr>
        <w:tabs>
          <w:tab w:val="left" w:pos="4600"/>
        </w:tabs>
        <w:jc w:val="both"/>
        <w:rPr>
          <w:rFonts w:ascii="Times New Roman" w:hAnsi="Times New Roman" w:cs="Times New Roman"/>
          <w:bCs/>
          <w:iCs/>
          <w:sz w:val="24"/>
          <w:szCs w:val="24"/>
        </w:rPr>
      </w:pPr>
      <w:r w:rsidRPr="007A5B8D">
        <w:rPr>
          <w:rFonts w:ascii="Times New Roman" w:hAnsi="Times New Roman" w:cs="Times New Roman"/>
          <w:bCs/>
          <w:iCs/>
          <w:sz w:val="24"/>
          <w:szCs w:val="24"/>
        </w:rPr>
        <w:t>Focuses on operational excellence and process improvements.</w:t>
      </w:r>
    </w:p>
    <w:p w14:paraId="10189FF4" w14:textId="7A80860F" w:rsidR="007A5B8D" w:rsidRPr="00D87373" w:rsidRDefault="007A5B8D" w:rsidP="007A5B8D">
      <w:pPr>
        <w:pStyle w:val="ListParagraph"/>
        <w:numPr>
          <w:ilvl w:val="0"/>
          <w:numId w:val="15"/>
        </w:numPr>
        <w:tabs>
          <w:tab w:val="left" w:pos="4600"/>
        </w:tabs>
        <w:jc w:val="both"/>
        <w:rPr>
          <w:rFonts w:ascii="Times New Roman" w:hAnsi="Times New Roman" w:cs="Times New Roman"/>
          <w:b/>
          <w:iCs/>
          <w:sz w:val="24"/>
          <w:szCs w:val="24"/>
        </w:rPr>
      </w:pPr>
      <w:r w:rsidRPr="00D87373">
        <w:rPr>
          <w:rFonts w:ascii="Times New Roman" w:hAnsi="Times New Roman" w:cs="Times New Roman"/>
          <w:b/>
          <w:iCs/>
          <w:sz w:val="24"/>
          <w:szCs w:val="24"/>
        </w:rPr>
        <w:t>Innovation and Learning:</w:t>
      </w:r>
    </w:p>
    <w:p w14:paraId="1BBD17E7" w14:textId="00505435" w:rsidR="007A5B8D" w:rsidRPr="007A5B8D" w:rsidRDefault="007A5B8D" w:rsidP="00A978FC">
      <w:pPr>
        <w:pStyle w:val="ListParagraph"/>
        <w:numPr>
          <w:ilvl w:val="0"/>
          <w:numId w:val="18"/>
        </w:numPr>
        <w:tabs>
          <w:tab w:val="left" w:pos="4600"/>
        </w:tabs>
        <w:jc w:val="both"/>
        <w:rPr>
          <w:rFonts w:ascii="Times New Roman" w:hAnsi="Times New Roman" w:cs="Times New Roman"/>
          <w:bCs/>
          <w:iCs/>
          <w:sz w:val="24"/>
          <w:szCs w:val="24"/>
        </w:rPr>
      </w:pPr>
      <w:r w:rsidRPr="007A5B8D">
        <w:rPr>
          <w:rFonts w:ascii="Times New Roman" w:hAnsi="Times New Roman" w:cs="Times New Roman"/>
          <w:bCs/>
          <w:iCs/>
          <w:sz w:val="24"/>
          <w:szCs w:val="24"/>
        </w:rPr>
        <w:t>Measures the organization’s capacity for innovation and continuous improvement.</w:t>
      </w:r>
    </w:p>
    <w:p w14:paraId="404ABE9A" w14:textId="24BB2C78" w:rsidR="007A5B8D" w:rsidRPr="007A5B8D" w:rsidRDefault="007A5B8D" w:rsidP="00A978FC">
      <w:pPr>
        <w:pStyle w:val="ListParagraph"/>
        <w:numPr>
          <w:ilvl w:val="0"/>
          <w:numId w:val="18"/>
        </w:numPr>
        <w:tabs>
          <w:tab w:val="left" w:pos="4600"/>
        </w:tabs>
        <w:jc w:val="both"/>
        <w:rPr>
          <w:rFonts w:ascii="Times New Roman" w:hAnsi="Times New Roman" w:cs="Times New Roman"/>
          <w:bCs/>
          <w:iCs/>
          <w:sz w:val="24"/>
          <w:szCs w:val="24"/>
        </w:rPr>
      </w:pPr>
      <w:r w:rsidRPr="007A5B8D">
        <w:rPr>
          <w:rFonts w:ascii="Times New Roman" w:hAnsi="Times New Roman" w:cs="Times New Roman"/>
          <w:bCs/>
          <w:iCs/>
          <w:sz w:val="24"/>
          <w:szCs w:val="24"/>
        </w:rPr>
        <w:t>Metrics can include the number of new products developed, employee training hours, and knowledge management initiatives.</w:t>
      </w:r>
    </w:p>
    <w:p w14:paraId="0E7EF0F1" w14:textId="6056865A" w:rsidR="007A5B8D" w:rsidRDefault="007A5B8D" w:rsidP="00A978FC">
      <w:pPr>
        <w:pStyle w:val="ListParagraph"/>
        <w:numPr>
          <w:ilvl w:val="0"/>
          <w:numId w:val="18"/>
        </w:numPr>
        <w:tabs>
          <w:tab w:val="left" w:pos="4600"/>
        </w:tabs>
        <w:jc w:val="both"/>
        <w:rPr>
          <w:rFonts w:ascii="Times New Roman" w:hAnsi="Times New Roman" w:cs="Times New Roman"/>
          <w:bCs/>
          <w:iCs/>
          <w:sz w:val="24"/>
          <w:szCs w:val="24"/>
        </w:rPr>
      </w:pPr>
      <w:r w:rsidRPr="007A5B8D">
        <w:rPr>
          <w:rFonts w:ascii="Times New Roman" w:hAnsi="Times New Roman" w:cs="Times New Roman"/>
          <w:bCs/>
          <w:iCs/>
          <w:sz w:val="24"/>
          <w:szCs w:val="24"/>
        </w:rPr>
        <w:t>Ensures the organization can adapt and thrive in a changing environment.</w:t>
      </w:r>
    </w:p>
    <w:p w14:paraId="726D128B" w14:textId="24897ACD" w:rsidR="00A978FC" w:rsidRDefault="00A978FC" w:rsidP="00A978FC">
      <w:pPr>
        <w:tabs>
          <w:tab w:val="left" w:pos="4600"/>
        </w:tabs>
        <w:ind w:left="720"/>
        <w:jc w:val="both"/>
        <w:rPr>
          <w:rFonts w:ascii="Times New Roman" w:hAnsi="Times New Roman" w:cs="Times New Roman"/>
          <w:bCs/>
          <w:iCs/>
          <w:sz w:val="24"/>
          <w:szCs w:val="24"/>
        </w:rPr>
      </w:pPr>
      <w:r>
        <w:rPr>
          <w:rFonts w:ascii="Times New Roman" w:hAnsi="Times New Roman" w:cs="Times New Roman"/>
          <w:bCs/>
          <w:iCs/>
          <w:noProof/>
          <w:sz w:val="24"/>
          <w:szCs w:val="24"/>
        </w:rPr>
        <w:lastRenderedPageBreak/>
        <w:drawing>
          <wp:anchor distT="0" distB="0" distL="114300" distR="114300" simplePos="0" relativeHeight="251663872" behindDoc="1" locked="0" layoutInCell="1" allowOverlap="1" wp14:anchorId="4938CC42" wp14:editId="0D075F5A">
            <wp:simplePos x="0" y="0"/>
            <wp:positionH relativeFrom="column">
              <wp:posOffset>-28575</wp:posOffset>
            </wp:positionH>
            <wp:positionV relativeFrom="paragraph">
              <wp:posOffset>0</wp:posOffset>
            </wp:positionV>
            <wp:extent cx="6743700" cy="4181475"/>
            <wp:effectExtent l="0" t="0" r="0" b="9525"/>
            <wp:wrapTight wrapText="bothSides">
              <wp:wrapPolygon edited="0">
                <wp:start x="0" y="0"/>
                <wp:lineTo x="0" y="21551"/>
                <wp:lineTo x="21539" y="21551"/>
                <wp:lineTo x="2153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743700" cy="4181475"/>
                    </a:xfrm>
                    <a:prstGeom prst="rect">
                      <a:avLst/>
                    </a:prstGeom>
                  </pic:spPr>
                </pic:pic>
              </a:graphicData>
            </a:graphic>
            <wp14:sizeRelH relativeFrom="page">
              <wp14:pctWidth>0</wp14:pctWidth>
            </wp14:sizeRelH>
            <wp14:sizeRelV relativeFrom="page">
              <wp14:pctHeight>0</wp14:pctHeight>
            </wp14:sizeRelV>
          </wp:anchor>
        </w:drawing>
      </w:r>
    </w:p>
    <w:p w14:paraId="33A1672C" w14:textId="51FFD2EF" w:rsidR="00A978FC" w:rsidRDefault="00A978FC" w:rsidP="00A978FC">
      <w:pPr>
        <w:tabs>
          <w:tab w:val="left" w:pos="4600"/>
        </w:tabs>
        <w:ind w:left="720"/>
        <w:jc w:val="both"/>
        <w:rPr>
          <w:rFonts w:ascii="Times New Roman" w:hAnsi="Times New Roman" w:cs="Times New Roman"/>
          <w:bCs/>
          <w:iCs/>
          <w:sz w:val="24"/>
          <w:szCs w:val="24"/>
        </w:rPr>
      </w:pPr>
    </w:p>
    <w:p w14:paraId="451D055F" w14:textId="77777777" w:rsidR="00A978FC" w:rsidRDefault="00A978FC" w:rsidP="00A978FC">
      <w:pPr>
        <w:tabs>
          <w:tab w:val="left" w:pos="4600"/>
        </w:tabs>
        <w:jc w:val="both"/>
        <w:rPr>
          <w:rFonts w:ascii="Times New Roman" w:hAnsi="Times New Roman" w:cs="Times New Roman"/>
          <w:bCs/>
          <w:iCs/>
          <w:sz w:val="24"/>
          <w:szCs w:val="24"/>
        </w:rPr>
      </w:pPr>
    </w:p>
    <w:p w14:paraId="6300A2D8" w14:textId="40424243" w:rsidR="007A5B8D" w:rsidRPr="00D87373" w:rsidRDefault="00A978FC" w:rsidP="00A978FC">
      <w:pPr>
        <w:tabs>
          <w:tab w:val="left" w:pos="4600"/>
        </w:tabs>
        <w:jc w:val="both"/>
        <w:rPr>
          <w:rFonts w:ascii="Times New Roman" w:hAnsi="Times New Roman" w:cs="Times New Roman"/>
          <w:b/>
          <w:iCs/>
          <w:sz w:val="24"/>
          <w:szCs w:val="24"/>
        </w:rPr>
      </w:pPr>
      <w:r w:rsidRPr="00D87373">
        <w:rPr>
          <w:rFonts w:ascii="Times New Roman" w:hAnsi="Times New Roman" w:cs="Times New Roman"/>
          <w:b/>
          <w:iCs/>
          <w:sz w:val="24"/>
          <w:szCs w:val="24"/>
        </w:rPr>
        <w:t xml:space="preserve">     </w:t>
      </w:r>
      <w:r w:rsidR="007A5B8D" w:rsidRPr="00D87373">
        <w:rPr>
          <w:rFonts w:ascii="Times New Roman" w:hAnsi="Times New Roman" w:cs="Times New Roman"/>
          <w:b/>
          <w:iCs/>
          <w:sz w:val="24"/>
          <w:szCs w:val="24"/>
        </w:rPr>
        <w:t xml:space="preserve">3. </w:t>
      </w:r>
      <w:r w:rsidR="007A5B8D" w:rsidRPr="0056729A">
        <w:rPr>
          <w:rFonts w:ascii="Times New Roman" w:hAnsi="Times New Roman" w:cs="Times New Roman"/>
          <w:b/>
          <w:iCs/>
          <w:sz w:val="24"/>
          <w:szCs w:val="24"/>
          <w:u w:val="single"/>
        </w:rPr>
        <w:t>Importance of Measurement</w:t>
      </w:r>
      <w:r w:rsidR="007A5B8D" w:rsidRPr="00D87373">
        <w:rPr>
          <w:rFonts w:ascii="Times New Roman" w:hAnsi="Times New Roman" w:cs="Times New Roman"/>
          <w:b/>
          <w:iCs/>
          <w:sz w:val="24"/>
          <w:szCs w:val="24"/>
        </w:rPr>
        <w:t>:</w:t>
      </w:r>
    </w:p>
    <w:p w14:paraId="2A741ED3" w14:textId="63BB2E19" w:rsidR="007A5B8D" w:rsidRPr="007A5B8D" w:rsidRDefault="007A5B8D" w:rsidP="00A978FC">
      <w:pPr>
        <w:pStyle w:val="ListParagraph"/>
        <w:numPr>
          <w:ilvl w:val="0"/>
          <w:numId w:val="19"/>
        </w:numPr>
        <w:tabs>
          <w:tab w:val="left" w:pos="4600"/>
        </w:tabs>
        <w:jc w:val="both"/>
        <w:rPr>
          <w:rFonts w:ascii="Times New Roman" w:hAnsi="Times New Roman" w:cs="Times New Roman"/>
          <w:bCs/>
          <w:iCs/>
          <w:sz w:val="24"/>
          <w:szCs w:val="24"/>
        </w:rPr>
      </w:pPr>
      <w:r w:rsidRPr="007A5B8D">
        <w:rPr>
          <w:rFonts w:ascii="Times New Roman" w:hAnsi="Times New Roman" w:cs="Times New Roman"/>
          <w:bCs/>
          <w:iCs/>
          <w:sz w:val="24"/>
          <w:szCs w:val="24"/>
        </w:rPr>
        <w:t xml:space="preserve">Kaplan and Norton emphasize that </w:t>
      </w:r>
      <w:r w:rsidRPr="00D87373">
        <w:rPr>
          <w:rFonts w:ascii="Times New Roman" w:hAnsi="Times New Roman" w:cs="Times New Roman"/>
          <w:b/>
          <w:iCs/>
          <w:sz w:val="24"/>
          <w:szCs w:val="24"/>
        </w:rPr>
        <w:t>"what you measure is what you get,"</w:t>
      </w:r>
      <w:r w:rsidRPr="007A5B8D">
        <w:rPr>
          <w:rFonts w:ascii="Times New Roman" w:hAnsi="Times New Roman" w:cs="Times New Roman"/>
          <w:bCs/>
          <w:iCs/>
          <w:sz w:val="24"/>
          <w:szCs w:val="24"/>
        </w:rPr>
        <w:t xml:space="preserve"> highlighting the need for a balanced approach to avoid the pitfalls of focusing solely on financial outcomes.</w:t>
      </w:r>
    </w:p>
    <w:p w14:paraId="43CF3CC6" w14:textId="1EE46268" w:rsidR="007A5B8D" w:rsidRPr="007A5B8D" w:rsidRDefault="007A5B8D" w:rsidP="00A978FC">
      <w:pPr>
        <w:pStyle w:val="ListParagraph"/>
        <w:numPr>
          <w:ilvl w:val="0"/>
          <w:numId w:val="19"/>
        </w:numPr>
        <w:tabs>
          <w:tab w:val="left" w:pos="4600"/>
        </w:tabs>
        <w:jc w:val="both"/>
        <w:rPr>
          <w:rFonts w:ascii="Times New Roman" w:hAnsi="Times New Roman" w:cs="Times New Roman"/>
          <w:bCs/>
          <w:iCs/>
          <w:sz w:val="24"/>
          <w:szCs w:val="24"/>
        </w:rPr>
      </w:pPr>
      <w:r w:rsidRPr="007A5B8D">
        <w:rPr>
          <w:rFonts w:ascii="Times New Roman" w:hAnsi="Times New Roman" w:cs="Times New Roman"/>
          <w:bCs/>
          <w:iCs/>
          <w:sz w:val="24"/>
          <w:szCs w:val="24"/>
        </w:rPr>
        <w:t>A comprehensive measurement system encourages behaviors that foster innovation and customer satisfaction, critical for long-term success.</w:t>
      </w:r>
    </w:p>
    <w:p w14:paraId="005B53A5" w14:textId="77777777" w:rsidR="007A5B8D" w:rsidRPr="007A5B8D" w:rsidRDefault="007A5B8D" w:rsidP="007A5B8D">
      <w:pPr>
        <w:pStyle w:val="ListParagraph"/>
        <w:tabs>
          <w:tab w:val="left" w:pos="4600"/>
        </w:tabs>
        <w:ind w:left="360"/>
        <w:jc w:val="both"/>
        <w:rPr>
          <w:rFonts w:ascii="Times New Roman" w:hAnsi="Times New Roman" w:cs="Times New Roman"/>
          <w:bCs/>
          <w:iCs/>
          <w:sz w:val="24"/>
          <w:szCs w:val="24"/>
        </w:rPr>
      </w:pPr>
    </w:p>
    <w:p w14:paraId="4F17BC72" w14:textId="0A00736C" w:rsidR="00D87373" w:rsidRPr="00D87373" w:rsidRDefault="00D87373" w:rsidP="00D87373">
      <w:pPr>
        <w:tabs>
          <w:tab w:val="left" w:pos="4600"/>
        </w:tabs>
        <w:jc w:val="both"/>
        <w:rPr>
          <w:rFonts w:ascii="Times New Roman" w:hAnsi="Times New Roman" w:cs="Times New Roman"/>
          <w:b/>
          <w:iCs/>
          <w:sz w:val="24"/>
          <w:szCs w:val="24"/>
        </w:rPr>
      </w:pPr>
      <w:r>
        <w:rPr>
          <w:rFonts w:ascii="Times New Roman" w:hAnsi="Times New Roman" w:cs="Times New Roman"/>
          <w:b/>
          <w:iCs/>
          <w:sz w:val="24"/>
          <w:szCs w:val="24"/>
        </w:rPr>
        <w:t xml:space="preserve">      4.</w:t>
      </w:r>
      <w:r w:rsidR="007A5B8D" w:rsidRPr="0056729A">
        <w:rPr>
          <w:rFonts w:ascii="Times New Roman" w:hAnsi="Times New Roman" w:cs="Times New Roman"/>
          <w:b/>
          <w:iCs/>
          <w:sz w:val="24"/>
          <w:szCs w:val="24"/>
          <w:u w:val="single"/>
        </w:rPr>
        <w:t>Linking Measures to Strategy:</w:t>
      </w:r>
    </w:p>
    <w:p w14:paraId="5CA55314" w14:textId="77777777" w:rsidR="00D87373" w:rsidRPr="00D87373" w:rsidRDefault="00D87373" w:rsidP="00D87373">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373">
        <w:rPr>
          <w:rFonts w:ascii="Times New Roman" w:eastAsia="Times New Roman" w:hAnsi="Times New Roman" w:cs="Times New Roman"/>
          <w:kern w:val="0"/>
          <w:sz w:val="24"/>
          <w:szCs w:val="24"/>
          <w14:ligatures w14:val="none"/>
        </w:rPr>
        <w:t>Effective implementation of the Balanced Scorecard requires linking performance measures directly to corporate strategies.</w:t>
      </w:r>
    </w:p>
    <w:p w14:paraId="4D711529" w14:textId="77777777" w:rsidR="00D87373" w:rsidRPr="00D87373" w:rsidRDefault="00D87373" w:rsidP="00D87373">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373">
        <w:rPr>
          <w:rFonts w:ascii="Times New Roman" w:eastAsia="Times New Roman" w:hAnsi="Times New Roman" w:cs="Times New Roman"/>
          <w:kern w:val="0"/>
          <w:sz w:val="24"/>
          <w:szCs w:val="24"/>
          <w14:ligatures w14:val="none"/>
        </w:rPr>
        <w:t>This involves defining specific goals for each of the four perspectives that align with strategic objectives.</w:t>
      </w:r>
    </w:p>
    <w:p w14:paraId="06459925" w14:textId="77777777" w:rsidR="00D87373" w:rsidRPr="00D87373" w:rsidRDefault="00D87373" w:rsidP="00D87373">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373">
        <w:rPr>
          <w:rFonts w:ascii="Times New Roman" w:eastAsia="Times New Roman" w:hAnsi="Times New Roman" w:cs="Times New Roman"/>
          <w:kern w:val="0"/>
          <w:sz w:val="24"/>
          <w:szCs w:val="24"/>
          <w14:ligatures w14:val="none"/>
        </w:rPr>
        <w:t xml:space="preserve">Kaplan and Norton introduced </w:t>
      </w:r>
      <w:r w:rsidRPr="00D87373">
        <w:rPr>
          <w:rFonts w:ascii="Times New Roman" w:eastAsia="Times New Roman" w:hAnsi="Times New Roman" w:cs="Times New Roman"/>
          <w:b/>
          <w:bCs/>
          <w:kern w:val="0"/>
          <w:sz w:val="24"/>
          <w:szCs w:val="24"/>
          <w14:ligatures w14:val="none"/>
        </w:rPr>
        <w:t>Balanced Scorecard Strategy Maps</w:t>
      </w:r>
      <w:r w:rsidRPr="00D87373">
        <w:rPr>
          <w:rFonts w:ascii="Times New Roman" w:eastAsia="Times New Roman" w:hAnsi="Times New Roman" w:cs="Times New Roman"/>
          <w:kern w:val="0"/>
          <w:sz w:val="24"/>
          <w:szCs w:val="24"/>
          <w14:ligatures w14:val="none"/>
        </w:rPr>
        <w:t xml:space="preserve"> to visually depict these linkages, illustrating how different measures contribute to overarching strategic goals.</w:t>
      </w:r>
    </w:p>
    <w:p w14:paraId="3710CC5A" w14:textId="77777777" w:rsidR="00D87373" w:rsidRPr="00D87373" w:rsidRDefault="00D87373" w:rsidP="00D87373">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373">
        <w:rPr>
          <w:rFonts w:ascii="Times New Roman" w:eastAsia="Times New Roman" w:hAnsi="Times New Roman" w:cs="Times New Roman"/>
          <w:kern w:val="0"/>
          <w:sz w:val="24"/>
          <w:szCs w:val="24"/>
          <w14:ligatures w14:val="none"/>
        </w:rPr>
        <w:t>Organizations must ensure that lower-level measures and goals reflect and support the higher-level strategic objectives, creating a coherent framework for performance evaluation.</w:t>
      </w:r>
    </w:p>
    <w:p w14:paraId="0C9A3C8E" w14:textId="6D7FF4AF" w:rsidR="00D87373" w:rsidRPr="00D87373" w:rsidRDefault="00D87373" w:rsidP="00D87373">
      <w:pPr>
        <w:tabs>
          <w:tab w:val="left" w:pos="4600"/>
        </w:tabs>
        <w:jc w:val="both"/>
        <w:rPr>
          <w:rFonts w:ascii="Times New Roman" w:hAnsi="Times New Roman" w:cs="Times New Roman"/>
          <w:b/>
          <w:iCs/>
          <w:sz w:val="24"/>
          <w:szCs w:val="24"/>
        </w:rPr>
      </w:pPr>
    </w:p>
    <w:p w14:paraId="0E2B71E1" w14:textId="73A2B517" w:rsidR="00A978FC" w:rsidRDefault="00A978FC" w:rsidP="00A978FC">
      <w:pPr>
        <w:tabs>
          <w:tab w:val="left" w:pos="4600"/>
        </w:tabs>
        <w:jc w:val="center"/>
        <w:rPr>
          <w:rFonts w:ascii="Times New Roman" w:hAnsi="Times New Roman" w:cs="Times New Roman"/>
          <w:bCs/>
          <w:iCs/>
          <w:sz w:val="24"/>
          <w:szCs w:val="24"/>
        </w:rPr>
      </w:pPr>
      <w:r>
        <w:rPr>
          <w:rFonts w:ascii="Times New Roman" w:hAnsi="Times New Roman" w:cs="Times New Roman"/>
          <w:bCs/>
          <w:iCs/>
          <w:noProof/>
          <w:sz w:val="24"/>
          <w:szCs w:val="24"/>
        </w:rPr>
        <w:lastRenderedPageBreak/>
        <w:drawing>
          <wp:inline distT="0" distB="0" distL="0" distR="0" wp14:anchorId="3959869F" wp14:editId="76475175">
            <wp:extent cx="5581650" cy="23717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5581650" cy="2371725"/>
                    </a:xfrm>
                    <a:prstGeom prst="rect">
                      <a:avLst/>
                    </a:prstGeom>
                  </pic:spPr>
                </pic:pic>
              </a:graphicData>
            </a:graphic>
          </wp:inline>
        </w:drawing>
      </w:r>
    </w:p>
    <w:p w14:paraId="758A900A" w14:textId="4C081F14" w:rsidR="00706A18" w:rsidRPr="0056729A" w:rsidRDefault="00706A18" w:rsidP="00706A18">
      <w:pPr>
        <w:pStyle w:val="ListParagraph"/>
        <w:numPr>
          <w:ilvl w:val="0"/>
          <w:numId w:val="26"/>
        </w:numPr>
        <w:spacing w:before="100" w:beforeAutospacing="1" w:after="100" w:afterAutospacing="1" w:line="240" w:lineRule="auto"/>
        <w:rPr>
          <w:rFonts w:ascii="Times New Roman" w:eastAsia="Times New Roman" w:hAnsi="Symbol" w:cs="Times New Roman"/>
          <w:b/>
          <w:bCs/>
          <w:kern w:val="0"/>
          <w:sz w:val="24"/>
          <w:szCs w:val="24"/>
          <w:u w:val="single"/>
          <w14:ligatures w14:val="none"/>
        </w:rPr>
      </w:pPr>
      <w:r w:rsidRPr="0056729A">
        <w:rPr>
          <w:rFonts w:ascii="Times New Roman" w:eastAsia="Times New Roman" w:hAnsi="Times New Roman" w:cs="Times New Roman"/>
          <w:b/>
          <w:bCs/>
          <w:kern w:val="0"/>
          <w:sz w:val="24"/>
          <w:szCs w:val="24"/>
          <w:u w:val="single"/>
          <w14:ligatures w14:val="none"/>
        </w:rPr>
        <w:t>Balanced Scorecard Strategy Maps:</w:t>
      </w:r>
      <w:r w:rsidRPr="0056729A">
        <w:rPr>
          <w:rFonts w:ascii="Times New Roman" w:hAnsi="Times New Roman" w:cs="Times New Roman"/>
          <w:bCs/>
          <w:iCs/>
          <w:sz w:val="24"/>
          <w:szCs w:val="24"/>
          <w:u w:val="single"/>
        </w:rPr>
        <w:t xml:space="preserve">  </w:t>
      </w:r>
      <w:r w:rsidRPr="0056729A">
        <w:rPr>
          <w:rFonts w:ascii="Times New Roman" w:eastAsia="Times New Roman" w:hAnsi="Symbol" w:cs="Times New Roman"/>
          <w:b/>
          <w:bCs/>
          <w:kern w:val="0"/>
          <w:sz w:val="24"/>
          <w:szCs w:val="24"/>
          <w:u w:val="single"/>
          <w14:ligatures w14:val="none"/>
        </w:rPr>
        <w:t xml:space="preserve">  </w:t>
      </w:r>
    </w:p>
    <w:p w14:paraId="4A40DF14" w14:textId="77777777" w:rsidR="00706A18" w:rsidRDefault="00706A18" w:rsidP="00706A18">
      <w:pPr>
        <w:spacing w:before="100" w:beforeAutospacing="1" w:after="100" w:afterAutospacing="1" w:line="240" w:lineRule="auto"/>
        <w:rPr>
          <w:rFonts w:ascii="Times New Roman" w:eastAsia="Times New Roman" w:hAnsi="Symbol" w:cs="Times New Roman"/>
          <w:b/>
          <w:bCs/>
          <w:kern w:val="0"/>
          <w:sz w:val="24"/>
          <w:szCs w:val="24"/>
          <w14:ligatures w14:val="none"/>
        </w:rPr>
      </w:pPr>
      <w:r>
        <w:rPr>
          <w:rFonts w:ascii="Times New Roman" w:eastAsia="Times New Roman" w:hAnsi="Symbol" w:cs="Times New Roman"/>
          <w:b/>
          <w:bCs/>
          <w:kern w:val="0"/>
          <w:sz w:val="24"/>
          <w:szCs w:val="24"/>
          <w14:ligatures w14:val="none"/>
        </w:rPr>
        <w:t xml:space="preserve">         </w:t>
      </w:r>
      <w:r>
        <w:t>The Balanced Scorecard Strategy Map is a visual tool used to illustrate the relationships between an organization’s strategic objectives across the four perspectives of the Balanced Scorecard: Financial, Customer, Internal Business Processes, and Innovation and Learning.</w:t>
      </w:r>
      <w:r>
        <w:rPr>
          <w:rFonts w:ascii="Times New Roman" w:eastAsia="Times New Roman" w:hAnsi="Symbol" w:cs="Times New Roman"/>
          <w:b/>
          <w:bCs/>
          <w:kern w:val="0"/>
          <w:sz w:val="24"/>
          <w:szCs w:val="24"/>
          <w14:ligatures w14:val="none"/>
        </w:rPr>
        <w:t xml:space="preserve"> </w:t>
      </w:r>
    </w:p>
    <w:p w14:paraId="341A3D8E" w14:textId="77777777" w:rsidR="00706A18" w:rsidRPr="0056729A" w:rsidRDefault="00706A18" w:rsidP="00706A18">
      <w:pPr>
        <w:pStyle w:val="Heading3"/>
        <w:rPr>
          <w:rFonts w:ascii="Times New Roman" w:hAnsi="Times New Roman" w:cs="Times New Roman"/>
          <w:b/>
          <w:bCs/>
          <w:u w:val="single"/>
        </w:rPr>
      </w:pPr>
      <w:r>
        <w:rPr>
          <w:rFonts w:ascii="Times New Roman" w:eastAsia="Times New Roman" w:hAnsi="Symbol" w:cs="Times New Roman"/>
          <w:b/>
          <w:bCs/>
          <w:kern w:val="0"/>
          <w14:ligatures w14:val="none"/>
        </w:rPr>
        <w:t xml:space="preserve">            </w:t>
      </w:r>
      <w:r w:rsidRPr="0056729A">
        <w:rPr>
          <w:rFonts w:ascii="Times New Roman" w:hAnsi="Times New Roman" w:cs="Times New Roman"/>
          <w:b/>
          <w:bCs/>
          <w:u w:val="single"/>
        </w:rPr>
        <w:t>Benefits:</w:t>
      </w:r>
    </w:p>
    <w:p w14:paraId="6DB833F2" w14:textId="77777777" w:rsidR="00706A18" w:rsidRDefault="00706A18" w:rsidP="00706A18">
      <w:pPr>
        <w:numPr>
          <w:ilvl w:val="0"/>
          <w:numId w:val="27"/>
        </w:numPr>
        <w:spacing w:before="100" w:beforeAutospacing="1" w:after="100" w:afterAutospacing="1" w:line="240" w:lineRule="auto"/>
      </w:pPr>
      <w:r>
        <w:t>Enhances clarity and understanding of strategic goals.</w:t>
      </w:r>
    </w:p>
    <w:p w14:paraId="4EADB011" w14:textId="77777777" w:rsidR="00706A18" w:rsidRDefault="00706A18" w:rsidP="00706A18">
      <w:pPr>
        <w:numPr>
          <w:ilvl w:val="0"/>
          <w:numId w:val="27"/>
        </w:numPr>
        <w:spacing w:before="100" w:beforeAutospacing="1" w:after="100" w:afterAutospacing="1" w:line="240" w:lineRule="auto"/>
      </w:pPr>
      <w:r>
        <w:t>Improves communication across the organization.</w:t>
      </w:r>
    </w:p>
    <w:p w14:paraId="78485E67" w14:textId="27745788" w:rsidR="00706A18" w:rsidRDefault="00706A18" w:rsidP="00706A18">
      <w:pPr>
        <w:numPr>
          <w:ilvl w:val="0"/>
          <w:numId w:val="27"/>
        </w:numPr>
        <w:spacing w:before="100" w:beforeAutospacing="1" w:after="100" w:afterAutospacing="1" w:line="240" w:lineRule="auto"/>
      </w:pPr>
      <w:r>
        <w:t>Facilitates performance monitoring and progress tracking.</w:t>
      </w:r>
    </w:p>
    <w:p w14:paraId="354EBB0C" w14:textId="13FF1FB0" w:rsidR="00706A18" w:rsidRDefault="00706A18" w:rsidP="00706A18">
      <w:pPr>
        <w:spacing w:before="100" w:beforeAutospacing="1" w:after="100" w:afterAutospacing="1" w:line="240" w:lineRule="auto"/>
        <w:ind w:left="360"/>
      </w:pPr>
      <w:r>
        <w:rPr>
          <w:noProof/>
        </w:rPr>
        <w:drawing>
          <wp:anchor distT="0" distB="0" distL="114300" distR="114300" simplePos="0" relativeHeight="251665920" behindDoc="1" locked="0" layoutInCell="1" allowOverlap="1" wp14:anchorId="0455108D" wp14:editId="3D6F4DDF">
            <wp:simplePos x="0" y="0"/>
            <wp:positionH relativeFrom="margin">
              <wp:align>center</wp:align>
            </wp:positionH>
            <wp:positionV relativeFrom="paragraph">
              <wp:posOffset>88900</wp:posOffset>
            </wp:positionV>
            <wp:extent cx="5638800" cy="4086225"/>
            <wp:effectExtent l="0" t="0" r="0" b="9525"/>
            <wp:wrapTight wrapText="bothSides">
              <wp:wrapPolygon edited="0">
                <wp:start x="0" y="0"/>
                <wp:lineTo x="0" y="21550"/>
                <wp:lineTo x="21527" y="21550"/>
                <wp:lineTo x="21527"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5638800" cy="4086225"/>
                    </a:xfrm>
                    <a:prstGeom prst="rect">
                      <a:avLst/>
                    </a:prstGeom>
                  </pic:spPr>
                </pic:pic>
              </a:graphicData>
            </a:graphic>
            <wp14:sizeRelH relativeFrom="page">
              <wp14:pctWidth>0</wp14:pctWidth>
            </wp14:sizeRelH>
            <wp14:sizeRelV relativeFrom="page">
              <wp14:pctHeight>0</wp14:pctHeight>
            </wp14:sizeRelV>
          </wp:anchor>
        </w:drawing>
      </w:r>
    </w:p>
    <w:p w14:paraId="1B102108" w14:textId="212E9B0E" w:rsidR="00706A18" w:rsidRDefault="00706A18" w:rsidP="00706A18">
      <w:pPr>
        <w:spacing w:before="100" w:beforeAutospacing="1" w:after="100" w:afterAutospacing="1" w:line="240" w:lineRule="auto"/>
        <w:ind w:left="360"/>
      </w:pPr>
    </w:p>
    <w:p w14:paraId="47332E30" w14:textId="117FB24B" w:rsidR="00706A18" w:rsidRDefault="00706A18" w:rsidP="00706A18">
      <w:pPr>
        <w:spacing w:before="100" w:beforeAutospacing="1" w:after="100" w:afterAutospacing="1" w:line="240" w:lineRule="auto"/>
        <w:ind w:left="360"/>
      </w:pPr>
    </w:p>
    <w:p w14:paraId="6AE7AC54" w14:textId="54CAFE7D" w:rsidR="00706A18" w:rsidRDefault="00706A18" w:rsidP="00706A18">
      <w:pPr>
        <w:spacing w:before="100" w:beforeAutospacing="1" w:after="100" w:afterAutospacing="1" w:line="240" w:lineRule="auto"/>
        <w:ind w:left="360"/>
      </w:pPr>
    </w:p>
    <w:p w14:paraId="0A91D183" w14:textId="171F48BD" w:rsidR="00706A18" w:rsidRDefault="00706A18" w:rsidP="00706A18">
      <w:pPr>
        <w:spacing w:before="100" w:beforeAutospacing="1" w:after="100" w:afterAutospacing="1" w:line="240" w:lineRule="auto"/>
        <w:ind w:left="360"/>
      </w:pPr>
    </w:p>
    <w:p w14:paraId="26362C57" w14:textId="074FC97F" w:rsidR="00706A18" w:rsidRDefault="00706A18" w:rsidP="00706A18">
      <w:pPr>
        <w:spacing w:before="100" w:beforeAutospacing="1" w:after="100" w:afterAutospacing="1" w:line="240" w:lineRule="auto"/>
        <w:ind w:left="360"/>
      </w:pPr>
    </w:p>
    <w:p w14:paraId="1AF1AFFB" w14:textId="44F8F56B" w:rsidR="00706A18" w:rsidRDefault="00706A18" w:rsidP="00706A18">
      <w:pPr>
        <w:spacing w:before="100" w:beforeAutospacing="1" w:after="100" w:afterAutospacing="1" w:line="240" w:lineRule="auto"/>
        <w:ind w:left="360"/>
      </w:pPr>
    </w:p>
    <w:p w14:paraId="1DEBDD6B" w14:textId="7C9A19A6" w:rsidR="00706A18" w:rsidRDefault="00706A18" w:rsidP="00706A18">
      <w:pPr>
        <w:spacing w:before="100" w:beforeAutospacing="1" w:after="100" w:afterAutospacing="1" w:line="240" w:lineRule="auto"/>
        <w:ind w:left="360"/>
      </w:pPr>
    </w:p>
    <w:p w14:paraId="3ED6F5F5" w14:textId="57A68D32" w:rsidR="00706A18" w:rsidRDefault="00706A18" w:rsidP="00706A18">
      <w:pPr>
        <w:spacing w:before="100" w:beforeAutospacing="1" w:after="100" w:afterAutospacing="1" w:line="240" w:lineRule="auto"/>
        <w:ind w:left="360"/>
      </w:pPr>
    </w:p>
    <w:p w14:paraId="2B83A529" w14:textId="7463E23E" w:rsidR="00706A18" w:rsidRDefault="00706A18" w:rsidP="00706A18">
      <w:pPr>
        <w:spacing w:before="100" w:beforeAutospacing="1" w:after="100" w:afterAutospacing="1" w:line="240" w:lineRule="auto"/>
        <w:ind w:left="360"/>
      </w:pPr>
    </w:p>
    <w:p w14:paraId="36EB6840" w14:textId="77777777" w:rsidR="00706A18" w:rsidRDefault="00706A18" w:rsidP="00706A18">
      <w:pPr>
        <w:spacing w:before="100" w:beforeAutospacing="1" w:after="100" w:afterAutospacing="1" w:line="240" w:lineRule="auto"/>
        <w:ind w:left="360"/>
      </w:pPr>
    </w:p>
    <w:p w14:paraId="1ED70171" w14:textId="0B5A9AA5" w:rsidR="00706A18" w:rsidRDefault="00706A18" w:rsidP="00706A18">
      <w:pPr>
        <w:spacing w:before="100" w:beforeAutospacing="1" w:after="100" w:afterAutospacing="1" w:line="240" w:lineRule="auto"/>
        <w:rPr>
          <w:rFonts w:ascii="Times New Roman" w:eastAsia="Times New Roman" w:hAnsi="Symbol" w:cs="Times New Roman"/>
          <w:b/>
          <w:bCs/>
          <w:kern w:val="0"/>
          <w:sz w:val="24"/>
          <w:szCs w:val="24"/>
          <w14:ligatures w14:val="none"/>
        </w:rPr>
      </w:pPr>
      <w:r>
        <w:rPr>
          <w:rFonts w:ascii="Times New Roman" w:eastAsia="Times New Roman" w:hAnsi="Symbol" w:cs="Times New Roman"/>
          <w:b/>
          <w:bCs/>
          <w:kern w:val="0"/>
          <w:sz w:val="24"/>
          <w:szCs w:val="24"/>
          <w14:ligatures w14:val="none"/>
        </w:rPr>
        <w:t xml:space="preserve"> </w:t>
      </w:r>
    </w:p>
    <w:p w14:paraId="34C68091" w14:textId="77777777" w:rsidR="00706A18" w:rsidRDefault="00706A18" w:rsidP="00706A18">
      <w:pPr>
        <w:spacing w:before="100" w:beforeAutospacing="1" w:after="100" w:afterAutospacing="1" w:line="240" w:lineRule="auto"/>
        <w:rPr>
          <w:rFonts w:ascii="Times New Roman" w:eastAsia="Times New Roman" w:hAnsi="Symbol" w:cs="Times New Roman"/>
          <w:b/>
          <w:bCs/>
          <w:kern w:val="0"/>
          <w:sz w:val="24"/>
          <w:szCs w:val="24"/>
          <w14:ligatures w14:val="none"/>
        </w:rPr>
      </w:pPr>
      <w:r>
        <w:rPr>
          <w:rFonts w:ascii="Times New Roman" w:eastAsia="Times New Roman" w:hAnsi="Symbol" w:cs="Times New Roman"/>
          <w:b/>
          <w:bCs/>
          <w:kern w:val="0"/>
          <w:sz w:val="24"/>
          <w:szCs w:val="24"/>
          <w14:ligatures w14:val="none"/>
        </w:rPr>
        <w:t xml:space="preserve">     </w:t>
      </w:r>
    </w:p>
    <w:p w14:paraId="5CC9FF46" w14:textId="0B4A0D89" w:rsidR="007A5B8D" w:rsidRPr="00B5705B" w:rsidRDefault="00706A18" w:rsidP="00B5705B">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Symbol" w:cs="Times New Roman"/>
          <w:b/>
          <w:bCs/>
          <w:kern w:val="0"/>
          <w:sz w:val="24"/>
          <w:szCs w:val="24"/>
          <w14:ligatures w14:val="none"/>
        </w:rPr>
        <w:lastRenderedPageBreak/>
        <w:t xml:space="preserve"> </w:t>
      </w:r>
      <w:r w:rsidR="00A978FC">
        <w:rPr>
          <w:rFonts w:ascii="Times New Roman" w:hAnsi="Times New Roman" w:cs="Times New Roman"/>
          <w:bCs/>
          <w:iCs/>
          <w:sz w:val="24"/>
          <w:szCs w:val="24"/>
        </w:rPr>
        <w:t xml:space="preserve">     </w:t>
      </w:r>
      <w:r w:rsidR="007A5B8D" w:rsidRPr="00D87373">
        <w:rPr>
          <w:rFonts w:ascii="Times New Roman" w:hAnsi="Times New Roman" w:cs="Times New Roman"/>
          <w:b/>
          <w:iCs/>
          <w:sz w:val="24"/>
          <w:szCs w:val="24"/>
        </w:rPr>
        <w:t xml:space="preserve">5. </w:t>
      </w:r>
      <w:r w:rsidR="007A5B8D" w:rsidRPr="0056729A">
        <w:rPr>
          <w:rFonts w:ascii="Times New Roman" w:hAnsi="Times New Roman" w:cs="Times New Roman"/>
          <w:b/>
          <w:iCs/>
          <w:sz w:val="24"/>
          <w:szCs w:val="24"/>
          <w:u w:val="single"/>
        </w:rPr>
        <w:t>Functional vs. Process Goals:</w:t>
      </w:r>
    </w:p>
    <w:p w14:paraId="740C556E" w14:textId="19C6C345" w:rsidR="002A11BB" w:rsidRPr="002A11BB" w:rsidRDefault="002A11BB" w:rsidP="002A11BB">
      <w:pPr>
        <w:pStyle w:val="ListParagraph"/>
        <w:numPr>
          <w:ilvl w:val="0"/>
          <w:numId w:val="29"/>
        </w:numPr>
        <w:tabs>
          <w:tab w:val="left" w:pos="4600"/>
        </w:tabs>
        <w:jc w:val="both"/>
        <w:rPr>
          <w:rFonts w:ascii="Times New Roman" w:hAnsi="Times New Roman" w:cs="Times New Roman"/>
          <w:bCs/>
          <w:iCs/>
          <w:sz w:val="24"/>
          <w:szCs w:val="24"/>
        </w:rPr>
      </w:pPr>
      <w:r w:rsidRPr="002A11BB">
        <w:rPr>
          <w:rFonts w:ascii="Times New Roman" w:hAnsi="Times New Roman" w:cs="Times New Roman"/>
          <w:bCs/>
          <w:iCs/>
          <w:sz w:val="24"/>
          <w:szCs w:val="24"/>
        </w:rPr>
        <w:t xml:space="preserve">Functional goals focus on the specific targets of individual departments, often prioritizing their own success.  </w:t>
      </w:r>
    </w:p>
    <w:p w14:paraId="78F16261" w14:textId="583C5D62" w:rsidR="002A11BB" w:rsidRPr="002A11BB" w:rsidRDefault="002A11BB" w:rsidP="002A11BB">
      <w:pPr>
        <w:pStyle w:val="ListParagraph"/>
        <w:numPr>
          <w:ilvl w:val="0"/>
          <w:numId w:val="29"/>
        </w:numPr>
        <w:tabs>
          <w:tab w:val="left" w:pos="4600"/>
        </w:tabs>
        <w:jc w:val="both"/>
        <w:rPr>
          <w:rFonts w:ascii="Times New Roman" w:hAnsi="Times New Roman" w:cs="Times New Roman"/>
          <w:bCs/>
          <w:iCs/>
          <w:sz w:val="24"/>
          <w:szCs w:val="24"/>
        </w:rPr>
      </w:pPr>
      <w:r w:rsidRPr="002A11BB">
        <w:rPr>
          <w:rFonts w:ascii="Times New Roman" w:hAnsi="Times New Roman" w:cs="Times New Roman"/>
          <w:bCs/>
          <w:iCs/>
          <w:sz w:val="24"/>
          <w:szCs w:val="24"/>
        </w:rPr>
        <w:t xml:space="preserve">Process goals emphasize collaboration and alignment among departments to achieve the overall objectives of the organization.  </w:t>
      </w:r>
    </w:p>
    <w:p w14:paraId="69E66E55" w14:textId="3F1FCB39" w:rsidR="00D87373" w:rsidRPr="002A11BB" w:rsidRDefault="002A11BB" w:rsidP="002A11BB">
      <w:pPr>
        <w:pStyle w:val="ListParagraph"/>
        <w:numPr>
          <w:ilvl w:val="0"/>
          <w:numId w:val="29"/>
        </w:numPr>
        <w:tabs>
          <w:tab w:val="left" w:pos="4600"/>
        </w:tabs>
        <w:jc w:val="both"/>
        <w:rPr>
          <w:rFonts w:ascii="Times New Roman" w:hAnsi="Times New Roman" w:cs="Times New Roman"/>
          <w:bCs/>
          <w:iCs/>
          <w:sz w:val="24"/>
          <w:szCs w:val="24"/>
        </w:rPr>
      </w:pPr>
      <w:r w:rsidRPr="002A11BB">
        <w:rPr>
          <w:rFonts w:ascii="Times New Roman" w:hAnsi="Times New Roman" w:cs="Times New Roman"/>
          <w:bCs/>
          <w:iCs/>
          <w:sz w:val="24"/>
          <w:szCs w:val="24"/>
        </w:rPr>
        <w:t>Focusing too much on functional goals can create silos, making it harder for departments to work together effectively.</w:t>
      </w:r>
    </w:p>
    <w:p w14:paraId="02239CEC" w14:textId="1BBDC72C" w:rsidR="00D87373" w:rsidRDefault="00D87373" w:rsidP="00D87373">
      <w:pPr>
        <w:tabs>
          <w:tab w:val="left" w:pos="4600"/>
        </w:tabs>
        <w:jc w:val="both"/>
        <w:rPr>
          <w:rFonts w:ascii="Times New Roman" w:hAnsi="Times New Roman" w:cs="Times New Roman"/>
          <w:bCs/>
          <w:iCs/>
          <w:sz w:val="24"/>
          <w:szCs w:val="24"/>
        </w:rPr>
      </w:pPr>
      <w:r>
        <w:rPr>
          <w:rFonts w:ascii="Times New Roman" w:hAnsi="Times New Roman" w:cs="Times New Roman"/>
          <w:bCs/>
          <w:iCs/>
          <w:noProof/>
          <w:sz w:val="24"/>
          <w:szCs w:val="24"/>
        </w:rPr>
        <w:drawing>
          <wp:anchor distT="0" distB="0" distL="114300" distR="114300" simplePos="0" relativeHeight="251664896" behindDoc="1" locked="0" layoutInCell="1" allowOverlap="1" wp14:anchorId="11573367" wp14:editId="6C09A4C2">
            <wp:simplePos x="0" y="0"/>
            <wp:positionH relativeFrom="margin">
              <wp:align>center</wp:align>
            </wp:positionH>
            <wp:positionV relativeFrom="paragraph">
              <wp:posOffset>13335</wp:posOffset>
            </wp:positionV>
            <wp:extent cx="5314950" cy="3752850"/>
            <wp:effectExtent l="0" t="0" r="0" b="0"/>
            <wp:wrapTight wrapText="bothSides">
              <wp:wrapPolygon edited="0">
                <wp:start x="0" y="0"/>
                <wp:lineTo x="0" y="21490"/>
                <wp:lineTo x="21523" y="21490"/>
                <wp:lineTo x="21523"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5314950" cy="3752850"/>
                    </a:xfrm>
                    <a:prstGeom prst="rect">
                      <a:avLst/>
                    </a:prstGeom>
                  </pic:spPr>
                </pic:pic>
              </a:graphicData>
            </a:graphic>
            <wp14:sizeRelH relativeFrom="page">
              <wp14:pctWidth>0</wp14:pctWidth>
            </wp14:sizeRelH>
            <wp14:sizeRelV relativeFrom="page">
              <wp14:pctHeight>0</wp14:pctHeight>
            </wp14:sizeRelV>
          </wp:anchor>
        </w:drawing>
      </w:r>
    </w:p>
    <w:p w14:paraId="7C71786C" w14:textId="2825CB69" w:rsidR="00D87373" w:rsidRDefault="00D87373" w:rsidP="00D87373">
      <w:pPr>
        <w:tabs>
          <w:tab w:val="left" w:pos="4600"/>
        </w:tabs>
        <w:jc w:val="both"/>
        <w:rPr>
          <w:rFonts w:ascii="Times New Roman" w:hAnsi="Times New Roman" w:cs="Times New Roman"/>
          <w:bCs/>
          <w:iCs/>
          <w:sz w:val="24"/>
          <w:szCs w:val="24"/>
        </w:rPr>
      </w:pPr>
    </w:p>
    <w:p w14:paraId="4CF93E81" w14:textId="10DFC005" w:rsidR="00D87373" w:rsidRDefault="00D87373" w:rsidP="00D87373">
      <w:pPr>
        <w:tabs>
          <w:tab w:val="left" w:pos="4600"/>
        </w:tabs>
        <w:jc w:val="both"/>
        <w:rPr>
          <w:rFonts w:ascii="Times New Roman" w:hAnsi="Times New Roman" w:cs="Times New Roman"/>
          <w:bCs/>
          <w:iCs/>
          <w:sz w:val="24"/>
          <w:szCs w:val="24"/>
        </w:rPr>
      </w:pPr>
    </w:p>
    <w:p w14:paraId="72D63B88" w14:textId="1FB6C7B2" w:rsidR="00D87373" w:rsidRDefault="00D87373" w:rsidP="00D87373">
      <w:pPr>
        <w:tabs>
          <w:tab w:val="left" w:pos="4600"/>
        </w:tabs>
        <w:jc w:val="both"/>
        <w:rPr>
          <w:rFonts w:ascii="Times New Roman" w:hAnsi="Times New Roman" w:cs="Times New Roman"/>
          <w:bCs/>
          <w:iCs/>
          <w:sz w:val="24"/>
          <w:szCs w:val="24"/>
        </w:rPr>
      </w:pPr>
    </w:p>
    <w:p w14:paraId="4217B1BC" w14:textId="220A4A5F" w:rsidR="00D87373" w:rsidRDefault="00D87373" w:rsidP="00D87373">
      <w:pPr>
        <w:tabs>
          <w:tab w:val="left" w:pos="4600"/>
        </w:tabs>
        <w:jc w:val="both"/>
        <w:rPr>
          <w:rFonts w:ascii="Times New Roman" w:hAnsi="Times New Roman" w:cs="Times New Roman"/>
          <w:bCs/>
          <w:iCs/>
          <w:sz w:val="24"/>
          <w:szCs w:val="24"/>
        </w:rPr>
      </w:pPr>
    </w:p>
    <w:p w14:paraId="7FD3E684" w14:textId="7F3F4525" w:rsidR="00D87373" w:rsidRDefault="00D87373" w:rsidP="00D87373">
      <w:pPr>
        <w:tabs>
          <w:tab w:val="left" w:pos="4600"/>
        </w:tabs>
        <w:jc w:val="center"/>
        <w:rPr>
          <w:rFonts w:ascii="Times New Roman" w:hAnsi="Times New Roman" w:cs="Times New Roman"/>
          <w:bCs/>
          <w:iCs/>
          <w:sz w:val="24"/>
          <w:szCs w:val="24"/>
        </w:rPr>
      </w:pPr>
    </w:p>
    <w:p w14:paraId="394C8B90" w14:textId="4892D52D" w:rsidR="00D87373" w:rsidRDefault="00D87373" w:rsidP="00D87373">
      <w:pPr>
        <w:tabs>
          <w:tab w:val="left" w:pos="4600"/>
        </w:tabs>
        <w:jc w:val="both"/>
        <w:rPr>
          <w:rFonts w:ascii="Times New Roman" w:hAnsi="Times New Roman" w:cs="Times New Roman"/>
          <w:bCs/>
          <w:iCs/>
          <w:sz w:val="24"/>
          <w:szCs w:val="24"/>
        </w:rPr>
      </w:pPr>
    </w:p>
    <w:p w14:paraId="4408EC39" w14:textId="255B2E7C" w:rsidR="00D87373" w:rsidRDefault="00D87373" w:rsidP="00D87373">
      <w:pPr>
        <w:tabs>
          <w:tab w:val="left" w:pos="4600"/>
        </w:tabs>
        <w:jc w:val="both"/>
        <w:rPr>
          <w:rFonts w:ascii="Times New Roman" w:hAnsi="Times New Roman" w:cs="Times New Roman"/>
          <w:bCs/>
          <w:iCs/>
          <w:sz w:val="24"/>
          <w:szCs w:val="24"/>
        </w:rPr>
      </w:pPr>
    </w:p>
    <w:p w14:paraId="3613147A" w14:textId="15056676" w:rsidR="00D87373" w:rsidRDefault="00D87373" w:rsidP="00D87373">
      <w:pPr>
        <w:tabs>
          <w:tab w:val="left" w:pos="4600"/>
        </w:tabs>
        <w:jc w:val="both"/>
        <w:rPr>
          <w:rFonts w:ascii="Times New Roman" w:hAnsi="Times New Roman" w:cs="Times New Roman"/>
          <w:bCs/>
          <w:iCs/>
          <w:sz w:val="24"/>
          <w:szCs w:val="24"/>
        </w:rPr>
      </w:pPr>
    </w:p>
    <w:p w14:paraId="0B38840D" w14:textId="122EAFA2" w:rsidR="00D87373" w:rsidRDefault="00D87373" w:rsidP="00D87373">
      <w:pPr>
        <w:tabs>
          <w:tab w:val="left" w:pos="4600"/>
        </w:tabs>
        <w:jc w:val="both"/>
        <w:rPr>
          <w:rFonts w:ascii="Times New Roman" w:hAnsi="Times New Roman" w:cs="Times New Roman"/>
          <w:bCs/>
          <w:iCs/>
          <w:sz w:val="24"/>
          <w:szCs w:val="24"/>
        </w:rPr>
      </w:pPr>
    </w:p>
    <w:p w14:paraId="24148337" w14:textId="41FA92A6" w:rsidR="00D87373" w:rsidRDefault="00D87373" w:rsidP="00D87373">
      <w:pPr>
        <w:tabs>
          <w:tab w:val="left" w:pos="4600"/>
        </w:tabs>
        <w:jc w:val="both"/>
        <w:rPr>
          <w:rFonts w:ascii="Times New Roman" w:hAnsi="Times New Roman" w:cs="Times New Roman"/>
          <w:bCs/>
          <w:iCs/>
          <w:sz w:val="24"/>
          <w:szCs w:val="24"/>
        </w:rPr>
      </w:pPr>
    </w:p>
    <w:p w14:paraId="44D8B096" w14:textId="77777777" w:rsidR="00D87373" w:rsidRPr="00D87373" w:rsidRDefault="00D87373" w:rsidP="00D87373">
      <w:pPr>
        <w:tabs>
          <w:tab w:val="left" w:pos="4600"/>
        </w:tabs>
        <w:jc w:val="both"/>
        <w:rPr>
          <w:rFonts w:ascii="Times New Roman" w:hAnsi="Times New Roman" w:cs="Times New Roman"/>
          <w:bCs/>
          <w:iCs/>
          <w:sz w:val="24"/>
          <w:szCs w:val="24"/>
        </w:rPr>
      </w:pPr>
    </w:p>
    <w:p w14:paraId="30733607" w14:textId="77777777" w:rsidR="007A5B8D" w:rsidRPr="007A5B8D" w:rsidRDefault="007A5B8D" w:rsidP="007A5B8D">
      <w:pPr>
        <w:pStyle w:val="ListParagraph"/>
        <w:tabs>
          <w:tab w:val="left" w:pos="4600"/>
        </w:tabs>
        <w:ind w:left="360"/>
        <w:jc w:val="both"/>
        <w:rPr>
          <w:rFonts w:ascii="Times New Roman" w:hAnsi="Times New Roman" w:cs="Times New Roman"/>
          <w:bCs/>
          <w:iCs/>
          <w:sz w:val="24"/>
          <w:szCs w:val="24"/>
        </w:rPr>
      </w:pPr>
    </w:p>
    <w:p w14:paraId="05D831ED" w14:textId="77777777" w:rsidR="00D87373" w:rsidRDefault="00D87373" w:rsidP="007A5B8D">
      <w:pPr>
        <w:pStyle w:val="ListParagraph"/>
        <w:tabs>
          <w:tab w:val="left" w:pos="4600"/>
        </w:tabs>
        <w:ind w:left="360"/>
        <w:jc w:val="both"/>
        <w:rPr>
          <w:rFonts w:ascii="Times New Roman" w:hAnsi="Times New Roman" w:cs="Times New Roman"/>
          <w:bCs/>
          <w:iCs/>
          <w:sz w:val="24"/>
          <w:szCs w:val="24"/>
        </w:rPr>
      </w:pPr>
    </w:p>
    <w:p w14:paraId="4EEC7DF0" w14:textId="577A85F4" w:rsidR="007A5B8D" w:rsidRPr="00A81C6E" w:rsidRDefault="00A81C6E" w:rsidP="00A81C6E">
      <w:pPr>
        <w:tabs>
          <w:tab w:val="left" w:pos="4600"/>
        </w:tabs>
        <w:jc w:val="both"/>
        <w:rPr>
          <w:rFonts w:ascii="Times New Roman" w:hAnsi="Times New Roman" w:cs="Times New Roman"/>
          <w:b/>
          <w:iCs/>
          <w:sz w:val="24"/>
          <w:szCs w:val="24"/>
        </w:rPr>
      </w:pPr>
      <w:r>
        <w:rPr>
          <w:rFonts w:ascii="Times New Roman" w:hAnsi="Times New Roman" w:cs="Times New Roman"/>
          <w:b/>
          <w:iCs/>
          <w:sz w:val="24"/>
          <w:szCs w:val="24"/>
        </w:rPr>
        <w:t xml:space="preserve">        </w:t>
      </w:r>
      <w:r w:rsidR="007A5B8D" w:rsidRPr="00A81C6E">
        <w:rPr>
          <w:rFonts w:ascii="Times New Roman" w:hAnsi="Times New Roman" w:cs="Times New Roman"/>
          <w:b/>
          <w:iCs/>
          <w:sz w:val="24"/>
          <w:szCs w:val="24"/>
        </w:rPr>
        <w:t xml:space="preserve">6. </w:t>
      </w:r>
      <w:r w:rsidR="007A5B8D" w:rsidRPr="0056729A">
        <w:rPr>
          <w:rFonts w:ascii="Times New Roman" w:hAnsi="Times New Roman" w:cs="Times New Roman"/>
          <w:b/>
          <w:iCs/>
          <w:sz w:val="24"/>
          <w:szCs w:val="24"/>
          <w:u w:val="single"/>
        </w:rPr>
        <w:t>Matrix Organization Approach:</w:t>
      </w:r>
    </w:p>
    <w:p w14:paraId="61A84065" w14:textId="308A0B07" w:rsidR="007A5B8D" w:rsidRPr="007A5B8D" w:rsidRDefault="007A5B8D" w:rsidP="00A978FC">
      <w:pPr>
        <w:pStyle w:val="ListParagraph"/>
        <w:numPr>
          <w:ilvl w:val="0"/>
          <w:numId w:val="22"/>
        </w:numPr>
        <w:tabs>
          <w:tab w:val="left" w:pos="4600"/>
        </w:tabs>
        <w:jc w:val="both"/>
        <w:rPr>
          <w:rFonts w:ascii="Times New Roman" w:hAnsi="Times New Roman" w:cs="Times New Roman"/>
          <w:bCs/>
          <w:iCs/>
          <w:sz w:val="24"/>
          <w:szCs w:val="24"/>
        </w:rPr>
      </w:pPr>
      <w:r w:rsidRPr="007A5B8D">
        <w:rPr>
          <w:rFonts w:ascii="Times New Roman" w:hAnsi="Times New Roman" w:cs="Times New Roman"/>
          <w:bCs/>
          <w:iCs/>
          <w:sz w:val="24"/>
          <w:szCs w:val="24"/>
        </w:rPr>
        <w:t>Some organizations are exploring matrix structures where managers are accountable for both functional and process metrics.</w:t>
      </w:r>
    </w:p>
    <w:p w14:paraId="0EBB453A" w14:textId="3AD5E442" w:rsidR="007A5B8D" w:rsidRPr="007A5B8D" w:rsidRDefault="007A5B8D" w:rsidP="00A978FC">
      <w:pPr>
        <w:pStyle w:val="ListParagraph"/>
        <w:numPr>
          <w:ilvl w:val="0"/>
          <w:numId w:val="22"/>
        </w:numPr>
        <w:tabs>
          <w:tab w:val="left" w:pos="4600"/>
        </w:tabs>
        <w:jc w:val="both"/>
        <w:rPr>
          <w:rFonts w:ascii="Times New Roman" w:hAnsi="Times New Roman" w:cs="Times New Roman"/>
          <w:bCs/>
          <w:iCs/>
          <w:sz w:val="24"/>
          <w:szCs w:val="24"/>
        </w:rPr>
      </w:pPr>
      <w:r w:rsidRPr="007A5B8D">
        <w:rPr>
          <w:rFonts w:ascii="Times New Roman" w:hAnsi="Times New Roman" w:cs="Times New Roman"/>
          <w:bCs/>
          <w:iCs/>
          <w:sz w:val="24"/>
          <w:szCs w:val="24"/>
        </w:rPr>
        <w:t>This dual accountability encourages managers to consider the entire value chain, promoting collaboration and shared responsibility for outcomes.</w:t>
      </w:r>
    </w:p>
    <w:p w14:paraId="415B7014" w14:textId="37FAA10A" w:rsidR="007A5B8D" w:rsidRDefault="007A5B8D" w:rsidP="00A978FC">
      <w:pPr>
        <w:pStyle w:val="ListParagraph"/>
        <w:numPr>
          <w:ilvl w:val="0"/>
          <w:numId w:val="22"/>
        </w:numPr>
        <w:tabs>
          <w:tab w:val="left" w:pos="4600"/>
        </w:tabs>
        <w:jc w:val="both"/>
        <w:rPr>
          <w:rFonts w:ascii="Times New Roman" w:hAnsi="Times New Roman" w:cs="Times New Roman"/>
          <w:bCs/>
          <w:iCs/>
          <w:sz w:val="24"/>
          <w:szCs w:val="24"/>
        </w:rPr>
      </w:pPr>
      <w:r w:rsidRPr="007A5B8D">
        <w:rPr>
          <w:rFonts w:ascii="Times New Roman" w:hAnsi="Times New Roman" w:cs="Times New Roman"/>
          <w:bCs/>
          <w:iCs/>
          <w:sz w:val="24"/>
          <w:szCs w:val="24"/>
        </w:rPr>
        <w:t>Such structures can help break down silos and foster a more integrated approach to performance management.</w:t>
      </w:r>
    </w:p>
    <w:p w14:paraId="2500D7BF" w14:textId="7C680CB0" w:rsidR="00B5705B" w:rsidRDefault="00B5705B" w:rsidP="00B5705B">
      <w:pPr>
        <w:tabs>
          <w:tab w:val="left" w:pos="4600"/>
        </w:tabs>
        <w:jc w:val="both"/>
        <w:rPr>
          <w:rFonts w:ascii="Times New Roman" w:hAnsi="Times New Roman" w:cs="Times New Roman"/>
          <w:bCs/>
          <w:iCs/>
          <w:sz w:val="24"/>
          <w:szCs w:val="24"/>
        </w:rPr>
      </w:pPr>
    </w:p>
    <w:p w14:paraId="3EBBA387" w14:textId="3F7D3D59" w:rsidR="00B5705B" w:rsidRDefault="00B5705B" w:rsidP="00B5705B">
      <w:pPr>
        <w:tabs>
          <w:tab w:val="left" w:pos="4600"/>
        </w:tabs>
        <w:jc w:val="both"/>
        <w:rPr>
          <w:rFonts w:ascii="Times New Roman" w:hAnsi="Times New Roman" w:cs="Times New Roman"/>
          <w:bCs/>
          <w:iCs/>
          <w:sz w:val="24"/>
          <w:szCs w:val="24"/>
        </w:rPr>
      </w:pPr>
    </w:p>
    <w:p w14:paraId="42A747DD" w14:textId="267CBC88" w:rsidR="00B5705B" w:rsidRDefault="00B5705B" w:rsidP="00B5705B">
      <w:pPr>
        <w:tabs>
          <w:tab w:val="left" w:pos="4600"/>
        </w:tabs>
        <w:jc w:val="both"/>
        <w:rPr>
          <w:rFonts w:ascii="Times New Roman" w:hAnsi="Times New Roman" w:cs="Times New Roman"/>
          <w:bCs/>
          <w:iCs/>
          <w:sz w:val="24"/>
          <w:szCs w:val="24"/>
        </w:rPr>
      </w:pPr>
    </w:p>
    <w:p w14:paraId="1A597FAE" w14:textId="7683FA9E" w:rsidR="00B5705B" w:rsidRDefault="00B5705B" w:rsidP="00B5705B">
      <w:pPr>
        <w:tabs>
          <w:tab w:val="left" w:pos="4600"/>
        </w:tabs>
        <w:jc w:val="both"/>
        <w:rPr>
          <w:rFonts w:ascii="Times New Roman" w:hAnsi="Times New Roman" w:cs="Times New Roman"/>
          <w:bCs/>
          <w:iCs/>
          <w:sz w:val="24"/>
          <w:szCs w:val="24"/>
        </w:rPr>
      </w:pPr>
    </w:p>
    <w:p w14:paraId="40327962" w14:textId="6B677359" w:rsidR="00B5705B" w:rsidRDefault="00B5705B" w:rsidP="00B5705B">
      <w:pPr>
        <w:tabs>
          <w:tab w:val="left" w:pos="4600"/>
        </w:tabs>
        <w:jc w:val="both"/>
        <w:rPr>
          <w:rFonts w:ascii="Times New Roman" w:hAnsi="Times New Roman" w:cs="Times New Roman"/>
          <w:bCs/>
          <w:iCs/>
          <w:sz w:val="24"/>
          <w:szCs w:val="24"/>
        </w:rPr>
      </w:pPr>
    </w:p>
    <w:p w14:paraId="7AC119DC" w14:textId="1D4FD03E" w:rsidR="00B5705B" w:rsidRDefault="00B5705B" w:rsidP="00B5705B">
      <w:pPr>
        <w:tabs>
          <w:tab w:val="left" w:pos="4600"/>
        </w:tabs>
        <w:jc w:val="both"/>
        <w:rPr>
          <w:rFonts w:ascii="Times New Roman" w:hAnsi="Times New Roman" w:cs="Times New Roman"/>
          <w:bCs/>
          <w:iCs/>
          <w:sz w:val="24"/>
          <w:szCs w:val="24"/>
        </w:rPr>
      </w:pPr>
      <w:r>
        <w:rPr>
          <w:rFonts w:ascii="Times New Roman" w:hAnsi="Times New Roman" w:cs="Times New Roman"/>
          <w:bCs/>
          <w:iCs/>
          <w:noProof/>
          <w:sz w:val="24"/>
          <w:szCs w:val="24"/>
        </w:rPr>
        <w:lastRenderedPageBreak/>
        <w:drawing>
          <wp:anchor distT="0" distB="0" distL="114300" distR="114300" simplePos="0" relativeHeight="251666944" behindDoc="1" locked="0" layoutInCell="1" allowOverlap="1" wp14:anchorId="19F48AA1" wp14:editId="350E1DD5">
            <wp:simplePos x="0" y="0"/>
            <wp:positionH relativeFrom="column">
              <wp:posOffset>952500</wp:posOffset>
            </wp:positionH>
            <wp:positionV relativeFrom="paragraph">
              <wp:posOffset>0</wp:posOffset>
            </wp:positionV>
            <wp:extent cx="5210175" cy="3714750"/>
            <wp:effectExtent l="0" t="0" r="952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extLst>
                        <a:ext uri="{28A0092B-C50C-407E-A947-70E740481C1C}">
                          <a14:useLocalDpi xmlns:a14="http://schemas.microsoft.com/office/drawing/2010/main" val="0"/>
                        </a:ext>
                      </a:extLst>
                    </a:blip>
                    <a:stretch>
                      <a:fillRect/>
                    </a:stretch>
                  </pic:blipFill>
                  <pic:spPr>
                    <a:xfrm>
                      <a:off x="0" y="0"/>
                      <a:ext cx="5210175" cy="3714750"/>
                    </a:xfrm>
                    <a:prstGeom prst="rect">
                      <a:avLst/>
                    </a:prstGeom>
                  </pic:spPr>
                </pic:pic>
              </a:graphicData>
            </a:graphic>
            <wp14:sizeRelH relativeFrom="page">
              <wp14:pctWidth>0</wp14:pctWidth>
            </wp14:sizeRelH>
            <wp14:sizeRelV relativeFrom="page">
              <wp14:pctHeight>0</wp14:pctHeight>
            </wp14:sizeRelV>
          </wp:anchor>
        </w:drawing>
      </w:r>
    </w:p>
    <w:p w14:paraId="65055D9D" w14:textId="19E530FF" w:rsidR="00B5705B" w:rsidRDefault="00B5705B" w:rsidP="00B5705B">
      <w:pPr>
        <w:tabs>
          <w:tab w:val="left" w:pos="4600"/>
        </w:tabs>
        <w:jc w:val="both"/>
        <w:rPr>
          <w:rFonts w:ascii="Times New Roman" w:hAnsi="Times New Roman" w:cs="Times New Roman"/>
          <w:bCs/>
          <w:iCs/>
          <w:sz w:val="24"/>
          <w:szCs w:val="24"/>
        </w:rPr>
      </w:pPr>
    </w:p>
    <w:p w14:paraId="08955BC4" w14:textId="77777777" w:rsidR="00B5705B" w:rsidRPr="00B5705B" w:rsidRDefault="00B5705B" w:rsidP="00B5705B">
      <w:pPr>
        <w:tabs>
          <w:tab w:val="left" w:pos="4600"/>
        </w:tabs>
        <w:jc w:val="both"/>
        <w:rPr>
          <w:rFonts w:ascii="Times New Roman" w:hAnsi="Times New Roman" w:cs="Times New Roman"/>
          <w:bCs/>
          <w:iCs/>
          <w:sz w:val="24"/>
          <w:szCs w:val="24"/>
        </w:rPr>
      </w:pPr>
    </w:p>
    <w:p w14:paraId="6BE776F8" w14:textId="77777777" w:rsidR="007A5B8D" w:rsidRPr="007A5B8D" w:rsidRDefault="007A5B8D" w:rsidP="007A5B8D">
      <w:pPr>
        <w:pStyle w:val="ListParagraph"/>
        <w:tabs>
          <w:tab w:val="left" w:pos="4600"/>
        </w:tabs>
        <w:ind w:left="360"/>
        <w:jc w:val="both"/>
        <w:rPr>
          <w:rFonts w:ascii="Times New Roman" w:hAnsi="Times New Roman" w:cs="Times New Roman"/>
          <w:bCs/>
          <w:iCs/>
          <w:sz w:val="24"/>
          <w:szCs w:val="24"/>
        </w:rPr>
      </w:pPr>
    </w:p>
    <w:p w14:paraId="29CC01C7" w14:textId="76735D22" w:rsidR="007A5B8D" w:rsidRPr="00A81C6E" w:rsidRDefault="007A5B8D" w:rsidP="007A5B8D">
      <w:pPr>
        <w:pStyle w:val="ListParagraph"/>
        <w:tabs>
          <w:tab w:val="left" w:pos="4600"/>
        </w:tabs>
        <w:ind w:left="360"/>
        <w:jc w:val="both"/>
        <w:rPr>
          <w:rFonts w:ascii="Times New Roman" w:hAnsi="Times New Roman" w:cs="Times New Roman"/>
          <w:b/>
          <w:iCs/>
          <w:sz w:val="24"/>
          <w:szCs w:val="24"/>
        </w:rPr>
      </w:pPr>
      <w:r w:rsidRPr="00A81C6E">
        <w:rPr>
          <w:rFonts w:ascii="Times New Roman" w:hAnsi="Times New Roman" w:cs="Times New Roman"/>
          <w:b/>
          <w:iCs/>
          <w:sz w:val="24"/>
          <w:szCs w:val="24"/>
        </w:rPr>
        <w:t xml:space="preserve">7. </w:t>
      </w:r>
      <w:r w:rsidRPr="0056729A">
        <w:rPr>
          <w:rFonts w:ascii="Times New Roman" w:hAnsi="Times New Roman" w:cs="Times New Roman"/>
          <w:b/>
          <w:iCs/>
          <w:sz w:val="24"/>
          <w:szCs w:val="24"/>
          <w:u w:val="single"/>
        </w:rPr>
        <w:t>Aligning Process Measures:</w:t>
      </w:r>
    </w:p>
    <w:p w14:paraId="126D0889" w14:textId="1CA21D74" w:rsidR="007A5B8D" w:rsidRPr="007A5B8D" w:rsidRDefault="007A5B8D" w:rsidP="00A978FC">
      <w:pPr>
        <w:pStyle w:val="ListParagraph"/>
        <w:numPr>
          <w:ilvl w:val="0"/>
          <w:numId w:val="23"/>
        </w:numPr>
        <w:tabs>
          <w:tab w:val="left" w:pos="4600"/>
        </w:tabs>
        <w:jc w:val="both"/>
        <w:rPr>
          <w:rFonts w:ascii="Times New Roman" w:hAnsi="Times New Roman" w:cs="Times New Roman"/>
          <w:bCs/>
          <w:iCs/>
          <w:sz w:val="24"/>
          <w:szCs w:val="24"/>
        </w:rPr>
      </w:pPr>
      <w:r w:rsidRPr="007A5B8D">
        <w:rPr>
          <w:rFonts w:ascii="Times New Roman" w:hAnsi="Times New Roman" w:cs="Times New Roman"/>
          <w:bCs/>
          <w:iCs/>
          <w:sz w:val="24"/>
          <w:szCs w:val="24"/>
        </w:rPr>
        <w:t xml:space="preserve">A </w:t>
      </w:r>
      <w:r w:rsidRPr="00A81C6E">
        <w:rPr>
          <w:rFonts w:ascii="Times New Roman" w:hAnsi="Times New Roman" w:cs="Times New Roman"/>
          <w:b/>
          <w:iCs/>
          <w:sz w:val="24"/>
          <w:szCs w:val="24"/>
        </w:rPr>
        <w:t>case study</w:t>
      </w:r>
      <w:r w:rsidRPr="007A5B8D">
        <w:rPr>
          <w:rFonts w:ascii="Times New Roman" w:hAnsi="Times New Roman" w:cs="Times New Roman"/>
          <w:bCs/>
          <w:iCs/>
          <w:sz w:val="24"/>
          <w:szCs w:val="24"/>
        </w:rPr>
        <w:t xml:space="preserve"> example is </w:t>
      </w:r>
      <w:r w:rsidRPr="00A81C6E">
        <w:rPr>
          <w:rFonts w:ascii="Times New Roman" w:hAnsi="Times New Roman" w:cs="Times New Roman"/>
          <w:b/>
          <w:iCs/>
          <w:sz w:val="24"/>
          <w:szCs w:val="24"/>
        </w:rPr>
        <w:t>Boeing’s C-17 project</w:t>
      </w:r>
      <w:r w:rsidRPr="007A5B8D">
        <w:rPr>
          <w:rFonts w:ascii="Times New Roman" w:hAnsi="Times New Roman" w:cs="Times New Roman"/>
          <w:bCs/>
          <w:iCs/>
          <w:sz w:val="24"/>
          <w:szCs w:val="24"/>
        </w:rPr>
        <w:t>, which exemplifies a rigorous process-oriented approach.</w:t>
      </w:r>
    </w:p>
    <w:p w14:paraId="7BED300E" w14:textId="1250AC8E" w:rsidR="007A5B8D" w:rsidRPr="007A5B8D" w:rsidRDefault="007A5B8D" w:rsidP="00A978FC">
      <w:pPr>
        <w:pStyle w:val="ListParagraph"/>
        <w:numPr>
          <w:ilvl w:val="0"/>
          <w:numId w:val="23"/>
        </w:numPr>
        <w:tabs>
          <w:tab w:val="left" w:pos="4600"/>
        </w:tabs>
        <w:jc w:val="both"/>
        <w:rPr>
          <w:rFonts w:ascii="Times New Roman" w:hAnsi="Times New Roman" w:cs="Times New Roman"/>
          <w:bCs/>
          <w:iCs/>
          <w:sz w:val="24"/>
          <w:szCs w:val="24"/>
        </w:rPr>
      </w:pPr>
      <w:r w:rsidRPr="007A5B8D">
        <w:rPr>
          <w:rFonts w:ascii="Times New Roman" w:hAnsi="Times New Roman" w:cs="Times New Roman"/>
          <w:bCs/>
          <w:iCs/>
          <w:sz w:val="24"/>
          <w:szCs w:val="24"/>
        </w:rPr>
        <w:t>Each core process and subprocess is connected through contracts that specify expectations and deliverables.</w:t>
      </w:r>
    </w:p>
    <w:p w14:paraId="55598371" w14:textId="3BF88D04" w:rsidR="007A5B8D" w:rsidRPr="007A5B8D" w:rsidRDefault="007A5B8D" w:rsidP="00A978FC">
      <w:pPr>
        <w:pStyle w:val="ListParagraph"/>
        <w:numPr>
          <w:ilvl w:val="0"/>
          <w:numId w:val="23"/>
        </w:numPr>
        <w:tabs>
          <w:tab w:val="left" w:pos="4600"/>
        </w:tabs>
        <w:jc w:val="both"/>
        <w:rPr>
          <w:rFonts w:ascii="Times New Roman" w:hAnsi="Times New Roman" w:cs="Times New Roman"/>
          <w:bCs/>
          <w:iCs/>
          <w:sz w:val="24"/>
          <w:szCs w:val="24"/>
        </w:rPr>
      </w:pPr>
      <w:r w:rsidRPr="007A5B8D">
        <w:rPr>
          <w:rFonts w:ascii="Times New Roman" w:hAnsi="Times New Roman" w:cs="Times New Roman"/>
          <w:bCs/>
          <w:iCs/>
          <w:sz w:val="24"/>
          <w:szCs w:val="24"/>
        </w:rPr>
        <w:t>This ensures that managers understand what is required to meet downstream commitments, enhancing accountability and performance across the value chain.</w:t>
      </w:r>
    </w:p>
    <w:p w14:paraId="30B26FA2" w14:textId="223A1838" w:rsidR="00F420F2" w:rsidRPr="00F420F2" w:rsidRDefault="007A5B8D" w:rsidP="00F420F2">
      <w:pPr>
        <w:pStyle w:val="ListParagraph"/>
        <w:numPr>
          <w:ilvl w:val="0"/>
          <w:numId w:val="23"/>
        </w:numPr>
        <w:tabs>
          <w:tab w:val="left" w:pos="4600"/>
        </w:tabs>
        <w:jc w:val="both"/>
        <w:rPr>
          <w:rFonts w:ascii="Times New Roman" w:hAnsi="Times New Roman" w:cs="Times New Roman"/>
          <w:bCs/>
          <w:iCs/>
          <w:sz w:val="24"/>
          <w:szCs w:val="24"/>
        </w:rPr>
      </w:pPr>
      <w:r w:rsidRPr="007A5B8D">
        <w:rPr>
          <w:rFonts w:ascii="Times New Roman" w:hAnsi="Times New Roman" w:cs="Times New Roman"/>
          <w:bCs/>
          <w:iCs/>
          <w:sz w:val="24"/>
          <w:szCs w:val="24"/>
        </w:rPr>
        <w:t>The alignment of measures creates a robust system where any failure in meeting contract obligations can be quickly identified and addressed.</w:t>
      </w:r>
    </w:p>
    <w:p w14:paraId="3A419660" w14:textId="282E0306" w:rsidR="007A5B8D" w:rsidRPr="007A5B8D" w:rsidRDefault="00A81C6E" w:rsidP="007A5B8D">
      <w:pPr>
        <w:pStyle w:val="ListParagraph"/>
        <w:tabs>
          <w:tab w:val="left" w:pos="4600"/>
        </w:tabs>
        <w:ind w:left="360"/>
        <w:jc w:val="both"/>
        <w:rPr>
          <w:rFonts w:ascii="Times New Roman" w:hAnsi="Times New Roman" w:cs="Times New Roman"/>
          <w:bCs/>
          <w:iCs/>
          <w:sz w:val="24"/>
          <w:szCs w:val="24"/>
        </w:rPr>
      </w:pPr>
      <w:r>
        <w:rPr>
          <w:rFonts w:ascii="Times New Roman" w:hAnsi="Times New Roman" w:cs="Times New Roman"/>
          <w:bCs/>
          <w:iCs/>
          <w:noProof/>
          <w:sz w:val="24"/>
          <w:szCs w:val="24"/>
        </w:rPr>
        <w:drawing>
          <wp:anchor distT="0" distB="0" distL="114300" distR="114300" simplePos="0" relativeHeight="251667968" behindDoc="1" locked="0" layoutInCell="1" allowOverlap="1" wp14:anchorId="09379ECA" wp14:editId="0836BF6C">
            <wp:simplePos x="0" y="0"/>
            <wp:positionH relativeFrom="margin">
              <wp:align>center</wp:align>
            </wp:positionH>
            <wp:positionV relativeFrom="paragraph">
              <wp:posOffset>193040</wp:posOffset>
            </wp:positionV>
            <wp:extent cx="5886450" cy="2362200"/>
            <wp:effectExtent l="0" t="0" r="0" b="0"/>
            <wp:wrapTight wrapText="bothSides">
              <wp:wrapPolygon edited="0">
                <wp:start x="0" y="0"/>
                <wp:lineTo x="0" y="21426"/>
                <wp:lineTo x="21530" y="21426"/>
                <wp:lineTo x="21530"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a:extLst>
                        <a:ext uri="{28A0092B-C50C-407E-A947-70E740481C1C}">
                          <a14:useLocalDpi xmlns:a14="http://schemas.microsoft.com/office/drawing/2010/main" val="0"/>
                        </a:ext>
                      </a:extLst>
                    </a:blip>
                    <a:stretch>
                      <a:fillRect/>
                    </a:stretch>
                  </pic:blipFill>
                  <pic:spPr>
                    <a:xfrm>
                      <a:off x="0" y="0"/>
                      <a:ext cx="5886450" cy="2362200"/>
                    </a:xfrm>
                    <a:prstGeom prst="rect">
                      <a:avLst/>
                    </a:prstGeom>
                  </pic:spPr>
                </pic:pic>
              </a:graphicData>
            </a:graphic>
            <wp14:sizeRelH relativeFrom="page">
              <wp14:pctWidth>0</wp14:pctWidth>
            </wp14:sizeRelH>
            <wp14:sizeRelV relativeFrom="page">
              <wp14:pctHeight>0</wp14:pctHeight>
            </wp14:sizeRelV>
          </wp:anchor>
        </w:drawing>
      </w:r>
    </w:p>
    <w:p w14:paraId="3F2F4F0E" w14:textId="29BFEE78" w:rsidR="00810CD1" w:rsidRDefault="00810CD1" w:rsidP="007A5B8D">
      <w:pPr>
        <w:pStyle w:val="ListParagraph"/>
        <w:tabs>
          <w:tab w:val="left" w:pos="4600"/>
        </w:tabs>
        <w:ind w:left="360"/>
        <w:jc w:val="both"/>
        <w:rPr>
          <w:rFonts w:ascii="Times New Roman" w:hAnsi="Times New Roman" w:cs="Times New Roman"/>
          <w:bCs/>
          <w:iCs/>
          <w:sz w:val="24"/>
          <w:szCs w:val="24"/>
        </w:rPr>
      </w:pPr>
    </w:p>
    <w:p w14:paraId="432C2811" w14:textId="1009F00B" w:rsidR="00F420F2" w:rsidRDefault="00F420F2" w:rsidP="007A5B8D">
      <w:pPr>
        <w:pStyle w:val="ListParagraph"/>
        <w:tabs>
          <w:tab w:val="left" w:pos="4600"/>
        </w:tabs>
        <w:ind w:left="360"/>
        <w:jc w:val="both"/>
        <w:rPr>
          <w:rFonts w:ascii="Times New Roman" w:hAnsi="Times New Roman" w:cs="Times New Roman"/>
          <w:bCs/>
          <w:iCs/>
          <w:sz w:val="24"/>
          <w:szCs w:val="24"/>
        </w:rPr>
      </w:pPr>
    </w:p>
    <w:p w14:paraId="684A7DA2" w14:textId="0CC28D11" w:rsidR="00F420F2" w:rsidRDefault="00F420F2" w:rsidP="007A5B8D">
      <w:pPr>
        <w:pStyle w:val="ListParagraph"/>
        <w:tabs>
          <w:tab w:val="left" w:pos="4600"/>
        </w:tabs>
        <w:ind w:left="360"/>
        <w:jc w:val="both"/>
        <w:rPr>
          <w:rFonts w:ascii="Times New Roman" w:hAnsi="Times New Roman" w:cs="Times New Roman"/>
          <w:bCs/>
          <w:iCs/>
          <w:sz w:val="24"/>
          <w:szCs w:val="24"/>
        </w:rPr>
      </w:pPr>
    </w:p>
    <w:p w14:paraId="1EAA7728" w14:textId="0CA9F2EE" w:rsidR="00F420F2" w:rsidRDefault="00F420F2" w:rsidP="007A5B8D">
      <w:pPr>
        <w:pStyle w:val="ListParagraph"/>
        <w:tabs>
          <w:tab w:val="left" w:pos="4600"/>
        </w:tabs>
        <w:ind w:left="360"/>
        <w:jc w:val="both"/>
        <w:rPr>
          <w:rFonts w:ascii="Times New Roman" w:hAnsi="Times New Roman" w:cs="Times New Roman"/>
          <w:bCs/>
          <w:iCs/>
          <w:sz w:val="24"/>
          <w:szCs w:val="24"/>
        </w:rPr>
      </w:pPr>
    </w:p>
    <w:p w14:paraId="6ED94D2E" w14:textId="2172CACF" w:rsidR="00F420F2" w:rsidRDefault="00F420F2" w:rsidP="007A5B8D">
      <w:pPr>
        <w:pStyle w:val="ListParagraph"/>
        <w:tabs>
          <w:tab w:val="left" w:pos="4600"/>
        </w:tabs>
        <w:ind w:left="360"/>
        <w:jc w:val="both"/>
        <w:rPr>
          <w:rFonts w:ascii="Times New Roman" w:hAnsi="Times New Roman" w:cs="Times New Roman"/>
          <w:bCs/>
          <w:iCs/>
          <w:sz w:val="24"/>
          <w:szCs w:val="24"/>
        </w:rPr>
      </w:pPr>
    </w:p>
    <w:p w14:paraId="4BDB2CA8" w14:textId="324D117C" w:rsidR="00F420F2" w:rsidRDefault="00F420F2" w:rsidP="007A5B8D">
      <w:pPr>
        <w:pStyle w:val="ListParagraph"/>
        <w:tabs>
          <w:tab w:val="left" w:pos="4600"/>
        </w:tabs>
        <w:ind w:left="360"/>
        <w:jc w:val="both"/>
        <w:rPr>
          <w:rFonts w:ascii="Times New Roman" w:hAnsi="Times New Roman" w:cs="Times New Roman"/>
          <w:bCs/>
          <w:iCs/>
          <w:sz w:val="24"/>
          <w:szCs w:val="24"/>
        </w:rPr>
      </w:pPr>
    </w:p>
    <w:p w14:paraId="51A47D77" w14:textId="2E6E19A5" w:rsidR="00F420F2" w:rsidRDefault="00F420F2" w:rsidP="007A5B8D">
      <w:pPr>
        <w:pStyle w:val="ListParagraph"/>
        <w:tabs>
          <w:tab w:val="left" w:pos="4600"/>
        </w:tabs>
        <w:ind w:left="360"/>
        <w:jc w:val="both"/>
        <w:rPr>
          <w:rFonts w:ascii="Times New Roman" w:hAnsi="Times New Roman" w:cs="Times New Roman"/>
          <w:bCs/>
          <w:iCs/>
          <w:sz w:val="24"/>
          <w:szCs w:val="24"/>
        </w:rPr>
      </w:pPr>
    </w:p>
    <w:p w14:paraId="50DA997F" w14:textId="6D3F6CB5" w:rsidR="00F420F2" w:rsidRDefault="00F420F2" w:rsidP="007A5B8D">
      <w:pPr>
        <w:pStyle w:val="ListParagraph"/>
        <w:tabs>
          <w:tab w:val="left" w:pos="4600"/>
        </w:tabs>
        <w:ind w:left="360"/>
        <w:jc w:val="both"/>
        <w:rPr>
          <w:rFonts w:ascii="Times New Roman" w:hAnsi="Times New Roman" w:cs="Times New Roman"/>
          <w:bCs/>
          <w:iCs/>
          <w:sz w:val="24"/>
          <w:szCs w:val="24"/>
        </w:rPr>
      </w:pPr>
    </w:p>
    <w:p w14:paraId="353A5836" w14:textId="1A56DE38" w:rsidR="00F420F2" w:rsidRDefault="00F420F2" w:rsidP="007A5B8D">
      <w:pPr>
        <w:pStyle w:val="ListParagraph"/>
        <w:tabs>
          <w:tab w:val="left" w:pos="4600"/>
        </w:tabs>
        <w:ind w:left="360"/>
        <w:jc w:val="both"/>
        <w:rPr>
          <w:rFonts w:ascii="Times New Roman" w:hAnsi="Times New Roman" w:cs="Times New Roman"/>
          <w:bCs/>
          <w:iCs/>
          <w:sz w:val="24"/>
          <w:szCs w:val="24"/>
        </w:rPr>
      </w:pPr>
    </w:p>
    <w:p w14:paraId="1197D294" w14:textId="08762F24" w:rsidR="00F420F2" w:rsidRDefault="00F420F2" w:rsidP="007A5B8D">
      <w:pPr>
        <w:pStyle w:val="ListParagraph"/>
        <w:tabs>
          <w:tab w:val="left" w:pos="4600"/>
        </w:tabs>
        <w:ind w:left="360"/>
        <w:jc w:val="both"/>
        <w:rPr>
          <w:rFonts w:ascii="Times New Roman" w:hAnsi="Times New Roman" w:cs="Times New Roman"/>
          <w:bCs/>
          <w:iCs/>
          <w:sz w:val="24"/>
          <w:szCs w:val="24"/>
        </w:rPr>
      </w:pPr>
    </w:p>
    <w:p w14:paraId="38FB3479" w14:textId="1818C8DF" w:rsidR="00F420F2" w:rsidRDefault="00F420F2" w:rsidP="007A5B8D">
      <w:pPr>
        <w:pStyle w:val="ListParagraph"/>
        <w:tabs>
          <w:tab w:val="left" w:pos="4600"/>
        </w:tabs>
        <w:ind w:left="360"/>
        <w:jc w:val="both"/>
        <w:rPr>
          <w:rFonts w:ascii="Times New Roman" w:hAnsi="Times New Roman" w:cs="Times New Roman"/>
          <w:bCs/>
          <w:iCs/>
          <w:sz w:val="24"/>
          <w:szCs w:val="24"/>
        </w:rPr>
      </w:pPr>
    </w:p>
    <w:p w14:paraId="09DECE5C" w14:textId="439F4D81" w:rsidR="00F420F2" w:rsidRDefault="00F420F2" w:rsidP="007A5B8D">
      <w:pPr>
        <w:pStyle w:val="ListParagraph"/>
        <w:tabs>
          <w:tab w:val="left" w:pos="4600"/>
        </w:tabs>
        <w:ind w:left="360"/>
        <w:jc w:val="both"/>
        <w:rPr>
          <w:rFonts w:ascii="Times New Roman" w:hAnsi="Times New Roman" w:cs="Times New Roman"/>
          <w:bCs/>
          <w:iCs/>
          <w:sz w:val="24"/>
          <w:szCs w:val="24"/>
        </w:rPr>
      </w:pPr>
    </w:p>
    <w:p w14:paraId="516D1C8A" w14:textId="61ECA955" w:rsidR="00F420F2" w:rsidRPr="00F420F2" w:rsidRDefault="00F420F2" w:rsidP="007A5B8D">
      <w:pPr>
        <w:pStyle w:val="ListParagraph"/>
        <w:tabs>
          <w:tab w:val="left" w:pos="4600"/>
        </w:tabs>
        <w:ind w:left="360"/>
        <w:jc w:val="both"/>
        <w:rPr>
          <w:rFonts w:ascii="Times New Roman" w:hAnsi="Times New Roman" w:cs="Times New Roman"/>
          <w:bCs/>
          <w:iCs/>
          <w:sz w:val="24"/>
          <w:szCs w:val="24"/>
        </w:rPr>
      </w:pPr>
    </w:p>
    <w:p w14:paraId="26CAF786" w14:textId="42B9DB99" w:rsidR="00F420F2" w:rsidRPr="0056729A" w:rsidRDefault="00F420F2" w:rsidP="0056729A">
      <w:pPr>
        <w:pStyle w:val="Style1"/>
        <w:rPr>
          <w:i/>
          <w:sz w:val="24"/>
          <w:szCs w:val="24"/>
          <w:u w:val="single"/>
        </w:rPr>
      </w:pPr>
      <w:r w:rsidRPr="0056729A">
        <w:rPr>
          <w:i/>
          <w:sz w:val="24"/>
          <w:szCs w:val="24"/>
          <w:u w:val="single"/>
        </w:rPr>
        <w:t>DERIVING MEASURES FROM BUSINESS PROCESS FRAMEWORKS</w:t>
      </w:r>
      <w:r w:rsidR="0056729A" w:rsidRPr="0056729A">
        <w:rPr>
          <w:i/>
          <w:sz w:val="24"/>
          <w:szCs w:val="24"/>
          <w:u w:val="single"/>
        </w:rPr>
        <w:t>:</w:t>
      </w:r>
    </w:p>
    <w:p w14:paraId="6D4DC593" w14:textId="1FF8D07C" w:rsidR="00F420F2" w:rsidRPr="00526F39" w:rsidRDefault="00F420F2" w:rsidP="007A5B8D">
      <w:pPr>
        <w:pStyle w:val="ListParagraph"/>
        <w:tabs>
          <w:tab w:val="left" w:pos="4600"/>
        </w:tabs>
        <w:ind w:left="360"/>
        <w:jc w:val="both"/>
        <w:rPr>
          <w:rFonts w:ascii="Times New Roman" w:hAnsi="Times New Roman" w:cs="Times New Roman"/>
          <w:sz w:val="24"/>
          <w:szCs w:val="24"/>
        </w:rPr>
      </w:pPr>
      <w:r w:rsidRPr="00526F39">
        <w:rPr>
          <w:rFonts w:ascii="Times New Roman" w:hAnsi="Times New Roman" w:cs="Times New Roman"/>
          <w:sz w:val="24"/>
          <w:szCs w:val="24"/>
        </w:rPr>
        <w:t>In the last chapter, when we discussed business process frameworks, we mentioned the fact that both supply chain operations reference model (SCOR) and VRM provide measures for each of their processes. Figure 5.12 provides an overview of the measures for the SCOR supply chain process. The five high-level SCOR measures are divided between external (customer-facing) and internal measures.</w:t>
      </w:r>
    </w:p>
    <w:p w14:paraId="7DE13AB9" w14:textId="2762F72C" w:rsidR="00F420F2" w:rsidRPr="00526F39" w:rsidRDefault="00F420F2" w:rsidP="007A5B8D">
      <w:pPr>
        <w:pStyle w:val="ListParagraph"/>
        <w:tabs>
          <w:tab w:val="left" w:pos="4600"/>
        </w:tabs>
        <w:ind w:left="360"/>
        <w:jc w:val="both"/>
        <w:rPr>
          <w:rFonts w:ascii="Times New Roman" w:hAnsi="Times New Roman" w:cs="Times New Roman"/>
          <w:sz w:val="24"/>
          <w:szCs w:val="24"/>
        </w:rPr>
      </w:pPr>
      <w:r w:rsidRPr="00526F39">
        <w:rPr>
          <w:rFonts w:ascii="Times New Roman" w:hAnsi="Times New Roman" w:cs="Times New Roman"/>
          <w:sz w:val="24"/>
          <w:szCs w:val="24"/>
        </w:rPr>
        <w:t xml:space="preserve">                 If a company uses a framework like SCOR to structure its business process hierarchy, then it can proceed to derive appropriate measures from the SCOR reference materials. The manual contains the definitions for all processes included in the SCOR framework, the metrics appropriate for evaluating each process at each level, and definitions of how each measure is to be calculated.</w:t>
      </w:r>
    </w:p>
    <w:p w14:paraId="1AB12076" w14:textId="183721AA" w:rsidR="00F420F2" w:rsidRDefault="00F420F2" w:rsidP="007A5B8D">
      <w:pPr>
        <w:pStyle w:val="ListParagraph"/>
        <w:tabs>
          <w:tab w:val="left" w:pos="4600"/>
        </w:tabs>
        <w:ind w:left="360"/>
        <w:jc w:val="both"/>
        <w:rPr>
          <w:rFonts w:ascii="Times New Roman" w:hAnsi="Times New Roman" w:cs="Times New Roman"/>
        </w:rPr>
      </w:pPr>
    </w:p>
    <w:p w14:paraId="16134596" w14:textId="7C614243" w:rsidR="00F420F2" w:rsidRDefault="00F420F2" w:rsidP="007A5B8D">
      <w:pPr>
        <w:pStyle w:val="ListParagraph"/>
        <w:tabs>
          <w:tab w:val="left" w:pos="4600"/>
        </w:tabs>
        <w:ind w:left="360"/>
        <w:jc w:val="both"/>
        <w:rPr>
          <w:rFonts w:ascii="Times New Roman" w:hAnsi="Times New Roman" w:cs="Times New Roman"/>
        </w:rPr>
      </w:pPr>
    </w:p>
    <w:p w14:paraId="3A37FC13" w14:textId="54D0BF1B" w:rsidR="00F420F2" w:rsidRDefault="00F420F2" w:rsidP="007A5B8D">
      <w:pPr>
        <w:pStyle w:val="ListParagraph"/>
        <w:tabs>
          <w:tab w:val="left" w:pos="4600"/>
        </w:tabs>
        <w:ind w:left="360"/>
        <w:jc w:val="both"/>
        <w:rPr>
          <w:rFonts w:ascii="Times New Roman" w:hAnsi="Times New Roman" w:cs="Times New Roman"/>
        </w:rPr>
      </w:pPr>
      <w:r>
        <w:rPr>
          <w:rFonts w:ascii="Times New Roman" w:hAnsi="Times New Roman" w:cs="Times New Roman"/>
          <w:noProof/>
        </w:rPr>
        <w:drawing>
          <wp:inline distT="0" distB="0" distL="0" distR="0" wp14:anchorId="6740572E" wp14:editId="08E73CC5">
            <wp:extent cx="6350000" cy="393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83).png"/>
                    <pic:cNvPicPr/>
                  </pic:nvPicPr>
                  <pic:blipFill>
                    <a:blip r:embed="rId16">
                      <a:extLst>
                        <a:ext uri="{28A0092B-C50C-407E-A947-70E740481C1C}">
                          <a14:useLocalDpi xmlns:a14="http://schemas.microsoft.com/office/drawing/2010/main" val="0"/>
                        </a:ext>
                      </a:extLst>
                    </a:blip>
                    <a:stretch>
                      <a:fillRect/>
                    </a:stretch>
                  </pic:blipFill>
                  <pic:spPr>
                    <a:xfrm>
                      <a:off x="0" y="0"/>
                      <a:ext cx="6350000" cy="3930650"/>
                    </a:xfrm>
                    <a:prstGeom prst="rect">
                      <a:avLst/>
                    </a:prstGeom>
                  </pic:spPr>
                </pic:pic>
              </a:graphicData>
            </a:graphic>
          </wp:inline>
        </w:drawing>
      </w:r>
    </w:p>
    <w:p w14:paraId="0D23D798" w14:textId="33129EB0" w:rsidR="00F420F2" w:rsidRDefault="00F420F2" w:rsidP="007A5B8D">
      <w:pPr>
        <w:pStyle w:val="ListParagraph"/>
        <w:tabs>
          <w:tab w:val="left" w:pos="4600"/>
        </w:tabs>
        <w:ind w:left="360"/>
        <w:jc w:val="both"/>
        <w:rPr>
          <w:rFonts w:ascii="Times New Roman" w:hAnsi="Times New Roman" w:cs="Times New Roman"/>
        </w:rPr>
      </w:pPr>
    </w:p>
    <w:p w14:paraId="6C5E8FD0" w14:textId="0E815CB1" w:rsidR="00F420F2" w:rsidRDefault="00F420F2" w:rsidP="007A5B8D">
      <w:pPr>
        <w:pStyle w:val="ListParagraph"/>
        <w:tabs>
          <w:tab w:val="left" w:pos="4600"/>
        </w:tabs>
        <w:ind w:left="360"/>
        <w:jc w:val="both"/>
        <w:rPr>
          <w:rFonts w:ascii="Times New Roman" w:hAnsi="Times New Roman" w:cs="Times New Roman"/>
          <w:sz w:val="24"/>
          <w:szCs w:val="24"/>
        </w:rPr>
      </w:pPr>
      <w:r w:rsidRPr="00F420F2">
        <w:rPr>
          <w:rFonts w:ascii="Times New Roman" w:hAnsi="Times New Roman" w:cs="Times New Roman"/>
        </w:rPr>
        <w:t xml:space="preserve"> </w:t>
      </w:r>
      <w:r w:rsidRPr="00F420F2">
        <w:rPr>
          <w:rFonts w:ascii="Times New Roman" w:hAnsi="Times New Roman" w:cs="Times New Roman"/>
          <w:sz w:val="24"/>
          <w:szCs w:val="24"/>
        </w:rPr>
        <w:t>SCOR defines five generic performance attributes and then suggests appropriate metrics for each attribute.</w:t>
      </w:r>
    </w:p>
    <w:p w14:paraId="13CDA4F5" w14:textId="533DF663" w:rsidR="00526F39" w:rsidRDefault="00526F39" w:rsidP="007A5B8D">
      <w:pPr>
        <w:pStyle w:val="ListParagraph"/>
        <w:tabs>
          <w:tab w:val="left" w:pos="4600"/>
        </w:tabs>
        <w:ind w:left="360"/>
        <w:jc w:val="both"/>
        <w:rPr>
          <w:rFonts w:ascii="Times New Roman" w:hAnsi="Times New Roman" w:cs="Times New Roman"/>
          <w:sz w:val="24"/>
          <w:szCs w:val="24"/>
        </w:rPr>
      </w:pPr>
    </w:p>
    <w:p w14:paraId="39BC1EC4" w14:textId="120B85D0" w:rsidR="00526F39" w:rsidRDefault="00526F39" w:rsidP="007A5B8D">
      <w:pPr>
        <w:pStyle w:val="ListParagraph"/>
        <w:tabs>
          <w:tab w:val="left" w:pos="4600"/>
        </w:tabs>
        <w:ind w:left="360"/>
        <w:jc w:val="both"/>
        <w:rPr>
          <w:rFonts w:ascii="Times New Roman" w:hAnsi="Times New Roman" w:cs="Times New Roman"/>
          <w:b/>
          <w:bCs/>
          <w:iCs/>
          <w:sz w:val="24"/>
          <w:szCs w:val="24"/>
        </w:rPr>
      </w:pPr>
      <w:r>
        <w:rPr>
          <w:rFonts w:ascii="Times New Roman" w:hAnsi="Times New Roman" w:cs="Times New Roman"/>
          <w:b/>
          <w:bCs/>
          <w:iCs/>
          <w:noProof/>
          <w:sz w:val="24"/>
          <w:szCs w:val="24"/>
        </w:rPr>
        <w:drawing>
          <wp:inline distT="0" distB="0" distL="0" distR="0" wp14:anchorId="5F193F19" wp14:editId="7D373A46">
            <wp:extent cx="6515100" cy="1790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85).png"/>
                    <pic:cNvPicPr/>
                  </pic:nvPicPr>
                  <pic:blipFill>
                    <a:blip r:embed="rId17">
                      <a:extLst>
                        <a:ext uri="{28A0092B-C50C-407E-A947-70E740481C1C}">
                          <a14:useLocalDpi xmlns:a14="http://schemas.microsoft.com/office/drawing/2010/main" val="0"/>
                        </a:ext>
                      </a:extLst>
                    </a:blip>
                    <a:stretch>
                      <a:fillRect/>
                    </a:stretch>
                  </pic:blipFill>
                  <pic:spPr>
                    <a:xfrm>
                      <a:off x="0" y="0"/>
                      <a:ext cx="6515100" cy="1790700"/>
                    </a:xfrm>
                    <a:prstGeom prst="rect">
                      <a:avLst/>
                    </a:prstGeom>
                  </pic:spPr>
                </pic:pic>
              </a:graphicData>
            </a:graphic>
          </wp:inline>
        </w:drawing>
      </w:r>
    </w:p>
    <w:p w14:paraId="5641BFD7" w14:textId="19AAC7B0" w:rsidR="00526F39" w:rsidRDefault="00526F39" w:rsidP="007A5B8D">
      <w:pPr>
        <w:pStyle w:val="ListParagraph"/>
        <w:tabs>
          <w:tab w:val="left" w:pos="4600"/>
        </w:tabs>
        <w:ind w:left="360"/>
        <w:jc w:val="both"/>
        <w:rPr>
          <w:rFonts w:ascii="Times New Roman" w:hAnsi="Times New Roman" w:cs="Times New Roman"/>
          <w:b/>
          <w:bCs/>
          <w:iCs/>
          <w:sz w:val="24"/>
          <w:szCs w:val="24"/>
        </w:rPr>
      </w:pPr>
    </w:p>
    <w:p w14:paraId="0B221454" w14:textId="37D1CAC0" w:rsidR="00526F39" w:rsidRDefault="00526F39" w:rsidP="007A5B8D">
      <w:pPr>
        <w:pStyle w:val="ListParagraph"/>
        <w:tabs>
          <w:tab w:val="left" w:pos="4600"/>
        </w:tabs>
        <w:ind w:left="360"/>
        <w:jc w:val="both"/>
        <w:rPr>
          <w:rFonts w:ascii="Times New Roman" w:hAnsi="Times New Roman" w:cs="Times New Roman"/>
          <w:b/>
          <w:bCs/>
          <w:iCs/>
          <w:sz w:val="24"/>
          <w:szCs w:val="24"/>
        </w:rPr>
      </w:pPr>
    </w:p>
    <w:p w14:paraId="065BF48E" w14:textId="3D3E1245" w:rsidR="00526F39" w:rsidRDefault="00526F39" w:rsidP="007A5B8D">
      <w:pPr>
        <w:pStyle w:val="ListParagraph"/>
        <w:tabs>
          <w:tab w:val="left" w:pos="4600"/>
        </w:tabs>
        <w:ind w:left="360"/>
        <w:jc w:val="both"/>
        <w:rPr>
          <w:rFonts w:ascii="Times New Roman" w:hAnsi="Times New Roman" w:cs="Times New Roman"/>
          <w:b/>
          <w:bCs/>
          <w:iCs/>
          <w:sz w:val="24"/>
          <w:szCs w:val="24"/>
        </w:rPr>
      </w:pPr>
      <w:r>
        <w:rPr>
          <w:rFonts w:ascii="Times New Roman" w:hAnsi="Times New Roman" w:cs="Times New Roman"/>
          <w:b/>
          <w:bCs/>
          <w:iCs/>
          <w:noProof/>
          <w:sz w:val="24"/>
          <w:szCs w:val="24"/>
        </w:rPr>
        <w:lastRenderedPageBreak/>
        <w:drawing>
          <wp:inline distT="0" distB="0" distL="0" distR="0" wp14:anchorId="07DA97E6" wp14:editId="414595A4">
            <wp:extent cx="6407150" cy="6089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86).png"/>
                    <pic:cNvPicPr/>
                  </pic:nvPicPr>
                  <pic:blipFill>
                    <a:blip r:embed="rId18">
                      <a:extLst>
                        <a:ext uri="{28A0092B-C50C-407E-A947-70E740481C1C}">
                          <a14:useLocalDpi xmlns:a14="http://schemas.microsoft.com/office/drawing/2010/main" val="0"/>
                        </a:ext>
                      </a:extLst>
                    </a:blip>
                    <a:stretch>
                      <a:fillRect/>
                    </a:stretch>
                  </pic:blipFill>
                  <pic:spPr>
                    <a:xfrm>
                      <a:off x="0" y="0"/>
                      <a:ext cx="6407150" cy="6089650"/>
                    </a:xfrm>
                    <a:prstGeom prst="rect">
                      <a:avLst/>
                    </a:prstGeom>
                  </pic:spPr>
                </pic:pic>
              </a:graphicData>
            </a:graphic>
          </wp:inline>
        </w:drawing>
      </w:r>
    </w:p>
    <w:p w14:paraId="114FC6E6" w14:textId="0C25D926" w:rsidR="00526F39" w:rsidRDefault="00526F39" w:rsidP="007A5B8D">
      <w:pPr>
        <w:pStyle w:val="ListParagraph"/>
        <w:tabs>
          <w:tab w:val="left" w:pos="4600"/>
        </w:tabs>
        <w:ind w:left="360"/>
        <w:jc w:val="both"/>
        <w:rPr>
          <w:rFonts w:ascii="Times New Roman" w:hAnsi="Times New Roman" w:cs="Times New Roman"/>
          <w:b/>
          <w:bCs/>
          <w:iCs/>
          <w:sz w:val="24"/>
          <w:szCs w:val="24"/>
        </w:rPr>
      </w:pPr>
    </w:p>
    <w:p w14:paraId="23082EE5" w14:textId="307BBBD9" w:rsidR="00526F39" w:rsidRDefault="00FE3EFE" w:rsidP="007A5B8D">
      <w:pPr>
        <w:pStyle w:val="ListParagraph"/>
        <w:tabs>
          <w:tab w:val="left" w:pos="4600"/>
        </w:tabs>
        <w:ind w:left="360"/>
        <w:jc w:val="both"/>
        <w:rPr>
          <w:rFonts w:ascii="Times New Roman" w:hAnsi="Times New Roman" w:cs="Times New Roman"/>
          <w:b/>
          <w:bCs/>
          <w:iCs/>
          <w:sz w:val="24"/>
          <w:szCs w:val="24"/>
        </w:rPr>
      </w:pPr>
      <w:r>
        <w:rPr>
          <w:rFonts w:ascii="Times New Roman" w:hAnsi="Times New Roman" w:cs="Times New Roman"/>
          <w:b/>
          <w:bCs/>
          <w:iCs/>
          <w:noProof/>
          <w:sz w:val="24"/>
          <w:szCs w:val="24"/>
        </w:rPr>
        <w:drawing>
          <wp:inline distT="0" distB="0" distL="0" distR="0" wp14:anchorId="5E4A8100" wp14:editId="2B5FA0D9">
            <wp:extent cx="6330950" cy="270192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88).png"/>
                    <pic:cNvPicPr/>
                  </pic:nvPicPr>
                  <pic:blipFill>
                    <a:blip r:embed="rId19">
                      <a:extLst>
                        <a:ext uri="{28A0092B-C50C-407E-A947-70E740481C1C}">
                          <a14:useLocalDpi xmlns:a14="http://schemas.microsoft.com/office/drawing/2010/main" val="0"/>
                        </a:ext>
                      </a:extLst>
                    </a:blip>
                    <a:stretch>
                      <a:fillRect/>
                    </a:stretch>
                  </pic:blipFill>
                  <pic:spPr>
                    <a:xfrm>
                      <a:off x="0" y="0"/>
                      <a:ext cx="6330950" cy="2701925"/>
                    </a:xfrm>
                    <a:prstGeom prst="rect">
                      <a:avLst/>
                    </a:prstGeom>
                  </pic:spPr>
                </pic:pic>
              </a:graphicData>
            </a:graphic>
          </wp:inline>
        </w:drawing>
      </w:r>
    </w:p>
    <w:p w14:paraId="15E244FB" w14:textId="247D2029" w:rsidR="00FE3EFE" w:rsidRDefault="00FE3EFE" w:rsidP="007A5B8D">
      <w:pPr>
        <w:pStyle w:val="ListParagraph"/>
        <w:tabs>
          <w:tab w:val="left" w:pos="4600"/>
        </w:tabs>
        <w:ind w:left="360"/>
        <w:jc w:val="both"/>
        <w:rPr>
          <w:rFonts w:ascii="Times New Roman" w:hAnsi="Times New Roman" w:cs="Times New Roman"/>
          <w:b/>
          <w:bCs/>
          <w:iCs/>
          <w:sz w:val="24"/>
          <w:szCs w:val="24"/>
        </w:rPr>
      </w:pPr>
    </w:p>
    <w:p w14:paraId="6F47899A" w14:textId="258A873A" w:rsidR="00FE3EFE" w:rsidRDefault="00FE3EFE" w:rsidP="007A5B8D">
      <w:pPr>
        <w:pStyle w:val="ListParagraph"/>
        <w:tabs>
          <w:tab w:val="left" w:pos="4600"/>
        </w:tabs>
        <w:ind w:left="360"/>
        <w:jc w:val="both"/>
        <w:rPr>
          <w:rFonts w:ascii="Times New Roman" w:hAnsi="Times New Roman" w:cs="Times New Roman"/>
          <w:b/>
          <w:bCs/>
          <w:iCs/>
          <w:sz w:val="24"/>
          <w:szCs w:val="24"/>
        </w:rPr>
      </w:pPr>
      <w:r>
        <w:rPr>
          <w:rFonts w:ascii="Times New Roman" w:hAnsi="Times New Roman" w:cs="Times New Roman"/>
          <w:b/>
          <w:bCs/>
          <w:iCs/>
          <w:noProof/>
          <w:sz w:val="24"/>
          <w:szCs w:val="24"/>
        </w:rPr>
        <w:drawing>
          <wp:inline distT="0" distB="0" distL="0" distR="0" wp14:anchorId="7979DC17" wp14:editId="257838D7">
            <wp:extent cx="5721350" cy="13906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87).png"/>
                    <pic:cNvPicPr/>
                  </pic:nvPicPr>
                  <pic:blipFill>
                    <a:blip r:embed="rId20">
                      <a:extLst>
                        <a:ext uri="{28A0092B-C50C-407E-A947-70E740481C1C}">
                          <a14:useLocalDpi xmlns:a14="http://schemas.microsoft.com/office/drawing/2010/main" val="0"/>
                        </a:ext>
                      </a:extLst>
                    </a:blip>
                    <a:stretch>
                      <a:fillRect/>
                    </a:stretch>
                  </pic:blipFill>
                  <pic:spPr>
                    <a:xfrm>
                      <a:off x="0" y="0"/>
                      <a:ext cx="5721350" cy="1390650"/>
                    </a:xfrm>
                    <a:prstGeom prst="rect">
                      <a:avLst/>
                    </a:prstGeom>
                  </pic:spPr>
                </pic:pic>
              </a:graphicData>
            </a:graphic>
          </wp:inline>
        </w:drawing>
      </w:r>
    </w:p>
    <w:p w14:paraId="03E3B1BE" w14:textId="77777777" w:rsidR="00FE3EFE" w:rsidRPr="00FE3EFE" w:rsidRDefault="00FE3EFE" w:rsidP="00FE3EFE"/>
    <w:p w14:paraId="7E4438E0" w14:textId="61AD8B6B" w:rsidR="00D7563D" w:rsidRDefault="00FE3EFE" w:rsidP="00D7563D">
      <w:pPr>
        <w:ind w:firstLine="720"/>
      </w:pPr>
      <w:r>
        <w:rPr>
          <w:noProof/>
        </w:rPr>
        <w:drawing>
          <wp:inline distT="0" distB="0" distL="0" distR="0" wp14:anchorId="3924CCEE" wp14:editId="0CF051F2">
            <wp:extent cx="6172200" cy="36271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89).png"/>
                    <pic:cNvPicPr/>
                  </pic:nvPicPr>
                  <pic:blipFill>
                    <a:blip r:embed="rId21">
                      <a:extLst>
                        <a:ext uri="{28A0092B-C50C-407E-A947-70E740481C1C}">
                          <a14:useLocalDpi xmlns:a14="http://schemas.microsoft.com/office/drawing/2010/main" val="0"/>
                        </a:ext>
                      </a:extLst>
                    </a:blip>
                    <a:stretch>
                      <a:fillRect/>
                    </a:stretch>
                  </pic:blipFill>
                  <pic:spPr>
                    <a:xfrm>
                      <a:off x="0" y="0"/>
                      <a:ext cx="6172200" cy="3627120"/>
                    </a:xfrm>
                    <a:prstGeom prst="rect">
                      <a:avLst/>
                    </a:prstGeom>
                  </pic:spPr>
                </pic:pic>
              </a:graphicData>
            </a:graphic>
          </wp:inline>
        </w:drawing>
      </w:r>
    </w:p>
    <w:p w14:paraId="59CA7351" w14:textId="13440213" w:rsidR="00D7563D" w:rsidRDefault="00D7563D" w:rsidP="00D7563D">
      <w:pPr>
        <w:ind w:firstLine="720"/>
      </w:pPr>
    </w:p>
    <w:p w14:paraId="33105D62" w14:textId="208F88CE" w:rsidR="00D7563D" w:rsidRDefault="00D7563D" w:rsidP="00D7563D">
      <w:pPr>
        <w:ind w:firstLine="720"/>
        <w:rPr>
          <w:rFonts w:ascii="Times New Roman" w:hAnsi="Times New Roman" w:cs="Times New Roman"/>
          <w:sz w:val="24"/>
          <w:szCs w:val="24"/>
        </w:rPr>
      </w:pPr>
      <w:r w:rsidRPr="00D7563D">
        <w:rPr>
          <w:rFonts w:ascii="Times New Roman" w:hAnsi="Times New Roman" w:cs="Times New Roman"/>
          <w:sz w:val="24"/>
          <w:szCs w:val="24"/>
        </w:rPr>
        <w:t>The Supply Chain Council not only provides a comprehensive set of measures for the processes included in their Supply Chain, Design Chain, and Sales and Marketing frameworks, but they also work with an outside benchmarking agency so that companies using the Supply Chain Council’s measures can get benchmark information on the same measures. To use the Supply Chain Council’s framework, measures, and benchmarks, an organization needs to join the Supply Chain Council. Once that is done, however, the company has free access to a comprehensive process measurement system that it can use to rapidly develop its own business process architecture.</w:t>
      </w:r>
    </w:p>
    <w:p w14:paraId="3D800746" w14:textId="77777777" w:rsidR="00D7563D" w:rsidRDefault="00D7563D" w:rsidP="00D7563D">
      <w:pPr>
        <w:ind w:firstLine="720"/>
        <w:rPr>
          <w:rFonts w:ascii="Times New Roman" w:hAnsi="Times New Roman" w:cs="Times New Roman"/>
          <w:sz w:val="24"/>
          <w:szCs w:val="24"/>
        </w:rPr>
      </w:pPr>
    </w:p>
    <w:p w14:paraId="190D575B" w14:textId="025B3A77" w:rsidR="00D7563D" w:rsidRPr="0056729A" w:rsidRDefault="00D7563D" w:rsidP="0056729A">
      <w:pPr>
        <w:pStyle w:val="Style1"/>
        <w:rPr>
          <w:i/>
          <w:sz w:val="24"/>
          <w:szCs w:val="24"/>
          <w:u w:val="single"/>
        </w:rPr>
      </w:pPr>
      <w:r>
        <w:t xml:space="preserve"> </w:t>
      </w:r>
      <w:r w:rsidRPr="0056729A">
        <w:rPr>
          <w:i/>
          <w:sz w:val="24"/>
          <w:szCs w:val="24"/>
          <w:u w:val="single"/>
        </w:rPr>
        <w:t>PUTTING IT ALL TOGETHER</w:t>
      </w:r>
      <w:r w:rsidR="0056729A" w:rsidRPr="0056729A">
        <w:rPr>
          <w:i/>
          <w:sz w:val="24"/>
          <w:szCs w:val="24"/>
          <w:u w:val="single"/>
        </w:rPr>
        <w:t>:</w:t>
      </w:r>
    </w:p>
    <w:p w14:paraId="01D2A975" w14:textId="035899F1" w:rsidR="00D7563D" w:rsidRPr="00D7563D" w:rsidRDefault="00D7563D" w:rsidP="00D7563D">
      <w:pPr>
        <w:rPr>
          <w:rFonts w:ascii="Times New Roman" w:hAnsi="Times New Roman" w:cs="Times New Roman"/>
          <w:b/>
          <w:sz w:val="24"/>
          <w:szCs w:val="24"/>
        </w:rPr>
      </w:pPr>
      <w:r w:rsidRPr="00D7563D">
        <w:rPr>
          <w:rFonts w:ascii="Times New Roman" w:hAnsi="Times New Roman" w:cs="Times New Roman"/>
          <w:b/>
          <w:sz w:val="24"/>
          <w:szCs w:val="24"/>
        </w:rPr>
        <w:t xml:space="preserve">                </w:t>
      </w:r>
      <w:r w:rsidRPr="00D7563D">
        <w:rPr>
          <w:rFonts w:ascii="Times New Roman" w:hAnsi="Times New Roman" w:cs="Times New Roman"/>
          <w:sz w:val="24"/>
          <w:szCs w:val="24"/>
        </w:rPr>
        <w:t>As we suggested at the beginning, most companies are still experimenting with process management and with the specification of process-based performance measures. Most companies tend to have measures defined at the lower process levels, but they don’t have performance measures at the value chain level. Moreover, they rarely have their measures tightly integrated with their strategic goals.</w:t>
      </w:r>
    </w:p>
    <w:p w14:paraId="6A2665FD" w14:textId="37B34964" w:rsidR="00D7563D" w:rsidRDefault="00D7563D" w:rsidP="00D7563D">
      <w:pPr>
        <w:rPr>
          <w:rFonts w:ascii="Times New Roman" w:hAnsi="Times New Roman" w:cs="Times New Roman"/>
          <w:b/>
          <w:sz w:val="24"/>
          <w:szCs w:val="24"/>
        </w:rPr>
      </w:pPr>
      <w:r>
        <w:rPr>
          <w:rFonts w:ascii="Times New Roman" w:hAnsi="Times New Roman" w:cs="Times New Roman"/>
          <w:b/>
          <w:sz w:val="24"/>
          <w:szCs w:val="24"/>
        </w:rPr>
        <w:t xml:space="preserve">  </w:t>
      </w:r>
    </w:p>
    <w:p w14:paraId="74134B81" w14:textId="23448D53" w:rsidR="00D7563D" w:rsidRDefault="00D7563D" w:rsidP="00D7563D">
      <w:pPr>
        <w:rPr>
          <w:rFonts w:ascii="Times New Roman" w:hAnsi="Times New Roman" w:cs="Times New Roman"/>
          <w:b/>
          <w:sz w:val="24"/>
          <w:szCs w:val="24"/>
        </w:rPr>
      </w:pPr>
    </w:p>
    <w:p w14:paraId="17EE6D91" w14:textId="700BA126" w:rsidR="00D7563D" w:rsidRDefault="00D7563D" w:rsidP="00D7563D">
      <w:pPr>
        <w:rPr>
          <w:rFonts w:ascii="Times New Roman" w:hAnsi="Times New Roman" w:cs="Times New Roman"/>
          <w:sz w:val="24"/>
          <w:szCs w:val="24"/>
        </w:rPr>
      </w:pPr>
      <w:r w:rsidRPr="00D7563D">
        <w:rPr>
          <w:rFonts w:ascii="Times New Roman" w:hAnsi="Times New Roman" w:cs="Times New Roman"/>
          <w:sz w:val="24"/>
          <w:szCs w:val="24"/>
        </w:rPr>
        <w:t>A few companies, like Boeing GMS, are far ahead of others, and have a rigorous process measurement system that runs from the top right down to the smallest process in the organization. Using contracts, the Boeing GMS system lines everything up and makes a rigorous traceability possible.</w:t>
      </w:r>
    </w:p>
    <w:p w14:paraId="09321696" w14:textId="2F4078A9" w:rsidR="00462070" w:rsidRPr="00462070" w:rsidRDefault="00462070" w:rsidP="00D7563D">
      <w:pPr>
        <w:rPr>
          <w:rFonts w:ascii="Times New Roman" w:hAnsi="Times New Roman" w:cs="Times New Roman"/>
          <w:b/>
          <w:sz w:val="24"/>
          <w:szCs w:val="24"/>
        </w:rPr>
      </w:pPr>
      <w:r>
        <w:rPr>
          <w:rFonts w:ascii="Times New Roman" w:hAnsi="Times New Roman" w:cs="Times New Roman"/>
          <w:sz w:val="24"/>
          <w:szCs w:val="24"/>
        </w:rPr>
        <w:t xml:space="preserve">               </w:t>
      </w:r>
      <w:r w:rsidRPr="00462070">
        <w:rPr>
          <w:rFonts w:ascii="Times New Roman" w:hAnsi="Times New Roman" w:cs="Times New Roman"/>
          <w:sz w:val="24"/>
          <w:szCs w:val="24"/>
        </w:rPr>
        <w:t>Figure 5.13 also suggests how we can get around the layered nature of the Balanced Scorecard strategy model.</w:t>
      </w:r>
    </w:p>
    <w:p w14:paraId="757298EB" w14:textId="72883657" w:rsidR="00D7563D" w:rsidRDefault="00462070" w:rsidP="00462070">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8992" behindDoc="0" locked="0" layoutInCell="1" allowOverlap="1" wp14:anchorId="7C5B7C83" wp14:editId="20457E40">
            <wp:simplePos x="0" y="0"/>
            <wp:positionH relativeFrom="margin">
              <wp:align>center</wp:align>
            </wp:positionH>
            <wp:positionV relativeFrom="page">
              <wp:posOffset>2051050</wp:posOffset>
            </wp:positionV>
            <wp:extent cx="5168900" cy="405765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93).png"/>
                    <pic:cNvPicPr/>
                  </pic:nvPicPr>
                  <pic:blipFill>
                    <a:blip r:embed="rId22">
                      <a:extLst>
                        <a:ext uri="{28A0092B-C50C-407E-A947-70E740481C1C}">
                          <a14:useLocalDpi xmlns:a14="http://schemas.microsoft.com/office/drawing/2010/main" val="0"/>
                        </a:ext>
                      </a:extLst>
                    </a:blip>
                    <a:stretch>
                      <a:fillRect/>
                    </a:stretch>
                  </pic:blipFill>
                  <pic:spPr>
                    <a:xfrm>
                      <a:off x="0" y="0"/>
                      <a:ext cx="5168900" cy="4057650"/>
                    </a:xfrm>
                    <a:prstGeom prst="rect">
                      <a:avLst/>
                    </a:prstGeom>
                  </pic:spPr>
                </pic:pic>
              </a:graphicData>
            </a:graphic>
            <wp14:sizeRelH relativeFrom="margin">
              <wp14:pctWidth>0</wp14:pctWidth>
            </wp14:sizeRelH>
            <wp14:sizeRelV relativeFrom="margin">
              <wp14:pctHeight>0</wp14:pctHeight>
            </wp14:sizeRelV>
          </wp:anchor>
        </w:drawing>
      </w:r>
    </w:p>
    <w:p w14:paraId="46E1D1BA" w14:textId="557E8A30" w:rsidR="00462070" w:rsidRDefault="00462070" w:rsidP="00462070">
      <w:pPr>
        <w:rPr>
          <w:rFonts w:ascii="Times New Roman" w:hAnsi="Times New Roman" w:cs="Times New Roman"/>
          <w:sz w:val="24"/>
          <w:szCs w:val="24"/>
        </w:rPr>
      </w:pPr>
    </w:p>
    <w:p w14:paraId="6B0225D4" w14:textId="5D369BA2" w:rsidR="00462070" w:rsidRDefault="00462070" w:rsidP="00462070">
      <w:pPr>
        <w:rPr>
          <w:rFonts w:ascii="Times New Roman" w:hAnsi="Times New Roman" w:cs="Times New Roman"/>
          <w:sz w:val="24"/>
          <w:szCs w:val="24"/>
        </w:rPr>
      </w:pPr>
    </w:p>
    <w:p w14:paraId="12FD76A9" w14:textId="20BDFEF3" w:rsidR="00462070" w:rsidRDefault="00462070" w:rsidP="00462070">
      <w:pPr>
        <w:rPr>
          <w:rFonts w:ascii="Times New Roman" w:hAnsi="Times New Roman" w:cs="Times New Roman"/>
          <w:sz w:val="24"/>
          <w:szCs w:val="24"/>
        </w:rPr>
      </w:pPr>
    </w:p>
    <w:p w14:paraId="33EA63AE" w14:textId="41FED4EA" w:rsidR="00462070" w:rsidRDefault="00462070" w:rsidP="00462070">
      <w:pPr>
        <w:rPr>
          <w:rFonts w:ascii="Times New Roman" w:hAnsi="Times New Roman" w:cs="Times New Roman"/>
          <w:sz w:val="24"/>
          <w:szCs w:val="24"/>
        </w:rPr>
      </w:pPr>
    </w:p>
    <w:p w14:paraId="683AF284" w14:textId="3876A62B" w:rsidR="00462070" w:rsidRDefault="00462070" w:rsidP="00462070">
      <w:pPr>
        <w:rPr>
          <w:rFonts w:ascii="Times New Roman" w:hAnsi="Times New Roman" w:cs="Times New Roman"/>
          <w:sz w:val="24"/>
          <w:szCs w:val="24"/>
        </w:rPr>
      </w:pPr>
    </w:p>
    <w:p w14:paraId="3AD18EE5" w14:textId="1463C7C7" w:rsidR="00462070" w:rsidRDefault="00462070" w:rsidP="00462070">
      <w:pPr>
        <w:rPr>
          <w:rFonts w:ascii="Times New Roman" w:hAnsi="Times New Roman" w:cs="Times New Roman"/>
          <w:sz w:val="24"/>
          <w:szCs w:val="24"/>
        </w:rPr>
      </w:pPr>
    </w:p>
    <w:p w14:paraId="52F3D5F0" w14:textId="6F633E50" w:rsidR="00462070" w:rsidRDefault="00462070" w:rsidP="00462070">
      <w:pPr>
        <w:rPr>
          <w:rFonts w:ascii="Times New Roman" w:hAnsi="Times New Roman" w:cs="Times New Roman"/>
          <w:sz w:val="24"/>
          <w:szCs w:val="24"/>
        </w:rPr>
      </w:pPr>
    </w:p>
    <w:p w14:paraId="4D5A7301" w14:textId="25092E53" w:rsidR="00462070" w:rsidRDefault="00462070" w:rsidP="00462070">
      <w:pPr>
        <w:rPr>
          <w:rFonts w:ascii="Times New Roman" w:hAnsi="Times New Roman" w:cs="Times New Roman"/>
          <w:sz w:val="24"/>
          <w:szCs w:val="24"/>
        </w:rPr>
      </w:pPr>
    </w:p>
    <w:p w14:paraId="6C42EE28" w14:textId="1D3E453F" w:rsidR="00462070" w:rsidRDefault="00462070" w:rsidP="00462070">
      <w:pPr>
        <w:rPr>
          <w:rFonts w:ascii="Times New Roman" w:hAnsi="Times New Roman" w:cs="Times New Roman"/>
          <w:sz w:val="24"/>
          <w:szCs w:val="24"/>
        </w:rPr>
      </w:pPr>
    </w:p>
    <w:p w14:paraId="78F3476B" w14:textId="2807C34B" w:rsidR="00462070" w:rsidRDefault="00462070" w:rsidP="00462070">
      <w:pPr>
        <w:rPr>
          <w:rFonts w:ascii="Times New Roman" w:hAnsi="Times New Roman" w:cs="Times New Roman"/>
          <w:sz w:val="24"/>
          <w:szCs w:val="24"/>
        </w:rPr>
      </w:pPr>
    </w:p>
    <w:p w14:paraId="4CDBCB9E" w14:textId="271F4F28" w:rsidR="00462070" w:rsidRDefault="00462070" w:rsidP="00462070">
      <w:pPr>
        <w:rPr>
          <w:rFonts w:ascii="Times New Roman" w:hAnsi="Times New Roman" w:cs="Times New Roman"/>
          <w:sz w:val="24"/>
          <w:szCs w:val="24"/>
        </w:rPr>
      </w:pPr>
    </w:p>
    <w:p w14:paraId="772C7470" w14:textId="7F7BF4C1" w:rsidR="00462070" w:rsidRDefault="00462070" w:rsidP="00462070">
      <w:pPr>
        <w:rPr>
          <w:rFonts w:ascii="Times New Roman" w:hAnsi="Times New Roman" w:cs="Times New Roman"/>
          <w:sz w:val="24"/>
          <w:szCs w:val="24"/>
        </w:rPr>
      </w:pPr>
    </w:p>
    <w:p w14:paraId="51698AEC" w14:textId="59034E7C" w:rsidR="00462070" w:rsidRDefault="00462070" w:rsidP="00462070">
      <w:pPr>
        <w:rPr>
          <w:rFonts w:ascii="Times New Roman" w:hAnsi="Times New Roman" w:cs="Times New Roman"/>
          <w:sz w:val="24"/>
          <w:szCs w:val="24"/>
        </w:rPr>
      </w:pPr>
    </w:p>
    <w:p w14:paraId="6EE6C136" w14:textId="258F307A" w:rsidR="00462070" w:rsidRDefault="00462070" w:rsidP="00462070">
      <w:pPr>
        <w:rPr>
          <w:rFonts w:ascii="Times New Roman" w:hAnsi="Times New Roman" w:cs="Times New Roman"/>
          <w:sz w:val="24"/>
          <w:szCs w:val="24"/>
        </w:rPr>
      </w:pPr>
    </w:p>
    <w:p w14:paraId="0143758A" w14:textId="1400F1F9" w:rsidR="00462070" w:rsidRDefault="00462070" w:rsidP="00462070">
      <w:pPr>
        <w:rPr>
          <w:rFonts w:ascii="Times New Roman" w:hAnsi="Times New Roman" w:cs="Times New Roman"/>
          <w:sz w:val="24"/>
          <w:szCs w:val="24"/>
        </w:rPr>
      </w:pPr>
    </w:p>
    <w:p w14:paraId="034F91D6" w14:textId="631DF11E" w:rsidR="00462070" w:rsidRPr="0056729A" w:rsidRDefault="00462070" w:rsidP="0056729A">
      <w:pPr>
        <w:pStyle w:val="Style1"/>
        <w:rPr>
          <w:i/>
          <w:sz w:val="24"/>
          <w:szCs w:val="24"/>
          <w:u w:val="single"/>
        </w:rPr>
      </w:pPr>
      <w:r w:rsidRPr="0056729A">
        <w:rPr>
          <w:sz w:val="24"/>
          <w:szCs w:val="24"/>
        </w:rPr>
        <w:t xml:space="preserve"> </w:t>
      </w:r>
      <w:r w:rsidRPr="0056729A">
        <w:rPr>
          <w:i/>
          <w:sz w:val="24"/>
          <w:szCs w:val="24"/>
          <w:u w:val="single"/>
        </w:rPr>
        <w:t>COMPLETING THE BUSINESS PROCESS ARCHITECTURE WORKSHEET</w:t>
      </w:r>
      <w:r w:rsidR="0056729A" w:rsidRPr="0056729A">
        <w:rPr>
          <w:i/>
          <w:sz w:val="24"/>
          <w:szCs w:val="24"/>
          <w:u w:val="single"/>
        </w:rPr>
        <w:t>:</w:t>
      </w:r>
    </w:p>
    <w:p w14:paraId="22C7EC65" w14:textId="1B23C3BF" w:rsidR="00462070" w:rsidRDefault="00462070" w:rsidP="00462070">
      <w:pPr>
        <w:pStyle w:val="Style1"/>
        <w:numPr>
          <w:ilvl w:val="0"/>
          <w:numId w:val="0"/>
        </w:numPr>
        <w:ind w:left="360" w:hanging="360"/>
        <w:rPr>
          <w:sz w:val="24"/>
          <w:szCs w:val="24"/>
        </w:rPr>
      </w:pPr>
      <w:r>
        <w:rPr>
          <w:sz w:val="24"/>
          <w:szCs w:val="24"/>
        </w:rPr>
        <w:t xml:space="preserve">                             </w:t>
      </w:r>
    </w:p>
    <w:p w14:paraId="46192D62" w14:textId="0C6BF49C" w:rsidR="00462070" w:rsidRDefault="00462070" w:rsidP="00462070">
      <w:pPr>
        <w:pStyle w:val="Style1"/>
        <w:numPr>
          <w:ilvl w:val="0"/>
          <w:numId w:val="0"/>
        </w:numPr>
        <w:ind w:left="360" w:hanging="360"/>
        <w:rPr>
          <w:b w:val="0"/>
          <w:sz w:val="24"/>
          <w:szCs w:val="24"/>
        </w:rPr>
      </w:pPr>
      <w:r w:rsidRPr="0056729A">
        <w:rPr>
          <w:b w:val="0"/>
          <w:sz w:val="24"/>
          <w:szCs w:val="24"/>
        </w:rPr>
        <w:t xml:space="preserve">                        Now that we’ve reviewed some of the management and measurement issues that any company interested in developing a business process architecture will need to address, let’s return to the business process architecture analysis worksheet</w:t>
      </w:r>
      <w:r w:rsidR="0056729A">
        <w:rPr>
          <w:b w:val="0"/>
          <w:sz w:val="24"/>
          <w:szCs w:val="24"/>
        </w:rPr>
        <w:t>.</w:t>
      </w:r>
    </w:p>
    <w:p w14:paraId="2493BBE5" w14:textId="35BEFFB9" w:rsidR="0056729A" w:rsidRPr="0056729A" w:rsidRDefault="0056729A" w:rsidP="00462070">
      <w:pPr>
        <w:pStyle w:val="Style1"/>
        <w:numPr>
          <w:ilvl w:val="0"/>
          <w:numId w:val="0"/>
        </w:numPr>
        <w:ind w:left="360" w:hanging="360"/>
        <w:rPr>
          <w:b w:val="0"/>
          <w:sz w:val="24"/>
          <w:szCs w:val="24"/>
        </w:rPr>
      </w:pPr>
      <w:r>
        <w:rPr>
          <w:b w:val="0"/>
          <w:sz w:val="24"/>
          <w:szCs w:val="24"/>
        </w:rPr>
        <w:t xml:space="preserve">    </w:t>
      </w:r>
      <w:r w:rsidRPr="0056729A">
        <w:rPr>
          <w:b w:val="0"/>
          <w:sz w:val="24"/>
          <w:szCs w:val="24"/>
        </w:rPr>
        <w:t xml:space="preserve">                    . We began by structuring all the worksheets with operational processes. The level 1 worksheets allow us to define the level 1 operational processes that make up a value chain. The level 2 worksheets focus on specific level 1 processes and allow us to define level 2 operational processes for each level 1 process. In each case, once we have defined the processes, we should identify the manager who will be responsible for each specific process and we should define the metrics or measures that we will use to determine if the process is accomplishing its goals and if the manager is doing his or her job effectively.</w:t>
      </w:r>
    </w:p>
    <w:p w14:paraId="741242DD" w14:textId="7B9C0D9F" w:rsidR="00462070" w:rsidRDefault="00462070" w:rsidP="00462070">
      <w:pPr>
        <w:pStyle w:val="Style1"/>
        <w:numPr>
          <w:ilvl w:val="0"/>
          <w:numId w:val="0"/>
        </w:numPr>
        <w:ind w:left="360" w:hanging="360"/>
        <w:rPr>
          <w:sz w:val="24"/>
          <w:szCs w:val="24"/>
        </w:rPr>
      </w:pPr>
    </w:p>
    <w:p w14:paraId="2CC3859F" w14:textId="77777777" w:rsidR="00462070" w:rsidRPr="00462070" w:rsidRDefault="00462070" w:rsidP="00462070">
      <w:pPr>
        <w:pStyle w:val="Style1"/>
        <w:numPr>
          <w:ilvl w:val="0"/>
          <w:numId w:val="0"/>
        </w:numPr>
        <w:ind w:left="360" w:hanging="360"/>
        <w:rPr>
          <w:sz w:val="24"/>
          <w:szCs w:val="24"/>
        </w:rPr>
      </w:pPr>
    </w:p>
    <w:p w14:paraId="2EE0CEBC" w14:textId="2FE94E3B" w:rsidR="00462070" w:rsidRPr="0079555A" w:rsidRDefault="0079555A" w:rsidP="00462070">
      <w:pPr>
        <w:rPr>
          <w:rFonts w:ascii="Times New Roman" w:hAnsi="Times New Roman" w:cs="Times New Roman"/>
          <w:b/>
          <w:i/>
          <w:sz w:val="24"/>
          <w:szCs w:val="24"/>
        </w:rPr>
      </w:pPr>
      <w:r>
        <w:rPr>
          <w:rFonts w:ascii="Times New Roman" w:hAnsi="Times New Roman" w:cs="Times New Roman"/>
          <w:sz w:val="24"/>
          <w:szCs w:val="24"/>
        </w:rPr>
        <w:t xml:space="preserve">                                     </w:t>
      </w:r>
      <w:r w:rsidRPr="0079555A">
        <w:rPr>
          <w:rFonts w:ascii="Times New Roman" w:hAnsi="Times New Roman" w:cs="Times New Roman"/>
          <w:b/>
          <w:i/>
          <w:sz w:val="24"/>
          <w:szCs w:val="24"/>
        </w:rPr>
        <w:t xml:space="preserve">  _____________________________________________</w:t>
      </w:r>
    </w:p>
    <w:p w14:paraId="04CBE68D" w14:textId="1D586300" w:rsidR="00462070" w:rsidRDefault="00462070" w:rsidP="00462070">
      <w:pPr>
        <w:rPr>
          <w:rFonts w:ascii="Times New Roman" w:hAnsi="Times New Roman" w:cs="Times New Roman"/>
          <w:sz w:val="24"/>
          <w:szCs w:val="24"/>
        </w:rPr>
      </w:pPr>
    </w:p>
    <w:p w14:paraId="62DAC9AD" w14:textId="7E77E81E" w:rsidR="00462070" w:rsidRDefault="00462070" w:rsidP="00462070">
      <w:pPr>
        <w:rPr>
          <w:rFonts w:ascii="Times New Roman" w:hAnsi="Times New Roman" w:cs="Times New Roman"/>
          <w:sz w:val="24"/>
          <w:szCs w:val="24"/>
        </w:rPr>
      </w:pPr>
    </w:p>
    <w:p w14:paraId="5910CF91" w14:textId="74F7D380" w:rsidR="00462070" w:rsidRDefault="00462070" w:rsidP="00462070">
      <w:pPr>
        <w:rPr>
          <w:rFonts w:ascii="Times New Roman" w:hAnsi="Times New Roman" w:cs="Times New Roman"/>
          <w:sz w:val="24"/>
          <w:szCs w:val="24"/>
        </w:rPr>
      </w:pPr>
    </w:p>
    <w:p w14:paraId="6279CFEE" w14:textId="762AD62B" w:rsidR="00462070" w:rsidRDefault="00462070" w:rsidP="00462070">
      <w:pPr>
        <w:rPr>
          <w:rFonts w:ascii="Times New Roman" w:hAnsi="Times New Roman" w:cs="Times New Roman"/>
          <w:sz w:val="24"/>
          <w:szCs w:val="24"/>
        </w:rPr>
      </w:pPr>
    </w:p>
    <w:p w14:paraId="6467215C" w14:textId="6377BC6F" w:rsidR="00462070" w:rsidRDefault="00462070" w:rsidP="00462070">
      <w:pPr>
        <w:rPr>
          <w:rFonts w:ascii="Times New Roman" w:hAnsi="Times New Roman" w:cs="Times New Roman"/>
          <w:sz w:val="24"/>
          <w:szCs w:val="24"/>
        </w:rPr>
      </w:pPr>
    </w:p>
    <w:p w14:paraId="0384CB64" w14:textId="187B5F5F" w:rsidR="00462070" w:rsidRDefault="00462070" w:rsidP="00462070">
      <w:pPr>
        <w:rPr>
          <w:rFonts w:ascii="Times New Roman" w:hAnsi="Times New Roman" w:cs="Times New Roman"/>
          <w:sz w:val="24"/>
          <w:szCs w:val="24"/>
        </w:rPr>
      </w:pPr>
    </w:p>
    <w:p w14:paraId="50068126" w14:textId="24956D24" w:rsidR="00462070" w:rsidRDefault="00462070" w:rsidP="00462070">
      <w:pPr>
        <w:rPr>
          <w:rFonts w:ascii="Times New Roman" w:hAnsi="Times New Roman" w:cs="Times New Roman"/>
          <w:sz w:val="24"/>
          <w:szCs w:val="24"/>
        </w:rPr>
      </w:pPr>
    </w:p>
    <w:p w14:paraId="1388CBDB" w14:textId="020158DE" w:rsidR="00462070" w:rsidRDefault="00462070" w:rsidP="00462070">
      <w:pPr>
        <w:rPr>
          <w:rFonts w:ascii="Times New Roman" w:hAnsi="Times New Roman" w:cs="Times New Roman"/>
          <w:sz w:val="24"/>
          <w:szCs w:val="24"/>
        </w:rPr>
      </w:pPr>
    </w:p>
    <w:p w14:paraId="08BAFAFE" w14:textId="083B9A8D" w:rsidR="00462070" w:rsidRDefault="00462070" w:rsidP="00462070">
      <w:pPr>
        <w:rPr>
          <w:rFonts w:ascii="Times New Roman" w:hAnsi="Times New Roman" w:cs="Times New Roman"/>
          <w:sz w:val="24"/>
          <w:szCs w:val="24"/>
        </w:rPr>
      </w:pPr>
    </w:p>
    <w:p w14:paraId="71A4C723" w14:textId="77777777" w:rsidR="00462070" w:rsidRPr="00D7563D" w:rsidRDefault="00462070" w:rsidP="00462070">
      <w:pPr>
        <w:rPr>
          <w:rFonts w:ascii="Times New Roman" w:hAnsi="Times New Roman" w:cs="Times New Roman"/>
          <w:sz w:val="24"/>
          <w:szCs w:val="24"/>
        </w:rPr>
      </w:pPr>
    </w:p>
    <w:sectPr w:rsidR="00462070" w:rsidRPr="00D7563D" w:rsidSect="00C97122">
      <w:pgSz w:w="12240" w:h="15840" w:code="1"/>
      <w:pgMar w:top="720" w:right="720" w:bottom="720" w:left="720"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A0DB9"/>
    <w:multiLevelType w:val="multilevel"/>
    <w:tmpl w:val="38662256"/>
    <w:lvl w:ilvl="0">
      <w:start w:val="3"/>
      <w:numFmt w:val="decimal"/>
      <w:lvlText w:val="%1"/>
      <w:lvlJc w:val="left"/>
      <w:pPr>
        <w:ind w:left="400" w:hanging="400"/>
      </w:pPr>
      <w:rPr>
        <w:rFonts w:hint="default"/>
      </w:rPr>
    </w:lvl>
    <w:lvl w:ilvl="1">
      <w:numFmt w:val="decimal"/>
      <w:pStyle w:val="Heading2"/>
      <w:lvlText w:val="1.%2"/>
      <w:lvlJc w:val="left"/>
      <w:pPr>
        <w:ind w:left="720" w:hanging="720"/>
      </w:pPr>
      <w:rPr>
        <w:rFonts w:asciiTheme="majorHAnsi" w:hAnsiTheme="majorHAnsi" w:cstheme="majorHAnsi" w:hint="default"/>
        <w:b/>
        <w:bCs/>
        <w:sz w:val="28"/>
        <w:szCs w:val="28"/>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4BF39F5"/>
    <w:multiLevelType w:val="hybridMultilevel"/>
    <w:tmpl w:val="6AA22AC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292D0F"/>
    <w:multiLevelType w:val="hybridMultilevel"/>
    <w:tmpl w:val="9E92DCFC"/>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3" w15:restartNumberingAfterBreak="0">
    <w:nsid w:val="0A574FFF"/>
    <w:multiLevelType w:val="hybridMultilevel"/>
    <w:tmpl w:val="993E6874"/>
    <w:lvl w:ilvl="0" w:tplc="C5F6E38A">
      <w:start w:val="1"/>
      <w:numFmt w:val="decimal"/>
      <w:lvlText w:val="%1."/>
      <w:lvlJc w:val="left"/>
      <w:pPr>
        <w:ind w:left="360" w:hanging="360"/>
      </w:pPr>
      <w:rPr>
        <w:rFonts w:hint="default"/>
        <w:b/>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4" w15:restartNumberingAfterBreak="0">
    <w:nsid w:val="0E515C9C"/>
    <w:multiLevelType w:val="hybridMultilevel"/>
    <w:tmpl w:val="38F68F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F01956"/>
    <w:multiLevelType w:val="multilevel"/>
    <w:tmpl w:val="56A2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75735"/>
    <w:multiLevelType w:val="hybridMultilevel"/>
    <w:tmpl w:val="FE188688"/>
    <w:lvl w:ilvl="0" w:tplc="0C00000B">
      <w:start w:val="1"/>
      <w:numFmt w:val="bullet"/>
      <w:lvlText w:val=""/>
      <w:lvlJc w:val="left"/>
      <w:pPr>
        <w:ind w:left="360" w:hanging="360"/>
      </w:pPr>
      <w:rPr>
        <w:rFonts w:ascii="Wingdings" w:hAnsi="Wingdings"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7" w15:restartNumberingAfterBreak="0">
    <w:nsid w:val="1142502C"/>
    <w:multiLevelType w:val="hybridMultilevel"/>
    <w:tmpl w:val="B9243FBE"/>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8" w15:restartNumberingAfterBreak="0">
    <w:nsid w:val="11D125A6"/>
    <w:multiLevelType w:val="hybridMultilevel"/>
    <w:tmpl w:val="5F360872"/>
    <w:lvl w:ilvl="0" w:tplc="0C000001">
      <w:start w:val="1"/>
      <w:numFmt w:val="bullet"/>
      <w:lvlText w:val=""/>
      <w:lvlJc w:val="left"/>
      <w:pPr>
        <w:ind w:left="1260" w:hanging="360"/>
      </w:pPr>
      <w:rPr>
        <w:rFonts w:ascii="Symbol" w:hAnsi="Symbol" w:hint="default"/>
      </w:rPr>
    </w:lvl>
    <w:lvl w:ilvl="1" w:tplc="0C000003" w:tentative="1">
      <w:start w:val="1"/>
      <w:numFmt w:val="bullet"/>
      <w:lvlText w:val="o"/>
      <w:lvlJc w:val="left"/>
      <w:pPr>
        <w:ind w:left="1980" w:hanging="360"/>
      </w:pPr>
      <w:rPr>
        <w:rFonts w:ascii="Courier New" w:hAnsi="Courier New" w:cs="Courier New" w:hint="default"/>
      </w:rPr>
    </w:lvl>
    <w:lvl w:ilvl="2" w:tplc="0C000005" w:tentative="1">
      <w:start w:val="1"/>
      <w:numFmt w:val="bullet"/>
      <w:lvlText w:val=""/>
      <w:lvlJc w:val="left"/>
      <w:pPr>
        <w:ind w:left="2700" w:hanging="360"/>
      </w:pPr>
      <w:rPr>
        <w:rFonts w:ascii="Wingdings" w:hAnsi="Wingdings" w:hint="default"/>
      </w:rPr>
    </w:lvl>
    <w:lvl w:ilvl="3" w:tplc="0C000001" w:tentative="1">
      <w:start w:val="1"/>
      <w:numFmt w:val="bullet"/>
      <w:lvlText w:val=""/>
      <w:lvlJc w:val="left"/>
      <w:pPr>
        <w:ind w:left="3420" w:hanging="360"/>
      </w:pPr>
      <w:rPr>
        <w:rFonts w:ascii="Symbol" w:hAnsi="Symbol" w:hint="default"/>
      </w:rPr>
    </w:lvl>
    <w:lvl w:ilvl="4" w:tplc="0C000003" w:tentative="1">
      <w:start w:val="1"/>
      <w:numFmt w:val="bullet"/>
      <w:lvlText w:val="o"/>
      <w:lvlJc w:val="left"/>
      <w:pPr>
        <w:ind w:left="4140" w:hanging="360"/>
      </w:pPr>
      <w:rPr>
        <w:rFonts w:ascii="Courier New" w:hAnsi="Courier New" w:cs="Courier New" w:hint="default"/>
      </w:rPr>
    </w:lvl>
    <w:lvl w:ilvl="5" w:tplc="0C000005" w:tentative="1">
      <w:start w:val="1"/>
      <w:numFmt w:val="bullet"/>
      <w:lvlText w:val=""/>
      <w:lvlJc w:val="left"/>
      <w:pPr>
        <w:ind w:left="4860" w:hanging="360"/>
      </w:pPr>
      <w:rPr>
        <w:rFonts w:ascii="Wingdings" w:hAnsi="Wingdings" w:hint="default"/>
      </w:rPr>
    </w:lvl>
    <w:lvl w:ilvl="6" w:tplc="0C000001" w:tentative="1">
      <w:start w:val="1"/>
      <w:numFmt w:val="bullet"/>
      <w:lvlText w:val=""/>
      <w:lvlJc w:val="left"/>
      <w:pPr>
        <w:ind w:left="5580" w:hanging="360"/>
      </w:pPr>
      <w:rPr>
        <w:rFonts w:ascii="Symbol" w:hAnsi="Symbol" w:hint="default"/>
      </w:rPr>
    </w:lvl>
    <w:lvl w:ilvl="7" w:tplc="0C000003" w:tentative="1">
      <w:start w:val="1"/>
      <w:numFmt w:val="bullet"/>
      <w:lvlText w:val="o"/>
      <w:lvlJc w:val="left"/>
      <w:pPr>
        <w:ind w:left="6300" w:hanging="360"/>
      </w:pPr>
      <w:rPr>
        <w:rFonts w:ascii="Courier New" w:hAnsi="Courier New" w:cs="Courier New" w:hint="default"/>
      </w:rPr>
    </w:lvl>
    <w:lvl w:ilvl="8" w:tplc="0C000005" w:tentative="1">
      <w:start w:val="1"/>
      <w:numFmt w:val="bullet"/>
      <w:lvlText w:val=""/>
      <w:lvlJc w:val="left"/>
      <w:pPr>
        <w:ind w:left="7020" w:hanging="360"/>
      </w:pPr>
      <w:rPr>
        <w:rFonts w:ascii="Wingdings" w:hAnsi="Wingdings" w:hint="default"/>
      </w:rPr>
    </w:lvl>
  </w:abstractNum>
  <w:abstractNum w:abstractNumId="9" w15:restartNumberingAfterBreak="0">
    <w:nsid w:val="12F31F4C"/>
    <w:multiLevelType w:val="hybridMultilevel"/>
    <w:tmpl w:val="CD9C6212"/>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0" w15:restartNumberingAfterBreak="0">
    <w:nsid w:val="16F0316A"/>
    <w:multiLevelType w:val="hybridMultilevel"/>
    <w:tmpl w:val="E2EAEFC2"/>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1" w15:restartNumberingAfterBreak="0">
    <w:nsid w:val="230A62C5"/>
    <w:multiLevelType w:val="hybridMultilevel"/>
    <w:tmpl w:val="EB4682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7E367F"/>
    <w:multiLevelType w:val="hybridMultilevel"/>
    <w:tmpl w:val="D1F2C94E"/>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3" w15:restartNumberingAfterBreak="0">
    <w:nsid w:val="28E34CC8"/>
    <w:multiLevelType w:val="hybridMultilevel"/>
    <w:tmpl w:val="9EA2184C"/>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4" w15:restartNumberingAfterBreak="0">
    <w:nsid w:val="2A5942DB"/>
    <w:multiLevelType w:val="hybridMultilevel"/>
    <w:tmpl w:val="06401168"/>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5" w15:restartNumberingAfterBreak="0">
    <w:nsid w:val="2FC136E2"/>
    <w:multiLevelType w:val="hybridMultilevel"/>
    <w:tmpl w:val="8D3E0CD4"/>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6" w15:restartNumberingAfterBreak="0">
    <w:nsid w:val="3AF04AC3"/>
    <w:multiLevelType w:val="hybridMultilevel"/>
    <w:tmpl w:val="9710C05C"/>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7" w15:restartNumberingAfterBreak="0">
    <w:nsid w:val="3E9B0AF1"/>
    <w:multiLevelType w:val="hybridMultilevel"/>
    <w:tmpl w:val="FEF0DB3E"/>
    <w:lvl w:ilvl="0" w:tplc="0C000015">
      <w:start w:val="1"/>
      <w:numFmt w:val="upperLetter"/>
      <w:lvlText w:val="%1."/>
      <w:lvlJc w:val="left"/>
      <w:pPr>
        <w:ind w:left="1260" w:hanging="360"/>
      </w:pPr>
    </w:lvl>
    <w:lvl w:ilvl="1" w:tplc="0C000019" w:tentative="1">
      <w:start w:val="1"/>
      <w:numFmt w:val="lowerLetter"/>
      <w:lvlText w:val="%2."/>
      <w:lvlJc w:val="left"/>
      <w:pPr>
        <w:ind w:left="1980" w:hanging="360"/>
      </w:pPr>
    </w:lvl>
    <w:lvl w:ilvl="2" w:tplc="0C00001B" w:tentative="1">
      <w:start w:val="1"/>
      <w:numFmt w:val="lowerRoman"/>
      <w:lvlText w:val="%3."/>
      <w:lvlJc w:val="right"/>
      <w:pPr>
        <w:ind w:left="2700" w:hanging="180"/>
      </w:pPr>
    </w:lvl>
    <w:lvl w:ilvl="3" w:tplc="0C00000F" w:tentative="1">
      <w:start w:val="1"/>
      <w:numFmt w:val="decimal"/>
      <w:lvlText w:val="%4."/>
      <w:lvlJc w:val="left"/>
      <w:pPr>
        <w:ind w:left="3420" w:hanging="360"/>
      </w:pPr>
    </w:lvl>
    <w:lvl w:ilvl="4" w:tplc="0C000019" w:tentative="1">
      <w:start w:val="1"/>
      <w:numFmt w:val="lowerLetter"/>
      <w:lvlText w:val="%5."/>
      <w:lvlJc w:val="left"/>
      <w:pPr>
        <w:ind w:left="4140" w:hanging="360"/>
      </w:pPr>
    </w:lvl>
    <w:lvl w:ilvl="5" w:tplc="0C00001B" w:tentative="1">
      <w:start w:val="1"/>
      <w:numFmt w:val="lowerRoman"/>
      <w:lvlText w:val="%6."/>
      <w:lvlJc w:val="right"/>
      <w:pPr>
        <w:ind w:left="4860" w:hanging="180"/>
      </w:pPr>
    </w:lvl>
    <w:lvl w:ilvl="6" w:tplc="0C00000F" w:tentative="1">
      <w:start w:val="1"/>
      <w:numFmt w:val="decimal"/>
      <w:lvlText w:val="%7."/>
      <w:lvlJc w:val="left"/>
      <w:pPr>
        <w:ind w:left="5580" w:hanging="360"/>
      </w:pPr>
    </w:lvl>
    <w:lvl w:ilvl="7" w:tplc="0C000019" w:tentative="1">
      <w:start w:val="1"/>
      <w:numFmt w:val="lowerLetter"/>
      <w:lvlText w:val="%8."/>
      <w:lvlJc w:val="left"/>
      <w:pPr>
        <w:ind w:left="6300" w:hanging="360"/>
      </w:pPr>
    </w:lvl>
    <w:lvl w:ilvl="8" w:tplc="0C00001B" w:tentative="1">
      <w:start w:val="1"/>
      <w:numFmt w:val="lowerRoman"/>
      <w:lvlText w:val="%9."/>
      <w:lvlJc w:val="right"/>
      <w:pPr>
        <w:ind w:left="7020" w:hanging="180"/>
      </w:pPr>
    </w:lvl>
  </w:abstractNum>
  <w:abstractNum w:abstractNumId="18" w15:restartNumberingAfterBreak="0">
    <w:nsid w:val="46992335"/>
    <w:multiLevelType w:val="hybridMultilevel"/>
    <w:tmpl w:val="DB2220E0"/>
    <w:lvl w:ilvl="0" w:tplc="0C00000B">
      <w:start w:val="1"/>
      <w:numFmt w:val="bullet"/>
      <w:lvlText w:val=""/>
      <w:lvlJc w:val="left"/>
      <w:pPr>
        <w:ind w:left="360" w:hanging="360"/>
      </w:pPr>
      <w:rPr>
        <w:rFonts w:ascii="Wingdings" w:hAnsi="Wingdings"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9" w15:restartNumberingAfterBreak="0">
    <w:nsid w:val="472C1BE1"/>
    <w:multiLevelType w:val="multilevel"/>
    <w:tmpl w:val="7FCC4B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1A2163"/>
    <w:multiLevelType w:val="multilevel"/>
    <w:tmpl w:val="0F6A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DA16C5"/>
    <w:multiLevelType w:val="hybridMultilevel"/>
    <w:tmpl w:val="CE4CE45A"/>
    <w:lvl w:ilvl="0" w:tplc="0C000017">
      <w:start w:val="1"/>
      <w:numFmt w:val="lowerLetter"/>
      <w:lvlText w:val="%1)"/>
      <w:lvlJc w:val="left"/>
      <w:pPr>
        <w:ind w:left="1620" w:hanging="360"/>
      </w:pPr>
    </w:lvl>
    <w:lvl w:ilvl="1" w:tplc="0C000019" w:tentative="1">
      <w:start w:val="1"/>
      <w:numFmt w:val="lowerLetter"/>
      <w:lvlText w:val="%2."/>
      <w:lvlJc w:val="left"/>
      <w:pPr>
        <w:ind w:left="2340" w:hanging="360"/>
      </w:pPr>
    </w:lvl>
    <w:lvl w:ilvl="2" w:tplc="0C00001B" w:tentative="1">
      <w:start w:val="1"/>
      <w:numFmt w:val="lowerRoman"/>
      <w:lvlText w:val="%3."/>
      <w:lvlJc w:val="right"/>
      <w:pPr>
        <w:ind w:left="3060" w:hanging="180"/>
      </w:pPr>
    </w:lvl>
    <w:lvl w:ilvl="3" w:tplc="0C00000F" w:tentative="1">
      <w:start w:val="1"/>
      <w:numFmt w:val="decimal"/>
      <w:lvlText w:val="%4."/>
      <w:lvlJc w:val="left"/>
      <w:pPr>
        <w:ind w:left="3780" w:hanging="360"/>
      </w:pPr>
    </w:lvl>
    <w:lvl w:ilvl="4" w:tplc="0C000019" w:tentative="1">
      <w:start w:val="1"/>
      <w:numFmt w:val="lowerLetter"/>
      <w:lvlText w:val="%5."/>
      <w:lvlJc w:val="left"/>
      <w:pPr>
        <w:ind w:left="4500" w:hanging="360"/>
      </w:pPr>
    </w:lvl>
    <w:lvl w:ilvl="5" w:tplc="0C00001B" w:tentative="1">
      <w:start w:val="1"/>
      <w:numFmt w:val="lowerRoman"/>
      <w:lvlText w:val="%6."/>
      <w:lvlJc w:val="right"/>
      <w:pPr>
        <w:ind w:left="5220" w:hanging="180"/>
      </w:pPr>
    </w:lvl>
    <w:lvl w:ilvl="6" w:tplc="0C00000F" w:tentative="1">
      <w:start w:val="1"/>
      <w:numFmt w:val="decimal"/>
      <w:lvlText w:val="%7."/>
      <w:lvlJc w:val="left"/>
      <w:pPr>
        <w:ind w:left="5940" w:hanging="360"/>
      </w:pPr>
    </w:lvl>
    <w:lvl w:ilvl="7" w:tplc="0C000019" w:tentative="1">
      <w:start w:val="1"/>
      <w:numFmt w:val="lowerLetter"/>
      <w:lvlText w:val="%8."/>
      <w:lvlJc w:val="left"/>
      <w:pPr>
        <w:ind w:left="6660" w:hanging="360"/>
      </w:pPr>
    </w:lvl>
    <w:lvl w:ilvl="8" w:tplc="0C00001B" w:tentative="1">
      <w:start w:val="1"/>
      <w:numFmt w:val="lowerRoman"/>
      <w:lvlText w:val="%9."/>
      <w:lvlJc w:val="right"/>
      <w:pPr>
        <w:ind w:left="7380" w:hanging="180"/>
      </w:pPr>
    </w:lvl>
  </w:abstractNum>
  <w:abstractNum w:abstractNumId="22" w15:restartNumberingAfterBreak="0">
    <w:nsid w:val="532A2D38"/>
    <w:multiLevelType w:val="hybridMultilevel"/>
    <w:tmpl w:val="80A80F1A"/>
    <w:lvl w:ilvl="0" w:tplc="BFE0756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82C4593"/>
    <w:multiLevelType w:val="hybridMultilevel"/>
    <w:tmpl w:val="BF6C11F0"/>
    <w:lvl w:ilvl="0" w:tplc="0C00000B">
      <w:start w:val="1"/>
      <w:numFmt w:val="bullet"/>
      <w:lvlText w:val=""/>
      <w:lvlJc w:val="left"/>
      <w:pPr>
        <w:ind w:left="1080" w:hanging="360"/>
      </w:pPr>
      <w:rPr>
        <w:rFonts w:ascii="Wingdings" w:hAnsi="Wingdings"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24" w15:restartNumberingAfterBreak="0">
    <w:nsid w:val="64847292"/>
    <w:multiLevelType w:val="hybridMultilevel"/>
    <w:tmpl w:val="3A648BD8"/>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25" w15:restartNumberingAfterBreak="0">
    <w:nsid w:val="6ADD5BBA"/>
    <w:multiLevelType w:val="hybridMultilevel"/>
    <w:tmpl w:val="4EF6B1B8"/>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26" w15:restartNumberingAfterBreak="0">
    <w:nsid w:val="6EAC0EE1"/>
    <w:multiLevelType w:val="hybridMultilevel"/>
    <w:tmpl w:val="1182067A"/>
    <w:lvl w:ilvl="0" w:tplc="0C000009">
      <w:start w:val="1"/>
      <w:numFmt w:val="bullet"/>
      <w:lvlText w:val=""/>
      <w:lvlJc w:val="left"/>
      <w:pPr>
        <w:ind w:left="360" w:hanging="360"/>
      </w:pPr>
      <w:rPr>
        <w:rFonts w:ascii="Wingdings" w:hAnsi="Wingdings"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27" w15:restartNumberingAfterBreak="0">
    <w:nsid w:val="70BF29FF"/>
    <w:multiLevelType w:val="hybridMultilevel"/>
    <w:tmpl w:val="D1F074E6"/>
    <w:lvl w:ilvl="0" w:tplc="0C000009">
      <w:start w:val="1"/>
      <w:numFmt w:val="bullet"/>
      <w:lvlText w:val=""/>
      <w:lvlJc w:val="left"/>
      <w:pPr>
        <w:ind w:left="360" w:hanging="360"/>
      </w:pPr>
      <w:rPr>
        <w:rFonts w:ascii="Wingdings" w:hAnsi="Wingdings"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28" w15:restartNumberingAfterBreak="0">
    <w:nsid w:val="7F0358E9"/>
    <w:multiLevelType w:val="hybridMultilevel"/>
    <w:tmpl w:val="54640CEC"/>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abstractNumId w:val="1"/>
  </w:num>
  <w:num w:numId="2">
    <w:abstractNumId w:val="11"/>
  </w:num>
  <w:num w:numId="3">
    <w:abstractNumId w:val="4"/>
  </w:num>
  <w:num w:numId="4">
    <w:abstractNumId w:val="22"/>
  </w:num>
  <w:num w:numId="5">
    <w:abstractNumId w:val="0"/>
  </w:num>
  <w:num w:numId="6">
    <w:abstractNumId w:val="3"/>
  </w:num>
  <w:num w:numId="7">
    <w:abstractNumId w:val="16"/>
  </w:num>
  <w:num w:numId="8">
    <w:abstractNumId w:val="6"/>
  </w:num>
  <w:num w:numId="9">
    <w:abstractNumId w:val="26"/>
  </w:num>
  <w:num w:numId="10">
    <w:abstractNumId w:val="27"/>
  </w:num>
  <w:num w:numId="11">
    <w:abstractNumId w:val="18"/>
  </w:num>
  <w:num w:numId="12">
    <w:abstractNumId w:val="8"/>
  </w:num>
  <w:num w:numId="13">
    <w:abstractNumId w:val="17"/>
  </w:num>
  <w:num w:numId="14">
    <w:abstractNumId w:val="15"/>
  </w:num>
  <w:num w:numId="15">
    <w:abstractNumId w:val="21"/>
  </w:num>
  <w:num w:numId="16">
    <w:abstractNumId w:val="24"/>
  </w:num>
  <w:num w:numId="17">
    <w:abstractNumId w:val="10"/>
  </w:num>
  <w:num w:numId="18">
    <w:abstractNumId w:val="14"/>
  </w:num>
  <w:num w:numId="19">
    <w:abstractNumId w:val="9"/>
  </w:num>
  <w:num w:numId="20">
    <w:abstractNumId w:val="7"/>
  </w:num>
  <w:num w:numId="21">
    <w:abstractNumId w:val="13"/>
  </w:num>
  <w:num w:numId="22">
    <w:abstractNumId w:val="25"/>
  </w:num>
  <w:num w:numId="23">
    <w:abstractNumId w:val="12"/>
  </w:num>
  <w:num w:numId="24">
    <w:abstractNumId w:val="19"/>
  </w:num>
  <w:num w:numId="25">
    <w:abstractNumId w:val="20"/>
  </w:num>
  <w:num w:numId="26">
    <w:abstractNumId w:val="23"/>
  </w:num>
  <w:num w:numId="27">
    <w:abstractNumId w:val="5"/>
  </w:num>
  <w:num w:numId="28">
    <w:abstractNumId w:val="28"/>
  </w:num>
  <w:num w:numId="29">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C7D"/>
    <w:rsid w:val="00024A3E"/>
    <w:rsid w:val="00037207"/>
    <w:rsid w:val="0004326D"/>
    <w:rsid w:val="00043B98"/>
    <w:rsid w:val="000534C7"/>
    <w:rsid w:val="00062303"/>
    <w:rsid w:val="000645AB"/>
    <w:rsid w:val="000A065C"/>
    <w:rsid w:val="000B1BB2"/>
    <w:rsid w:val="000F19FE"/>
    <w:rsid w:val="00111F43"/>
    <w:rsid w:val="00115DBE"/>
    <w:rsid w:val="00115F20"/>
    <w:rsid w:val="0013023B"/>
    <w:rsid w:val="00145544"/>
    <w:rsid w:val="00163336"/>
    <w:rsid w:val="001715FA"/>
    <w:rsid w:val="00175F6B"/>
    <w:rsid w:val="0018061D"/>
    <w:rsid w:val="00192F7E"/>
    <w:rsid w:val="001B2A1A"/>
    <w:rsid w:val="001D38AA"/>
    <w:rsid w:val="001D633F"/>
    <w:rsid w:val="001D7F81"/>
    <w:rsid w:val="001E5065"/>
    <w:rsid w:val="001E64B7"/>
    <w:rsid w:val="001F6BFE"/>
    <w:rsid w:val="0020014D"/>
    <w:rsid w:val="00203C7D"/>
    <w:rsid w:val="0021623C"/>
    <w:rsid w:val="00220604"/>
    <w:rsid w:val="00220D96"/>
    <w:rsid w:val="00225C8B"/>
    <w:rsid w:val="00251F8F"/>
    <w:rsid w:val="002548A4"/>
    <w:rsid w:val="002830E8"/>
    <w:rsid w:val="00292EB2"/>
    <w:rsid w:val="002A11BB"/>
    <w:rsid w:val="002B2079"/>
    <w:rsid w:val="002C7D87"/>
    <w:rsid w:val="002E25EA"/>
    <w:rsid w:val="0030109E"/>
    <w:rsid w:val="003055C4"/>
    <w:rsid w:val="00342BC1"/>
    <w:rsid w:val="003569D3"/>
    <w:rsid w:val="00360AF7"/>
    <w:rsid w:val="00363F74"/>
    <w:rsid w:val="003741DD"/>
    <w:rsid w:val="003779B3"/>
    <w:rsid w:val="00377F5B"/>
    <w:rsid w:val="003866EE"/>
    <w:rsid w:val="003B4A99"/>
    <w:rsid w:val="003C6602"/>
    <w:rsid w:val="003F49F0"/>
    <w:rsid w:val="00406942"/>
    <w:rsid w:val="00431D3A"/>
    <w:rsid w:val="00450324"/>
    <w:rsid w:val="004547AF"/>
    <w:rsid w:val="00462070"/>
    <w:rsid w:val="00484B40"/>
    <w:rsid w:val="00485D74"/>
    <w:rsid w:val="004904EC"/>
    <w:rsid w:val="00493263"/>
    <w:rsid w:val="004A413D"/>
    <w:rsid w:val="004B0921"/>
    <w:rsid w:val="004B4DF1"/>
    <w:rsid w:val="004B5114"/>
    <w:rsid w:val="004C182A"/>
    <w:rsid w:val="004C2E73"/>
    <w:rsid w:val="004D7F22"/>
    <w:rsid w:val="004E7454"/>
    <w:rsid w:val="004F0DBF"/>
    <w:rsid w:val="004F3277"/>
    <w:rsid w:val="004F6262"/>
    <w:rsid w:val="00500920"/>
    <w:rsid w:val="005020A2"/>
    <w:rsid w:val="00526F39"/>
    <w:rsid w:val="00532B42"/>
    <w:rsid w:val="00557A99"/>
    <w:rsid w:val="0056101F"/>
    <w:rsid w:val="0056729A"/>
    <w:rsid w:val="00576435"/>
    <w:rsid w:val="005B3DD8"/>
    <w:rsid w:val="005C11EF"/>
    <w:rsid w:val="005C73F8"/>
    <w:rsid w:val="005D06EF"/>
    <w:rsid w:val="005D34E1"/>
    <w:rsid w:val="005D610F"/>
    <w:rsid w:val="006016F8"/>
    <w:rsid w:val="00606013"/>
    <w:rsid w:val="00613A85"/>
    <w:rsid w:val="006162D8"/>
    <w:rsid w:val="006169A3"/>
    <w:rsid w:val="006658C3"/>
    <w:rsid w:val="00686595"/>
    <w:rsid w:val="006A1665"/>
    <w:rsid w:val="006B6208"/>
    <w:rsid w:val="006C26C5"/>
    <w:rsid w:val="006D05B9"/>
    <w:rsid w:val="006D66E0"/>
    <w:rsid w:val="006E60F3"/>
    <w:rsid w:val="007061B4"/>
    <w:rsid w:val="00706A18"/>
    <w:rsid w:val="0071248D"/>
    <w:rsid w:val="007207F0"/>
    <w:rsid w:val="00721C8B"/>
    <w:rsid w:val="00740E4F"/>
    <w:rsid w:val="007561AF"/>
    <w:rsid w:val="0076505E"/>
    <w:rsid w:val="00781D05"/>
    <w:rsid w:val="0079555A"/>
    <w:rsid w:val="007A3ADC"/>
    <w:rsid w:val="007A5B8D"/>
    <w:rsid w:val="007B795B"/>
    <w:rsid w:val="007D62C2"/>
    <w:rsid w:val="0080302D"/>
    <w:rsid w:val="00806E9C"/>
    <w:rsid w:val="00810CD1"/>
    <w:rsid w:val="00816F27"/>
    <w:rsid w:val="00817190"/>
    <w:rsid w:val="008470F2"/>
    <w:rsid w:val="00852456"/>
    <w:rsid w:val="0086216A"/>
    <w:rsid w:val="00864959"/>
    <w:rsid w:val="00882E54"/>
    <w:rsid w:val="00884523"/>
    <w:rsid w:val="00897666"/>
    <w:rsid w:val="008A4B37"/>
    <w:rsid w:val="008A5C88"/>
    <w:rsid w:val="008B4F40"/>
    <w:rsid w:val="008B5FD1"/>
    <w:rsid w:val="008D3C1B"/>
    <w:rsid w:val="008E417A"/>
    <w:rsid w:val="008F32DC"/>
    <w:rsid w:val="00901E59"/>
    <w:rsid w:val="00902A6F"/>
    <w:rsid w:val="009052AE"/>
    <w:rsid w:val="00922753"/>
    <w:rsid w:val="00924E79"/>
    <w:rsid w:val="00945708"/>
    <w:rsid w:val="009575B6"/>
    <w:rsid w:val="00971F3F"/>
    <w:rsid w:val="00974AC1"/>
    <w:rsid w:val="009873B2"/>
    <w:rsid w:val="009C6821"/>
    <w:rsid w:val="009D4C59"/>
    <w:rsid w:val="009F7338"/>
    <w:rsid w:val="00A04751"/>
    <w:rsid w:val="00A07266"/>
    <w:rsid w:val="00A30343"/>
    <w:rsid w:val="00A327EB"/>
    <w:rsid w:val="00A653E5"/>
    <w:rsid w:val="00A67DFF"/>
    <w:rsid w:val="00A735CA"/>
    <w:rsid w:val="00A81C6E"/>
    <w:rsid w:val="00A978FC"/>
    <w:rsid w:val="00AA6F41"/>
    <w:rsid w:val="00AB09EF"/>
    <w:rsid w:val="00AB4BEF"/>
    <w:rsid w:val="00AB516C"/>
    <w:rsid w:val="00AD6CB1"/>
    <w:rsid w:val="00AE07DE"/>
    <w:rsid w:val="00AE57AF"/>
    <w:rsid w:val="00B032EB"/>
    <w:rsid w:val="00B04DF0"/>
    <w:rsid w:val="00B34EEF"/>
    <w:rsid w:val="00B352AF"/>
    <w:rsid w:val="00B5683D"/>
    <w:rsid w:val="00B5705B"/>
    <w:rsid w:val="00B6295D"/>
    <w:rsid w:val="00B71AA4"/>
    <w:rsid w:val="00B7520A"/>
    <w:rsid w:val="00B776D6"/>
    <w:rsid w:val="00B80FAE"/>
    <w:rsid w:val="00B83619"/>
    <w:rsid w:val="00B86670"/>
    <w:rsid w:val="00B95508"/>
    <w:rsid w:val="00BA0CB2"/>
    <w:rsid w:val="00BA0DBF"/>
    <w:rsid w:val="00BA5187"/>
    <w:rsid w:val="00BB6680"/>
    <w:rsid w:val="00BC01DA"/>
    <w:rsid w:val="00BC0BDF"/>
    <w:rsid w:val="00BD4CEA"/>
    <w:rsid w:val="00BE7B47"/>
    <w:rsid w:val="00BF1AEB"/>
    <w:rsid w:val="00BF2DAE"/>
    <w:rsid w:val="00C0133A"/>
    <w:rsid w:val="00C11F6B"/>
    <w:rsid w:val="00C2175B"/>
    <w:rsid w:val="00C22573"/>
    <w:rsid w:val="00C225BC"/>
    <w:rsid w:val="00C274A3"/>
    <w:rsid w:val="00C40036"/>
    <w:rsid w:val="00C527AF"/>
    <w:rsid w:val="00C6202A"/>
    <w:rsid w:val="00C92D50"/>
    <w:rsid w:val="00C97122"/>
    <w:rsid w:val="00CD0352"/>
    <w:rsid w:val="00CD2E39"/>
    <w:rsid w:val="00CE5AA6"/>
    <w:rsid w:val="00CE5B45"/>
    <w:rsid w:val="00CE6BC8"/>
    <w:rsid w:val="00CF7868"/>
    <w:rsid w:val="00D2655C"/>
    <w:rsid w:val="00D330A7"/>
    <w:rsid w:val="00D40B20"/>
    <w:rsid w:val="00D5383C"/>
    <w:rsid w:val="00D568FD"/>
    <w:rsid w:val="00D7563D"/>
    <w:rsid w:val="00D87373"/>
    <w:rsid w:val="00D95D06"/>
    <w:rsid w:val="00DB243A"/>
    <w:rsid w:val="00DB5125"/>
    <w:rsid w:val="00DE37C4"/>
    <w:rsid w:val="00DF239B"/>
    <w:rsid w:val="00E20CC3"/>
    <w:rsid w:val="00E241F3"/>
    <w:rsid w:val="00E338AF"/>
    <w:rsid w:val="00E33C33"/>
    <w:rsid w:val="00E43330"/>
    <w:rsid w:val="00E44CD2"/>
    <w:rsid w:val="00E460D8"/>
    <w:rsid w:val="00E550AD"/>
    <w:rsid w:val="00E70941"/>
    <w:rsid w:val="00E84DB8"/>
    <w:rsid w:val="00E85808"/>
    <w:rsid w:val="00E93DE7"/>
    <w:rsid w:val="00ED6BF0"/>
    <w:rsid w:val="00EE64D6"/>
    <w:rsid w:val="00EF38A0"/>
    <w:rsid w:val="00F122B9"/>
    <w:rsid w:val="00F140FE"/>
    <w:rsid w:val="00F24586"/>
    <w:rsid w:val="00F33694"/>
    <w:rsid w:val="00F34B2C"/>
    <w:rsid w:val="00F420F2"/>
    <w:rsid w:val="00F64CFE"/>
    <w:rsid w:val="00F70A25"/>
    <w:rsid w:val="00F71252"/>
    <w:rsid w:val="00F7163A"/>
    <w:rsid w:val="00F828A6"/>
    <w:rsid w:val="00F96292"/>
    <w:rsid w:val="00FC1BB4"/>
    <w:rsid w:val="00FC3378"/>
    <w:rsid w:val="00FC42E0"/>
    <w:rsid w:val="00FC537E"/>
    <w:rsid w:val="00FC7095"/>
    <w:rsid w:val="00FE3EFE"/>
    <w:rsid w:val="00FE546B"/>
    <w:rsid w:val="00FF30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A53B0E"/>
  <w15:chartTrackingRefBased/>
  <w15:docId w15:val="{EB85A901-0D76-4B33-A6C4-C4FAAF8E2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5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11F43"/>
    <w:pPr>
      <w:keepNext/>
      <w:keepLines/>
      <w:numPr>
        <w:ilvl w:val="1"/>
        <w:numId w:val="5"/>
      </w:numPr>
      <w:spacing w:before="40" w:after="0"/>
      <w:outlineLvl w:val="1"/>
    </w:pPr>
    <w:rPr>
      <w:rFonts w:ascii="Times New Roman" w:eastAsiaTheme="majorEastAsia" w:hAnsi="Times New Roman" w:cs="Times New Roman"/>
      <w:b/>
      <w:bCs/>
      <w:color w:val="333333"/>
      <w:sz w:val="24"/>
      <w:szCs w:val="24"/>
      <w:shd w:val="clear" w:color="auto" w:fill="FFFFFF"/>
    </w:rPr>
  </w:style>
  <w:style w:type="paragraph" w:styleId="Heading3">
    <w:name w:val="heading 3"/>
    <w:basedOn w:val="Normal"/>
    <w:next w:val="Normal"/>
    <w:link w:val="Heading3Char"/>
    <w:uiPriority w:val="9"/>
    <w:semiHidden/>
    <w:unhideWhenUsed/>
    <w:qFormat/>
    <w:rsid w:val="00706A1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03C7D"/>
    <w:pPr>
      <w:ind w:left="720"/>
      <w:contextualSpacing/>
    </w:pPr>
  </w:style>
  <w:style w:type="character" w:customStyle="1" w:styleId="words">
    <w:name w:val="words"/>
    <w:basedOn w:val="DefaultParagraphFont"/>
    <w:rsid w:val="0021623C"/>
  </w:style>
  <w:style w:type="character" w:customStyle="1" w:styleId="sw">
    <w:name w:val="sw"/>
    <w:basedOn w:val="DefaultParagraphFont"/>
    <w:rsid w:val="00C92D50"/>
  </w:style>
  <w:style w:type="paragraph" w:customStyle="1" w:styleId="msonormal0">
    <w:name w:val="msonormal"/>
    <w:basedOn w:val="Normal"/>
    <w:rsid w:val="005C73F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C2257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F239B"/>
    <w:pPr>
      <w:outlineLvl w:val="9"/>
    </w:pPr>
    <w:rPr>
      <w:kern w:val="0"/>
      <w14:ligatures w14:val="none"/>
    </w:rPr>
  </w:style>
  <w:style w:type="character" w:styleId="Hyperlink">
    <w:name w:val="Hyperlink"/>
    <w:basedOn w:val="DefaultParagraphFont"/>
    <w:uiPriority w:val="99"/>
    <w:unhideWhenUsed/>
    <w:rsid w:val="00882E54"/>
    <w:rPr>
      <w:color w:val="0563C1" w:themeColor="hyperlink"/>
      <w:u w:val="single"/>
    </w:rPr>
  </w:style>
  <w:style w:type="character" w:customStyle="1" w:styleId="UnresolvedMention1">
    <w:name w:val="Unresolved Mention1"/>
    <w:basedOn w:val="DefaultParagraphFont"/>
    <w:uiPriority w:val="99"/>
    <w:semiHidden/>
    <w:unhideWhenUsed/>
    <w:rsid w:val="00882E54"/>
    <w:rPr>
      <w:color w:val="605E5C"/>
      <w:shd w:val="clear" w:color="auto" w:fill="E1DFDD"/>
    </w:rPr>
  </w:style>
  <w:style w:type="paragraph" w:styleId="TOC2">
    <w:name w:val="toc 2"/>
    <w:basedOn w:val="Normal"/>
    <w:next w:val="Normal"/>
    <w:autoRedefine/>
    <w:uiPriority w:val="39"/>
    <w:unhideWhenUsed/>
    <w:rsid w:val="008A4B37"/>
    <w:pPr>
      <w:spacing w:after="100"/>
      <w:ind w:left="220"/>
    </w:pPr>
    <w:rPr>
      <w:rFonts w:eastAsiaTheme="minorEastAsia" w:cs="Times New Roman"/>
      <w:kern w:val="0"/>
      <w14:ligatures w14:val="none"/>
    </w:rPr>
  </w:style>
  <w:style w:type="paragraph" w:styleId="TOC1">
    <w:name w:val="toc 1"/>
    <w:basedOn w:val="Normal"/>
    <w:next w:val="Normal"/>
    <w:autoRedefine/>
    <w:uiPriority w:val="39"/>
    <w:unhideWhenUsed/>
    <w:rsid w:val="008A4B37"/>
    <w:pPr>
      <w:spacing w:after="100"/>
    </w:pPr>
    <w:rPr>
      <w:rFonts w:eastAsiaTheme="minorEastAsia" w:cs="Times New Roman"/>
      <w:kern w:val="0"/>
      <w14:ligatures w14:val="none"/>
    </w:rPr>
  </w:style>
  <w:style w:type="paragraph" w:styleId="TOC3">
    <w:name w:val="toc 3"/>
    <w:basedOn w:val="Normal"/>
    <w:next w:val="Normal"/>
    <w:autoRedefine/>
    <w:uiPriority w:val="39"/>
    <w:unhideWhenUsed/>
    <w:rsid w:val="008A4B37"/>
    <w:pPr>
      <w:spacing w:after="100"/>
      <w:ind w:left="440"/>
    </w:pPr>
    <w:rPr>
      <w:rFonts w:eastAsiaTheme="minorEastAsia" w:cs="Times New Roman"/>
      <w:kern w:val="0"/>
      <w14:ligatures w14:val="none"/>
    </w:rPr>
  </w:style>
  <w:style w:type="paragraph" w:customStyle="1" w:styleId="Style1">
    <w:name w:val="Style1"/>
    <w:basedOn w:val="ListParagraph"/>
    <w:link w:val="Style1Char"/>
    <w:qFormat/>
    <w:rsid w:val="006D05B9"/>
    <w:pPr>
      <w:numPr>
        <w:numId w:val="4"/>
      </w:numPr>
      <w:jc w:val="both"/>
    </w:pPr>
    <w:rPr>
      <w:rFonts w:ascii="Times New Roman" w:hAnsi="Times New Roman" w:cs="Times New Roman"/>
      <w:b/>
      <w:bCs/>
      <w:sz w:val="32"/>
      <w:szCs w:val="32"/>
    </w:rPr>
  </w:style>
  <w:style w:type="character" w:customStyle="1" w:styleId="ListParagraphChar">
    <w:name w:val="List Paragraph Char"/>
    <w:basedOn w:val="DefaultParagraphFont"/>
    <w:link w:val="ListParagraph"/>
    <w:uiPriority w:val="34"/>
    <w:rsid w:val="006D05B9"/>
  </w:style>
  <w:style w:type="character" w:customStyle="1" w:styleId="Style1Char">
    <w:name w:val="Style1 Char"/>
    <w:basedOn w:val="ListParagraphChar"/>
    <w:link w:val="Style1"/>
    <w:rsid w:val="006D05B9"/>
    <w:rPr>
      <w:rFonts w:ascii="Times New Roman" w:hAnsi="Times New Roman" w:cs="Times New Roman"/>
      <w:b/>
      <w:bCs/>
      <w:sz w:val="32"/>
      <w:szCs w:val="32"/>
    </w:rPr>
  </w:style>
  <w:style w:type="character" w:customStyle="1" w:styleId="Heading2Char">
    <w:name w:val="Heading 2 Char"/>
    <w:basedOn w:val="DefaultParagraphFont"/>
    <w:link w:val="Heading2"/>
    <w:uiPriority w:val="9"/>
    <w:rsid w:val="00111F43"/>
    <w:rPr>
      <w:rFonts w:ascii="Times New Roman" w:eastAsiaTheme="majorEastAsia" w:hAnsi="Times New Roman" w:cs="Times New Roman"/>
      <w:b/>
      <w:bCs/>
      <w:color w:val="333333"/>
      <w:sz w:val="24"/>
      <w:szCs w:val="24"/>
    </w:rPr>
  </w:style>
  <w:style w:type="character" w:styleId="Strong">
    <w:name w:val="Strong"/>
    <w:basedOn w:val="DefaultParagraphFont"/>
    <w:uiPriority w:val="22"/>
    <w:qFormat/>
    <w:rsid w:val="00C2175B"/>
    <w:rPr>
      <w:b/>
      <w:bCs/>
    </w:rPr>
  </w:style>
  <w:style w:type="paragraph" w:styleId="IntenseQuote">
    <w:name w:val="Intense Quote"/>
    <w:basedOn w:val="Normal"/>
    <w:next w:val="Normal"/>
    <w:link w:val="IntenseQuoteChar"/>
    <w:uiPriority w:val="30"/>
    <w:qFormat/>
    <w:rsid w:val="00AD6CB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6CB1"/>
    <w:rPr>
      <w:i/>
      <w:iCs/>
      <w:color w:val="4472C4" w:themeColor="accent1"/>
    </w:rPr>
  </w:style>
  <w:style w:type="paragraph" w:styleId="NormalWeb">
    <w:name w:val="Normal (Web)"/>
    <w:basedOn w:val="Normal"/>
    <w:uiPriority w:val="99"/>
    <w:semiHidden/>
    <w:unhideWhenUsed/>
    <w:rsid w:val="00D8737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3Char">
    <w:name w:val="Heading 3 Char"/>
    <w:basedOn w:val="DefaultParagraphFont"/>
    <w:link w:val="Heading3"/>
    <w:uiPriority w:val="9"/>
    <w:semiHidden/>
    <w:rsid w:val="00706A1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231507">
      <w:bodyDiv w:val="1"/>
      <w:marLeft w:val="0"/>
      <w:marRight w:val="0"/>
      <w:marTop w:val="0"/>
      <w:marBottom w:val="0"/>
      <w:divBdr>
        <w:top w:val="none" w:sz="0" w:space="0" w:color="auto"/>
        <w:left w:val="none" w:sz="0" w:space="0" w:color="auto"/>
        <w:bottom w:val="none" w:sz="0" w:space="0" w:color="auto"/>
        <w:right w:val="none" w:sz="0" w:space="0" w:color="auto"/>
      </w:divBdr>
      <w:divsChild>
        <w:div w:id="1276450846">
          <w:marLeft w:val="0"/>
          <w:marRight w:val="0"/>
          <w:marTop w:val="0"/>
          <w:marBottom w:val="0"/>
          <w:divBdr>
            <w:top w:val="none" w:sz="0" w:space="0" w:color="auto"/>
            <w:left w:val="none" w:sz="0" w:space="0" w:color="auto"/>
            <w:bottom w:val="none" w:sz="0" w:space="0" w:color="auto"/>
            <w:right w:val="none" w:sz="0" w:space="0" w:color="auto"/>
          </w:divBdr>
        </w:div>
        <w:div w:id="1201474828">
          <w:marLeft w:val="0"/>
          <w:marRight w:val="0"/>
          <w:marTop w:val="0"/>
          <w:marBottom w:val="0"/>
          <w:divBdr>
            <w:top w:val="none" w:sz="0" w:space="0" w:color="auto"/>
            <w:left w:val="none" w:sz="0" w:space="0" w:color="auto"/>
            <w:bottom w:val="none" w:sz="0" w:space="0" w:color="auto"/>
            <w:right w:val="none" w:sz="0" w:space="0" w:color="auto"/>
          </w:divBdr>
        </w:div>
        <w:div w:id="82655674">
          <w:marLeft w:val="0"/>
          <w:marRight w:val="0"/>
          <w:marTop w:val="0"/>
          <w:marBottom w:val="0"/>
          <w:divBdr>
            <w:top w:val="none" w:sz="0" w:space="0" w:color="auto"/>
            <w:left w:val="none" w:sz="0" w:space="0" w:color="auto"/>
            <w:bottom w:val="none" w:sz="0" w:space="0" w:color="auto"/>
            <w:right w:val="none" w:sz="0" w:space="0" w:color="auto"/>
          </w:divBdr>
        </w:div>
        <w:div w:id="705760516">
          <w:marLeft w:val="0"/>
          <w:marRight w:val="0"/>
          <w:marTop w:val="0"/>
          <w:marBottom w:val="0"/>
          <w:divBdr>
            <w:top w:val="none" w:sz="0" w:space="0" w:color="auto"/>
            <w:left w:val="none" w:sz="0" w:space="0" w:color="auto"/>
            <w:bottom w:val="none" w:sz="0" w:space="0" w:color="auto"/>
            <w:right w:val="none" w:sz="0" w:space="0" w:color="auto"/>
          </w:divBdr>
        </w:div>
        <w:div w:id="1832603843">
          <w:marLeft w:val="0"/>
          <w:marRight w:val="0"/>
          <w:marTop w:val="0"/>
          <w:marBottom w:val="0"/>
          <w:divBdr>
            <w:top w:val="none" w:sz="0" w:space="0" w:color="auto"/>
            <w:left w:val="none" w:sz="0" w:space="0" w:color="auto"/>
            <w:bottom w:val="none" w:sz="0" w:space="0" w:color="auto"/>
            <w:right w:val="none" w:sz="0" w:space="0" w:color="auto"/>
          </w:divBdr>
        </w:div>
        <w:div w:id="1476797490">
          <w:marLeft w:val="0"/>
          <w:marRight w:val="0"/>
          <w:marTop w:val="0"/>
          <w:marBottom w:val="0"/>
          <w:divBdr>
            <w:top w:val="none" w:sz="0" w:space="0" w:color="auto"/>
            <w:left w:val="none" w:sz="0" w:space="0" w:color="auto"/>
            <w:bottom w:val="none" w:sz="0" w:space="0" w:color="auto"/>
            <w:right w:val="none" w:sz="0" w:space="0" w:color="auto"/>
          </w:divBdr>
        </w:div>
        <w:div w:id="921791683">
          <w:marLeft w:val="0"/>
          <w:marRight w:val="0"/>
          <w:marTop w:val="0"/>
          <w:marBottom w:val="0"/>
          <w:divBdr>
            <w:top w:val="none" w:sz="0" w:space="0" w:color="auto"/>
            <w:left w:val="none" w:sz="0" w:space="0" w:color="auto"/>
            <w:bottom w:val="none" w:sz="0" w:space="0" w:color="auto"/>
            <w:right w:val="none" w:sz="0" w:space="0" w:color="auto"/>
          </w:divBdr>
        </w:div>
        <w:div w:id="676880167">
          <w:marLeft w:val="0"/>
          <w:marRight w:val="0"/>
          <w:marTop w:val="0"/>
          <w:marBottom w:val="0"/>
          <w:divBdr>
            <w:top w:val="none" w:sz="0" w:space="0" w:color="auto"/>
            <w:left w:val="none" w:sz="0" w:space="0" w:color="auto"/>
            <w:bottom w:val="none" w:sz="0" w:space="0" w:color="auto"/>
            <w:right w:val="none" w:sz="0" w:space="0" w:color="auto"/>
          </w:divBdr>
        </w:div>
        <w:div w:id="1878228198">
          <w:marLeft w:val="0"/>
          <w:marRight w:val="0"/>
          <w:marTop w:val="0"/>
          <w:marBottom w:val="0"/>
          <w:divBdr>
            <w:top w:val="none" w:sz="0" w:space="0" w:color="auto"/>
            <w:left w:val="none" w:sz="0" w:space="0" w:color="auto"/>
            <w:bottom w:val="none" w:sz="0" w:space="0" w:color="auto"/>
            <w:right w:val="none" w:sz="0" w:space="0" w:color="auto"/>
          </w:divBdr>
        </w:div>
        <w:div w:id="1037897711">
          <w:marLeft w:val="0"/>
          <w:marRight w:val="0"/>
          <w:marTop w:val="0"/>
          <w:marBottom w:val="0"/>
          <w:divBdr>
            <w:top w:val="none" w:sz="0" w:space="0" w:color="auto"/>
            <w:left w:val="none" w:sz="0" w:space="0" w:color="auto"/>
            <w:bottom w:val="none" w:sz="0" w:space="0" w:color="auto"/>
            <w:right w:val="none" w:sz="0" w:space="0" w:color="auto"/>
          </w:divBdr>
        </w:div>
        <w:div w:id="1203784905">
          <w:marLeft w:val="0"/>
          <w:marRight w:val="0"/>
          <w:marTop w:val="0"/>
          <w:marBottom w:val="0"/>
          <w:divBdr>
            <w:top w:val="none" w:sz="0" w:space="0" w:color="auto"/>
            <w:left w:val="none" w:sz="0" w:space="0" w:color="auto"/>
            <w:bottom w:val="none" w:sz="0" w:space="0" w:color="auto"/>
            <w:right w:val="none" w:sz="0" w:space="0" w:color="auto"/>
          </w:divBdr>
        </w:div>
        <w:div w:id="1698890123">
          <w:marLeft w:val="0"/>
          <w:marRight w:val="0"/>
          <w:marTop w:val="0"/>
          <w:marBottom w:val="0"/>
          <w:divBdr>
            <w:top w:val="none" w:sz="0" w:space="0" w:color="auto"/>
            <w:left w:val="none" w:sz="0" w:space="0" w:color="auto"/>
            <w:bottom w:val="none" w:sz="0" w:space="0" w:color="auto"/>
            <w:right w:val="none" w:sz="0" w:space="0" w:color="auto"/>
          </w:divBdr>
        </w:div>
        <w:div w:id="898515804">
          <w:marLeft w:val="0"/>
          <w:marRight w:val="0"/>
          <w:marTop w:val="0"/>
          <w:marBottom w:val="0"/>
          <w:divBdr>
            <w:top w:val="none" w:sz="0" w:space="0" w:color="auto"/>
            <w:left w:val="none" w:sz="0" w:space="0" w:color="auto"/>
            <w:bottom w:val="none" w:sz="0" w:space="0" w:color="auto"/>
            <w:right w:val="none" w:sz="0" w:space="0" w:color="auto"/>
          </w:divBdr>
        </w:div>
        <w:div w:id="1170876053">
          <w:marLeft w:val="0"/>
          <w:marRight w:val="0"/>
          <w:marTop w:val="0"/>
          <w:marBottom w:val="0"/>
          <w:divBdr>
            <w:top w:val="none" w:sz="0" w:space="0" w:color="auto"/>
            <w:left w:val="none" w:sz="0" w:space="0" w:color="auto"/>
            <w:bottom w:val="none" w:sz="0" w:space="0" w:color="auto"/>
            <w:right w:val="none" w:sz="0" w:space="0" w:color="auto"/>
          </w:divBdr>
        </w:div>
        <w:div w:id="619727399">
          <w:marLeft w:val="0"/>
          <w:marRight w:val="0"/>
          <w:marTop w:val="0"/>
          <w:marBottom w:val="0"/>
          <w:divBdr>
            <w:top w:val="none" w:sz="0" w:space="0" w:color="auto"/>
            <w:left w:val="none" w:sz="0" w:space="0" w:color="auto"/>
            <w:bottom w:val="none" w:sz="0" w:space="0" w:color="auto"/>
            <w:right w:val="none" w:sz="0" w:space="0" w:color="auto"/>
          </w:divBdr>
        </w:div>
        <w:div w:id="1284266809">
          <w:marLeft w:val="0"/>
          <w:marRight w:val="0"/>
          <w:marTop w:val="0"/>
          <w:marBottom w:val="0"/>
          <w:divBdr>
            <w:top w:val="none" w:sz="0" w:space="0" w:color="auto"/>
            <w:left w:val="none" w:sz="0" w:space="0" w:color="auto"/>
            <w:bottom w:val="none" w:sz="0" w:space="0" w:color="auto"/>
            <w:right w:val="none" w:sz="0" w:space="0" w:color="auto"/>
          </w:divBdr>
        </w:div>
        <w:div w:id="1183518680">
          <w:marLeft w:val="0"/>
          <w:marRight w:val="0"/>
          <w:marTop w:val="0"/>
          <w:marBottom w:val="0"/>
          <w:divBdr>
            <w:top w:val="none" w:sz="0" w:space="0" w:color="auto"/>
            <w:left w:val="none" w:sz="0" w:space="0" w:color="auto"/>
            <w:bottom w:val="none" w:sz="0" w:space="0" w:color="auto"/>
            <w:right w:val="none" w:sz="0" w:space="0" w:color="auto"/>
          </w:divBdr>
        </w:div>
        <w:div w:id="1591045421">
          <w:marLeft w:val="0"/>
          <w:marRight w:val="0"/>
          <w:marTop w:val="0"/>
          <w:marBottom w:val="0"/>
          <w:divBdr>
            <w:top w:val="none" w:sz="0" w:space="0" w:color="auto"/>
            <w:left w:val="none" w:sz="0" w:space="0" w:color="auto"/>
            <w:bottom w:val="none" w:sz="0" w:space="0" w:color="auto"/>
            <w:right w:val="none" w:sz="0" w:space="0" w:color="auto"/>
          </w:divBdr>
        </w:div>
        <w:div w:id="1975521381">
          <w:marLeft w:val="0"/>
          <w:marRight w:val="0"/>
          <w:marTop w:val="0"/>
          <w:marBottom w:val="0"/>
          <w:divBdr>
            <w:top w:val="none" w:sz="0" w:space="0" w:color="auto"/>
            <w:left w:val="none" w:sz="0" w:space="0" w:color="auto"/>
            <w:bottom w:val="none" w:sz="0" w:space="0" w:color="auto"/>
            <w:right w:val="none" w:sz="0" w:space="0" w:color="auto"/>
          </w:divBdr>
        </w:div>
        <w:div w:id="142284115">
          <w:marLeft w:val="0"/>
          <w:marRight w:val="0"/>
          <w:marTop w:val="0"/>
          <w:marBottom w:val="0"/>
          <w:divBdr>
            <w:top w:val="none" w:sz="0" w:space="0" w:color="auto"/>
            <w:left w:val="none" w:sz="0" w:space="0" w:color="auto"/>
            <w:bottom w:val="none" w:sz="0" w:space="0" w:color="auto"/>
            <w:right w:val="none" w:sz="0" w:space="0" w:color="auto"/>
          </w:divBdr>
        </w:div>
      </w:divsChild>
    </w:div>
    <w:div w:id="317080527">
      <w:bodyDiv w:val="1"/>
      <w:marLeft w:val="0"/>
      <w:marRight w:val="0"/>
      <w:marTop w:val="0"/>
      <w:marBottom w:val="0"/>
      <w:divBdr>
        <w:top w:val="none" w:sz="0" w:space="0" w:color="auto"/>
        <w:left w:val="none" w:sz="0" w:space="0" w:color="auto"/>
        <w:bottom w:val="none" w:sz="0" w:space="0" w:color="auto"/>
        <w:right w:val="none" w:sz="0" w:space="0" w:color="auto"/>
      </w:divBdr>
    </w:div>
    <w:div w:id="421800347">
      <w:bodyDiv w:val="1"/>
      <w:marLeft w:val="0"/>
      <w:marRight w:val="0"/>
      <w:marTop w:val="0"/>
      <w:marBottom w:val="0"/>
      <w:divBdr>
        <w:top w:val="none" w:sz="0" w:space="0" w:color="auto"/>
        <w:left w:val="none" w:sz="0" w:space="0" w:color="auto"/>
        <w:bottom w:val="none" w:sz="0" w:space="0" w:color="auto"/>
        <w:right w:val="none" w:sz="0" w:space="0" w:color="auto"/>
      </w:divBdr>
    </w:div>
    <w:div w:id="898201191">
      <w:bodyDiv w:val="1"/>
      <w:marLeft w:val="0"/>
      <w:marRight w:val="0"/>
      <w:marTop w:val="0"/>
      <w:marBottom w:val="0"/>
      <w:divBdr>
        <w:top w:val="none" w:sz="0" w:space="0" w:color="auto"/>
        <w:left w:val="none" w:sz="0" w:space="0" w:color="auto"/>
        <w:bottom w:val="none" w:sz="0" w:space="0" w:color="auto"/>
        <w:right w:val="none" w:sz="0" w:space="0" w:color="auto"/>
      </w:divBdr>
      <w:divsChild>
        <w:div w:id="1371344784">
          <w:marLeft w:val="0"/>
          <w:marRight w:val="0"/>
          <w:marTop w:val="0"/>
          <w:marBottom w:val="0"/>
          <w:divBdr>
            <w:top w:val="none" w:sz="0" w:space="0" w:color="auto"/>
            <w:left w:val="none" w:sz="0" w:space="0" w:color="auto"/>
            <w:bottom w:val="none" w:sz="0" w:space="0" w:color="auto"/>
            <w:right w:val="none" w:sz="0" w:space="0" w:color="auto"/>
          </w:divBdr>
        </w:div>
        <w:div w:id="96680524">
          <w:marLeft w:val="0"/>
          <w:marRight w:val="0"/>
          <w:marTop w:val="0"/>
          <w:marBottom w:val="0"/>
          <w:divBdr>
            <w:top w:val="none" w:sz="0" w:space="0" w:color="auto"/>
            <w:left w:val="none" w:sz="0" w:space="0" w:color="auto"/>
            <w:bottom w:val="none" w:sz="0" w:space="0" w:color="auto"/>
            <w:right w:val="none" w:sz="0" w:space="0" w:color="auto"/>
          </w:divBdr>
        </w:div>
        <w:div w:id="207108440">
          <w:marLeft w:val="0"/>
          <w:marRight w:val="0"/>
          <w:marTop w:val="0"/>
          <w:marBottom w:val="0"/>
          <w:divBdr>
            <w:top w:val="none" w:sz="0" w:space="0" w:color="auto"/>
            <w:left w:val="none" w:sz="0" w:space="0" w:color="auto"/>
            <w:bottom w:val="none" w:sz="0" w:space="0" w:color="auto"/>
            <w:right w:val="none" w:sz="0" w:space="0" w:color="auto"/>
          </w:divBdr>
        </w:div>
        <w:div w:id="169757412">
          <w:marLeft w:val="0"/>
          <w:marRight w:val="0"/>
          <w:marTop w:val="0"/>
          <w:marBottom w:val="0"/>
          <w:divBdr>
            <w:top w:val="none" w:sz="0" w:space="0" w:color="auto"/>
            <w:left w:val="none" w:sz="0" w:space="0" w:color="auto"/>
            <w:bottom w:val="none" w:sz="0" w:space="0" w:color="auto"/>
            <w:right w:val="none" w:sz="0" w:space="0" w:color="auto"/>
          </w:divBdr>
        </w:div>
        <w:div w:id="825244547">
          <w:marLeft w:val="0"/>
          <w:marRight w:val="0"/>
          <w:marTop w:val="0"/>
          <w:marBottom w:val="0"/>
          <w:divBdr>
            <w:top w:val="none" w:sz="0" w:space="0" w:color="auto"/>
            <w:left w:val="none" w:sz="0" w:space="0" w:color="auto"/>
            <w:bottom w:val="none" w:sz="0" w:space="0" w:color="auto"/>
            <w:right w:val="none" w:sz="0" w:space="0" w:color="auto"/>
          </w:divBdr>
        </w:div>
        <w:div w:id="593978751">
          <w:marLeft w:val="0"/>
          <w:marRight w:val="0"/>
          <w:marTop w:val="0"/>
          <w:marBottom w:val="0"/>
          <w:divBdr>
            <w:top w:val="none" w:sz="0" w:space="0" w:color="auto"/>
            <w:left w:val="none" w:sz="0" w:space="0" w:color="auto"/>
            <w:bottom w:val="none" w:sz="0" w:space="0" w:color="auto"/>
            <w:right w:val="none" w:sz="0" w:space="0" w:color="auto"/>
          </w:divBdr>
        </w:div>
        <w:div w:id="1808821102">
          <w:marLeft w:val="0"/>
          <w:marRight w:val="0"/>
          <w:marTop w:val="0"/>
          <w:marBottom w:val="0"/>
          <w:divBdr>
            <w:top w:val="none" w:sz="0" w:space="0" w:color="auto"/>
            <w:left w:val="none" w:sz="0" w:space="0" w:color="auto"/>
            <w:bottom w:val="none" w:sz="0" w:space="0" w:color="auto"/>
            <w:right w:val="none" w:sz="0" w:space="0" w:color="auto"/>
          </w:divBdr>
        </w:div>
        <w:div w:id="1916888786">
          <w:marLeft w:val="0"/>
          <w:marRight w:val="0"/>
          <w:marTop w:val="0"/>
          <w:marBottom w:val="0"/>
          <w:divBdr>
            <w:top w:val="none" w:sz="0" w:space="0" w:color="auto"/>
            <w:left w:val="none" w:sz="0" w:space="0" w:color="auto"/>
            <w:bottom w:val="none" w:sz="0" w:space="0" w:color="auto"/>
            <w:right w:val="none" w:sz="0" w:space="0" w:color="auto"/>
          </w:divBdr>
        </w:div>
        <w:div w:id="812867235">
          <w:marLeft w:val="0"/>
          <w:marRight w:val="0"/>
          <w:marTop w:val="0"/>
          <w:marBottom w:val="0"/>
          <w:divBdr>
            <w:top w:val="none" w:sz="0" w:space="0" w:color="auto"/>
            <w:left w:val="none" w:sz="0" w:space="0" w:color="auto"/>
            <w:bottom w:val="none" w:sz="0" w:space="0" w:color="auto"/>
            <w:right w:val="none" w:sz="0" w:space="0" w:color="auto"/>
          </w:divBdr>
        </w:div>
        <w:div w:id="1028331800">
          <w:marLeft w:val="0"/>
          <w:marRight w:val="0"/>
          <w:marTop w:val="0"/>
          <w:marBottom w:val="0"/>
          <w:divBdr>
            <w:top w:val="none" w:sz="0" w:space="0" w:color="auto"/>
            <w:left w:val="none" w:sz="0" w:space="0" w:color="auto"/>
            <w:bottom w:val="none" w:sz="0" w:space="0" w:color="auto"/>
            <w:right w:val="none" w:sz="0" w:space="0" w:color="auto"/>
          </w:divBdr>
        </w:div>
        <w:div w:id="827138850">
          <w:marLeft w:val="0"/>
          <w:marRight w:val="0"/>
          <w:marTop w:val="0"/>
          <w:marBottom w:val="0"/>
          <w:divBdr>
            <w:top w:val="none" w:sz="0" w:space="0" w:color="auto"/>
            <w:left w:val="none" w:sz="0" w:space="0" w:color="auto"/>
            <w:bottom w:val="none" w:sz="0" w:space="0" w:color="auto"/>
            <w:right w:val="none" w:sz="0" w:space="0" w:color="auto"/>
          </w:divBdr>
        </w:div>
        <w:div w:id="1581252967">
          <w:marLeft w:val="0"/>
          <w:marRight w:val="0"/>
          <w:marTop w:val="0"/>
          <w:marBottom w:val="0"/>
          <w:divBdr>
            <w:top w:val="none" w:sz="0" w:space="0" w:color="auto"/>
            <w:left w:val="none" w:sz="0" w:space="0" w:color="auto"/>
            <w:bottom w:val="none" w:sz="0" w:space="0" w:color="auto"/>
            <w:right w:val="none" w:sz="0" w:space="0" w:color="auto"/>
          </w:divBdr>
        </w:div>
        <w:div w:id="1468860524">
          <w:marLeft w:val="0"/>
          <w:marRight w:val="0"/>
          <w:marTop w:val="0"/>
          <w:marBottom w:val="0"/>
          <w:divBdr>
            <w:top w:val="none" w:sz="0" w:space="0" w:color="auto"/>
            <w:left w:val="none" w:sz="0" w:space="0" w:color="auto"/>
            <w:bottom w:val="none" w:sz="0" w:space="0" w:color="auto"/>
            <w:right w:val="none" w:sz="0" w:space="0" w:color="auto"/>
          </w:divBdr>
        </w:div>
        <w:div w:id="735861789">
          <w:marLeft w:val="0"/>
          <w:marRight w:val="0"/>
          <w:marTop w:val="0"/>
          <w:marBottom w:val="0"/>
          <w:divBdr>
            <w:top w:val="none" w:sz="0" w:space="0" w:color="auto"/>
            <w:left w:val="none" w:sz="0" w:space="0" w:color="auto"/>
            <w:bottom w:val="none" w:sz="0" w:space="0" w:color="auto"/>
            <w:right w:val="none" w:sz="0" w:space="0" w:color="auto"/>
          </w:divBdr>
        </w:div>
        <w:div w:id="1992441020">
          <w:marLeft w:val="0"/>
          <w:marRight w:val="0"/>
          <w:marTop w:val="0"/>
          <w:marBottom w:val="0"/>
          <w:divBdr>
            <w:top w:val="none" w:sz="0" w:space="0" w:color="auto"/>
            <w:left w:val="none" w:sz="0" w:space="0" w:color="auto"/>
            <w:bottom w:val="none" w:sz="0" w:space="0" w:color="auto"/>
            <w:right w:val="none" w:sz="0" w:space="0" w:color="auto"/>
          </w:divBdr>
        </w:div>
        <w:div w:id="433863043">
          <w:marLeft w:val="0"/>
          <w:marRight w:val="0"/>
          <w:marTop w:val="0"/>
          <w:marBottom w:val="0"/>
          <w:divBdr>
            <w:top w:val="none" w:sz="0" w:space="0" w:color="auto"/>
            <w:left w:val="none" w:sz="0" w:space="0" w:color="auto"/>
            <w:bottom w:val="none" w:sz="0" w:space="0" w:color="auto"/>
            <w:right w:val="none" w:sz="0" w:space="0" w:color="auto"/>
          </w:divBdr>
        </w:div>
        <w:div w:id="1642420306">
          <w:marLeft w:val="0"/>
          <w:marRight w:val="0"/>
          <w:marTop w:val="0"/>
          <w:marBottom w:val="0"/>
          <w:divBdr>
            <w:top w:val="none" w:sz="0" w:space="0" w:color="auto"/>
            <w:left w:val="none" w:sz="0" w:space="0" w:color="auto"/>
            <w:bottom w:val="none" w:sz="0" w:space="0" w:color="auto"/>
            <w:right w:val="none" w:sz="0" w:space="0" w:color="auto"/>
          </w:divBdr>
        </w:div>
        <w:div w:id="1385056665">
          <w:marLeft w:val="0"/>
          <w:marRight w:val="0"/>
          <w:marTop w:val="0"/>
          <w:marBottom w:val="0"/>
          <w:divBdr>
            <w:top w:val="none" w:sz="0" w:space="0" w:color="auto"/>
            <w:left w:val="none" w:sz="0" w:space="0" w:color="auto"/>
            <w:bottom w:val="none" w:sz="0" w:space="0" w:color="auto"/>
            <w:right w:val="none" w:sz="0" w:space="0" w:color="auto"/>
          </w:divBdr>
        </w:div>
        <w:div w:id="457529329">
          <w:marLeft w:val="0"/>
          <w:marRight w:val="0"/>
          <w:marTop w:val="0"/>
          <w:marBottom w:val="0"/>
          <w:divBdr>
            <w:top w:val="none" w:sz="0" w:space="0" w:color="auto"/>
            <w:left w:val="none" w:sz="0" w:space="0" w:color="auto"/>
            <w:bottom w:val="none" w:sz="0" w:space="0" w:color="auto"/>
            <w:right w:val="none" w:sz="0" w:space="0" w:color="auto"/>
          </w:divBdr>
        </w:div>
        <w:div w:id="1651203528">
          <w:marLeft w:val="0"/>
          <w:marRight w:val="0"/>
          <w:marTop w:val="0"/>
          <w:marBottom w:val="0"/>
          <w:divBdr>
            <w:top w:val="none" w:sz="0" w:space="0" w:color="auto"/>
            <w:left w:val="none" w:sz="0" w:space="0" w:color="auto"/>
            <w:bottom w:val="none" w:sz="0" w:space="0" w:color="auto"/>
            <w:right w:val="none" w:sz="0" w:space="0" w:color="auto"/>
          </w:divBdr>
        </w:div>
        <w:div w:id="1863739343">
          <w:marLeft w:val="0"/>
          <w:marRight w:val="0"/>
          <w:marTop w:val="0"/>
          <w:marBottom w:val="0"/>
          <w:divBdr>
            <w:top w:val="none" w:sz="0" w:space="0" w:color="auto"/>
            <w:left w:val="none" w:sz="0" w:space="0" w:color="auto"/>
            <w:bottom w:val="none" w:sz="0" w:space="0" w:color="auto"/>
            <w:right w:val="none" w:sz="0" w:space="0" w:color="auto"/>
          </w:divBdr>
        </w:div>
        <w:div w:id="507864665">
          <w:marLeft w:val="0"/>
          <w:marRight w:val="0"/>
          <w:marTop w:val="0"/>
          <w:marBottom w:val="0"/>
          <w:divBdr>
            <w:top w:val="none" w:sz="0" w:space="0" w:color="auto"/>
            <w:left w:val="none" w:sz="0" w:space="0" w:color="auto"/>
            <w:bottom w:val="none" w:sz="0" w:space="0" w:color="auto"/>
            <w:right w:val="none" w:sz="0" w:space="0" w:color="auto"/>
          </w:divBdr>
        </w:div>
        <w:div w:id="376665937">
          <w:marLeft w:val="0"/>
          <w:marRight w:val="0"/>
          <w:marTop w:val="0"/>
          <w:marBottom w:val="0"/>
          <w:divBdr>
            <w:top w:val="none" w:sz="0" w:space="0" w:color="auto"/>
            <w:left w:val="none" w:sz="0" w:space="0" w:color="auto"/>
            <w:bottom w:val="none" w:sz="0" w:space="0" w:color="auto"/>
            <w:right w:val="none" w:sz="0" w:space="0" w:color="auto"/>
          </w:divBdr>
        </w:div>
        <w:div w:id="89350568">
          <w:marLeft w:val="0"/>
          <w:marRight w:val="0"/>
          <w:marTop w:val="0"/>
          <w:marBottom w:val="0"/>
          <w:divBdr>
            <w:top w:val="none" w:sz="0" w:space="0" w:color="auto"/>
            <w:left w:val="none" w:sz="0" w:space="0" w:color="auto"/>
            <w:bottom w:val="none" w:sz="0" w:space="0" w:color="auto"/>
            <w:right w:val="none" w:sz="0" w:space="0" w:color="auto"/>
          </w:divBdr>
        </w:div>
        <w:div w:id="358092346">
          <w:marLeft w:val="0"/>
          <w:marRight w:val="0"/>
          <w:marTop w:val="0"/>
          <w:marBottom w:val="0"/>
          <w:divBdr>
            <w:top w:val="none" w:sz="0" w:space="0" w:color="auto"/>
            <w:left w:val="none" w:sz="0" w:space="0" w:color="auto"/>
            <w:bottom w:val="none" w:sz="0" w:space="0" w:color="auto"/>
            <w:right w:val="none" w:sz="0" w:space="0" w:color="auto"/>
          </w:divBdr>
        </w:div>
        <w:div w:id="1569151417">
          <w:marLeft w:val="0"/>
          <w:marRight w:val="0"/>
          <w:marTop w:val="0"/>
          <w:marBottom w:val="0"/>
          <w:divBdr>
            <w:top w:val="none" w:sz="0" w:space="0" w:color="auto"/>
            <w:left w:val="none" w:sz="0" w:space="0" w:color="auto"/>
            <w:bottom w:val="none" w:sz="0" w:space="0" w:color="auto"/>
            <w:right w:val="none" w:sz="0" w:space="0" w:color="auto"/>
          </w:divBdr>
        </w:div>
        <w:div w:id="1091510493">
          <w:marLeft w:val="0"/>
          <w:marRight w:val="0"/>
          <w:marTop w:val="0"/>
          <w:marBottom w:val="0"/>
          <w:divBdr>
            <w:top w:val="none" w:sz="0" w:space="0" w:color="auto"/>
            <w:left w:val="none" w:sz="0" w:space="0" w:color="auto"/>
            <w:bottom w:val="none" w:sz="0" w:space="0" w:color="auto"/>
            <w:right w:val="none" w:sz="0" w:space="0" w:color="auto"/>
          </w:divBdr>
        </w:div>
        <w:div w:id="1426340758">
          <w:marLeft w:val="0"/>
          <w:marRight w:val="0"/>
          <w:marTop w:val="0"/>
          <w:marBottom w:val="0"/>
          <w:divBdr>
            <w:top w:val="none" w:sz="0" w:space="0" w:color="auto"/>
            <w:left w:val="none" w:sz="0" w:space="0" w:color="auto"/>
            <w:bottom w:val="none" w:sz="0" w:space="0" w:color="auto"/>
            <w:right w:val="none" w:sz="0" w:space="0" w:color="auto"/>
          </w:divBdr>
        </w:div>
        <w:div w:id="221185363">
          <w:marLeft w:val="0"/>
          <w:marRight w:val="0"/>
          <w:marTop w:val="0"/>
          <w:marBottom w:val="0"/>
          <w:divBdr>
            <w:top w:val="none" w:sz="0" w:space="0" w:color="auto"/>
            <w:left w:val="none" w:sz="0" w:space="0" w:color="auto"/>
            <w:bottom w:val="none" w:sz="0" w:space="0" w:color="auto"/>
            <w:right w:val="none" w:sz="0" w:space="0" w:color="auto"/>
          </w:divBdr>
        </w:div>
        <w:div w:id="979071428">
          <w:marLeft w:val="0"/>
          <w:marRight w:val="0"/>
          <w:marTop w:val="0"/>
          <w:marBottom w:val="0"/>
          <w:divBdr>
            <w:top w:val="none" w:sz="0" w:space="0" w:color="auto"/>
            <w:left w:val="none" w:sz="0" w:space="0" w:color="auto"/>
            <w:bottom w:val="none" w:sz="0" w:space="0" w:color="auto"/>
            <w:right w:val="none" w:sz="0" w:space="0" w:color="auto"/>
          </w:divBdr>
        </w:div>
        <w:div w:id="586966586">
          <w:marLeft w:val="0"/>
          <w:marRight w:val="0"/>
          <w:marTop w:val="0"/>
          <w:marBottom w:val="0"/>
          <w:divBdr>
            <w:top w:val="none" w:sz="0" w:space="0" w:color="auto"/>
            <w:left w:val="none" w:sz="0" w:space="0" w:color="auto"/>
            <w:bottom w:val="none" w:sz="0" w:space="0" w:color="auto"/>
            <w:right w:val="none" w:sz="0" w:space="0" w:color="auto"/>
          </w:divBdr>
        </w:div>
        <w:div w:id="1733845701">
          <w:marLeft w:val="0"/>
          <w:marRight w:val="0"/>
          <w:marTop w:val="0"/>
          <w:marBottom w:val="0"/>
          <w:divBdr>
            <w:top w:val="none" w:sz="0" w:space="0" w:color="auto"/>
            <w:left w:val="none" w:sz="0" w:space="0" w:color="auto"/>
            <w:bottom w:val="none" w:sz="0" w:space="0" w:color="auto"/>
            <w:right w:val="none" w:sz="0" w:space="0" w:color="auto"/>
          </w:divBdr>
        </w:div>
        <w:div w:id="1131636211">
          <w:marLeft w:val="0"/>
          <w:marRight w:val="0"/>
          <w:marTop w:val="0"/>
          <w:marBottom w:val="0"/>
          <w:divBdr>
            <w:top w:val="none" w:sz="0" w:space="0" w:color="auto"/>
            <w:left w:val="none" w:sz="0" w:space="0" w:color="auto"/>
            <w:bottom w:val="none" w:sz="0" w:space="0" w:color="auto"/>
            <w:right w:val="none" w:sz="0" w:space="0" w:color="auto"/>
          </w:divBdr>
        </w:div>
        <w:div w:id="1225145297">
          <w:marLeft w:val="0"/>
          <w:marRight w:val="0"/>
          <w:marTop w:val="0"/>
          <w:marBottom w:val="0"/>
          <w:divBdr>
            <w:top w:val="none" w:sz="0" w:space="0" w:color="auto"/>
            <w:left w:val="none" w:sz="0" w:space="0" w:color="auto"/>
            <w:bottom w:val="none" w:sz="0" w:space="0" w:color="auto"/>
            <w:right w:val="none" w:sz="0" w:space="0" w:color="auto"/>
          </w:divBdr>
        </w:div>
        <w:div w:id="1680421449">
          <w:marLeft w:val="0"/>
          <w:marRight w:val="0"/>
          <w:marTop w:val="0"/>
          <w:marBottom w:val="0"/>
          <w:divBdr>
            <w:top w:val="none" w:sz="0" w:space="0" w:color="auto"/>
            <w:left w:val="none" w:sz="0" w:space="0" w:color="auto"/>
            <w:bottom w:val="none" w:sz="0" w:space="0" w:color="auto"/>
            <w:right w:val="none" w:sz="0" w:space="0" w:color="auto"/>
          </w:divBdr>
        </w:div>
        <w:div w:id="681665960">
          <w:marLeft w:val="0"/>
          <w:marRight w:val="0"/>
          <w:marTop w:val="0"/>
          <w:marBottom w:val="0"/>
          <w:divBdr>
            <w:top w:val="none" w:sz="0" w:space="0" w:color="auto"/>
            <w:left w:val="none" w:sz="0" w:space="0" w:color="auto"/>
            <w:bottom w:val="none" w:sz="0" w:space="0" w:color="auto"/>
            <w:right w:val="none" w:sz="0" w:space="0" w:color="auto"/>
          </w:divBdr>
        </w:div>
        <w:div w:id="157692945">
          <w:marLeft w:val="0"/>
          <w:marRight w:val="0"/>
          <w:marTop w:val="0"/>
          <w:marBottom w:val="0"/>
          <w:divBdr>
            <w:top w:val="none" w:sz="0" w:space="0" w:color="auto"/>
            <w:left w:val="none" w:sz="0" w:space="0" w:color="auto"/>
            <w:bottom w:val="none" w:sz="0" w:space="0" w:color="auto"/>
            <w:right w:val="none" w:sz="0" w:space="0" w:color="auto"/>
          </w:divBdr>
        </w:div>
        <w:div w:id="2021928275">
          <w:marLeft w:val="0"/>
          <w:marRight w:val="0"/>
          <w:marTop w:val="0"/>
          <w:marBottom w:val="0"/>
          <w:divBdr>
            <w:top w:val="none" w:sz="0" w:space="0" w:color="auto"/>
            <w:left w:val="none" w:sz="0" w:space="0" w:color="auto"/>
            <w:bottom w:val="none" w:sz="0" w:space="0" w:color="auto"/>
            <w:right w:val="none" w:sz="0" w:space="0" w:color="auto"/>
          </w:divBdr>
        </w:div>
        <w:div w:id="1353874659">
          <w:marLeft w:val="0"/>
          <w:marRight w:val="0"/>
          <w:marTop w:val="0"/>
          <w:marBottom w:val="0"/>
          <w:divBdr>
            <w:top w:val="none" w:sz="0" w:space="0" w:color="auto"/>
            <w:left w:val="none" w:sz="0" w:space="0" w:color="auto"/>
            <w:bottom w:val="none" w:sz="0" w:space="0" w:color="auto"/>
            <w:right w:val="none" w:sz="0" w:space="0" w:color="auto"/>
          </w:divBdr>
        </w:div>
        <w:div w:id="1251937024">
          <w:marLeft w:val="0"/>
          <w:marRight w:val="0"/>
          <w:marTop w:val="0"/>
          <w:marBottom w:val="0"/>
          <w:divBdr>
            <w:top w:val="none" w:sz="0" w:space="0" w:color="auto"/>
            <w:left w:val="none" w:sz="0" w:space="0" w:color="auto"/>
            <w:bottom w:val="none" w:sz="0" w:space="0" w:color="auto"/>
            <w:right w:val="none" w:sz="0" w:space="0" w:color="auto"/>
          </w:divBdr>
        </w:div>
        <w:div w:id="369189052">
          <w:marLeft w:val="0"/>
          <w:marRight w:val="0"/>
          <w:marTop w:val="0"/>
          <w:marBottom w:val="0"/>
          <w:divBdr>
            <w:top w:val="none" w:sz="0" w:space="0" w:color="auto"/>
            <w:left w:val="none" w:sz="0" w:space="0" w:color="auto"/>
            <w:bottom w:val="none" w:sz="0" w:space="0" w:color="auto"/>
            <w:right w:val="none" w:sz="0" w:space="0" w:color="auto"/>
          </w:divBdr>
        </w:div>
      </w:divsChild>
    </w:div>
    <w:div w:id="1042558558">
      <w:bodyDiv w:val="1"/>
      <w:marLeft w:val="0"/>
      <w:marRight w:val="0"/>
      <w:marTop w:val="0"/>
      <w:marBottom w:val="0"/>
      <w:divBdr>
        <w:top w:val="none" w:sz="0" w:space="0" w:color="auto"/>
        <w:left w:val="none" w:sz="0" w:space="0" w:color="auto"/>
        <w:bottom w:val="none" w:sz="0" w:space="0" w:color="auto"/>
        <w:right w:val="none" w:sz="0" w:space="0" w:color="auto"/>
      </w:divBdr>
    </w:div>
    <w:div w:id="1340737073">
      <w:bodyDiv w:val="1"/>
      <w:marLeft w:val="0"/>
      <w:marRight w:val="0"/>
      <w:marTop w:val="0"/>
      <w:marBottom w:val="0"/>
      <w:divBdr>
        <w:top w:val="none" w:sz="0" w:space="0" w:color="auto"/>
        <w:left w:val="none" w:sz="0" w:space="0" w:color="auto"/>
        <w:bottom w:val="none" w:sz="0" w:space="0" w:color="auto"/>
        <w:right w:val="none" w:sz="0" w:space="0" w:color="auto"/>
      </w:divBdr>
    </w:div>
    <w:div w:id="1547911787">
      <w:bodyDiv w:val="1"/>
      <w:marLeft w:val="0"/>
      <w:marRight w:val="0"/>
      <w:marTop w:val="0"/>
      <w:marBottom w:val="0"/>
      <w:divBdr>
        <w:top w:val="none" w:sz="0" w:space="0" w:color="auto"/>
        <w:left w:val="none" w:sz="0" w:space="0" w:color="auto"/>
        <w:bottom w:val="none" w:sz="0" w:space="0" w:color="auto"/>
        <w:right w:val="none" w:sz="0" w:space="0" w:color="auto"/>
      </w:divBdr>
      <w:divsChild>
        <w:div w:id="666396778">
          <w:marLeft w:val="0"/>
          <w:marRight w:val="0"/>
          <w:marTop w:val="0"/>
          <w:marBottom w:val="0"/>
          <w:divBdr>
            <w:top w:val="none" w:sz="0" w:space="0" w:color="auto"/>
            <w:left w:val="none" w:sz="0" w:space="0" w:color="auto"/>
            <w:bottom w:val="none" w:sz="0" w:space="0" w:color="auto"/>
            <w:right w:val="none" w:sz="0" w:space="0" w:color="auto"/>
          </w:divBdr>
        </w:div>
        <w:div w:id="1371418250">
          <w:marLeft w:val="0"/>
          <w:marRight w:val="0"/>
          <w:marTop w:val="0"/>
          <w:marBottom w:val="0"/>
          <w:divBdr>
            <w:top w:val="none" w:sz="0" w:space="0" w:color="auto"/>
            <w:left w:val="none" w:sz="0" w:space="0" w:color="auto"/>
            <w:bottom w:val="none" w:sz="0" w:space="0" w:color="auto"/>
            <w:right w:val="none" w:sz="0" w:space="0" w:color="auto"/>
          </w:divBdr>
        </w:div>
        <w:div w:id="187718978">
          <w:marLeft w:val="0"/>
          <w:marRight w:val="0"/>
          <w:marTop w:val="0"/>
          <w:marBottom w:val="0"/>
          <w:divBdr>
            <w:top w:val="none" w:sz="0" w:space="0" w:color="auto"/>
            <w:left w:val="none" w:sz="0" w:space="0" w:color="auto"/>
            <w:bottom w:val="none" w:sz="0" w:space="0" w:color="auto"/>
            <w:right w:val="none" w:sz="0" w:space="0" w:color="auto"/>
          </w:divBdr>
        </w:div>
        <w:div w:id="1661956576">
          <w:marLeft w:val="0"/>
          <w:marRight w:val="0"/>
          <w:marTop w:val="0"/>
          <w:marBottom w:val="0"/>
          <w:divBdr>
            <w:top w:val="none" w:sz="0" w:space="0" w:color="auto"/>
            <w:left w:val="none" w:sz="0" w:space="0" w:color="auto"/>
            <w:bottom w:val="none" w:sz="0" w:space="0" w:color="auto"/>
            <w:right w:val="none" w:sz="0" w:space="0" w:color="auto"/>
          </w:divBdr>
        </w:div>
        <w:div w:id="895042932">
          <w:marLeft w:val="0"/>
          <w:marRight w:val="0"/>
          <w:marTop w:val="0"/>
          <w:marBottom w:val="0"/>
          <w:divBdr>
            <w:top w:val="none" w:sz="0" w:space="0" w:color="auto"/>
            <w:left w:val="none" w:sz="0" w:space="0" w:color="auto"/>
            <w:bottom w:val="none" w:sz="0" w:space="0" w:color="auto"/>
            <w:right w:val="none" w:sz="0" w:space="0" w:color="auto"/>
          </w:divBdr>
        </w:div>
        <w:div w:id="282466063">
          <w:marLeft w:val="0"/>
          <w:marRight w:val="0"/>
          <w:marTop w:val="0"/>
          <w:marBottom w:val="0"/>
          <w:divBdr>
            <w:top w:val="none" w:sz="0" w:space="0" w:color="auto"/>
            <w:left w:val="none" w:sz="0" w:space="0" w:color="auto"/>
            <w:bottom w:val="none" w:sz="0" w:space="0" w:color="auto"/>
            <w:right w:val="none" w:sz="0" w:space="0" w:color="auto"/>
          </w:divBdr>
        </w:div>
        <w:div w:id="934440871">
          <w:marLeft w:val="0"/>
          <w:marRight w:val="0"/>
          <w:marTop w:val="0"/>
          <w:marBottom w:val="0"/>
          <w:divBdr>
            <w:top w:val="none" w:sz="0" w:space="0" w:color="auto"/>
            <w:left w:val="none" w:sz="0" w:space="0" w:color="auto"/>
            <w:bottom w:val="none" w:sz="0" w:space="0" w:color="auto"/>
            <w:right w:val="none" w:sz="0" w:space="0" w:color="auto"/>
          </w:divBdr>
        </w:div>
        <w:div w:id="104623164">
          <w:marLeft w:val="0"/>
          <w:marRight w:val="0"/>
          <w:marTop w:val="0"/>
          <w:marBottom w:val="0"/>
          <w:divBdr>
            <w:top w:val="none" w:sz="0" w:space="0" w:color="auto"/>
            <w:left w:val="none" w:sz="0" w:space="0" w:color="auto"/>
            <w:bottom w:val="none" w:sz="0" w:space="0" w:color="auto"/>
            <w:right w:val="none" w:sz="0" w:space="0" w:color="auto"/>
          </w:divBdr>
        </w:div>
      </w:divsChild>
    </w:div>
    <w:div w:id="1560243810">
      <w:bodyDiv w:val="1"/>
      <w:marLeft w:val="0"/>
      <w:marRight w:val="0"/>
      <w:marTop w:val="0"/>
      <w:marBottom w:val="0"/>
      <w:divBdr>
        <w:top w:val="none" w:sz="0" w:space="0" w:color="auto"/>
        <w:left w:val="none" w:sz="0" w:space="0" w:color="auto"/>
        <w:bottom w:val="none" w:sz="0" w:space="0" w:color="auto"/>
        <w:right w:val="none" w:sz="0" w:space="0" w:color="auto"/>
      </w:divBdr>
    </w:div>
    <w:div w:id="2109495919">
      <w:bodyDiv w:val="1"/>
      <w:marLeft w:val="0"/>
      <w:marRight w:val="0"/>
      <w:marTop w:val="0"/>
      <w:marBottom w:val="0"/>
      <w:divBdr>
        <w:top w:val="none" w:sz="0" w:space="0" w:color="auto"/>
        <w:left w:val="none" w:sz="0" w:space="0" w:color="auto"/>
        <w:bottom w:val="none" w:sz="0" w:space="0" w:color="auto"/>
        <w:right w:val="none" w:sz="0" w:space="0" w:color="auto"/>
      </w:divBdr>
      <w:divsChild>
        <w:div w:id="1462530237">
          <w:marLeft w:val="0"/>
          <w:marRight w:val="0"/>
          <w:marTop w:val="0"/>
          <w:marBottom w:val="0"/>
          <w:divBdr>
            <w:top w:val="none" w:sz="0" w:space="0" w:color="auto"/>
            <w:left w:val="none" w:sz="0" w:space="0" w:color="auto"/>
            <w:bottom w:val="none" w:sz="0" w:space="0" w:color="auto"/>
            <w:right w:val="none" w:sz="0" w:space="0" w:color="auto"/>
          </w:divBdr>
        </w:div>
        <w:div w:id="992759530">
          <w:marLeft w:val="0"/>
          <w:marRight w:val="0"/>
          <w:marTop w:val="0"/>
          <w:marBottom w:val="0"/>
          <w:divBdr>
            <w:top w:val="none" w:sz="0" w:space="0" w:color="auto"/>
            <w:left w:val="none" w:sz="0" w:space="0" w:color="auto"/>
            <w:bottom w:val="none" w:sz="0" w:space="0" w:color="auto"/>
            <w:right w:val="none" w:sz="0" w:space="0" w:color="auto"/>
          </w:divBdr>
        </w:div>
      </w:divsChild>
    </w:div>
    <w:div w:id="2116822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fontTable" Target="fontTable.xml"/><Relationship Id="rId10" Type="http://schemas.openxmlformats.org/officeDocument/2006/relationships/image" Target="media/image5.jp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C6348D-10BC-401D-B626-F948CA7B2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1919</Words>
  <Characters>10941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zahra eman</dc:creator>
  <cp:keywords/>
  <dc:description/>
  <cp:lastModifiedBy>MR</cp:lastModifiedBy>
  <cp:revision>4</cp:revision>
  <cp:lastPrinted>2024-10-13T13:36:00Z</cp:lastPrinted>
  <dcterms:created xsi:type="dcterms:W3CDTF">2024-10-17T06:12:00Z</dcterms:created>
  <dcterms:modified xsi:type="dcterms:W3CDTF">2024-11-22T12:03:00Z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b6f47752-9f90-49fa-b7ef-ef5555290dc4</vt:lpwstr>
  </property>
</Properties>
</file>