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12" w:before="240" w:after="24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spacing w:lineRule="auto" w:line="312" w:before="240" w:after="240"/>
        <w:jc w:val="center"/>
        <w:rPr>
          <w:sz w:val="28"/>
          <w:szCs w:val="28"/>
        </w:rPr>
      </w:pPr>
      <w:r>
        <w:rPr>
          <w:rFonts w:ascii="Arial Unicode MS" w:hAnsi="Arial Unicode MS" w:cs="Arial Unicode MS" w:eastAsia="Arial Unicode MS"/>
          <w:sz w:val="28"/>
          <w:szCs w:val="28"/>
        </w:rPr>
        <w:t xml:space="preserve">두산 </w:t>
      </w:r>
      <w:r>
        <w:rPr>
          <w:rFonts w:eastAsia="Arial Unicode MS" w:cs="Arial Unicode MS" w:ascii="Arial Unicode MS" w:hAnsi="Arial Unicode MS"/>
          <w:sz w:val="28"/>
          <w:szCs w:val="28"/>
        </w:rPr>
        <w:t>Rokey Boot Camp</w:t>
      </w:r>
    </w:p>
    <w:p>
      <w:pPr>
        <w:pStyle w:val="Normal"/>
        <w:spacing w:lineRule="auto" w:line="312" w:before="240" w:after="240"/>
        <w:jc w:val="center"/>
        <w:rPr>
          <w:b/>
          <w:b/>
          <w:sz w:val="46"/>
          <w:szCs w:val="46"/>
        </w:rPr>
      </w:pPr>
      <w:r>
        <w:rPr>
          <w:rFonts w:ascii="Arial Unicode MS" w:hAnsi="Arial Unicode MS" w:cs="Arial Unicode MS" w:eastAsia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jc w:val="left"/>
        <w:tblInd w:w="0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noHBand="1" w:noVBand="1" w:firstColumn="0" w:lastRow="0" w:lastColumn="0" w:firstRow="0"/>
      </w:tblPr>
      <w:tblGrid>
        <w:gridCol w:w="1215"/>
        <w:gridCol w:w="3345"/>
        <w:gridCol w:w="1320"/>
        <w:gridCol w:w="2984"/>
      </w:tblGrid>
      <w:tr>
        <w:trPr>
          <w:trHeight w:val="67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  <w:color w:val="999999"/>
              </w:rPr>
            </w:pPr>
            <w:r>
              <w:rPr>
                <w:rFonts w:eastAsia="맑은 고딕" w:cs="맑은 고딕" w:ascii="맑은 고딕" w:hAnsi="맑은 고딕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제출자 성명</w:t>
            </w:r>
          </w:p>
        </w:tc>
        <w:tc>
          <w:tcPr>
            <w:tcW w:w="2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>구민재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참여 명단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b/>
              </w:rPr>
              <w:t>구민재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이명재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인제민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모임 일시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25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년 </w:t>
            </w:r>
            <w:r>
              <w:rPr>
                <w:rFonts w:cs="Arial Unicode MS" w:ascii="Arial Unicode MS" w:hAnsi="Arial Unicode MS"/>
                <w:b/>
              </w:rPr>
              <w:t>06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월 </w:t>
            </w:r>
            <w:r>
              <w:rPr>
                <w:rFonts w:eastAsia="Arial Unicode MS" w:cs="Arial Unicode MS" w:ascii="Arial Unicode MS" w:hAnsi="Arial Unicode MS"/>
                <w:b/>
              </w:rPr>
              <w:t>10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일 </w:t>
            </w: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:</w:t>
            </w:r>
            <w:r>
              <w:rPr>
                <w:rFonts w:cs="Arial Unicode MS" w:ascii="Arial Unicode MS" w:hAnsi="Arial Unicode MS"/>
                <w:b/>
              </w:rPr>
              <w:t>3</w:t>
            </w:r>
            <w:r>
              <w:rPr>
                <w:rFonts w:cs="Arial Unicode MS" w:ascii="Arial Unicode MS" w:hAnsi="Arial Unicode MS"/>
                <w:b/>
              </w:rPr>
              <w:t>0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~ </w:t>
            </w:r>
            <w:r>
              <w:rPr>
                <w:rFonts w:eastAsia="Arial Unicode MS" w:cs="Arial Unicode MS" w:ascii="Arial Unicode MS" w:hAnsi="Arial Unicode MS"/>
                <w:b/>
              </w:rPr>
              <w:t>21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ascii="Arial Unicode MS" w:hAnsi="Arial Unicode MS" w:cs="Arial Unicode MS" w:eastAsia="Arial Unicode MS"/>
                <w:b/>
              </w:rPr>
              <w:t>시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총 </w:t>
            </w:r>
            <w:r>
              <w:rPr>
                <w:rFonts w:eastAsia="Arial Unicode MS" w:cs="Arial Unicode MS" w:ascii="Arial Unicode MS" w:hAnsi="Arial Unicode MS"/>
                <w:b/>
              </w:rPr>
              <w:t>1</w:t>
            </w:r>
            <w:r>
              <w:rPr>
                <w:rFonts w:ascii="Arial Unicode MS" w:hAnsi="Arial Unicode MS" w:cs="Arial Unicode MS" w:eastAsia="Arial Unicode MS"/>
                <w:b/>
              </w:rPr>
              <w:t>시간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>
          <w:trHeight w:val="52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 xml:space="preserve">Discord </w:t>
            </w:r>
            <w:r>
              <w:rPr/>
              <w:t>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출석 인원</w:t>
            </w:r>
          </w:p>
        </w:tc>
        <w:tc>
          <w:tcPr>
            <w:tcW w:w="2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>3</w:t>
            </w:r>
            <w:r>
              <w:rPr/>
              <w:t>명</w:t>
            </w:r>
          </w:p>
        </w:tc>
      </w:tr>
      <w:tr>
        <w:trPr>
          <w:trHeight w:val="63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학습목표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</w:p>
        </w:tc>
      </w:tr>
      <w:tr>
        <w:trPr>
          <w:trHeight w:val="282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학습내용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 xml:space="preserve">정규수업 </w:t>
            </w:r>
            <w:r>
              <w:rPr>
                <w:b/>
                <w:bCs/>
              </w:rPr>
              <w:t xml:space="preserve">AI </w:t>
            </w:r>
            <w:r>
              <w:rPr>
                <w:b/>
                <w:bCs/>
              </w:rPr>
              <w:t xml:space="preserve">응용 </w:t>
            </w:r>
            <w:r>
              <w:rPr>
                <w:b/>
                <w:bCs/>
              </w:rPr>
              <w:t>11</w:t>
            </w:r>
            <w:r>
              <w:rPr>
                <w:b/>
                <w:bCs/>
              </w:rPr>
              <w:t>~</w:t>
            </w:r>
            <w:r>
              <w:rPr>
                <w:b/>
                <w:bCs/>
              </w:rPr>
              <w:t>13</w:t>
            </w:r>
            <w:r>
              <w:rPr>
                <w:b/>
                <w:bCs/>
              </w:rPr>
              <w:t>차시 과제 리뷰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11</w:t>
            </w:r>
            <w:r>
              <w:rPr/>
              <w:t>차시</w:t>
            </w:r>
            <w:r>
              <w:rPr/>
              <w:t xml:space="preserve">: </w:t>
            </w:r>
            <w:r>
              <w:rPr/>
              <w:t xml:space="preserve">DICOM </w:t>
            </w:r>
            <w:r>
              <w:rPr/>
              <w:t xml:space="preserve">포맷과 의료 영상 기법 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12</w:t>
            </w:r>
            <w:r>
              <w:rPr/>
              <w:t>차시</w:t>
            </w:r>
            <w:r>
              <w:rPr/>
              <w:t xml:space="preserve">: </w:t>
            </w:r>
            <w:r>
              <w:rPr/>
              <w:t>강화학습의 기본 개념</w:t>
            </w:r>
            <w:r>
              <w:rPr/>
              <w:t xml:space="preserve">, </w:t>
            </w:r>
            <w:r>
              <w:rPr/>
              <w:t>MDP, Q</w:t>
            </w:r>
            <w:r>
              <w:rPr/>
              <w:t>러닝</w:t>
            </w:r>
            <w:r>
              <w:rPr/>
              <w:t xml:space="preserve">, </w:t>
            </w:r>
            <w:r>
              <w:rPr/>
              <w:t>탐험</w:t>
            </w:r>
            <w:r>
              <w:rPr/>
              <w:t>-</w:t>
            </w:r>
            <w:r>
              <w:rPr/>
              <w:t>활용 전략 등 이론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13</w:t>
            </w:r>
            <w:r>
              <w:rPr/>
              <w:t>차시</w:t>
            </w:r>
            <w:r>
              <w:rPr/>
              <w:t xml:space="preserve">: </w:t>
            </w:r>
            <w:r>
              <w:rPr/>
              <w:t>Monte Carlo</w:t>
            </w:r>
            <w:r>
              <w:rPr/>
              <w:t xml:space="preserve">와 </w:t>
            </w:r>
            <w:r>
              <w:rPr/>
              <w:t xml:space="preserve">TD </w:t>
            </w:r>
            <w:r>
              <w:rPr/>
              <w:t>학습 비교</w:t>
            </w:r>
            <w:r>
              <w:rPr/>
              <w:t xml:space="preserve">, </w:t>
            </w:r>
            <w:r>
              <w:rPr/>
              <w:t>정책 반복</w:t>
            </w:r>
            <w:r>
              <w:rPr/>
              <w:t xml:space="preserve">, e-Greedy </w:t>
            </w:r>
            <w:r>
              <w:rPr/>
              <w:t>방식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hanging="0"/>
              <w:jc w:val="both"/>
              <w:rPr/>
            </w:pPr>
            <w:r>
              <w:rPr/>
              <w:t xml:space="preserve">2. ROS </w:t>
            </w:r>
            <w:r>
              <w:rPr/>
              <w:t>커리큘럼 대비 방안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활동평가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 xml:space="preserve">ROS </w:t>
            </w:r>
            <w:r>
              <w:rPr/>
              <w:t xml:space="preserve">커리큘럼과 대면 프로젝트에 대비하여 </w:t>
            </w:r>
            <w:r>
              <w:rPr/>
              <w:t xml:space="preserve">Gazebo </w:t>
            </w:r>
            <w:r>
              <w:rPr/>
              <w:t>시뮬레이션을 활용한 실습 주제를 모색해보겠습니다</w:t>
            </w:r>
            <w:r>
              <w:rPr/>
              <w:t>.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과제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240" w:after="240"/>
              <w:jc w:val="both"/>
              <w:rPr/>
            </w:pPr>
            <w:r>
              <w:rPr/>
              <w:t xml:space="preserve">CLI </w:t>
            </w:r>
            <w:r>
              <w:rPr/>
              <w:t>환경에 익숙해지고</w:t>
            </w:r>
            <w:r>
              <w:rPr/>
              <w:t xml:space="preserve">, Gazebo </w:t>
            </w:r>
            <w:r>
              <w:rPr/>
              <w:t>구동 시키기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향후 계획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before="240" w:after="240"/>
              <w:jc w:val="both"/>
              <w:rPr/>
            </w:pPr>
            <w:r>
              <w:rPr/>
              <w:t xml:space="preserve">ROS </w:t>
            </w:r>
            <w:r>
              <w:rPr/>
              <w:t xml:space="preserve">커리큘럼 </w:t>
            </w:r>
            <w:r>
              <w:rPr/>
              <w:t>1</w:t>
            </w:r>
            <w:r>
              <w:rPr/>
              <w:t>주차 과제 리뷰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384" w:before="240" w:after="240"/>
              <w:jc w:val="both"/>
              <w:rPr/>
            </w:pPr>
            <w:r>
              <w:rPr/>
              <w:t xml:space="preserve">Gazebo </w:t>
            </w:r>
            <w:r>
              <w:rPr/>
              <w:t>시뮬레이션을 활용한 실습</w:t>
            </w:r>
          </w:p>
        </w:tc>
      </w:tr>
      <w:tr>
        <w:trPr>
          <w:trHeight w:val="615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ascii="Arial Unicode MS" w:hAnsi="Arial Unicode MS" w:cs="Arial Unicode MS" w:eastAsia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4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457200</wp:posOffset>
                  </wp:positionV>
                  <wp:extent cx="4730750" cy="30530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0" cy="305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312" w:before="400" w:after="400"/>
        <w:rPr>
          <w:b/>
          <w:b/>
          <w:sz w:val="18"/>
          <w:szCs w:val="1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Unicode MS">
    <w:charset w:val="01"/>
    <w:family w:val="roman"/>
    <w:pitch w:val="variable"/>
  </w:font>
  <w:font w:name="맑은 고딕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hAnsi="Wingdings" w:cs="Wingdings" w:hint="default"/>
        <w:rFonts w:eastAsiaTheme="minorEastAsia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ko-KR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맑은 고딕" w:cs="Arial" w:eastAsiaTheme="minorEastAsia"/>
      <w:color w:val="auto"/>
      <w:kern w:val="0"/>
      <w:sz w:val="22"/>
      <w:szCs w:val="22"/>
      <w:lang w:val="ko-KR" w:eastAsia="ko-K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Header"/>
    <w:uiPriority w:val="99"/>
    <w:qFormat/>
    <w:rsid w:val="001d17a0"/>
    <w:rPr/>
  </w:style>
  <w:style w:type="character" w:styleId="Char1" w:customStyle="1">
    <w:name w:val="바닥글 Char"/>
    <w:basedOn w:val="DefaultParagraphFont"/>
    <w:link w:val="Footer"/>
    <w:uiPriority w:val="99"/>
    <w:qFormat/>
    <w:rsid w:val="001d17a0"/>
    <w:rPr/>
  </w:style>
  <w:style w:type="character" w:styleId="InternetLink">
    <w:name w:val="Hyperlink"/>
    <w:basedOn w:val="DefaultParagraphFont"/>
    <w:uiPriority w:val="99"/>
    <w:unhideWhenUsed/>
    <w:rsid w:val="00db0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0cc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b0ccb"/>
    <w:rPr>
      <w:color w:val="800080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rFonts w:eastAsia="Arial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1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1d17a0"/>
    <w:pPr>
      <w:ind w:left="800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Application>LibreOffice/7.3.7.2$Linux_X86_64 LibreOffice_project/30$Build-2</Application>
  <AppVersion>15.0000</AppVersion>
  <Pages>2</Pages>
  <Words>277</Words>
  <Characters>368</Characters>
  <CharactersWithSpaces>450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2024-09-27T00:59:00Z</dcterms:created>
  <dc:creator/>
  <dc:description/>
  <dc:language>en-US</dc:language>
  <cp:lastModifiedBy/>
  <dcterms:modified xsi:type="dcterms:W3CDTF">2025-06-10T21:48:37Z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