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EA312" w14:textId="0589004F" w:rsidR="00A67886" w:rsidRDefault="00A67886" w:rsidP="00A678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7886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73DD90B1" w14:textId="44DE5B10" w:rsidR="00980914" w:rsidRDefault="00980914" w:rsidP="009809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most successful campaigns took place between spring and early summer (April-June)</w:t>
      </w:r>
    </w:p>
    <w:p w14:paraId="1C3E8A91" w14:textId="48C16F41" w:rsidR="00980914" w:rsidRDefault="00980914" w:rsidP="009809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most successful campaigns were specific to certain industries. These include theatre, music, and film &amp; video </w:t>
      </w:r>
    </w:p>
    <w:p w14:paraId="35C75E6E" w14:textId="43E3FB71" w:rsidR="00A67886" w:rsidRDefault="00980914" w:rsidP="009809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most successful category was play</w:t>
      </w:r>
      <w:r>
        <w:rPr>
          <w:rFonts w:ascii="Times New Roman" w:eastAsia="Times New Roman" w:hAnsi="Times New Roman" w:cs="Times New Roman"/>
        </w:rPr>
        <w:t>s</w:t>
      </w:r>
    </w:p>
    <w:p w14:paraId="1C3204A1" w14:textId="77777777" w:rsidR="00980914" w:rsidRPr="00980914" w:rsidRDefault="00980914" w:rsidP="0098091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73083067" w14:textId="1BD32C58" w:rsidR="00A67886" w:rsidRDefault="00A67886" w:rsidP="00A678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7886">
        <w:rPr>
          <w:rFonts w:ascii="Times New Roman" w:eastAsia="Times New Roman" w:hAnsi="Times New Roman" w:cs="Times New Roman"/>
        </w:rPr>
        <w:t>What are some limitations of this dataset?</w:t>
      </w:r>
    </w:p>
    <w:p w14:paraId="0F58E48B" w14:textId="03BA367F" w:rsidR="003947BE" w:rsidRDefault="003947BE" w:rsidP="003947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different people interpret successful versus failed campaigns</w:t>
      </w:r>
    </w:p>
    <w:p w14:paraId="5C8B2BB1" w14:textId="4AECE730" w:rsidR="00A67886" w:rsidRDefault="003947BE" w:rsidP="009809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don’t have the data to see if each campaign was run for the same length of time, or if they weren’t, if a correlation was present.</w:t>
      </w:r>
    </w:p>
    <w:p w14:paraId="7D6E08C8" w14:textId="77777777" w:rsidR="003947BE" w:rsidRPr="003947BE" w:rsidRDefault="003947BE" w:rsidP="003947BE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16618009" w14:textId="3D31D721" w:rsidR="00DF332A" w:rsidRDefault="00A67886" w:rsidP="003947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7886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3C16EF85" w14:textId="1D0B0905" w:rsidR="003947BE" w:rsidRDefault="003947BE" w:rsidP="003947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could make a graph that compares average donation and success or failure of a campaign</w:t>
      </w:r>
    </w:p>
    <w:p w14:paraId="4B65C7CD" w14:textId="662399D9" w:rsidR="003947BE" w:rsidRPr="003947BE" w:rsidRDefault="003947BE" w:rsidP="003947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could make a graph to see if </w:t>
      </w:r>
      <w:r w:rsidR="009B714F">
        <w:rPr>
          <w:rFonts w:ascii="Times New Roman" w:eastAsia="Times New Roman" w:hAnsi="Times New Roman" w:cs="Times New Roman"/>
        </w:rPr>
        <w:t xml:space="preserve">a correlation exists between average donation and the industries success. </w:t>
      </w:r>
    </w:p>
    <w:sectPr w:rsidR="003947BE" w:rsidRPr="003947BE" w:rsidSect="000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C7763"/>
    <w:multiLevelType w:val="multilevel"/>
    <w:tmpl w:val="058C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DF"/>
    <w:rsid w:val="00083301"/>
    <w:rsid w:val="003947BE"/>
    <w:rsid w:val="005625DF"/>
    <w:rsid w:val="00980914"/>
    <w:rsid w:val="009B714F"/>
    <w:rsid w:val="00A67886"/>
    <w:rsid w:val="00D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28402"/>
  <w15:chartTrackingRefBased/>
  <w15:docId w15:val="{5408A044-704F-1B41-A09A-EAA1816F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9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Multak,Alex</dc:creator>
  <cp:keywords/>
  <dc:description/>
  <cp:lastModifiedBy>Multak,Alex</cp:lastModifiedBy>
  <cp:revision>3</cp:revision>
  <dcterms:created xsi:type="dcterms:W3CDTF">2020-04-01T17:13:00Z</dcterms:created>
  <dcterms:modified xsi:type="dcterms:W3CDTF">2020-04-02T15:49:00Z</dcterms:modified>
</cp:coreProperties>
</file>