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9F" w:rsidRPr="007211BC" w:rsidRDefault="0028659F" w:rsidP="0028659F">
      <w:pPr>
        <w:rPr>
          <w:rFonts w:ascii="Arial" w:hAnsi="Arial" w:cs="Arial"/>
          <w:b/>
          <w:sz w:val="24"/>
          <w:szCs w:val="24"/>
        </w:rPr>
      </w:pPr>
      <w:r w:rsidRPr="007211BC">
        <w:rPr>
          <w:rFonts w:ascii="Arial" w:hAnsi="Arial" w:cs="Arial"/>
          <w:b/>
          <w:sz w:val="24"/>
          <w:szCs w:val="24"/>
        </w:rPr>
        <w:t xml:space="preserve">Lou </w:t>
      </w:r>
      <w:proofErr w:type="spellStart"/>
      <w:r w:rsidRPr="007211BC">
        <w:rPr>
          <w:rFonts w:ascii="Arial" w:hAnsi="Arial" w:cs="Arial"/>
          <w:b/>
          <w:sz w:val="24"/>
          <w:szCs w:val="24"/>
        </w:rPr>
        <w:t>Geh</w:t>
      </w:r>
      <w:proofErr w:type="spellEnd"/>
      <w:r w:rsidRPr="007211BC">
        <w:rPr>
          <w:rFonts w:ascii="Arial" w:hAnsi="Arial" w:cs="Arial"/>
          <w:b/>
          <w:sz w:val="24"/>
          <w:szCs w:val="24"/>
        </w:rPr>
        <w:t xml:space="preserve"> Library System</w:t>
      </w:r>
    </w:p>
    <w:p w:rsidR="0028659F" w:rsidRPr="007211BC" w:rsidRDefault="0028659F" w:rsidP="0028659F">
      <w:pPr>
        <w:jc w:val="both"/>
        <w:rPr>
          <w:rFonts w:ascii="Arial" w:hAnsi="Arial" w:cs="Arial"/>
          <w:sz w:val="24"/>
          <w:szCs w:val="24"/>
        </w:rPr>
      </w:pPr>
      <w:r w:rsidRPr="007211BC">
        <w:rPr>
          <w:rFonts w:ascii="Arial" w:hAnsi="Arial" w:cs="Arial"/>
          <w:sz w:val="24"/>
          <w:szCs w:val="24"/>
        </w:rPr>
        <w:t xml:space="preserve">The library contains one or several copies of the same book. Every copy of a book has a copy number and is located at a specific location in a shelf. A copy is identified by the copy number and the ISBN number of the book. Every book has a unique ISBN, a publication year, a title, an author, and a number of pages. Books are published by publishers. A publisher has a name as well as a location. Within the library system, books are assigned to one or several categories. A category can be a subcategory of exactly one other category. A category has a name and no further properties. Each reader needs to provide his/her family name, his/her first name, his/her city, and his/her date of birth to register at the library. Each reader gets a unique reader number. Readers borrow copies of books. Upon borrowing the return date is stored. </w:t>
      </w:r>
    </w:p>
    <w:p w:rsidR="0028659F" w:rsidRPr="007211BC" w:rsidRDefault="0028659F" w:rsidP="0028659F">
      <w:pPr>
        <w:jc w:val="both"/>
        <w:rPr>
          <w:rFonts w:ascii="Arial" w:hAnsi="Arial" w:cs="Arial"/>
          <w:sz w:val="24"/>
          <w:szCs w:val="24"/>
        </w:rPr>
      </w:pPr>
    </w:p>
    <w:p w:rsidR="0028659F" w:rsidRPr="007211BC" w:rsidRDefault="0028659F">
      <w:pPr>
        <w:rPr>
          <w:rFonts w:ascii="Arial" w:hAnsi="Arial" w:cs="Arial"/>
          <w:b/>
          <w:color w:val="1F1F1F"/>
          <w:shd w:val="clear" w:color="auto" w:fill="FFFFFF"/>
        </w:rPr>
      </w:pPr>
      <w:r w:rsidRPr="007211BC">
        <w:rPr>
          <w:rFonts w:ascii="Arial" w:hAnsi="Arial" w:cs="Arial"/>
          <w:b/>
          <w:color w:val="1F1F1F"/>
          <w:shd w:val="clear" w:color="auto" w:fill="FFFFFF"/>
        </w:rPr>
        <w:t>Entity-Relationship Diagram</w:t>
      </w:r>
    </w:p>
    <w:p w:rsidR="0028659F" w:rsidRPr="007211BC" w:rsidRDefault="00CF5A98">
      <w:pPr>
        <w:rPr>
          <w:rFonts w:ascii="Arial" w:hAnsi="Arial" w:cs="Arial"/>
          <w:b/>
          <w:color w:val="1F1F1F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0;margin-top:24pt;width:467.7pt;height:255.1pt;z-index:-251657216;mso-position-horizontal-relative:text;mso-position-vertical-relative:text;mso-width-relative:page;mso-height-relative:page" wrapcoords="-35 0 -35 21533 21600 21533 21600 0 -35 0">
            <v:imagedata r:id="rId5" o:title="Untitled Diagram.drawio (2)"/>
            <w10:wrap type="through"/>
          </v:shape>
        </w:pict>
      </w:r>
    </w:p>
    <w:p w:rsidR="0028659F" w:rsidRPr="007211BC" w:rsidRDefault="0028659F">
      <w:pPr>
        <w:rPr>
          <w:rFonts w:ascii="Arial" w:hAnsi="Arial" w:cs="Arial"/>
          <w:b/>
        </w:rPr>
      </w:pPr>
    </w:p>
    <w:p w:rsidR="0028659F" w:rsidRDefault="0092581A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4257446</wp:posOffset>
                </wp:positionH>
                <wp:positionV relativeFrom="paragraph">
                  <wp:posOffset>2730983</wp:posOffset>
                </wp:positionV>
                <wp:extent cx="190196" cy="138988"/>
                <wp:effectExtent l="0" t="0" r="63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96" cy="13898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383DAE" id="Rectangle 1" o:spid="_x0000_s1026" style="position:absolute;margin-left:335.25pt;margin-top:215.05pt;width:1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" fillcolor="white [3212]" stroked="f" strokeweight="1pt"/>
            </w:pict>
          </mc:Fallback>
        </mc:AlternateContent>
      </w:r>
      <w:r w:rsidR="0028659F" w:rsidRPr="007211BC">
        <w:rPr>
          <w:rFonts w:ascii="Arial" w:hAnsi="Arial" w:cs="Arial"/>
          <w:b/>
        </w:rPr>
        <w:br w:type="page"/>
      </w:r>
      <w:r w:rsidR="0028659F" w:rsidRPr="007211BC">
        <w:rPr>
          <w:rFonts w:ascii="Arial" w:hAnsi="Arial" w:cs="Arial"/>
          <w:b/>
        </w:rPr>
        <w:lastRenderedPageBreak/>
        <w:t>Normalization</w:t>
      </w:r>
    </w:p>
    <w:p w:rsidR="004345A5" w:rsidRDefault="004345A5" w:rsidP="004345A5">
      <w:pPr>
        <w:ind w:left="360"/>
        <w:rPr>
          <w:rFonts w:ascii="Arial" w:hAnsi="Arial" w:cs="Arial"/>
          <w:color w:val="1F1F1F"/>
          <w:shd w:val="clear" w:color="auto" w:fill="FFFFFF"/>
        </w:rPr>
      </w:pPr>
      <w:r w:rsidRPr="004345A5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 xml:space="preserve">ERD above </w:t>
      </w:r>
      <w:r w:rsidRPr="004345A5">
        <w:rPr>
          <w:rFonts w:ascii="Arial" w:hAnsi="Arial" w:cs="Arial"/>
        </w:rPr>
        <w:t>is in third norma</w:t>
      </w:r>
      <w:r>
        <w:rPr>
          <w:rFonts w:ascii="Arial" w:hAnsi="Arial" w:cs="Arial"/>
        </w:rPr>
        <w:t xml:space="preserve">l form (3NF), which means </w:t>
      </w:r>
      <w:r>
        <w:rPr>
          <w:rFonts w:ascii="Arial" w:hAnsi="Arial" w:cs="Arial"/>
          <w:color w:val="1F1F1F"/>
          <w:shd w:val="clear" w:color="auto" w:fill="FFFFFF"/>
        </w:rPr>
        <w:t>there are no transitive functional dependencies or partial functional dependencies in the ERD. This means that all of the non-key attributes are fully functionally dependent on the primary key, and that there are no redundant relationships between the entities.</w:t>
      </w:r>
      <w:r w:rsidR="00763183">
        <w:rPr>
          <w:rFonts w:ascii="Arial" w:hAnsi="Arial" w:cs="Arial"/>
          <w:color w:val="1F1F1F"/>
          <w:shd w:val="clear" w:color="auto" w:fill="FFFFFF"/>
        </w:rPr>
        <w:t xml:space="preserve"> </w:t>
      </w:r>
    </w:p>
    <w:p w:rsidR="004345A5" w:rsidRPr="004345A5" w:rsidRDefault="004345A5" w:rsidP="004345A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Publisher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entity has a primary key of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Publisher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="00EA4615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. 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proofErr w:type="spellStart"/>
      <w:r>
        <w:rPr>
          <w:rFonts w:ascii="Courier New" w:eastAsia="Times New Roman" w:hAnsi="Courier New" w:cs="Courier New"/>
          <w:color w:val="1F1F1F"/>
          <w:szCs w:val="20"/>
          <w:lang w:val="en-US"/>
        </w:rPr>
        <w:t>Publisher_N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ame</w:t>
      </w:r>
      <w:proofErr w:type="spellEnd"/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and 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Location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attributes are fully functionally dependent on the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Publisher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 meaning that they cannot exist without a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Publisher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:rsidR="004345A5" w:rsidRPr="004345A5" w:rsidRDefault="004345A5" w:rsidP="004345A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Book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entity has a primary key of 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</w:t>
      </w:r>
      <w:r>
        <w:rPr>
          <w:rFonts w:ascii="Courier New" w:eastAsia="Times New Roman" w:hAnsi="Courier New" w:cs="Courier New"/>
          <w:color w:val="1F1F1F"/>
          <w:szCs w:val="20"/>
          <w:lang w:val="en-US"/>
        </w:rPr>
        <w:t>SBN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 The </w:t>
      </w:r>
      <w:proofErr w:type="spellStart"/>
      <w:r>
        <w:rPr>
          <w:rFonts w:ascii="Courier New" w:eastAsia="Times New Roman" w:hAnsi="Courier New" w:cs="Courier New"/>
          <w:color w:val="1F1F1F"/>
          <w:szCs w:val="20"/>
          <w:lang w:val="en-US"/>
        </w:rPr>
        <w:t>Book_T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itle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 </w:t>
      </w:r>
      <w:proofErr w:type="spellStart"/>
      <w:r>
        <w:rPr>
          <w:rFonts w:ascii="Courier New" w:eastAsia="Times New Roman" w:hAnsi="Courier New" w:cs="Courier New"/>
          <w:color w:val="1F1F1F"/>
          <w:szCs w:val="20"/>
          <w:lang w:val="en-US"/>
        </w:rPr>
        <w:t>Pubication_Year</w:t>
      </w:r>
      <w:proofErr w:type="spellEnd"/>
      <w:r>
        <w:rPr>
          <w:rFonts w:ascii="Courier New" w:eastAsia="Times New Roman" w:hAnsi="Courier New" w:cs="Courier New"/>
          <w:color w:val="1F1F1F"/>
          <w:szCs w:val="20"/>
          <w:lang w:val="en-US"/>
        </w:rPr>
        <w:t>, A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utho</w:t>
      </w:r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 xml:space="preserve">r, </w:t>
      </w:r>
      <w:proofErr w:type="spellStart"/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>Number_of_Pages</w:t>
      </w:r>
      <w:proofErr w:type="spellEnd"/>
      <w:r w:rsidR="00ED753B">
        <w:rPr>
          <w:rFonts w:ascii="Courier New" w:eastAsia="Times New Roman" w:hAnsi="Courier New" w:cs="Courier New"/>
          <w:color w:val="1F1F1F"/>
          <w:szCs w:val="20"/>
          <w:lang w:val="en-US"/>
        </w:rPr>
        <w:t>, Copies,</w:t>
      </w:r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 xml:space="preserve"> </w:t>
      </w:r>
      <w:proofErr w:type="spellStart"/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>Shelf_Location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 and </w:t>
      </w:r>
      <w:proofErr w:type="spellStart"/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>Category_ID</w:t>
      </w:r>
      <w:proofErr w:type="spellEnd"/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attributes are fully functionally dependent on the </w:t>
      </w:r>
      <w:r w:rsidR="00EA4615">
        <w:rPr>
          <w:rFonts w:ascii="Courier New" w:eastAsia="Times New Roman" w:hAnsi="Courier New" w:cs="Courier New"/>
          <w:color w:val="1F1F1F"/>
          <w:szCs w:val="20"/>
          <w:lang w:val="en-US"/>
        </w:rPr>
        <w:t>ISBN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:rsidR="004345A5" w:rsidRPr="004345A5" w:rsidRDefault="004345A5" w:rsidP="004345A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Category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entity has a primary key of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Category</w:t>
      </w:r>
      <w:r w:rsidR="000B06B7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 The </w:t>
      </w:r>
      <w:proofErr w:type="spellStart"/>
      <w:r w:rsidR="000B06B7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Category_N</w:t>
      </w:r>
      <w:r w:rsidRPr="004345A5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ame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 attribute is fully functionally dependent on the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Category</w:t>
      </w:r>
      <w:r w:rsidR="000B06B7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:rsidR="004345A5" w:rsidRPr="004345A5" w:rsidRDefault="004345A5" w:rsidP="004345A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Reader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entity has a primary key of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ReaderID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 The </w:t>
      </w:r>
      <w:proofErr w:type="spellStart"/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Reader_N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ame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 </w:t>
      </w:r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Birthdate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 and 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Address</w:t>
      </w:r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attributes are fully functionally dependent on the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Reader</w:t>
      </w:r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:rsidR="004345A5" w:rsidRDefault="004345A5" w:rsidP="00763183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The </w:t>
      </w:r>
      <w:proofErr w:type="spellStart"/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Book_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Transaction</w:t>
      </w:r>
      <w:proofErr w:type="spellEnd"/>
      <w:r w:rsidRPr="004345A5">
        <w:rPr>
          <w:rFonts w:ascii="Arial" w:eastAsia="Times New Roman" w:hAnsi="Arial" w:cs="Arial"/>
          <w:color w:val="1F1F1F"/>
          <w:sz w:val="28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entity has a primary key of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Transaction</w:t>
      </w:r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 The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Reader</w:t>
      </w:r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, </w:t>
      </w:r>
      <w:r w:rsidR="00ED753B">
        <w:rPr>
          <w:rFonts w:ascii="Courier New" w:eastAsia="Times New Roman" w:hAnsi="Courier New" w:cs="Courier New"/>
          <w:color w:val="1F1F1F"/>
          <w:szCs w:val="20"/>
          <w:lang w:val="en-US"/>
        </w:rPr>
        <w:t>ISBN</w:t>
      </w:r>
      <w:r w:rsidR="00763183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, </w:t>
      </w:r>
      <w:proofErr w:type="spellStart"/>
      <w:r w:rsidR="00ED753B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Book_return_d</w:t>
      </w:r>
      <w:r w:rsidRPr="004345A5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ate</w:t>
      </w:r>
      <w:proofErr w:type="spellEnd"/>
      <w:r w:rsidR="00ED753B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 xml:space="preserve">, </w:t>
      </w:r>
      <w:proofErr w:type="spellStart"/>
      <w:r w:rsidR="00ED753B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Reader</w:t>
      </w:r>
      <w:r w:rsidR="00ED753B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_return_d</w:t>
      </w:r>
      <w:r w:rsidR="00ED753B" w:rsidRPr="004345A5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ate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 </w:t>
      </w:r>
      <w:r w:rsidR="00763183">
        <w:rPr>
          <w:rFonts w:ascii="Arial" w:eastAsia="Times New Roman" w:hAnsi="Arial" w:cs="Arial"/>
          <w:color w:val="1F1F1F"/>
          <w:sz w:val="24"/>
          <w:szCs w:val="24"/>
          <w:lang w:val="en-US"/>
        </w:rPr>
        <w:t xml:space="preserve">and </w:t>
      </w:r>
      <w:r w:rsidR="00ED753B">
        <w:rPr>
          <w:rFonts w:ascii="Courier New" w:eastAsia="Times New Roman" w:hAnsi="Courier New" w:cs="Courier New"/>
          <w:color w:val="1F1F1F"/>
          <w:sz w:val="20"/>
          <w:szCs w:val="20"/>
          <w:lang w:val="en-US"/>
        </w:rPr>
        <w:t>Status</w:t>
      </w:r>
      <w:r w:rsidR="00763183"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 </w:t>
      </w:r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attributes are fully functionally dependent on the </w:t>
      </w:r>
      <w:proofErr w:type="spellStart"/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Transaction</w:t>
      </w:r>
      <w:r w:rsidR="00763183">
        <w:rPr>
          <w:rFonts w:ascii="Courier New" w:eastAsia="Times New Roman" w:hAnsi="Courier New" w:cs="Courier New"/>
          <w:color w:val="1F1F1F"/>
          <w:szCs w:val="20"/>
          <w:lang w:val="en-US"/>
        </w:rPr>
        <w:t>_</w:t>
      </w:r>
      <w:r w:rsidRPr="004345A5">
        <w:rPr>
          <w:rFonts w:ascii="Courier New" w:eastAsia="Times New Roman" w:hAnsi="Courier New" w:cs="Courier New"/>
          <w:color w:val="1F1F1F"/>
          <w:szCs w:val="20"/>
          <w:lang w:val="en-US"/>
        </w:rPr>
        <w:t>ID</w:t>
      </w:r>
      <w:proofErr w:type="spellEnd"/>
      <w:r w:rsidRPr="004345A5">
        <w:rPr>
          <w:rFonts w:ascii="Arial" w:eastAsia="Times New Roman" w:hAnsi="Arial" w:cs="Arial"/>
          <w:color w:val="1F1F1F"/>
          <w:sz w:val="24"/>
          <w:szCs w:val="24"/>
          <w:lang w:val="en-US"/>
        </w:rPr>
        <w:t>.</w:t>
      </w:r>
    </w:p>
    <w:p w:rsidR="00763183" w:rsidRPr="00763183" w:rsidRDefault="00763183" w:rsidP="00763183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4"/>
          <w:szCs w:val="24"/>
          <w:lang w:val="en-US"/>
        </w:rPr>
      </w:pPr>
    </w:p>
    <w:p w:rsidR="00786E2A" w:rsidRPr="00786E2A" w:rsidRDefault="00786E2A" w:rsidP="00786E2A">
      <w:pPr>
        <w:ind w:left="360"/>
        <w:rPr>
          <w:rFonts w:ascii="Arial" w:hAnsi="Arial" w:cs="Arial"/>
        </w:rPr>
      </w:pPr>
      <w:r w:rsidRPr="00786E2A">
        <w:rPr>
          <w:rFonts w:ascii="Arial" w:hAnsi="Arial" w:cs="Arial"/>
        </w:rPr>
        <w:t>The cardinality of the ERD is as follows:</w:t>
      </w:r>
    </w:p>
    <w:p w:rsidR="00786E2A" w:rsidRDefault="00786E2A" w:rsidP="00786E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>Book - Book Transaction: One-to-many. This means that a single book entry can have many book transaction entries.</w:t>
      </w:r>
    </w:p>
    <w:p w:rsidR="00786E2A" w:rsidRPr="00786E2A" w:rsidRDefault="00786E2A" w:rsidP="00786E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>Publisher - Book: One-to-many. This means that a single publisher can have many book entries.</w:t>
      </w:r>
    </w:p>
    <w:p w:rsidR="00786E2A" w:rsidRPr="00786E2A" w:rsidRDefault="00786E2A" w:rsidP="00786E2A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>Category - Book: Many-to-many. This means that a single book entry can belong to many categories, and a single category can have many book entries.</w:t>
      </w:r>
    </w:p>
    <w:p w:rsidR="00763183" w:rsidRPr="00F30E81" w:rsidRDefault="00786E2A" w:rsidP="00F30E81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 xml:space="preserve">Reader - Book Transaction: </w:t>
      </w:r>
      <w:r w:rsidR="0026354D">
        <w:rPr>
          <w:rFonts w:ascii="Arial" w:hAnsi="Arial" w:cs="Arial"/>
        </w:rPr>
        <w:t>One</w:t>
      </w:r>
      <w:r w:rsidRPr="00786E2A">
        <w:rPr>
          <w:rFonts w:ascii="Arial" w:hAnsi="Arial" w:cs="Arial"/>
        </w:rPr>
        <w:t xml:space="preserve">-to-many. This means that a single reader can have many book transaction entries, and a single book transaction entry can belong to </w:t>
      </w:r>
      <w:r w:rsidR="0026354D">
        <w:rPr>
          <w:rFonts w:ascii="Arial" w:hAnsi="Arial" w:cs="Arial"/>
        </w:rPr>
        <w:t>one</w:t>
      </w:r>
      <w:r w:rsidRPr="00786E2A">
        <w:rPr>
          <w:rFonts w:ascii="Arial" w:hAnsi="Arial" w:cs="Arial"/>
        </w:rPr>
        <w:t xml:space="preserve"> readers.</w:t>
      </w:r>
    </w:p>
    <w:p w:rsidR="00763183" w:rsidRPr="00EB4E40" w:rsidRDefault="00763183" w:rsidP="00EB4E40">
      <w:pPr>
        <w:rPr>
          <w:rFonts w:ascii="Arial" w:hAnsi="Arial" w:cs="Arial"/>
        </w:rPr>
      </w:pPr>
    </w:p>
    <w:p w:rsidR="00763183" w:rsidRPr="00BE0AA5" w:rsidRDefault="00763183" w:rsidP="00763183">
      <w:pPr>
        <w:ind w:left="360"/>
        <w:rPr>
          <w:rFonts w:ascii="Arial" w:hAnsi="Arial" w:cs="Arial"/>
          <w:b/>
        </w:rPr>
      </w:pPr>
      <w:r w:rsidRPr="00BE0AA5">
        <w:rPr>
          <w:rFonts w:ascii="Arial" w:hAnsi="Arial" w:cs="Arial"/>
          <w:b/>
        </w:rPr>
        <w:t>Entities</w:t>
      </w:r>
    </w:p>
    <w:p w:rsidR="00763183" w:rsidRPr="007211BC" w:rsidRDefault="00763183" w:rsidP="007631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11BC">
        <w:rPr>
          <w:rFonts w:ascii="Arial" w:hAnsi="Arial" w:cs="Arial"/>
        </w:rPr>
        <w:t>Publisher: Stores information about publishers, such as their name and address.</w:t>
      </w:r>
    </w:p>
    <w:p w:rsidR="00763183" w:rsidRPr="007211BC" w:rsidRDefault="00763183" w:rsidP="007631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11BC">
        <w:rPr>
          <w:rFonts w:ascii="Arial" w:hAnsi="Arial" w:cs="Arial"/>
        </w:rPr>
        <w:t>Book: Stores information about books, such as their title, author, and ISBN.</w:t>
      </w:r>
    </w:p>
    <w:p w:rsidR="00763183" w:rsidRPr="007211BC" w:rsidRDefault="00763183" w:rsidP="007631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11BC">
        <w:rPr>
          <w:rFonts w:ascii="Arial" w:hAnsi="Arial" w:cs="Arial"/>
        </w:rPr>
        <w:t>Category: Stores information about book categories, such as fiction, non-fiction, and children's books.</w:t>
      </w:r>
    </w:p>
    <w:p w:rsidR="00763183" w:rsidRPr="00F30E81" w:rsidRDefault="00763183" w:rsidP="007631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211BC">
        <w:rPr>
          <w:rFonts w:ascii="Arial" w:hAnsi="Arial" w:cs="Arial"/>
        </w:rPr>
        <w:t>Reader: Stores information about re</w:t>
      </w:r>
      <w:r w:rsidR="0092581A">
        <w:rPr>
          <w:rFonts w:ascii="Arial" w:hAnsi="Arial" w:cs="Arial"/>
        </w:rPr>
        <w:t>aders, such as their name, birthdate</w:t>
      </w:r>
      <w:r w:rsidRPr="007211BC">
        <w:rPr>
          <w:rFonts w:ascii="Arial" w:hAnsi="Arial" w:cs="Arial"/>
        </w:rPr>
        <w:t>, and address.</w:t>
      </w:r>
      <w:r>
        <w:rPr>
          <w:rFonts w:ascii="Arial" w:hAnsi="Arial" w:cs="Arial"/>
        </w:rPr>
        <w:t xml:space="preserve"> </w:t>
      </w:r>
      <w:r w:rsidRPr="00F30E81">
        <w:rPr>
          <w:rFonts w:ascii="Arial" w:hAnsi="Arial" w:cs="Arial"/>
        </w:rPr>
        <w:br w:type="page"/>
      </w:r>
    </w:p>
    <w:p w:rsidR="000572E6" w:rsidRPr="00BE0AA5" w:rsidRDefault="000572E6" w:rsidP="000572E6">
      <w:pPr>
        <w:ind w:firstLine="360"/>
        <w:rPr>
          <w:rFonts w:ascii="Arial" w:hAnsi="Arial" w:cs="Arial"/>
          <w:b/>
        </w:rPr>
      </w:pPr>
      <w:r w:rsidRPr="00BE0AA5">
        <w:rPr>
          <w:rFonts w:ascii="Arial" w:hAnsi="Arial" w:cs="Arial"/>
          <w:b/>
        </w:rPr>
        <w:lastRenderedPageBreak/>
        <w:t>Attributes</w:t>
      </w:r>
    </w:p>
    <w:p w:rsid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  <w:sectPr w:rsidR="000572E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72E6" w:rsidRP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Publisher:</w:t>
      </w:r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Publisher</w:t>
      </w:r>
      <w:r w:rsidR="00763183">
        <w:rPr>
          <w:rFonts w:ascii="Arial" w:hAnsi="Arial" w:cs="Arial"/>
          <w:lang w:val="en-US"/>
        </w:rPr>
        <w:t>_</w:t>
      </w:r>
      <w:r w:rsidRPr="000572E6">
        <w:rPr>
          <w:rFonts w:ascii="Arial" w:hAnsi="Arial" w:cs="Arial"/>
          <w:lang w:val="en-US"/>
        </w:rPr>
        <w:t>ID</w:t>
      </w:r>
      <w:proofErr w:type="spellEnd"/>
    </w:p>
    <w:p w:rsidR="000572E6" w:rsidRP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Publisher_</w:t>
      </w:r>
      <w:r w:rsidR="000572E6" w:rsidRPr="000572E6">
        <w:rPr>
          <w:rFonts w:ascii="Arial" w:hAnsi="Arial" w:cs="Arial"/>
          <w:lang w:val="en-US"/>
        </w:rPr>
        <w:t>Name</w:t>
      </w:r>
      <w:proofErr w:type="spellEnd"/>
    </w:p>
    <w:p w:rsidR="000572E6" w:rsidRP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Location</w:t>
      </w:r>
    </w:p>
    <w:p w:rsidR="000572E6" w:rsidRP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Book:</w:t>
      </w:r>
    </w:p>
    <w:p w:rsidR="000572E6" w:rsidRP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ISBN</w:t>
      </w:r>
    </w:p>
    <w:p w:rsid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Book_</w:t>
      </w:r>
      <w:r w:rsidR="000572E6" w:rsidRPr="000572E6">
        <w:rPr>
          <w:rFonts w:ascii="Arial" w:hAnsi="Arial" w:cs="Arial"/>
          <w:lang w:val="en-US"/>
        </w:rPr>
        <w:t>Title</w:t>
      </w:r>
      <w:proofErr w:type="spellEnd"/>
    </w:p>
    <w:p w:rsidR="00763183" w:rsidRP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Publication_Year</w:t>
      </w:r>
      <w:proofErr w:type="spellEnd"/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Author</w:t>
      </w:r>
    </w:p>
    <w:p w:rsidR="000572E6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Number_of_Pages</w:t>
      </w:r>
      <w:proofErr w:type="spellEnd"/>
    </w:p>
    <w:p w:rsidR="00763183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Category_ID</w:t>
      </w:r>
      <w:proofErr w:type="spellEnd"/>
    </w:p>
    <w:p w:rsidR="00763183" w:rsidRDefault="0076318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Shelf_Location</w:t>
      </w:r>
      <w:proofErr w:type="spellEnd"/>
    </w:p>
    <w:p w:rsidR="00F30E81" w:rsidRDefault="00F30E81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Copies</w:t>
      </w:r>
    </w:p>
    <w:p w:rsidR="00F30E81" w:rsidRDefault="00F30E81" w:rsidP="00F30E81">
      <w:pPr>
        <w:rPr>
          <w:rFonts w:ascii="Arial" w:hAnsi="Arial" w:cs="Arial"/>
          <w:lang w:val="en-US"/>
        </w:rPr>
      </w:pPr>
    </w:p>
    <w:p w:rsidR="00F30E81" w:rsidRDefault="00F30E81" w:rsidP="00F30E81">
      <w:pPr>
        <w:rPr>
          <w:rFonts w:ascii="Arial" w:hAnsi="Arial" w:cs="Arial"/>
          <w:lang w:val="en-US"/>
        </w:rPr>
      </w:pPr>
    </w:p>
    <w:p w:rsidR="00F30E81" w:rsidRPr="000572E6" w:rsidRDefault="00F30E81" w:rsidP="00F30E81">
      <w:pPr>
        <w:rPr>
          <w:rFonts w:ascii="Arial" w:hAnsi="Arial" w:cs="Arial"/>
          <w:lang w:val="en-US"/>
        </w:rPr>
      </w:pPr>
    </w:p>
    <w:p w:rsidR="000572E6" w:rsidRP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Category:</w:t>
      </w:r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Category</w:t>
      </w:r>
      <w:r w:rsidR="009A6F43">
        <w:rPr>
          <w:rFonts w:ascii="Arial" w:hAnsi="Arial" w:cs="Arial"/>
          <w:lang w:val="en-US"/>
        </w:rPr>
        <w:t>_</w:t>
      </w:r>
      <w:r w:rsidRPr="000572E6">
        <w:rPr>
          <w:rFonts w:ascii="Arial" w:hAnsi="Arial" w:cs="Arial"/>
          <w:lang w:val="en-US"/>
        </w:rPr>
        <w:t>ID</w:t>
      </w:r>
      <w:proofErr w:type="spellEnd"/>
    </w:p>
    <w:p w:rsidR="009A6F43" w:rsidRPr="00F30E81" w:rsidRDefault="009A6F43" w:rsidP="00F30E81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Category</w:t>
      </w:r>
      <w:r>
        <w:rPr>
          <w:rFonts w:ascii="Arial" w:hAnsi="Arial" w:cs="Arial"/>
          <w:lang w:val="en-US"/>
        </w:rPr>
        <w:t>_</w:t>
      </w:r>
      <w:r w:rsidR="000572E6" w:rsidRPr="000572E6">
        <w:rPr>
          <w:rFonts w:ascii="Arial" w:hAnsi="Arial" w:cs="Arial"/>
          <w:lang w:val="en-US"/>
        </w:rPr>
        <w:t>Name</w:t>
      </w:r>
      <w:proofErr w:type="spellEnd"/>
    </w:p>
    <w:p w:rsidR="000572E6" w:rsidRP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Reader:</w:t>
      </w:r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Reader</w:t>
      </w:r>
      <w:r w:rsidR="009A6F43">
        <w:rPr>
          <w:rFonts w:ascii="Arial" w:hAnsi="Arial" w:cs="Arial"/>
          <w:lang w:val="en-US"/>
        </w:rPr>
        <w:t>_</w:t>
      </w:r>
      <w:r w:rsidRPr="000572E6">
        <w:rPr>
          <w:rFonts w:ascii="Arial" w:hAnsi="Arial" w:cs="Arial"/>
          <w:lang w:val="en-US"/>
        </w:rPr>
        <w:t>ID</w:t>
      </w:r>
      <w:proofErr w:type="spellEnd"/>
    </w:p>
    <w:p w:rsidR="000572E6" w:rsidRPr="000572E6" w:rsidRDefault="009A6F4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Reade</w:t>
      </w:r>
      <w:r w:rsidR="00C84B65">
        <w:rPr>
          <w:rFonts w:ascii="Arial" w:hAnsi="Arial" w:cs="Arial"/>
          <w:lang w:val="en-US"/>
        </w:rPr>
        <w:t>r</w:t>
      </w:r>
      <w:r>
        <w:rPr>
          <w:rFonts w:ascii="Arial" w:hAnsi="Arial" w:cs="Arial"/>
          <w:lang w:val="en-US"/>
        </w:rPr>
        <w:t>_</w:t>
      </w:r>
      <w:r w:rsidR="000572E6" w:rsidRPr="000572E6">
        <w:rPr>
          <w:rFonts w:ascii="Arial" w:hAnsi="Arial" w:cs="Arial"/>
          <w:lang w:val="en-US"/>
        </w:rPr>
        <w:t>Name</w:t>
      </w:r>
      <w:proofErr w:type="spellEnd"/>
    </w:p>
    <w:p w:rsidR="000572E6" w:rsidRPr="000572E6" w:rsidRDefault="009A6F4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Birthdate</w:t>
      </w:r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Address</w:t>
      </w:r>
    </w:p>
    <w:p w:rsidR="000572E6" w:rsidRPr="000572E6" w:rsidRDefault="000572E6" w:rsidP="000572E6">
      <w:pPr>
        <w:numPr>
          <w:ilvl w:val="0"/>
          <w:numId w:val="3"/>
        </w:numPr>
        <w:rPr>
          <w:rFonts w:ascii="Arial" w:hAnsi="Arial" w:cs="Arial"/>
          <w:lang w:val="en-US"/>
        </w:rPr>
      </w:pPr>
      <w:r w:rsidRPr="000572E6">
        <w:rPr>
          <w:rFonts w:ascii="Arial" w:hAnsi="Arial" w:cs="Arial"/>
          <w:lang w:val="en-US"/>
        </w:rPr>
        <w:t>Book Transaction:</w:t>
      </w:r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Transaction</w:t>
      </w:r>
      <w:r w:rsidR="009A6F43">
        <w:rPr>
          <w:rFonts w:ascii="Arial" w:hAnsi="Arial" w:cs="Arial"/>
          <w:lang w:val="en-US"/>
        </w:rPr>
        <w:t>_</w:t>
      </w:r>
      <w:r w:rsidRPr="000572E6">
        <w:rPr>
          <w:rFonts w:ascii="Arial" w:hAnsi="Arial" w:cs="Arial"/>
          <w:lang w:val="en-US"/>
        </w:rPr>
        <w:t>ID</w:t>
      </w:r>
      <w:proofErr w:type="spellEnd"/>
    </w:p>
    <w:p w:rsidR="000572E6" w:rsidRPr="000572E6" w:rsidRDefault="000572E6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 w:rsidRPr="000572E6">
        <w:rPr>
          <w:rFonts w:ascii="Arial" w:hAnsi="Arial" w:cs="Arial"/>
          <w:lang w:val="en-US"/>
        </w:rPr>
        <w:t>Reader</w:t>
      </w:r>
      <w:r w:rsidR="009A6F43">
        <w:rPr>
          <w:rFonts w:ascii="Arial" w:hAnsi="Arial" w:cs="Arial"/>
          <w:lang w:val="en-US"/>
        </w:rPr>
        <w:t>_</w:t>
      </w:r>
      <w:r w:rsidRPr="000572E6">
        <w:rPr>
          <w:rFonts w:ascii="Arial" w:hAnsi="Arial" w:cs="Arial"/>
          <w:lang w:val="en-US"/>
        </w:rPr>
        <w:t>ID</w:t>
      </w:r>
      <w:proofErr w:type="spellEnd"/>
    </w:p>
    <w:p w:rsidR="000572E6" w:rsidRDefault="009A6F43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Copy_Number</w:t>
      </w:r>
      <w:proofErr w:type="spellEnd"/>
    </w:p>
    <w:p w:rsidR="00F30E81" w:rsidRDefault="00F30E81" w:rsidP="000572E6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Book_return_date</w:t>
      </w:r>
      <w:proofErr w:type="spellEnd"/>
    </w:p>
    <w:p w:rsidR="009A6F43" w:rsidRPr="009A6F43" w:rsidRDefault="009A6F43" w:rsidP="009A6F43">
      <w:pPr>
        <w:numPr>
          <w:ilvl w:val="1"/>
          <w:numId w:val="3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R</w:t>
      </w:r>
      <w:r w:rsidR="00F30E81">
        <w:rPr>
          <w:rFonts w:ascii="Arial" w:hAnsi="Arial" w:cs="Arial"/>
          <w:lang w:val="en-US"/>
        </w:rPr>
        <w:t>eader_return_d</w:t>
      </w:r>
      <w:r>
        <w:rPr>
          <w:rFonts w:ascii="Arial" w:hAnsi="Arial" w:cs="Arial"/>
          <w:lang w:val="en-US"/>
        </w:rPr>
        <w:t>ate</w:t>
      </w:r>
      <w:proofErr w:type="spellEnd"/>
    </w:p>
    <w:p w:rsidR="009A6F43" w:rsidRPr="00F30E81" w:rsidRDefault="00F30E81" w:rsidP="009A6F43">
      <w:pPr>
        <w:numPr>
          <w:ilvl w:val="1"/>
          <w:numId w:val="3"/>
        </w:numPr>
        <w:rPr>
          <w:rFonts w:ascii="Arial" w:hAnsi="Arial" w:cs="Arial"/>
          <w:lang w:val="en-US"/>
        </w:rPr>
        <w:sectPr w:rsidR="009A6F43" w:rsidRPr="00F30E81" w:rsidSect="000572E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Arial" w:hAnsi="Arial" w:cs="Arial"/>
          <w:lang w:val="en-US"/>
        </w:rPr>
        <w:t>Status</w:t>
      </w:r>
    </w:p>
    <w:p w:rsidR="00763183" w:rsidRDefault="00763183" w:rsidP="00F30E81">
      <w:pPr>
        <w:rPr>
          <w:rFonts w:ascii="Arial" w:hAnsi="Arial" w:cs="Arial"/>
          <w:b/>
        </w:rPr>
      </w:pPr>
    </w:p>
    <w:p w:rsidR="00786E2A" w:rsidRDefault="00C875E1" w:rsidP="00786E2A">
      <w:pPr>
        <w:ind w:firstLine="360"/>
        <w:rPr>
          <w:rFonts w:ascii="Arial" w:hAnsi="Arial" w:cs="Arial"/>
          <w:b/>
        </w:rPr>
      </w:pPr>
      <w:r w:rsidRPr="00BE0AA5">
        <w:rPr>
          <w:rFonts w:ascii="Arial" w:hAnsi="Arial" w:cs="Arial"/>
          <w:b/>
        </w:rPr>
        <w:t>Keys</w:t>
      </w:r>
      <w:r w:rsidR="00BE0AA5">
        <w:rPr>
          <w:rFonts w:ascii="Arial" w:hAnsi="Arial" w:cs="Arial"/>
          <w:b/>
        </w:rPr>
        <w:t xml:space="preserve"> </w:t>
      </w:r>
    </w:p>
    <w:p w:rsidR="00BE0AA5" w:rsidRPr="00BE0AA5" w:rsidRDefault="00BE0AA5" w:rsidP="00786E2A">
      <w:pPr>
        <w:ind w:left="360" w:firstLine="360"/>
        <w:rPr>
          <w:rFonts w:ascii="Arial" w:hAnsi="Arial" w:cs="Arial"/>
          <w:b/>
        </w:rPr>
      </w:pPr>
      <w:r w:rsidRPr="00BE0AA5">
        <w:rPr>
          <w:rFonts w:ascii="Arial" w:hAnsi="Arial" w:cs="Arial"/>
        </w:rPr>
        <w:t>A primary key is a unique identifier for each row in a table. A foreign key is a column that references the primary key of another table. This is how relationships between</w:t>
      </w:r>
      <w:bookmarkStart w:id="0" w:name="_GoBack"/>
      <w:bookmarkEnd w:id="0"/>
      <w:r w:rsidRPr="00BE0AA5">
        <w:rPr>
          <w:rFonts w:ascii="Arial" w:hAnsi="Arial" w:cs="Arial"/>
        </w:rPr>
        <w:t xml:space="preserve"> tables are created.</w:t>
      </w:r>
      <w:r>
        <w:rPr>
          <w:rFonts w:ascii="Arial" w:hAnsi="Arial" w:cs="Arial"/>
        </w:rPr>
        <w:t xml:space="preserve"> Below are the keys found in the ERD above:</w:t>
      </w:r>
    </w:p>
    <w:p w:rsidR="00C875E1" w:rsidRPr="00786E2A" w:rsidRDefault="00C875E1" w:rsidP="00786E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 xml:space="preserve">Publisher: </w:t>
      </w:r>
      <w:proofErr w:type="spellStart"/>
      <w:r w:rsidRPr="00786E2A">
        <w:rPr>
          <w:rFonts w:ascii="Arial" w:hAnsi="Arial" w:cs="Arial"/>
        </w:rPr>
        <w:t>Publisher_ID</w:t>
      </w:r>
      <w:proofErr w:type="spellEnd"/>
    </w:p>
    <w:p w:rsidR="00C875E1" w:rsidRPr="00786E2A" w:rsidRDefault="00C875E1" w:rsidP="00786E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>Book Info: ISBN</w:t>
      </w:r>
    </w:p>
    <w:p w:rsidR="00C875E1" w:rsidRPr="00786E2A" w:rsidRDefault="00C875E1" w:rsidP="00786E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 xml:space="preserve">Category: </w:t>
      </w:r>
      <w:proofErr w:type="spellStart"/>
      <w:r w:rsidRPr="00786E2A">
        <w:rPr>
          <w:rFonts w:ascii="Arial" w:hAnsi="Arial" w:cs="Arial"/>
        </w:rPr>
        <w:t>Category_ID</w:t>
      </w:r>
      <w:proofErr w:type="spellEnd"/>
    </w:p>
    <w:p w:rsidR="00C875E1" w:rsidRPr="00786E2A" w:rsidRDefault="00C875E1" w:rsidP="00786E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 xml:space="preserve">Reader: </w:t>
      </w:r>
      <w:proofErr w:type="spellStart"/>
      <w:r w:rsidRPr="00786E2A">
        <w:rPr>
          <w:rFonts w:ascii="Arial" w:hAnsi="Arial" w:cs="Arial"/>
        </w:rPr>
        <w:t>Reader_ID</w:t>
      </w:r>
      <w:proofErr w:type="spellEnd"/>
    </w:p>
    <w:p w:rsidR="00C875E1" w:rsidRPr="00786E2A" w:rsidRDefault="00C875E1" w:rsidP="00786E2A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786E2A">
        <w:rPr>
          <w:rFonts w:ascii="Arial" w:hAnsi="Arial" w:cs="Arial"/>
        </w:rPr>
        <w:t xml:space="preserve">Book Transaction: </w:t>
      </w:r>
      <w:proofErr w:type="spellStart"/>
      <w:r w:rsidRPr="00786E2A">
        <w:rPr>
          <w:rFonts w:ascii="Arial" w:hAnsi="Arial" w:cs="Arial"/>
        </w:rPr>
        <w:t>Transaction_ID</w:t>
      </w:r>
      <w:proofErr w:type="spellEnd"/>
    </w:p>
    <w:p w:rsidR="00635B94" w:rsidRDefault="00635B94" w:rsidP="000572E6">
      <w:pPr>
        <w:rPr>
          <w:rFonts w:ascii="Arial" w:hAnsi="Arial" w:cs="Arial"/>
        </w:rPr>
      </w:pPr>
    </w:p>
    <w:p w:rsidR="00635B94" w:rsidRDefault="00635B94" w:rsidP="000572E6">
      <w:pPr>
        <w:rPr>
          <w:rFonts w:ascii="Arial" w:hAnsi="Arial" w:cs="Arial"/>
        </w:rPr>
      </w:pPr>
    </w:p>
    <w:p w:rsidR="00635B94" w:rsidRDefault="00635B94" w:rsidP="000572E6">
      <w:pPr>
        <w:rPr>
          <w:rFonts w:ascii="Arial" w:hAnsi="Arial" w:cs="Arial"/>
        </w:rPr>
      </w:pPr>
    </w:p>
    <w:p w:rsidR="00635B94" w:rsidRDefault="00635B94" w:rsidP="000572E6">
      <w:pPr>
        <w:rPr>
          <w:rFonts w:ascii="Arial" w:hAnsi="Arial" w:cs="Arial"/>
        </w:rPr>
        <w:sectPr w:rsidR="00635B94" w:rsidSect="00635B9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572E6" w:rsidRPr="000572E6" w:rsidRDefault="000572E6" w:rsidP="000572E6">
      <w:pPr>
        <w:rPr>
          <w:rFonts w:ascii="Arial" w:hAnsi="Arial" w:cs="Arial"/>
        </w:rPr>
      </w:pPr>
    </w:p>
    <w:sectPr w:rsidR="000572E6" w:rsidRPr="000572E6" w:rsidSect="000572E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B1035"/>
    <w:multiLevelType w:val="hybridMultilevel"/>
    <w:tmpl w:val="F40064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CA622A"/>
    <w:multiLevelType w:val="hybridMultilevel"/>
    <w:tmpl w:val="633C6C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6F76A3"/>
    <w:multiLevelType w:val="hybridMultilevel"/>
    <w:tmpl w:val="38A2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F0543"/>
    <w:multiLevelType w:val="hybridMultilevel"/>
    <w:tmpl w:val="0ED8C5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D6F6B9D"/>
    <w:multiLevelType w:val="multilevel"/>
    <w:tmpl w:val="74541D16"/>
    <w:lvl w:ilvl="0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2C4BD8"/>
    <w:multiLevelType w:val="hybridMultilevel"/>
    <w:tmpl w:val="E1F62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D3347"/>
    <w:multiLevelType w:val="hybridMultilevel"/>
    <w:tmpl w:val="E5069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233F13"/>
    <w:multiLevelType w:val="hybridMultilevel"/>
    <w:tmpl w:val="FDA41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B0052"/>
    <w:multiLevelType w:val="multilevel"/>
    <w:tmpl w:val="0DCE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59F"/>
    <w:rsid w:val="000572E6"/>
    <w:rsid w:val="000B06B7"/>
    <w:rsid w:val="0026354D"/>
    <w:rsid w:val="0028659F"/>
    <w:rsid w:val="004345A5"/>
    <w:rsid w:val="00524793"/>
    <w:rsid w:val="00635B94"/>
    <w:rsid w:val="007211BC"/>
    <w:rsid w:val="00763183"/>
    <w:rsid w:val="007676EF"/>
    <w:rsid w:val="00786E2A"/>
    <w:rsid w:val="008327D4"/>
    <w:rsid w:val="00882F0A"/>
    <w:rsid w:val="0092581A"/>
    <w:rsid w:val="0098049C"/>
    <w:rsid w:val="009A6F43"/>
    <w:rsid w:val="00A04A17"/>
    <w:rsid w:val="00B5633E"/>
    <w:rsid w:val="00BE0AA5"/>
    <w:rsid w:val="00C84B65"/>
    <w:rsid w:val="00C875E1"/>
    <w:rsid w:val="00CF5A98"/>
    <w:rsid w:val="00E32657"/>
    <w:rsid w:val="00E606C9"/>
    <w:rsid w:val="00EA4615"/>
    <w:rsid w:val="00EB4E40"/>
    <w:rsid w:val="00ED753B"/>
    <w:rsid w:val="00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4A2D029"/>
  <w15:chartTrackingRefBased/>
  <w15:docId w15:val="{8E6F7AA1-D5C6-49E1-8A6A-D10E0AE6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F4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1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345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3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4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3</Pages>
  <Words>560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BFI</dc:creator>
  <cp:keywords/>
  <dc:description/>
  <cp:lastModifiedBy>BFI</cp:lastModifiedBy>
  <cp:revision>10</cp:revision>
  <dcterms:created xsi:type="dcterms:W3CDTF">2023-09-27T03:05:00Z</dcterms:created>
  <dcterms:modified xsi:type="dcterms:W3CDTF">2023-10-09T02:29:00Z</dcterms:modified>
</cp:coreProperties>
</file>