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FD2C" w14:textId="14304089" w:rsidR="00C7763A" w:rsidRPr="00677582" w:rsidRDefault="008E09A7" w:rsidP="00677582">
      <w:pPr>
        <w:jc w:val="center"/>
        <w:rPr>
          <w:b/>
          <w:bCs/>
          <w:sz w:val="28"/>
          <w:szCs w:val="28"/>
          <w:lang w:val="en-US"/>
        </w:rPr>
      </w:pPr>
      <w:r w:rsidRPr="00677582">
        <w:rPr>
          <w:b/>
          <w:bCs/>
          <w:sz w:val="28"/>
          <w:szCs w:val="28"/>
          <w:lang w:val="en-US"/>
        </w:rPr>
        <w:t>MSBS Pension for Life for Me</w:t>
      </w:r>
      <w:r w:rsidR="00677582">
        <w:rPr>
          <w:b/>
          <w:bCs/>
          <w:sz w:val="28"/>
          <w:szCs w:val="28"/>
          <w:lang w:val="en-US"/>
        </w:rPr>
        <w:t>m</w:t>
      </w:r>
      <w:r w:rsidRPr="00677582">
        <w:rPr>
          <w:b/>
          <w:bCs/>
          <w:sz w:val="28"/>
          <w:szCs w:val="28"/>
          <w:lang w:val="en-US"/>
        </w:rPr>
        <w:t xml:space="preserve">bers </w:t>
      </w:r>
      <w:r w:rsidR="00677582">
        <w:rPr>
          <w:b/>
          <w:bCs/>
          <w:sz w:val="28"/>
          <w:szCs w:val="28"/>
          <w:lang w:val="en-US"/>
        </w:rPr>
        <w:t>O</w:t>
      </w:r>
      <w:r w:rsidRPr="00677582">
        <w:rPr>
          <w:b/>
          <w:bCs/>
          <w:sz w:val="28"/>
          <w:szCs w:val="28"/>
          <w:lang w:val="en-US"/>
        </w:rPr>
        <w:t>ver 55 years</w:t>
      </w:r>
    </w:p>
    <w:p w14:paraId="0BFEC683" w14:textId="7E6B35EC" w:rsidR="00677582" w:rsidRDefault="00677582">
      <w:pPr>
        <w:rPr>
          <w:lang w:val="en-US"/>
        </w:rPr>
      </w:pPr>
      <w:r>
        <w:rPr>
          <w:lang w:val="en-US"/>
        </w:rPr>
        <w:t>For members of the</w:t>
      </w:r>
      <w:r w:rsidR="00AB26A2">
        <w:rPr>
          <w:lang w:val="en-US"/>
        </w:rPr>
        <w:t xml:space="preserve"> Australian</w:t>
      </w:r>
      <w:r>
        <w:rPr>
          <w:lang w:val="en-US"/>
        </w:rPr>
        <w:t xml:space="preserve"> Defen</w:t>
      </w:r>
      <w:r w:rsidR="00AB26A2">
        <w:rPr>
          <w:lang w:val="en-US"/>
        </w:rPr>
        <w:t>c</w:t>
      </w:r>
      <w:r>
        <w:rPr>
          <w:lang w:val="en-US"/>
        </w:rPr>
        <w:t xml:space="preserve">e force who stayed with MSBS Superannuation at discharge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take their Super as a pension or as a lump sum from the age of 55. If taken as a pension it will be paid fortnightly until death, irrespective of how much was invested.</w:t>
      </w:r>
    </w:p>
    <w:p w14:paraId="2290067C" w14:textId="3CF15867" w:rsidR="00677582" w:rsidRDefault="00677582">
      <w:pPr>
        <w:rPr>
          <w:lang w:val="en-US"/>
        </w:rPr>
      </w:pPr>
      <w:r>
        <w:rPr>
          <w:lang w:val="en-US"/>
        </w:rPr>
        <w:t xml:space="preserve">At death, if a </w:t>
      </w:r>
      <w:r w:rsidR="00015538">
        <w:rPr>
          <w:lang w:val="en-US"/>
        </w:rPr>
        <w:t>recognized partner</w:t>
      </w:r>
      <w:r>
        <w:rPr>
          <w:lang w:val="en-US"/>
        </w:rPr>
        <w:t xml:space="preserve"> is named as a beneficiary, and they succeed you, they will receive 2/3 of the pension until their death.</w:t>
      </w:r>
    </w:p>
    <w:p w14:paraId="20287B25" w14:textId="720097F7" w:rsidR="00677582" w:rsidRDefault="00677582">
      <w:pPr>
        <w:rPr>
          <w:lang w:val="en-US"/>
        </w:rPr>
      </w:pPr>
      <w:r>
        <w:rPr>
          <w:lang w:val="en-US"/>
        </w:rPr>
        <w:t>This applies irrespective of your working status.</w:t>
      </w:r>
    </w:p>
    <w:p w14:paraId="21A63C0B" w14:textId="21BB9508" w:rsidR="002C4B30" w:rsidRDefault="00677582">
      <w:pPr>
        <w:rPr>
          <w:lang w:val="en-US"/>
        </w:rPr>
      </w:pPr>
      <w:r>
        <w:rPr>
          <w:lang w:val="en-US"/>
        </w:rPr>
        <w:t>Contact CSC to apply or find out more details.</w:t>
      </w:r>
      <w:r w:rsidR="00C308D0">
        <w:rPr>
          <w:lang w:val="en-US"/>
        </w:rPr>
        <w:t xml:space="preserve"> </w:t>
      </w:r>
      <w:hyperlink r:id="rId4" w:history="1">
        <w:r w:rsidR="00C308D0" w:rsidRPr="00667C61">
          <w:rPr>
            <w:rStyle w:val="Hyperlink"/>
            <w:lang w:val="en-US"/>
          </w:rPr>
          <w:t>https://www.csc.gov.au/</w:t>
        </w:r>
      </w:hyperlink>
    </w:p>
    <w:p w14:paraId="3F51A608" w14:textId="03A3DA2E" w:rsidR="00C308D0" w:rsidRDefault="00C308D0">
      <w:pPr>
        <w:rPr>
          <w:lang w:val="en-US"/>
        </w:rPr>
      </w:pPr>
      <w:r>
        <w:rPr>
          <w:lang w:val="en-US"/>
        </w:rPr>
        <w:t xml:space="preserve">Your RAAF alpha numeric will have changed. The RAAF is now </w:t>
      </w:r>
      <w:proofErr w:type="spellStart"/>
      <w:r>
        <w:rPr>
          <w:lang w:val="en-US"/>
        </w:rPr>
        <w:t>Rxxxxxx</w:t>
      </w:r>
      <w:proofErr w:type="spellEnd"/>
      <w:r>
        <w:rPr>
          <w:lang w:val="en-US"/>
        </w:rPr>
        <w:t xml:space="preserve"> and not A or O. Call CSC now and discuss what opportunities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recover your super.</w:t>
      </w:r>
    </w:p>
    <w:p w14:paraId="708D724F" w14:textId="2B434856" w:rsidR="00C308D0" w:rsidRDefault="00C308D0">
      <w:pPr>
        <w:rPr>
          <w:lang w:val="en-US"/>
        </w:rPr>
      </w:pPr>
      <w:r>
        <w:rPr>
          <w:lang w:val="en-US"/>
        </w:rPr>
        <w:t>This Super cannot be rolled over to commercial superannuation accounts, but it can be taken as a lump sum. However, this will be heavily taxed. Seek advice from your accountant or financial advisor if you are unsure.</w:t>
      </w:r>
    </w:p>
    <w:p w14:paraId="23A4A129" w14:textId="77777777" w:rsidR="00C308D0" w:rsidRDefault="00C308D0" w:rsidP="00C308D0">
      <w:pPr>
        <w:pStyle w:val="Heading3"/>
        <w:spacing w:before="0" w:beforeAutospacing="0" w:after="0" w:afterAutospacing="0"/>
        <w:textAlignment w:val="baseline"/>
        <w:rPr>
          <w:rFonts w:ascii="inherit" w:hAnsi="inherit"/>
          <w:color w:val="282B48"/>
        </w:rPr>
      </w:pPr>
      <w:proofErr w:type="spellStart"/>
      <w:r>
        <w:rPr>
          <w:rFonts w:ascii="inherit" w:hAnsi="inherit"/>
          <w:color w:val="282B48"/>
        </w:rPr>
        <w:t>MilitarySuper</w:t>
      </w:r>
      <w:proofErr w:type="spellEnd"/>
      <w:r>
        <w:rPr>
          <w:rFonts w:ascii="inherit" w:hAnsi="inherit"/>
          <w:color w:val="282B48"/>
        </w:rPr>
        <w:t xml:space="preserve"> (MSBS)</w:t>
      </w:r>
    </w:p>
    <w:p w14:paraId="7DC77A3B" w14:textId="77777777" w:rsidR="00C308D0" w:rsidRDefault="00C308D0" w:rsidP="00C308D0">
      <w:pPr>
        <w:pStyle w:val="Heading2"/>
        <w:shd w:val="clear" w:color="auto" w:fill="FFFFFF"/>
        <w:textAlignment w:val="baseline"/>
        <w:rPr>
          <w:rFonts w:ascii="inherit" w:hAnsi="inherit"/>
          <w:color w:val="282B48"/>
        </w:rPr>
      </w:pPr>
      <w:r>
        <w:rPr>
          <w:rFonts w:ascii="inherit" w:hAnsi="inherit"/>
          <w:color w:val="282B48"/>
        </w:rPr>
        <w:t xml:space="preserve">Contact </w:t>
      </w:r>
      <w:proofErr w:type="spellStart"/>
      <w:r>
        <w:rPr>
          <w:rFonts w:ascii="inherit" w:hAnsi="inherit"/>
          <w:color w:val="282B48"/>
        </w:rPr>
        <w:t>MilitarySuper</w:t>
      </w:r>
      <w:proofErr w:type="spellEnd"/>
    </w:p>
    <w:p w14:paraId="68A92F8E" w14:textId="77777777" w:rsidR="00C308D0" w:rsidRDefault="00C308D0" w:rsidP="00C308D0">
      <w:pPr>
        <w:pStyle w:val="NormalWeb"/>
        <w:shd w:val="clear" w:color="auto" w:fill="FFFFFF"/>
        <w:textAlignment w:val="baseline"/>
        <w:rPr>
          <w:rFonts w:ascii="Helvetica" w:hAnsi="Helvetica"/>
          <w:color w:val="535467"/>
        </w:rPr>
      </w:pPr>
      <w:r>
        <w:rPr>
          <w:rFonts w:ascii="Helvetica" w:hAnsi="Helvetica"/>
          <w:color w:val="535467"/>
        </w:rPr>
        <w:t>GPO Box 2252, Canberra ACT 2601</w:t>
      </w:r>
    </w:p>
    <w:p w14:paraId="3D9239D2" w14:textId="77777777" w:rsidR="00C308D0" w:rsidRDefault="00C308D0" w:rsidP="00C308D0">
      <w:pPr>
        <w:pStyle w:val="NormalWeb"/>
        <w:shd w:val="clear" w:color="auto" w:fill="FFFFFF"/>
        <w:textAlignment w:val="baseline"/>
        <w:rPr>
          <w:rFonts w:ascii="Helvetica" w:hAnsi="Helvetica"/>
          <w:color w:val="535467"/>
        </w:rPr>
      </w:pPr>
      <w:r>
        <w:rPr>
          <w:rFonts w:ascii="Helvetica" w:hAnsi="Helvetica"/>
          <w:color w:val="535467"/>
        </w:rPr>
        <w:t>8:30 am to 5 pm (AEST), Monday to Friday. Closed ACT public holidays.</w:t>
      </w:r>
    </w:p>
    <w:p w14:paraId="2DC101F6" w14:textId="77777777" w:rsidR="00C308D0" w:rsidRDefault="00C308D0" w:rsidP="00C308D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535467"/>
        </w:rPr>
      </w:pPr>
      <w:r>
        <w:rPr>
          <w:rStyle w:val="Strong"/>
          <w:rFonts w:ascii="inherit" w:hAnsi="inherit"/>
          <w:color w:val="535467"/>
          <w:bdr w:val="none" w:sz="0" w:space="0" w:color="auto" w:frame="1"/>
        </w:rPr>
        <w:t>Fax: </w:t>
      </w:r>
      <w:r>
        <w:rPr>
          <w:rFonts w:ascii="Helvetica" w:hAnsi="Helvetica"/>
          <w:color w:val="535467"/>
        </w:rPr>
        <w:t>(02) 6275 7010</w:t>
      </w:r>
    </w:p>
    <w:p w14:paraId="6074F795" w14:textId="77777777" w:rsidR="00C308D0" w:rsidRDefault="00C308D0" w:rsidP="00C308D0">
      <w:pPr>
        <w:pStyle w:val="Heading6"/>
        <w:shd w:val="clear" w:color="auto" w:fill="FFFFFF"/>
        <w:textAlignment w:val="baseline"/>
        <w:rPr>
          <w:rFonts w:ascii="inherit" w:hAnsi="inherit"/>
          <w:caps/>
          <w:color w:val="535467"/>
          <w:spacing w:val="18"/>
        </w:rPr>
      </w:pPr>
      <w:r>
        <w:rPr>
          <w:rFonts w:ascii="inherit" w:hAnsi="inherit"/>
          <w:caps/>
          <w:color w:val="535467"/>
          <w:spacing w:val="18"/>
        </w:rPr>
        <w:t>MEMBERS</w:t>
      </w:r>
    </w:p>
    <w:p w14:paraId="024AF855" w14:textId="77777777" w:rsidR="00C308D0" w:rsidRDefault="00C308D0" w:rsidP="00C308D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535467"/>
        </w:rPr>
      </w:pPr>
      <w:hyperlink r:id="rId5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1300 006 727</w:t>
        </w:r>
      </w:hyperlink>
      <w:r>
        <w:rPr>
          <w:rFonts w:ascii="Helvetica" w:hAnsi="Helvetica"/>
          <w:color w:val="535467"/>
        </w:rPr>
        <w:t> (</w:t>
      </w:r>
      <w:hyperlink r:id="rId6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+61 2 6192 9502</w:t>
        </w:r>
      </w:hyperlink>
      <w:r>
        <w:rPr>
          <w:rFonts w:ascii="Helvetica" w:hAnsi="Helvetica"/>
          <w:color w:val="535467"/>
        </w:rPr>
        <w:t>)</w:t>
      </w:r>
    </w:p>
    <w:p w14:paraId="11258942" w14:textId="77777777" w:rsidR="00C308D0" w:rsidRDefault="00C308D0" w:rsidP="00C308D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535467"/>
        </w:rPr>
      </w:pPr>
      <w:hyperlink r:id="rId7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members.adf@contact.csc.gov.au</w:t>
        </w:r>
      </w:hyperlink>
    </w:p>
    <w:p w14:paraId="680F5B2E" w14:textId="77777777" w:rsidR="00C308D0" w:rsidRDefault="00C308D0" w:rsidP="00C308D0">
      <w:pPr>
        <w:pStyle w:val="Heading6"/>
        <w:shd w:val="clear" w:color="auto" w:fill="FFFFFF"/>
        <w:textAlignment w:val="baseline"/>
        <w:rPr>
          <w:rFonts w:ascii="inherit" w:hAnsi="inherit"/>
          <w:caps/>
          <w:color w:val="535467"/>
          <w:spacing w:val="18"/>
        </w:rPr>
      </w:pPr>
      <w:r>
        <w:rPr>
          <w:rFonts w:ascii="inherit" w:hAnsi="inherit"/>
          <w:caps/>
          <w:color w:val="535467"/>
          <w:spacing w:val="18"/>
        </w:rPr>
        <w:t>PENSIONERS</w:t>
      </w:r>
    </w:p>
    <w:p w14:paraId="3029D904" w14:textId="77777777" w:rsidR="00C308D0" w:rsidRDefault="00C308D0" w:rsidP="00C308D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535467"/>
        </w:rPr>
      </w:pPr>
      <w:hyperlink r:id="rId8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1300 001 877</w:t>
        </w:r>
      </w:hyperlink>
      <w:r>
        <w:rPr>
          <w:rFonts w:ascii="Helvetica" w:hAnsi="Helvetica"/>
          <w:color w:val="535467"/>
        </w:rPr>
        <w:t> (</w:t>
      </w:r>
      <w:hyperlink r:id="rId9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+61 2 6192 9507</w:t>
        </w:r>
      </w:hyperlink>
      <w:r>
        <w:rPr>
          <w:rFonts w:ascii="Helvetica" w:hAnsi="Helvetica"/>
          <w:color w:val="535467"/>
        </w:rPr>
        <w:t>)</w:t>
      </w:r>
    </w:p>
    <w:p w14:paraId="5077381B" w14:textId="77777777" w:rsidR="00C308D0" w:rsidRDefault="00C308D0" w:rsidP="00C308D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535467"/>
        </w:rPr>
      </w:pPr>
      <w:hyperlink r:id="rId10" w:history="1">
        <w:r>
          <w:rPr>
            <w:rStyle w:val="Hyperlink"/>
            <w:rFonts w:ascii="Helvetica" w:hAnsi="Helvetica"/>
            <w:color w:val="4D5895"/>
            <w:bdr w:val="none" w:sz="0" w:space="0" w:color="auto" w:frame="1"/>
          </w:rPr>
          <w:t>pensions@csc.gov.au</w:t>
        </w:r>
      </w:hyperlink>
    </w:p>
    <w:p w14:paraId="0C93BA6E" w14:textId="77777777" w:rsidR="008E09A7" w:rsidRPr="008E09A7" w:rsidRDefault="008E09A7">
      <w:pPr>
        <w:rPr>
          <w:lang w:val="en-US"/>
        </w:rPr>
      </w:pPr>
    </w:p>
    <w:sectPr w:rsidR="008E09A7" w:rsidRPr="008E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7"/>
    <w:rsid w:val="00015538"/>
    <w:rsid w:val="002C4B30"/>
    <w:rsid w:val="005833FC"/>
    <w:rsid w:val="00677582"/>
    <w:rsid w:val="00842DF6"/>
    <w:rsid w:val="008E09A7"/>
    <w:rsid w:val="00AB26A2"/>
    <w:rsid w:val="00C308D0"/>
    <w:rsid w:val="00C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EC5B"/>
  <w15:chartTrackingRefBased/>
  <w15:docId w15:val="{2E24BB36-4D1D-4AE1-A411-B844DA7D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30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C308D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308D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30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C308D0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3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3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300%20001%208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mbers.adf@contact.csc.gov.au?body=As%20part%20of%20our%20privacy%20and%20security%20process,%20we%20need%20to%20confirm%20your%20details%20before%20we%20access%20your%20personal%20information.%20Please%20provide%20these%20details%20as%20follows:%20%0d%0a%20%0d%0aFull%20name%20(including%20any%20middle%20names):%20%0d%0aDate%20of%20birth:%20%0d%0aMembership%20Number%20(usually%20your%20AGS,%20PMKeys%20or%20Service%20number):%20%0d%0aCurrent%20postal%20address:%20%0d%0a%20%0d%0aNote:%20if%20you%20don%27t%20supply%20the%20requested%20details%20as%20they%20are%20reflected%20with%20CSC%20we%20won%27t%20be%20able%20to%20provide%20you%20with%20any%20account%20specific%20information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1%202%206192%209502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1300%20006%20727" TargetMode="External"/><Relationship Id="rId10" Type="http://schemas.openxmlformats.org/officeDocument/2006/relationships/hyperlink" Target="mailto:pensions@csc.gov.au?body=As%20part%20of%20our%20privacy%20and%20security%20process,%20we%20need%20to%20confirm%20your%20details%20before%20we%20access%20your%20personal%20information.%20Please%20provide%20these%20details%20as%20follows:%20%0d%0a%20%0d%0aFull%20name%20(including%20any%20middle%20names):%20%0d%0aDate%20of%20birth:%20%0d%0aPension%20Reference%20Number%20(usually%20your%20former%20AGS%20or%20Service%20number):%20%0d%0aCurrent%20postal%20address:%20%0d%0a%20%0d%0aNote:%20if%20you%20don%27t%20supply%20the%20requested%20details%20as%20they%20are%20reflected%20with%20CSC%20we%20won%27t%20be%20able%20to%20provide%20you%20with%20any%20account%20specific%20information;" TargetMode="External"/><Relationship Id="rId4" Type="http://schemas.openxmlformats.org/officeDocument/2006/relationships/hyperlink" Target="https://www.csc.gov.au/" TargetMode="External"/><Relationship Id="rId9" Type="http://schemas.openxmlformats.org/officeDocument/2006/relationships/hyperlink" Target="tel:+61%202%206192%209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Mckee</dc:creator>
  <cp:keywords/>
  <dc:description/>
  <cp:lastModifiedBy>Ian Mckee</cp:lastModifiedBy>
  <cp:revision>6</cp:revision>
  <cp:lastPrinted>2023-01-20T09:48:00Z</cp:lastPrinted>
  <dcterms:created xsi:type="dcterms:W3CDTF">2023-01-20T09:48:00Z</dcterms:created>
  <dcterms:modified xsi:type="dcterms:W3CDTF">2023-02-22T10:05:00Z</dcterms:modified>
</cp:coreProperties>
</file>