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05 — Database Design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طراحی دیتابیس اصلی پلتفرم را تعریف می‌کند. دیتابیس اصلی PostgreSQL است و از مدل Multi-Tenant با Tenant Discriminator استفاده می‌کند. در صورت نیاز آینده، امکان جداسازی قوی‌تر برای مشتریان Enterprise وجود دارد.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اصل کلیدی: </w:t>
      </w:r>
      <w:r>
        <w:rPr>
          <w:rFonts w:ascii="Arial" w:cs="Arial" w:eastAsia="Arial" w:hAnsi="Arial"/>
          <w:sz w:val="22"/>
          <w:szCs w:val="22"/>
        </w:rPr>
        <w:t xml:space="preserve">هر جدول عملیاتی که داده مشتری دارد باید ستون tenant_id داشته باشد و تمام Queryها بر اساس آن فیلتر شوند.</w:t>
      </w:r>
    </w:p>
    <w:p>
      <w:pPr>
        <w:pStyle w:val="Heading1"/>
      </w:pPr>
      <w:r>
        <w:t xml:space="preserve">۲. اصول طراحی دیتابیس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Multi-Tenant از روز اول (tenant_id در جداول اصلی)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UUID به‌عنوان Primary Key برای اکثر موجودیت‌ها (امنیت و توزیع‌پذیری)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Timestamps استاندارد: created_at, updated_at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Soft Delete در موارد لازم (deleted_at)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نسخه‌بندی برای موجودیت‌های مهم (Employee, Prompt, Workflow)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JSON/JSONB برای داده‌های انعطاف‌پذیر (config, metadata, result)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ایندکس‌های مناسب روی tenant_id و فیلدهای پرتکرار جستجو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نام‌گذاری snake_case و واضح</w:t>
      </w:r>
    </w:p>
    <w:p>
      <w:pPr>
        <w:pStyle w:val="Heading1"/>
      </w:pPr>
      <w:r>
        <w:t xml:space="preserve">۳. گروه‌های موجودیت اصلی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گروه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موجودیت‌های کلیدی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tenants, users, roles, permissions, user_roles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organizations, memberships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employees, employee_versions, employee_configs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Workflow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workflows, workflow_versions, steps, triggers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Execution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runs, run_steps, run_logs, run_costs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Knowledge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knowledge_bases, documents, chunks (vector)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files, file_versions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Billing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plans, subscriptions, usage_records, invoices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providers, prompts, prompt_versions,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settings, audit_logs, api_keys</w:t>
            </w:r>
          </w:p>
        </w:tc>
      </w:tr>
    </w:tbl>
    <w:p>
      <w:pPr>
        <w:pStyle w:val="Heading1"/>
      </w:pPr>
      <w:r>
        <w:t xml:space="preserve">۴. جداول کلیدی (خلاصه Schema)</w:t>
      </w:r>
    </w:p>
    <w:p>
      <w:pPr>
        <w:pStyle w:val="Heading2"/>
      </w:pPr>
      <w:r>
        <w:t xml:space="preserve">۴.۱ tenants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موجودیت ریشه Multi-Tenancy.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id (UUID, PK)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name, slug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status (active, suspended, trial, ...)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plan_id (FK)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settings (JSONB)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created_at, updated_at</w:t>
      </w:r>
    </w:p>
    <w:p>
      <w:pPr>
        <w:pStyle w:val="Heading2"/>
      </w:pPr>
      <w:r>
        <w:t xml:space="preserve">۴.۲ users</w:t>
      </w:r>
    </w:p>
    <w:p>
      <w:pPr>
        <w:pStyle w:val="ListParagraph"/>
        <w:numPr>
          <w:ilvl w:val="0"/>
          <w:numId w:val="4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id (UUID, PK)</w:t>
      </w:r>
    </w:p>
    <w:p>
      <w:pPr>
        <w:pStyle w:val="ListParagraph"/>
        <w:numPr>
          <w:ilvl w:val="0"/>
          <w:numId w:val="4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tenant_id (FK, indexed)</w:t>
      </w:r>
    </w:p>
    <w:p>
      <w:pPr>
        <w:pStyle w:val="ListParagraph"/>
        <w:numPr>
          <w:ilvl w:val="0"/>
          <w:numId w:val="4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email (unique per tenant or global policy)</w:t>
      </w:r>
    </w:p>
    <w:p>
      <w:pPr>
        <w:pStyle w:val="ListParagraph"/>
        <w:numPr>
          <w:ilvl w:val="0"/>
          <w:numId w:val="4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password_hash / auth_provider</w:t>
      </w:r>
    </w:p>
    <w:p>
      <w:pPr>
        <w:pStyle w:val="ListParagraph"/>
        <w:numPr>
          <w:ilvl w:val="0"/>
          <w:numId w:val="4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full_name, avatar_url</w:t>
      </w:r>
    </w:p>
    <w:p>
      <w:pPr>
        <w:pStyle w:val="ListParagraph"/>
        <w:numPr>
          <w:ilvl w:val="0"/>
          <w:numId w:val="4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status, last_login_at</w:t>
      </w:r>
    </w:p>
    <w:p>
      <w:pPr>
        <w:pStyle w:val="ListParagraph"/>
        <w:numPr>
          <w:ilvl w:val="0"/>
          <w:numId w:val="4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created_at, updated_at</w:t>
      </w:r>
    </w:p>
    <w:p>
      <w:pPr>
        <w:pStyle w:val="Heading2"/>
      </w:pPr>
      <w:r>
        <w:t xml:space="preserve">۴.۳ roles / permissions / user_roles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مدل RBAC کلاسیک. نقش‌ها می‌توانند در سطح سیستم یا Tenant تعریف شوند.</w:t>
      </w:r>
    </w:p>
    <w:p>
      <w:pPr>
        <w:pStyle w:val="Heading2"/>
      </w:pPr>
      <w:r>
        <w:t xml:space="preserve">۴.۴ employees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تعریف کارمند هوشمند به‌عنوان First-Class Citizen.</w:t>
      </w:r>
    </w:p>
    <w:p>
      <w:pPr>
        <w:pStyle w:val="ListParagraph"/>
        <w:numPr>
          <w:ilvl w:val="0"/>
          <w:numId w:val="5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id (UUID, PK)</w:t>
      </w:r>
    </w:p>
    <w:p>
      <w:pPr>
        <w:pStyle w:val="ListParagraph"/>
        <w:numPr>
          <w:ilvl w:val="0"/>
          <w:numId w:val="5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tenant_id (FK, indexed)</w:t>
      </w:r>
    </w:p>
    <w:p>
      <w:pPr>
        <w:pStyle w:val="ListParagraph"/>
        <w:numPr>
          <w:ilvl w:val="0"/>
          <w:numId w:val="5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slug / code (مثلاً report_employee)</w:t>
      </w:r>
    </w:p>
    <w:p>
      <w:pPr>
        <w:pStyle w:val="ListParagraph"/>
        <w:numPr>
          <w:ilvl w:val="0"/>
          <w:numId w:val="5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name, description</w:t>
      </w:r>
    </w:p>
    <w:p>
      <w:pPr>
        <w:pStyle w:val="ListParagraph"/>
        <w:numPr>
          <w:ilvl w:val="0"/>
          <w:numId w:val="5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type (system / custom)</w:t>
      </w:r>
    </w:p>
    <w:p>
      <w:pPr>
        <w:pStyle w:val="ListParagraph"/>
        <w:numPr>
          <w:ilvl w:val="0"/>
          <w:numId w:val="5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status (draft, active, deprecated)</w:t>
      </w:r>
    </w:p>
    <w:p>
      <w:pPr>
        <w:pStyle w:val="ListParagraph"/>
        <w:numPr>
          <w:ilvl w:val="0"/>
          <w:numId w:val="5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current_version_id</w:t>
      </w:r>
    </w:p>
    <w:p>
      <w:pPr>
        <w:pStyle w:val="ListParagraph"/>
        <w:numPr>
          <w:ilvl w:val="0"/>
          <w:numId w:val="5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config (JSONB) — ورودی‌ها، خروجی‌ها، tools مجاز</w:t>
      </w:r>
    </w:p>
    <w:p>
      <w:pPr>
        <w:pStyle w:val="ListParagraph"/>
        <w:numPr>
          <w:ilvl w:val="0"/>
          <w:numId w:val="5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created_at, updated_at</w:t>
      </w:r>
    </w:p>
    <w:p>
      <w:pPr>
        <w:pStyle w:val="Heading2"/>
      </w:pPr>
      <w:r>
        <w:t xml:space="preserve">۴.۵ employee_versions</w:t>
      </w:r>
    </w:p>
    <w:p>
      <w:pPr>
        <w:pStyle w:val="ListParagraph"/>
        <w:numPr>
          <w:ilvl w:val="0"/>
          <w:numId w:val="6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id (UUID, PK)</w:t>
      </w:r>
    </w:p>
    <w:p>
      <w:pPr>
        <w:pStyle w:val="ListParagraph"/>
        <w:numPr>
          <w:ilvl w:val="0"/>
          <w:numId w:val="6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employee_id (FK)</w:t>
      </w:r>
    </w:p>
    <w:p>
      <w:pPr>
        <w:pStyle w:val="ListParagraph"/>
        <w:numPr>
          <w:ilvl w:val="0"/>
          <w:numId w:val="6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version (semver یا عدد)</w:t>
      </w:r>
    </w:p>
    <w:p>
      <w:pPr>
        <w:pStyle w:val="ListParagraph"/>
        <w:numPr>
          <w:ilvl w:val="0"/>
          <w:numId w:val="6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prompt_template_id / config snapshot</w:t>
      </w:r>
    </w:p>
    <w:p>
      <w:pPr>
        <w:pStyle w:val="ListParagraph"/>
        <w:numPr>
          <w:ilvl w:val="0"/>
          <w:numId w:val="6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changelog</w:t>
      </w:r>
    </w:p>
    <w:p>
      <w:pPr>
        <w:pStyle w:val="ListParagraph"/>
        <w:numPr>
          <w:ilvl w:val="0"/>
          <w:numId w:val="6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created_at</w:t>
      </w:r>
    </w:p>
    <w:p>
      <w:pPr>
        <w:pStyle w:val="Heading2"/>
      </w:pPr>
      <w:r>
        <w:t xml:space="preserve">۴.۶ workflows &amp; steps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تعریف گردش‌کار. هر Workflow می‌تواند به یک یا چند Employee متصل باشد.</w:t>
      </w:r>
    </w:p>
    <w:p>
      <w:pPr>
        <w:pStyle w:val="ListParagraph"/>
        <w:numPr>
          <w:ilvl w:val="0"/>
          <w:numId w:val="7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workflows: id, tenant_id, name, trigger_type, status, config (JSONB)</w:t>
      </w:r>
    </w:p>
    <w:p>
      <w:pPr>
        <w:pStyle w:val="ListParagraph"/>
        <w:numPr>
          <w:ilvl w:val="0"/>
          <w:numId w:val="7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workflow_steps: id, workflow_id, order, type (action/condition/loop), config</w:t>
      </w:r>
    </w:p>
    <w:p>
      <w:pPr>
        <w:pStyle w:val="ListParagraph"/>
        <w:numPr>
          <w:ilvl w:val="0"/>
          <w:numId w:val="7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workflow_versions برای تاریخچه</w:t>
      </w:r>
    </w:p>
    <w:p>
      <w:pPr>
        <w:pStyle w:val="Heading2"/>
      </w:pPr>
      <w:r>
        <w:t xml:space="preserve">۴.۷ runs (اجراها)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قلب Observability. هر بار اجرای یک Employee یا Workflow یک Run است.</w:t>
      </w:r>
    </w:p>
    <w:p>
      <w:pPr>
        <w:pStyle w:val="ListParagraph"/>
        <w:numPr>
          <w:ilvl w:val="0"/>
          <w:numId w:val="8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id (UUID, PK)</w:t>
      </w:r>
    </w:p>
    <w:p>
      <w:pPr>
        <w:pStyle w:val="ListParagraph"/>
        <w:numPr>
          <w:ilvl w:val="0"/>
          <w:numId w:val="8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tenant_id (FK, indexed)</w:t>
      </w:r>
    </w:p>
    <w:p>
      <w:pPr>
        <w:pStyle w:val="ListParagraph"/>
        <w:numPr>
          <w:ilvl w:val="0"/>
          <w:numId w:val="8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employee_id / workflow_id</w:t>
      </w:r>
    </w:p>
    <w:p>
      <w:pPr>
        <w:pStyle w:val="ListParagraph"/>
        <w:numPr>
          <w:ilvl w:val="0"/>
          <w:numId w:val="8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triggered_by (user_id یا system)</w:t>
      </w:r>
    </w:p>
    <w:p>
      <w:pPr>
        <w:pStyle w:val="ListParagraph"/>
        <w:numPr>
          <w:ilvl w:val="0"/>
          <w:numId w:val="8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status (pending, running, success, failed, cancelled, waiting_approval)</w:t>
      </w:r>
    </w:p>
    <w:p>
      <w:pPr>
        <w:pStyle w:val="ListParagraph"/>
        <w:numPr>
          <w:ilvl w:val="0"/>
          <w:numId w:val="8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input (JSONB)</w:t>
      </w:r>
    </w:p>
    <w:p>
      <w:pPr>
        <w:pStyle w:val="ListParagraph"/>
        <w:numPr>
          <w:ilvl w:val="0"/>
          <w:numId w:val="8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output (JSONB)</w:t>
      </w:r>
    </w:p>
    <w:p>
      <w:pPr>
        <w:pStyle w:val="ListParagraph"/>
        <w:numPr>
          <w:ilvl w:val="0"/>
          <w:numId w:val="8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error (JSONB nullable)</w:t>
      </w:r>
    </w:p>
    <w:p>
      <w:pPr>
        <w:pStyle w:val="ListParagraph"/>
        <w:numPr>
          <w:ilvl w:val="0"/>
          <w:numId w:val="8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started_at, finished_at</w:t>
      </w:r>
    </w:p>
    <w:p>
      <w:pPr>
        <w:pStyle w:val="ListParagraph"/>
        <w:numPr>
          <w:ilvl w:val="0"/>
          <w:numId w:val="8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total_tokens, total_cost</w:t>
      </w:r>
    </w:p>
    <w:p>
      <w:pPr>
        <w:pStyle w:val="ListParagraph"/>
        <w:numPr>
          <w:ilvl w:val="0"/>
          <w:numId w:val="8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trace_id</w:t>
      </w:r>
    </w:p>
    <w:p>
      <w:pPr>
        <w:pStyle w:val="ListParagraph"/>
        <w:numPr>
          <w:ilvl w:val="0"/>
          <w:numId w:val="8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created_at</w:t>
      </w:r>
    </w:p>
    <w:p>
      <w:pPr>
        <w:pStyle w:val="Heading2"/>
      </w:pPr>
      <w:r>
        <w:t xml:space="preserve">۴.۸ run_steps &amp; run_costs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run_steps: جزئیات هر مرحله (prompt، tool call، نتیجه، latency)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run_costs: تفکیک هزینه per provider / model / step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امکان Replay با اشاره به run_id اصلی</w:t>
      </w:r>
    </w:p>
    <w:p>
      <w:pPr>
        <w:pStyle w:val="Heading2"/>
      </w:pPr>
      <w:r>
        <w:t xml:space="preserve">۴.۹ files</w:t>
      </w:r>
    </w:p>
    <w:p>
      <w:pPr>
        <w:pStyle w:val="ListParagraph"/>
        <w:numPr>
          <w:ilvl w:val="0"/>
          <w:numId w:val="10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id, tenant_id, uploaded_by</w:t>
      </w:r>
    </w:p>
    <w:p>
      <w:pPr>
        <w:pStyle w:val="ListParagraph"/>
        <w:numPr>
          <w:ilvl w:val="0"/>
          <w:numId w:val="10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original_name, mime_type, size</w:t>
      </w:r>
    </w:p>
    <w:p>
      <w:pPr>
        <w:pStyle w:val="ListParagraph"/>
        <w:numPr>
          <w:ilvl w:val="0"/>
          <w:numId w:val="10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storage_path / storage_key</w:t>
      </w:r>
    </w:p>
    <w:p>
      <w:pPr>
        <w:pStyle w:val="ListParagraph"/>
        <w:numPr>
          <w:ilvl w:val="0"/>
          <w:numId w:val="10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checksum</w:t>
      </w:r>
    </w:p>
    <w:p>
      <w:pPr>
        <w:pStyle w:val="ListParagraph"/>
        <w:numPr>
          <w:ilvl w:val="0"/>
          <w:numId w:val="10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status, metadata (JSONB)</w:t>
      </w:r>
    </w:p>
    <w:p>
      <w:pPr>
        <w:pStyle w:val="ListParagraph"/>
        <w:numPr>
          <w:ilvl w:val="0"/>
          <w:numId w:val="10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created_at</w:t>
      </w:r>
    </w:p>
    <w:p>
      <w:pPr>
        <w:pStyle w:val="Heading2"/>
      </w:pPr>
      <w:r>
        <w:t xml:space="preserve">۴.۱۰ knowledge_bases &amp; documents</w:t>
      </w:r>
    </w:p>
    <w:p>
      <w:pPr>
        <w:pStyle w:val="ListParagraph"/>
        <w:numPr>
          <w:ilvl w:val="0"/>
          <w:numId w:val="11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knowledge_bases: id, tenant_id, name, type</w:t>
      </w:r>
    </w:p>
    <w:p>
      <w:pPr>
        <w:pStyle w:val="ListParagraph"/>
        <w:numPr>
          <w:ilvl w:val="0"/>
          <w:numId w:val="11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documents: id, knowledge_base_id, file_id, status</w:t>
      </w:r>
    </w:p>
    <w:p>
      <w:pPr>
        <w:pStyle w:val="ListParagraph"/>
        <w:numPr>
          <w:ilvl w:val="0"/>
          <w:numId w:val="11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chunks: id, document_id, content, embedding (vector), metadata</w:t>
      </w:r>
    </w:p>
    <w:p>
      <w:pPr>
        <w:pStyle w:val="ListParagraph"/>
        <w:numPr>
          <w:ilvl w:val="0"/>
          <w:numId w:val="11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استفاده از pgvector یا سرویس Vector جداگانه</w:t>
      </w:r>
    </w:p>
    <w:p>
      <w:pPr>
        <w:pStyle w:val="Heading2"/>
      </w:pPr>
      <w:r>
        <w:t xml:space="preserve">۴.۱۱ plans, subscriptions, usage_records</w:t>
      </w:r>
    </w:p>
    <w:p>
      <w:pPr>
        <w:pStyle w:val="ListParagraph"/>
        <w:numPr>
          <w:ilvl w:val="0"/>
          <w:numId w:val="12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plans: کد پلن، محدودیت‌ها (max_runs, max_employees, included_tokens)</w:t>
      </w:r>
    </w:p>
    <w:p>
      <w:pPr>
        <w:pStyle w:val="ListParagraph"/>
        <w:numPr>
          <w:ilvl w:val="0"/>
          <w:numId w:val="12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subscriptions: tenant_id, plan_id, status, current_period_start/end</w:t>
      </w:r>
    </w:p>
    <w:p>
      <w:pPr>
        <w:pStyle w:val="ListParagraph"/>
        <w:numPr>
          <w:ilvl w:val="0"/>
          <w:numId w:val="12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usage_records: tenant_id, metric (runs, tokens, storage), quantity, period</w:t>
      </w:r>
    </w:p>
    <w:p>
      <w:pPr>
        <w:pStyle w:val="ListParagraph"/>
        <w:numPr>
          <w:ilvl w:val="0"/>
          <w:numId w:val="12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invoices / payment_records (در نسخه‌های بعدی کامل‌تر)</w:t>
      </w:r>
    </w:p>
    <w:p>
      <w:pPr>
        <w:pStyle w:val="Heading2"/>
      </w:pPr>
      <w:r>
        <w:t xml:space="preserve">۴.۱۲ providers, prompts, tools</w:t>
      </w:r>
    </w:p>
    <w:p>
      <w:pPr>
        <w:pStyle w:val="ListParagraph"/>
        <w:numPr>
          <w:ilvl w:val="0"/>
          <w:numId w:val="13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providers: name, type, config (encrypted), priority, status</w:t>
      </w:r>
    </w:p>
    <w:p>
      <w:pPr>
        <w:pStyle w:val="ListParagraph"/>
        <w:numPr>
          <w:ilvl w:val="0"/>
          <w:numId w:val="13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prompts: id, tenant_id (nullable for system), name, current_version</w:t>
      </w:r>
    </w:p>
    <w:p>
      <w:pPr>
        <w:pStyle w:val="ListParagraph"/>
        <w:numPr>
          <w:ilvl w:val="0"/>
          <w:numId w:val="13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prompt_versions: template, variables schema, version</w:t>
      </w:r>
    </w:p>
    <w:p>
      <w:pPr>
        <w:pStyle w:val="ListParagraph"/>
        <w:numPr>
          <w:ilvl w:val="0"/>
          <w:numId w:val="13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tools: name, description, parameters schema, handler_ref</w:t>
      </w:r>
    </w:p>
    <w:p>
      <w:pPr>
        <w:pStyle w:val="Heading2"/>
      </w:pPr>
      <w:r>
        <w:t xml:space="preserve">۴.۱۳ audit_logs</w:t>
      </w:r>
    </w:p>
    <w:p>
      <w:pPr>
        <w:pStyle w:val="ListParagraph"/>
        <w:numPr>
          <w:ilvl w:val="0"/>
          <w:numId w:val="14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id, tenant_id, actor_id, action, resource_type, resource_id</w:t>
      </w:r>
    </w:p>
    <w:p>
      <w:pPr>
        <w:pStyle w:val="ListParagraph"/>
        <w:numPr>
          <w:ilvl w:val="0"/>
          <w:numId w:val="14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ip, user_agent, metadata (JSONB)</w:t>
      </w:r>
    </w:p>
    <w:p>
      <w:pPr>
        <w:pStyle w:val="ListParagraph"/>
        <w:numPr>
          <w:ilvl w:val="0"/>
          <w:numId w:val="14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created_at</w:t>
      </w:r>
    </w:p>
    <w:p>
      <w:pPr>
        <w:pStyle w:val="ListParagraph"/>
        <w:numPr>
          <w:ilvl w:val="0"/>
          <w:numId w:val="14"/>
        </w:numPr>
        <w:spacing w:after="25"/>
      </w:pPr>
      <w:r>
        <w:rPr>
          <w:rFonts w:ascii="Consolas" w:cs="Consolas" w:eastAsia="Consolas" w:hAnsi="Consolas"/>
          <w:sz w:val="18"/>
          <w:szCs w:val="18"/>
        </w:rPr>
        <w:t xml:space="preserve">ایندکس روی tenant_id + created_at</w:t>
      </w:r>
    </w:p>
    <w:p>
      <w:pPr>
        <w:pStyle w:val="Heading1"/>
      </w:pPr>
      <w:r>
        <w:t xml:space="preserve">۵. استراتژی ایندکس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ایندکس ترکیبی (tenant_id, created_at) روی جداول پرترافیک مثل runs و files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ایندکس روی status برای فیلترهای داشبورد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Unique constraint روی (tenant_id, slug) برای employees و knowledge_bases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ایندکس GIN روی JSONB در صورت نیاز به جستجوی داخل config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ایندکس Vector (IVFFlat / HNSW) روی embeddingها</w:t>
      </w:r>
    </w:p>
    <w:p>
      <w:pPr>
        <w:pStyle w:val="Heading1"/>
      </w:pPr>
      <w:r>
        <w:t xml:space="preserve">۶. نگهداری داده و Soft Delete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Runs و Logs: سیاست نگهداری قابل تنظیم per Tenant (مثلاً ۹۰ روز)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Files: امکان حذف نرم + پاکسازی فیزیکی زمان‌بندی‌شده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Audit Logs: نگهداری طولانی‌تر برای Compliance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استفاده از deleted_at به‌جای حذف فیزیکی در موجودیت‌های اصلی</w:t>
      </w:r>
    </w:p>
    <w:p>
      <w:pPr>
        <w:pStyle w:val="Heading1"/>
      </w:pPr>
      <w:r>
        <w:t xml:space="preserve">۷. Migration و نسخه‌بندی Schema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از ابزار Migration استاندارد (مثل Alembic برای SQLAlchemy یا معادل) استفاده می‌شود. هر تغییر Schema باید: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دارای Migration رو به جلو و برگشت‌پذیر (تا حد ممکن) باشد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در محیط Staging تست شود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با نسخه مستند Database همخوانی داشته باشد (Database v1.x)</w:t>
      </w:r>
    </w:p>
    <w:p>
      <w:pPr>
        <w:pStyle w:val="Heading1"/>
      </w:pPr>
      <w:r>
        <w:t xml:space="preserve">۸. ملاحظات امنیتی دیتابیس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هرگز Tenant Context را از سمت کلاینت بدون اعتبارسنجی نپذیرید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استفاده از Parameterized Queries (جلوگیری از SQL Injection)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رمزنگاری فیلدهای حساس (مثلاً API Keyهای Provider)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دسترسی محدود سرویس‌ها با Least Privilege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در آینده: Row Level Security (RLS) در PostgreSQL برای لایه دفاعی اضافه</w:t>
      </w:r>
    </w:p>
    <w:p>
      <w:pPr>
        <w:pStyle w:val="Heading1"/>
      </w:pPr>
      <w:r>
        <w:t xml:space="preserve">۹. خارج از محدوده این نسخه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Schema کامل و نهایی تمام فیلدها (در پیاده‌سازی نهایی تکمیل می‌شود)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جزئیات دقیق Vector Index و انتخاب الگوریتم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شاردینگ و Partitioning پیشرفته (برای مقیاس خیلی بالا)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دیتابیس‌های تحلیلی جداگانه (OLAP) — در صورت نیاز آینده</w:t>
      </w:r>
    </w:p>
    <w:p>
      <w:pPr>
        <w:pStyle w:val="Heading1"/>
      </w:pPr>
      <w:r>
        <w:t xml:space="preserve">۱۰.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طراحی مستقیماً از Architecture و نیازهای Employee Framework، Workflow Engine، Billing و Observability مشتق شده است. تغییرات مهم Schema باید با API و Backend همگام و در Changelog ثبت شوند.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Database Design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As-Built Data/Telemetry Note</w:t>
      </w:r>
    </w:p>
    <w:p>
      <w:r>
        <w:t>• Runها به employee_version مشخص متصل می‌شوند و وضعیت اجرا، خروجی، خطا، token و cost نگهداری می‌شود.</w:t>
      </w:r>
    </w:p>
    <w:p>
      <w:r>
        <w:t>• AI provider calls با provider/model/token/latency/cost/status ثبت می‌شوند؛ برای LM Studio cost برابر صفر است.</w:t>
      </w:r>
    </w:p>
    <w:p>
      <w:r>
        <w:t>• Audit log برای رخدادهای AI provider call و تکمیل Run استفاده می‌شود.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p>
      <w:r>
        <w:t>As-Built Update v0.2.14-LMSTUDIO (2026-08-07)</w:t>
      </w:r>
    </w:p>
    <w:p>
      <w:r>
        <w:t>The Validation Layer is now hardened on the Draft 2020-12 JSON Schema boundary. Runtime validation uses jsonschema Draft202012Validator with FormatChecker, supports nested constraints, enums and local JSON Pointer references, and rejects external $ref/$dynamicRef resources as a tenant-safety boundary. Validation errors are structured and bounded to prevent unbounded error payloads. Input validation occurs before Run creation; output validation occurs after provider execution and before Run success. Focused validation verification: 10 passed. See documents/25_VALIDATION_LAYER_AS_BUILT_v0.2.14.md and documents/23_AS_BUILT_CURRENT_STATE_v0.2.14.md for the authoritative As-Built details.</w:t>
      </w:r>
    </w:p>
    <w:p>
      <w:r>
        <w:rPr>
          <w:b/>
        </w:rPr>
        <w:t xml:space="preserve">v0.2.25 As-Built Addendum — </w:t>
      </w:r>
      <w:r>
        <w:t>Added employee_memories with tenant, employee, source run, memory type, content, embedding, importance, lifecycle, metadata, expiry, and creator fields.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05 Database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2026-08-05T13:27:11.104Z</dcterms:created>
  <dcterms:modified xsi:type="dcterms:W3CDTF">2026-08-05T13:27:11.105Z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