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Employee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874A6"/>
          <w:sz w:val="36"/>
          <w:szCs w:val="36"/>
        </w:rPr>
        <w:t xml:space="preserve">20 — Changelog</w:t>
      </w:r>
    </w:p>
    <w:p>
      <w:pPr>
        <w:pBdr>
          <w:bottom w:val="single" w:color="1B4F72" w:sz="12" w:space="1"/>
        </w:pBdr>
        <w:spacing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تاریخچه تغییرات مستندات و محصول</w:t>
      </w:r>
    </w:p>
    <w:p>
      <w:pPr>
        <w:pStyle w:val="Heading1"/>
      </w:pPr>
      <w:r>
        <w:t xml:space="preserve">هدف این سند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Changelog مرجع ثبت تغییرات مهم در مستندات و تصمیم‌های محصول است تا در آینده بتوان بدون ابهام فهمید چه چیزی، چه زمانی و چرا تغییر کرده است.</w:t>
      </w:r>
    </w:p>
    <w:p>
      <w:pPr>
        <w:pStyle w:val="Heading1"/>
      </w:pPr>
      <w:r>
        <w:t xml:space="preserve">قوانین ثبت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هر تغییر معنادار در مستندات اصلی باید اینجا ثبت شود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فرمت: تاریخ — نسخه سند — خلاصه تغییر — دلیل (اختیاری)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تغییرات ناسازگار (Breaking) به‌صورت صریح علامت‌گذاری شوند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نسخه‌بندی اسناد: v1.0، v1.1، v2.0 و ...</w:t>
      </w:r>
    </w:p>
    <w:p>
      <w:pPr>
        <w:pStyle w:val="Heading1"/>
      </w:pPr>
      <w:r>
        <w:t xml:space="preserve">تاریخچه</w:t>
      </w:r>
    </w:p>
    <w:p>
      <w:pPr>
        <w:pStyle w:val="Heading2"/>
      </w:pPr>
      <w:r>
        <w:t xml:space="preserve">2026-08-05 — مجموعه اولیه v1.0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انتشار نخستین نسخه کامل مجموعه مستندات اصلی پروژه: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2"/>
          <w:szCs w:val="22"/>
        </w:rPr>
        <w:t xml:space="preserve">00 Master Plan v1.0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2"/>
          <w:szCs w:val="22"/>
        </w:rPr>
        <w:t xml:space="preserve">01 Product Vision v1.0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2"/>
          <w:szCs w:val="22"/>
        </w:rPr>
        <w:t xml:space="preserve">02 Business Model v1.0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2"/>
          <w:szCs w:val="22"/>
        </w:rPr>
        <w:t xml:space="preserve">03 Roadmap v1.0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2"/>
          <w:szCs w:val="22"/>
        </w:rPr>
        <w:t xml:space="preserve">04 Architecture v1.0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2"/>
          <w:szCs w:val="22"/>
        </w:rPr>
        <w:t xml:space="preserve">05 Database v1.0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2"/>
          <w:szCs w:val="22"/>
        </w:rPr>
        <w:t xml:space="preserve">06 API Design v1.0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2"/>
          <w:szCs w:val="22"/>
        </w:rPr>
        <w:t xml:space="preserve">07 Backend Design v1.0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2"/>
          <w:szCs w:val="22"/>
        </w:rPr>
        <w:t xml:space="preserve">08 Frontend Design v1.0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2"/>
          <w:szCs w:val="22"/>
        </w:rPr>
        <w:t xml:space="preserve">09 UI/UX Design v1.0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2"/>
          <w:szCs w:val="22"/>
        </w:rPr>
        <w:t xml:space="preserve">10 AI Core v1.0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2"/>
          <w:szCs w:val="22"/>
        </w:rPr>
        <w:t xml:space="preserve">11 Employee Framework v1.0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2"/>
          <w:szCs w:val="22"/>
        </w:rPr>
        <w:t xml:space="preserve">12 Workflow Engine v1.0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2"/>
          <w:szCs w:val="22"/>
        </w:rPr>
        <w:t xml:space="preserve">13 Integrations v1.0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2"/>
          <w:szCs w:val="22"/>
        </w:rPr>
        <w:t xml:space="preserve">14 Security v1.0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2"/>
          <w:szCs w:val="22"/>
        </w:rPr>
        <w:t xml:space="preserve">15 Deployment v1.0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2"/>
          <w:szCs w:val="22"/>
        </w:rPr>
        <w:t xml:space="preserve">16 Testing Strategy v1.0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2"/>
          <w:szCs w:val="22"/>
        </w:rPr>
        <w:t xml:space="preserve">17 Marketing Plan v1.0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2"/>
          <w:szCs w:val="22"/>
        </w:rPr>
        <w:t xml:space="preserve">18 Sales Plan v1.0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2"/>
          <w:szCs w:val="22"/>
        </w:rPr>
        <w:t xml:space="preserve">19 Finance v1.0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2"/>
          <w:szCs w:val="22"/>
        </w:rPr>
        <w:t xml:space="preserve">20 Changelog (این سند)</w:t>
      </w:r>
    </w:p>
    <w:p>
      <w:pPr>
        <w:spacing w:after="160" w:before="120"/>
      </w:pPr>
      <w:r>
        <w:rPr>
          <w:rFonts w:ascii="Arial" w:cs="Arial" w:eastAsia="Arial" w:hAnsi="Arial"/>
          <w:sz w:val="22"/>
          <w:szCs w:val="22"/>
        </w:rPr>
        <w:t xml:space="preserve">وضعیت: پایه مستندسازی Foundation تکمیل شد. آماده برای شروع فاز پیاده‌سازی Core بر اساس این مجموعه.</w:t>
      </w:r>
    </w:p>
    <w:p>
      <w:pPr>
        <w:pStyle w:val="Heading1"/>
      </w:pPr>
      <w:r>
        <w:t xml:space="preserve">قالب ثبت تغییرات بعدی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برای هر به‌روزرسانی مهم: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YYYY-MM-DD — [نام سند] vX.Y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خلاصه تغییرات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دلیل / زمینه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تأثیر روی اسناد دیگر (در صورت وجود)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Breaking؟ بله/خیر</w:t>
      </w:r>
    </w:p>
    <w:p>
      <w:pPr>
        <w:pBdr>
          <w:top w:val="single" w:color="1B4F72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پایان Changelog —</w:t>
      </w:r>
    </w:p>
    <w:p>
      <w:r>
        <w:rPr>
          <w:b/>
          <w:sz w:val="24"/>
        </w:rPr>
        <w:t>2026-08-05 — Documentation alignment after implementation planning</w:t>
      </w:r>
    </w:p>
    <w:p>
      <w:r>
        <w:t>03_Roadmap → v1.1: Minimum Viable Core checklist; progressive RAG/Memory; Backend-first order</w:t>
      </w:r>
    </w:p>
    <w:p>
      <w:r>
        <w:t>10_AI_Core → v1.1: Progressive Memory &amp; RAG clarification; single Provider first</w:t>
      </w:r>
    </w:p>
    <w:p>
      <w:r>
        <w:t>08_Frontend → v1.1: Backend-first implementation order note</w:t>
      </w:r>
    </w:p>
    <w:p>
      <w:r>
        <w:t>Decision: Implementation starts with Backend only (Identity → Files/Queue → AI Gateway skeleton → Employee/Run skeleton)</w:t>
      </w:r>
    </w:p>
    <w:p>
      <w:r>
        <w:br w:type="page"/>
      </w:r>
    </w:p>
    <w:p>
      <w:r>
        <w:t>As-Built Baseline 2026-08-07</w:t>
      </w:r>
    </w:p>
    <w:p>
      <w:r>
        <w:t>این بخش به‌عنوان الحاقیه وضعیت اجرایی اضافه شده است و محتوای تاریخی سند را تغییر نمی‌دهد.</w:t>
      </w:r>
    </w:p>
    <w:p>
      <w:r>
        <w:t>وضعیت سند در خط مبنای As-Built</w:t>
      </w:r>
    </w:p>
    <w:p>
      <w:r>
        <w:t>• این سند همچنان مرجع طراحی/برنامه‌ریزی حوزه خود است؛ متن تاریخی آن عمداً حذف یا بازنویسی نشده است.</w:t>
      </w:r>
    </w:p>
    <w:p>
      <w:r>
        <w:t>• خط مبنای اجرایی فعلی پروژه در تاریخ 2026-08-07: بسته Phase 1 / Step 01 با Backend نسخه 0.2.7 و یکپارچه‌سازی توسعه‌ای LM Studio.</w:t>
      </w:r>
    </w:p>
    <w:p>
      <w:r>
        <w:t>• برای تفاوت بین برنامه بلندمدت و وضعیت واقعی کد، به documents/00_AS_BUILT_BASELINE_v0.2.8_LMSTUDIO.md مراجعه شود.</w:t>
      </w:r>
    </w:p>
    <w:p>
      <w:r>
        <w:t>• مواردی که در این سند برای آینده تعریف شده‌اند، تا وقتی در As-Built صریحاً «Implemented/Verified» نشده‌اند، قابلیت پیاده‌سازی‌شده محسوب نمی‌شوند.</w:t>
      </w:r>
    </w:p>
    <w:p>
      <w:r>
        <w:t>مرجع قطعی وضعیت اجرایی: 00_AS_BUILT_BASELINE_v0.2.8_LMSTUDIO.md</w:t>
      </w:r>
    </w:p>
    <w:p>
      <w:r>
        <w:br w:type="page"/>
      </w:r>
    </w:p>
    <w:p>
      <w:r>
        <w:t>CURRENT AS-BUILT SYNCHRONIZATION — RELEASE v0.2.9-LMSTUDIO (2026-08-07)</w:t>
      </w:r>
    </w:p>
    <w:p/>
    <w:p>
      <w:r>
        <w:t>Status rule: this document describes planned/design intent unless a statement is explicitly marked As-Built or Verified. The current implementation reference is documents/00_AS_BUILT_BASELINE_v0.2.9_LMSTUDIO.md and documents/23_AS_BUILT_CURRENT_STATE_v0.2.9.md.</w:t>
      </w:r>
    </w:p>
    <w:p/>
    <w:p>
      <w:r>
        <w:rPr>
          <w:b/>
        </w:rPr>
        <w:t>PLANNED</w:t>
      </w:r>
    </w:p>
    <w:p>
      <w:r>
        <w:t>The long-term project remains a multi-tenant AI Employee SaaS. Future scope includes the shared Core, Employee framework, RAG/Knowledge Base, Tools, Workflow Engine, multiple AI providers, Customer/Super Admin/Developer interfaces, Integrations, Billing/Usage, Analytics and Persian/English i18n.</w:t>
      </w:r>
    </w:p>
    <w:p/>
    <w:p>
      <w:r>
        <w:rPr>
          <w:b/>
        </w:rPr>
        <w:t>AS-BUILT v0.2.9</w:t>
      </w:r>
    </w:p>
    <w:p>
      <w:r>
        <w:t>The current backend includes FastAPI, PostgreSQL, Redis/Celery, JWT/Tenant/RBAC, Employees/EmployeeVersions, Runs, Audit Log, AIProvider abstraction, AIGateway and a provider registry. LM Studio is the default development provider with model google/gemma-4-e4b at http://127.0.0.1:1234/v1. Anthropic remains optional. Real .env files are excluded from release packages.</w:t>
      </w:r>
    </w:p>
    <w:p/>
    <w:p>
      <w:r>
        <w:rPr>
          <w:b/>
        </w:rPr>
        <w:t>VERIFIED</w:t>
      </w:r>
    </w:p>
    <w:p>
      <w:r>
        <w:t>Run creation returned HTTP 201; Redis/Celery connectivity and Windows Celery --pool=solo were verified; the Run execution and provider-error audit path were verified.</w:t>
      </w:r>
    </w:p>
    <w:p/>
    <w:p>
      <w:r>
        <w:rPr>
          <w:b/>
        </w:rPr>
        <w:t>PENDING VERIFICATION</w:t>
      </w:r>
    </w:p>
    <w:p>
      <w:r>
        <w:t>A successful Gemma/LM Studio end-to-end Run has not yet been claimed as verified; it must be executed in the user's local LM Studio environment.</w:t>
      </w:r>
    </w:p>
    <w:p>
      <w:r>
        <w:br w:type="page"/>
      </w:r>
    </w:p>
    <w:p>
      <w:r>
        <w:rPr>
          <w:b/>
        </w:rPr>
        <w:t>As-Built implementation note — v0.2.12-LMSTUDIO (2026-08-07)</w:t>
      </w:r>
    </w:p>
    <w:p>
      <w:r>
        <w:t>The current backend baseline adds provider-agnostic Draft 2020-12 JSON Schema validation for Employee Run input and output contracts. Run input is validated before a Run row is created; model output is validated before a Run can become success. Employee creation and EmployeeVersion publication also validate schema definitions. Validation failures use the standard ValidationAppError contract, and output-validation failures preserve provider token/cost accounting while marking the Run failed and committing the existing audit path. The authoritative current-state document is documents/00_AS_BUILT_BASELINE_v0.2.12_LMSTUDIO.md. The long-term design intent of this document remains unchanged.</w:t>
      </w:r>
    </w:p>
    <w:p>
      <w:r>
        <w:t>As-Built Update v0.2.14-LMSTUDIO (2026-08-07)</w:t>
      </w:r>
    </w:p>
    <w:p>
      <w:r>
        <w:t>The Validation Layer is now hardened on the Draft 2020-12 JSON Schema boundary. Runtime validation uses jsonschema Draft202012Validator with FormatChecker, supports nested constraints, enums and local JSON Pointer references, and rejects external $ref/$dynamicRef resources as a tenant-safety boundary. Validation errors are structured and bounded to prevent unbounded error payloads. Input validation occurs before Run creation; output validation occurs after provider execution and before Run success. Focused validation verification: 10 passed. See documents/25_VALIDATION_LAYER_AS_BUILT_v0.2.14.md and documents/23_AS_BUILT_CURRENT_STATE_v0.2.14.md for the authoritative As-Built details.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صفحه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از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jc w:val="lef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AI Employee Platform — 20 Changelog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2026-08-05T14:03:19.343Z</dcterms:created>
  <dcterms:modified xsi:type="dcterms:W3CDTF">2026-08-05T14:03:19.343Z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