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24" w:rsidRPr="006531E4" w:rsidRDefault="006A226B" w:rsidP="006A226B">
      <w:pPr>
        <w:jc w:val="center"/>
        <w:rPr>
          <w:sz w:val="32"/>
          <w:szCs w:val="32"/>
        </w:rPr>
      </w:pPr>
      <w:r w:rsidRPr="006531E4">
        <w:rPr>
          <w:sz w:val="32"/>
          <w:szCs w:val="32"/>
        </w:rPr>
        <w:t xml:space="preserve">Izveštaj </w:t>
      </w:r>
    </w:p>
    <w:p w:rsidR="006A226B" w:rsidRDefault="006A226B" w:rsidP="006A226B">
      <w:pPr>
        <w:pStyle w:val="ListParagraph"/>
        <w:numPr>
          <w:ilvl w:val="0"/>
          <w:numId w:val="1"/>
        </w:numPr>
        <w:spacing w:after="120"/>
        <w:rPr>
          <w:sz w:val="28"/>
          <w:szCs w:val="28"/>
        </w:rPr>
      </w:pPr>
      <w:r w:rsidRPr="006A226B">
        <w:rPr>
          <w:sz w:val="28"/>
          <w:szCs w:val="28"/>
        </w:rPr>
        <w:t>OWASP TOP 10 problemi</w:t>
      </w:r>
    </w:p>
    <w:p w:rsidR="00A006FF" w:rsidRDefault="006A226B" w:rsidP="00A006FF">
      <w:pPr>
        <w:spacing w:after="120"/>
        <w:ind w:firstLine="708"/>
        <w:rPr>
          <w:sz w:val="24"/>
          <w:szCs w:val="24"/>
        </w:rPr>
      </w:pPr>
      <w:r w:rsidRPr="006531E4">
        <w:rPr>
          <w:sz w:val="24"/>
          <w:szCs w:val="24"/>
        </w:rPr>
        <w:t xml:space="preserve">10 - Unvalidated redirects and forwards </w:t>
      </w:r>
    </w:p>
    <w:p w:rsidR="00752E42" w:rsidRDefault="00752E42" w:rsidP="00752E4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Pr="00752E42">
        <w:rPr>
          <w:sz w:val="24"/>
          <w:szCs w:val="24"/>
        </w:rPr>
        <w:t>Aplikacija prihvata input koji može izazvati redirect/forward na URL naveden u inputu</w:t>
      </w:r>
      <w:r>
        <w:rPr>
          <w:sz w:val="24"/>
          <w:szCs w:val="24"/>
        </w:rPr>
        <w:t>.</w:t>
      </w:r>
    </w:p>
    <w:p w:rsidR="00752E42" w:rsidRPr="006531E4" w:rsidRDefault="00752E42" w:rsidP="00563FAB">
      <w:pPr>
        <w:spacing w:after="120"/>
        <w:ind w:left="1416"/>
        <w:rPr>
          <w:sz w:val="24"/>
          <w:szCs w:val="24"/>
        </w:rPr>
      </w:pPr>
      <w:r w:rsidRPr="00752E42">
        <w:rPr>
          <w:sz w:val="24"/>
          <w:szCs w:val="24"/>
        </w:rPr>
        <w:t>Ukoliko nema validacije inputa, napadač može da izvrši phishing napad i ukrade korisničke kredencijale ili eksploatiše korisnika na drugi način</w:t>
      </w:r>
      <w:r w:rsidR="00563FAB">
        <w:rPr>
          <w:sz w:val="24"/>
          <w:szCs w:val="24"/>
        </w:rPr>
        <w:t>.</w:t>
      </w:r>
    </w:p>
    <w:p w:rsidR="006A226B" w:rsidRPr="006531E4" w:rsidRDefault="00752E42" w:rsidP="00A006FF">
      <w:pPr>
        <w:spacing w:after="120"/>
        <w:ind w:left="1416"/>
        <w:rPr>
          <w:sz w:val="24"/>
          <w:szCs w:val="24"/>
        </w:rPr>
      </w:pPr>
      <w:r>
        <w:rPr>
          <w:sz w:val="24"/>
          <w:szCs w:val="24"/>
        </w:rPr>
        <w:t>Problem smo rešili tako što smo izabrali da ne koristimo redirect i forward.</w:t>
      </w:r>
    </w:p>
    <w:p w:rsidR="006A56DB" w:rsidRDefault="006A226B" w:rsidP="00A006FF">
      <w:pPr>
        <w:spacing w:after="120"/>
        <w:ind w:firstLine="708"/>
        <w:rPr>
          <w:sz w:val="24"/>
          <w:szCs w:val="24"/>
        </w:rPr>
      </w:pPr>
      <w:r w:rsidRPr="006531E4">
        <w:rPr>
          <w:sz w:val="24"/>
          <w:szCs w:val="24"/>
        </w:rPr>
        <w:t>9 - Using components with known vulnerabilities</w:t>
      </w:r>
      <w:r w:rsidR="006A56DB">
        <w:rPr>
          <w:sz w:val="24"/>
          <w:szCs w:val="24"/>
        </w:rPr>
        <w:t xml:space="preserve"> </w:t>
      </w:r>
    </w:p>
    <w:p w:rsidR="006A56DB" w:rsidRDefault="006A56DB" w:rsidP="006A56DB">
      <w:pPr>
        <w:spacing w:after="120"/>
        <w:ind w:left="1413"/>
        <w:rPr>
          <w:sz w:val="24"/>
          <w:szCs w:val="24"/>
        </w:rPr>
      </w:pPr>
      <w:r>
        <w:rPr>
          <w:sz w:val="24"/>
          <w:szCs w:val="24"/>
        </w:rPr>
        <w:t xml:space="preserve">Podrazumeva korišćenje komponenti sa ranjivostima. </w:t>
      </w:r>
      <w:r w:rsidRPr="006A56DB">
        <w:rPr>
          <w:sz w:val="24"/>
          <w:szCs w:val="24"/>
        </w:rPr>
        <w:t>Svi napadi koje je moguće sprovesti na ranjivoj aplikaciji se mogu sprovesti i na aplikaciji koja ima ranjivu komponentu</w:t>
      </w:r>
      <w:r>
        <w:rPr>
          <w:sz w:val="24"/>
          <w:szCs w:val="24"/>
        </w:rPr>
        <w:t>.</w:t>
      </w:r>
    </w:p>
    <w:p w:rsidR="000E0289" w:rsidRPr="006531E4" w:rsidRDefault="006A56DB" w:rsidP="006A56DB">
      <w:pPr>
        <w:spacing w:after="120"/>
        <w:ind w:left="708" w:firstLine="708"/>
        <w:rPr>
          <w:sz w:val="24"/>
          <w:szCs w:val="24"/>
        </w:rPr>
      </w:pPr>
      <w:r>
        <w:rPr>
          <w:sz w:val="24"/>
          <w:szCs w:val="24"/>
        </w:rPr>
        <w:t>N</w:t>
      </w:r>
      <w:r w:rsidR="0005490A" w:rsidRPr="006531E4">
        <w:rPr>
          <w:sz w:val="24"/>
          <w:szCs w:val="24"/>
        </w:rPr>
        <w:t>aš projekat k</w:t>
      </w:r>
      <w:r w:rsidR="003C4469" w:rsidRPr="006531E4">
        <w:rPr>
          <w:sz w:val="24"/>
          <w:szCs w:val="24"/>
        </w:rPr>
        <w:t>oristi</w:t>
      </w:r>
      <w:r w:rsidR="000E0289" w:rsidRPr="006531E4">
        <w:rPr>
          <w:sz w:val="24"/>
          <w:szCs w:val="24"/>
        </w:rPr>
        <w:t>:</w:t>
      </w:r>
    </w:p>
    <w:p w:rsidR="006A226B" w:rsidRPr="006531E4" w:rsidRDefault="00A006FF" w:rsidP="00A006FF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 xml:space="preserve">  </w:t>
      </w:r>
      <w:r w:rsidRPr="006531E4">
        <w:rPr>
          <w:sz w:val="24"/>
          <w:szCs w:val="24"/>
        </w:rPr>
        <w:tab/>
      </w:r>
      <w:r w:rsidRPr="006531E4">
        <w:rPr>
          <w:sz w:val="24"/>
          <w:szCs w:val="24"/>
        </w:rPr>
        <w:tab/>
      </w:r>
      <w:r w:rsidR="003C4469" w:rsidRPr="006531E4">
        <w:rPr>
          <w:sz w:val="24"/>
          <w:szCs w:val="24"/>
        </w:rPr>
        <w:t xml:space="preserve">Apache Ant </w:t>
      </w:r>
      <w:r w:rsidR="0005490A" w:rsidRPr="006531E4">
        <w:rPr>
          <w:sz w:val="24"/>
          <w:szCs w:val="24"/>
        </w:rPr>
        <w:t>1.8.4 kod kojeg je bio problem DOS</w:t>
      </w:r>
      <w:r w:rsidR="003C4469" w:rsidRPr="006531E4">
        <w:rPr>
          <w:sz w:val="24"/>
          <w:szCs w:val="24"/>
        </w:rPr>
        <w:t xml:space="preserve"> napad</w:t>
      </w:r>
      <w:r w:rsidR="0005490A" w:rsidRPr="006531E4">
        <w:rPr>
          <w:sz w:val="24"/>
          <w:szCs w:val="24"/>
        </w:rPr>
        <w:t>, ali je on resen.</w:t>
      </w:r>
    </w:p>
    <w:p w:rsidR="00CC46EE" w:rsidRPr="006531E4" w:rsidRDefault="00CC46EE" w:rsidP="00CC46EE">
      <w:pPr>
        <w:pStyle w:val="ListParagraph"/>
        <w:spacing w:after="120"/>
        <w:ind w:left="1440"/>
        <w:rPr>
          <w:sz w:val="24"/>
          <w:szCs w:val="24"/>
        </w:rPr>
      </w:pPr>
      <w:r w:rsidRPr="006531E4">
        <w:rPr>
          <w:sz w:val="24"/>
          <w:szCs w:val="24"/>
        </w:rPr>
        <w:t>Apache-Tomee Plus 1.7.4 dozvoljavao je napadaču da izvršava komande putem serijalizovanog Java toka, ali je to rešeno.</w:t>
      </w:r>
    </w:p>
    <w:p w:rsidR="00CF709E" w:rsidRPr="006531E4" w:rsidRDefault="0005490A" w:rsidP="00CF709E">
      <w:pPr>
        <w:pStyle w:val="ListParagraph"/>
        <w:spacing w:after="120"/>
        <w:ind w:left="1440"/>
        <w:rPr>
          <w:sz w:val="24"/>
          <w:szCs w:val="24"/>
        </w:rPr>
      </w:pPr>
      <w:r w:rsidRPr="006531E4">
        <w:rPr>
          <w:sz w:val="24"/>
          <w:szCs w:val="24"/>
        </w:rPr>
        <w:t xml:space="preserve">Dependency check report pokazao je da od 47 </w:t>
      </w:r>
      <w:r w:rsidR="00CC46EE" w:rsidRPr="006531E4">
        <w:rPr>
          <w:sz w:val="24"/>
          <w:szCs w:val="24"/>
        </w:rPr>
        <w:t xml:space="preserve">skeniranih zavisnosti naš projekat ima </w:t>
      </w:r>
      <w:r w:rsidR="003D5C37">
        <w:rPr>
          <w:sz w:val="24"/>
          <w:szCs w:val="24"/>
        </w:rPr>
        <w:t>4</w:t>
      </w:r>
      <w:r w:rsidR="00CF709E" w:rsidRPr="006531E4">
        <w:rPr>
          <w:sz w:val="24"/>
          <w:szCs w:val="24"/>
        </w:rPr>
        <w:t xml:space="preserve"> ranjivosti:</w:t>
      </w:r>
    </w:p>
    <w:p w:rsidR="006531E4" w:rsidRPr="006531E4" w:rsidRDefault="00CF709E" w:rsidP="00D85008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531E4">
        <w:rPr>
          <w:rFonts w:cs="Arial"/>
          <w:sz w:val="24"/>
          <w:szCs w:val="24"/>
        </w:rPr>
        <w:t>Httpclient-</w:t>
      </w:r>
      <w:r w:rsidR="001D2F2F" w:rsidRPr="006531E4">
        <w:rPr>
          <w:rFonts w:cs="Arial"/>
          <w:sz w:val="24"/>
          <w:szCs w:val="24"/>
        </w:rPr>
        <w:t>4.1.1.</w:t>
      </w:r>
      <w:r w:rsidRPr="006531E4">
        <w:rPr>
          <w:rFonts w:cs="Arial"/>
          <w:sz w:val="24"/>
          <w:szCs w:val="24"/>
        </w:rPr>
        <w:t xml:space="preserve">jar fajl ne provera dobro da li se hostname servera slaže sa imenom domena u X.509 sertifikatu, sto omogućava napadaču </w:t>
      </w:r>
      <w:r w:rsidR="001D2F2F" w:rsidRPr="006531E4">
        <w:rPr>
          <w:rFonts w:cs="Arial"/>
          <w:sz w:val="24"/>
          <w:szCs w:val="24"/>
        </w:rPr>
        <w:t xml:space="preserve">da prisluškuje SSl server preko </w:t>
      </w:r>
      <w:r w:rsidR="001D2F2F" w:rsidRPr="006531E4">
        <w:rPr>
          <w:rFonts w:cs="Arial"/>
          <w:sz w:val="24"/>
          <w:szCs w:val="24"/>
          <w:lang w:val="en-US"/>
        </w:rPr>
        <w:t xml:space="preserve">“CN=” </w:t>
      </w:r>
      <w:r w:rsidR="001D2F2F" w:rsidRPr="006531E4">
        <w:rPr>
          <w:rFonts w:cs="Arial"/>
          <w:sz w:val="24"/>
          <w:szCs w:val="24"/>
        </w:rPr>
        <w:t>stringa.</w:t>
      </w:r>
      <w:r w:rsidRPr="006531E4">
        <w:rPr>
          <w:rFonts w:cs="Arial"/>
          <w:sz w:val="24"/>
          <w:szCs w:val="24"/>
        </w:rPr>
        <w:t xml:space="preserve"> </w:t>
      </w:r>
      <w:r w:rsidR="006531E4">
        <w:rPr>
          <w:rFonts w:cs="Arial"/>
          <w:sz w:val="24"/>
          <w:szCs w:val="24"/>
        </w:rPr>
        <w:t>Zamenjen je sa</w:t>
      </w:r>
      <w:r w:rsidRPr="006531E4">
        <w:rPr>
          <w:sz w:val="24"/>
          <w:szCs w:val="24"/>
        </w:rPr>
        <w:t xml:space="preserve"> </w:t>
      </w:r>
      <w:r w:rsidR="008F02F9" w:rsidRPr="006531E4">
        <w:rPr>
          <w:rFonts w:eastAsia="ProximaNova-Regular" w:cs="Times New Roman"/>
          <w:color w:val="202729"/>
          <w:sz w:val="24"/>
          <w:szCs w:val="24"/>
        </w:rPr>
        <w:t>httpclient-4.5.2.jar</w:t>
      </w:r>
      <w:r w:rsidR="006531E4">
        <w:rPr>
          <w:rFonts w:eastAsia="ProximaNova-Regular" w:cs="Times New Roman"/>
          <w:color w:val="202729"/>
          <w:sz w:val="24"/>
          <w:szCs w:val="24"/>
        </w:rPr>
        <w:t xml:space="preserve"> kod kojeg je ovo uklonjeno.</w:t>
      </w:r>
    </w:p>
    <w:p w:rsidR="001D2F2F" w:rsidRDefault="003D307F" w:rsidP="00D85008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Xalan</w:t>
      </w:r>
      <w:r w:rsidR="001C2BCC">
        <w:rPr>
          <w:sz w:val="24"/>
          <w:szCs w:val="24"/>
        </w:rPr>
        <w:t xml:space="preserve">-java 2.7.0 jar </w:t>
      </w:r>
      <w:r>
        <w:rPr>
          <w:sz w:val="24"/>
          <w:szCs w:val="24"/>
        </w:rPr>
        <w:t xml:space="preserve"> fajl omogućava</w:t>
      </w:r>
      <w:r w:rsidR="001D2F2F" w:rsidRPr="006531E4">
        <w:rPr>
          <w:sz w:val="24"/>
          <w:szCs w:val="24"/>
        </w:rPr>
        <w:t xml:space="preserve"> napadačima da prođu zabrane i pristupe klasama ili eksternim resursima.</w:t>
      </w:r>
      <w:r w:rsidR="001C2BCC">
        <w:rPr>
          <w:sz w:val="24"/>
          <w:szCs w:val="24"/>
        </w:rPr>
        <w:t xml:space="preserve"> Zbog toga je zamenjen sa Xalan 2.7.2 jar fajlom kod kojeg su ovi propusti uklonjeni.</w:t>
      </w:r>
    </w:p>
    <w:p w:rsidR="003D5C37" w:rsidRDefault="001249FF" w:rsidP="00D85008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Jackson-core 2.4.1.jar fajl za koji nismo uspeli da pronadjemo koji ima propust.</w:t>
      </w:r>
    </w:p>
    <w:p w:rsidR="001249FF" w:rsidRPr="006531E4" w:rsidRDefault="001249FF" w:rsidP="001249F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J</w:t>
      </w:r>
      <w:r w:rsidRPr="001249FF">
        <w:rPr>
          <w:sz w:val="24"/>
          <w:szCs w:val="24"/>
        </w:rPr>
        <w:t>ersey-apache-client-1.17.jar</w:t>
      </w:r>
      <w:r>
        <w:rPr>
          <w:sz w:val="24"/>
          <w:szCs w:val="24"/>
        </w:rPr>
        <w:t xml:space="preserve"> za koji takođe nismo uspeli da pronađemo vrstu propusta.</w:t>
      </w:r>
    </w:p>
    <w:p w:rsidR="00A006FF" w:rsidRDefault="00413514" w:rsidP="00413514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  <w:t>8</w:t>
      </w:r>
      <w:r w:rsidR="00372E6D" w:rsidRPr="006531E4">
        <w:rPr>
          <w:sz w:val="24"/>
          <w:szCs w:val="24"/>
        </w:rPr>
        <w:t xml:space="preserve"> </w:t>
      </w:r>
      <w:r w:rsidRPr="006531E4">
        <w:rPr>
          <w:sz w:val="24"/>
          <w:szCs w:val="24"/>
        </w:rPr>
        <w:t>- Cross-site request forgery</w:t>
      </w:r>
      <w:r w:rsidR="00372E6D" w:rsidRPr="006531E4">
        <w:rPr>
          <w:sz w:val="24"/>
          <w:szCs w:val="24"/>
        </w:rPr>
        <w:t xml:space="preserve"> </w:t>
      </w:r>
    </w:p>
    <w:p w:rsidR="00563FAB" w:rsidRDefault="00563FAB" w:rsidP="00563FA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3FAB">
        <w:rPr>
          <w:sz w:val="24"/>
          <w:szCs w:val="24"/>
        </w:rPr>
        <w:t>Napadač formira zahteve koje aplikacija tumači kao validne zahteve od žrtve</w:t>
      </w:r>
      <w:r>
        <w:rPr>
          <w:sz w:val="24"/>
          <w:szCs w:val="24"/>
        </w:rPr>
        <w:t>.</w:t>
      </w:r>
    </w:p>
    <w:p w:rsidR="00563FAB" w:rsidRDefault="00563FAB" w:rsidP="00563FA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3FAB">
        <w:rPr>
          <w:sz w:val="24"/>
          <w:szCs w:val="24"/>
        </w:rPr>
        <w:t>Napad može da rezultuje transferom novca, promenom lozinke, kupovinom proizvoda</w:t>
      </w:r>
      <w:r>
        <w:rPr>
          <w:sz w:val="24"/>
          <w:szCs w:val="24"/>
        </w:rPr>
        <w:t>.</w:t>
      </w:r>
    </w:p>
    <w:p w:rsidR="00563FAB" w:rsidRPr="006531E4" w:rsidRDefault="00563FAB" w:rsidP="00413514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63FAB">
        <w:rPr>
          <w:sz w:val="24"/>
          <w:szCs w:val="24"/>
        </w:rPr>
        <w:t>Posledica toga što web čitači automatski uključuju kolačić</w:t>
      </w:r>
    </w:p>
    <w:p w:rsidR="00C64C1B" w:rsidRPr="006531E4" w:rsidRDefault="00A006FF" w:rsidP="00C64C1B">
      <w:pPr>
        <w:spacing w:after="120"/>
        <w:ind w:left="1416"/>
        <w:rPr>
          <w:sz w:val="24"/>
          <w:szCs w:val="24"/>
        </w:rPr>
      </w:pPr>
      <w:r w:rsidRPr="006531E4">
        <w:rPr>
          <w:sz w:val="24"/>
          <w:szCs w:val="24"/>
        </w:rPr>
        <w:t>O</w:t>
      </w:r>
      <w:r w:rsidR="00372E6D" w:rsidRPr="006531E4">
        <w:rPr>
          <w:sz w:val="24"/>
          <w:szCs w:val="24"/>
        </w:rPr>
        <w:t>vo je rešeno uvođenjem  generisanog tokena kom napadač ne može da pristupi i zatim slanje tog tokena sa svakim zahtevom</w:t>
      </w:r>
      <w:r w:rsidR="00BA6407">
        <w:rPr>
          <w:sz w:val="24"/>
          <w:szCs w:val="24"/>
        </w:rPr>
        <w:t>.</w:t>
      </w:r>
      <w:r w:rsidR="00082385">
        <w:rPr>
          <w:sz w:val="24"/>
          <w:szCs w:val="24"/>
        </w:rPr>
        <w:t xml:space="preserve"> Odradili smo to</w:t>
      </w:r>
      <w:r w:rsidR="00D46FD0">
        <w:rPr>
          <w:sz w:val="24"/>
          <w:szCs w:val="24"/>
        </w:rPr>
        <w:t xml:space="preserve"> u paketu rs.townhall.rest.authorization</w:t>
      </w:r>
      <w:r w:rsidR="00082385">
        <w:rPr>
          <w:sz w:val="24"/>
          <w:szCs w:val="24"/>
        </w:rPr>
        <w:t xml:space="preserve"> u AuthorizationHandler klasi.</w:t>
      </w:r>
      <w:r w:rsidR="00C64C1B">
        <w:rPr>
          <w:sz w:val="24"/>
          <w:szCs w:val="24"/>
        </w:rPr>
        <w:t xml:space="preserve"> Kod nas je implementirano tako da se token generiše svaki put kada se korisnik prijavi.</w:t>
      </w:r>
      <w:bookmarkStart w:id="0" w:name="_GoBack"/>
      <w:bookmarkEnd w:id="0"/>
    </w:p>
    <w:p w:rsidR="00A006FF" w:rsidRDefault="00372E6D" w:rsidP="00413514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  <w:t>7 -  Missing function level access control</w:t>
      </w:r>
      <w:r w:rsidR="00400C11" w:rsidRPr="006531E4">
        <w:rPr>
          <w:sz w:val="24"/>
          <w:szCs w:val="24"/>
        </w:rPr>
        <w:t xml:space="preserve"> </w:t>
      </w:r>
    </w:p>
    <w:p w:rsidR="00CD6464" w:rsidRPr="006531E4" w:rsidRDefault="00CD6464" w:rsidP="00CD6464">
      <w:pPr>
        <w:spacing w:after="120"/>
        <w:ind w:left="1410"/>
        <w:rPr>
          <w:sz w:val="24"/>
          <w:szCs w:val="24"/>
        </w:rPr>
      </w:pPr>
      <w:r>
        <w:rPr>
          <w:sz w:val="24"/>
          <w:szCs w:val="24"/>
        </w:rPr>
        <w:t>Posledica toga što aplikacija nema kontrolu pristupa podacima od strane različitih vrsta korisnika. Dovodi do neautorizovanog pristupa podacima.</w:t>
      </w:r>
      <w:r w:rsidR="000276EB">
        <w:rPr>
          <w:sz w:val="24"/>
          <w:szCs w:val="24"/>
        </w:rPr>
        <w:t xml:space="preserve"> </w:t>
      </w:r>
      <w:r w:rsidR="000276EB" w:rsidRPr="000276EB">
        <w:rPr>
          <w:sz w:val="24"/>
          <w:szCs w:val="24"/>
        </w:rPr>
        <w:t>Dešava se kada aplikacije ne rade proveru prava pristupa na serveru sa svakim pozivom funkcije</w:t>
      </w:r>
      <w:r w:rsidR="000276EB">
        <w:rPr>
          <w:sz w:val="24"/>
          <w:szCs w:val="24"/>
        </w:rPr>
        <w:t>.</w:t>
      </w:r>
      <w:r w:rsidR="000276EB" w:rsidRPr="000276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Potrebno je vršiti autentifikaciju i autorizaciju na serverskoj strani sa svakim zahtevom.</w:t>
      </w:r>
      <w:r w:rsidR="000276EB">
        <w:rPr>
          <w:sz w:val="24"/>
          <w:szCs w:val="24"/>
        </w:rPr>
        <w:t xml:space="preserve"> </w:t>
      </w:r>
    </w:p>
    <w:p w:rsidR="00400C11" w:rsidRPr="006531E4" w:rsidRDefault="00400C11" w:rsidP="00563FAB">
      <w:pPr>
        <w:spacing w:after="120"/>
        <w:ind w:left="1416"/>
        <w:rPr>
          <w:sz w:val="24"/>
          <w:szCs w:val="24"/>
        </w:rPr>
      </w:pPr>
      <w:r w:rsidRPr="006531E4">
        <w:rPr>
          <w:sz w:val="24"/>
          <w:szCs w:val="24"/>
        </w:rPr>
        <w:t xml:space="preserve"> </w:t>
      </w:r>
      <w:r w:rsidR="00A006FF" w:rsidRPr="006531E4">
        <w:rPr>
          <w:sz w:val="24"/>
          <w:szCs w:val="24"/>
        </w:rPr>
        <w:t>R</w:t>
      </w:r>
      <w:r w:rsidRPr="006531E4">
        <w:rPr>
          <w:sz w:val="24"/>
          <w:szCs w:val="24"/>
        </w:rPr>
        <w:t>ešeno uvođenjem RBAC-a (paket rs.townhall.rest.autorization)</w:t>
      </w:r>
      <w:r w:rsidR="00A638C1">
        <w:rPr>
          <w:sz w:val="24"/>
          <w:szCs w:val="24"/>
        </w:rPr>
        <w:t xml:space="preserve"> pomoću kojeg se vrši provera na serveru, a vršimo proveru i na frontendu.</w:t>
      </w:r>
      <w:r w:rsidR="00752E42">
        <w:rPr>
          <w:sz w:val="24"/>
          <w:szCs w:val="24"/>
        </w:rPr>
        <w:t xml:space="preserve"> </w:t>
      </w:r>
    </w:p>
    <w:p w:rsidR="005F2992" w:rsidRDefault="00400C11" w:rsidP="00FB672B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</w:r>
    </w:p>
    <w:p w:rsidR="005F2992" w:rsidRDefault="005F2992" w:rsidP="00FB672B">
      <w:pPr>
        <w:spacing w:after="120"/>
        <w:rPr>
          <w:sz w:val="24"/>
          <w:szCs w:val="24"/>
        </w:rPr>
      </w:pPr>
    </w:p>
    <w:p w:rsidR="005F2992" w:rsidRDefault="005F2992" w:rsidP="00FB672B">
      <w:pPr>
        <w:spacing w:after="120"/>
        <w:rPr>
          <w:sz w:val="24"/>
          <w:szCs w:val="24"/>
        </w:rPr>
      </w:pPr>
    </w:p>
    <w:p w:rsidR="00A006FF" w:rsidRDefault="00400C11" w:rsidP="001137F6">
      <w:pPr>
        <w:spacing w:after="120"/>
        <w:ind w:firstLine="708"/>
        <w:rPr>
          <w:sz w:val="24"/>
          <w:szCs w:val="24"/>
        </w:rPr>
      </w:pPr>
      <w:r w:rsidRPr="006531E4">
        <w:rPr>
          <w:sz w:val="24"/>
          <w:szCs w:val="24"/>
        </w:rPr>
        <w:t xml:space="preserve">6 - Sensitive data exposure </w:t>
      </w:r>
    </w:p>
    <w:p w:rsidR="001E491B" w:rsidRPr="006531E4" w:rsidRDefault="001E491B" w:rsidP="001E491B">
      <w:pPr>
        <w:spacing w:after="120"/>
        <w:ind w:left="1410"/>
        <w:rPr>
          <w:sz w:val="24"/>
          <w:szCs w:val="24"/>
        </w:rPr>
      </w:pPr>
      <w:r w:rsidRPr="001E491B">
        <w:rPr>
          <w:sz w:val="24"/>
          <w:szCs w:val="24"/>
        </w:rPr>
        <w:t>Nedostatak isprav</w:t>
      </w:r>
      <w:r>
        <w:rPr>
          <w:sz w:val="24"/>
          <w:szCs w:val="24"/>
        </w:rPr>
        <w:t>ne zaštite osetljivih podataka.</w:t>
      </w:r>
      <w:r w:rsidRPr="001E491B">
        <w:rPr>
          <w:sz w:val="24"/>
          <w:szCs w:val="24"/>
        </w:rPr>
        <w:t xml:space="preserve"> Napadač koristi ukradene podatke za krađu identiteta, finansija ili prodaju osetljivih podataka</w:t>
      </w:r>
      <w:r>
        <w:rPr>
          <w:sz w:val="24"/>
          <w:szCs w:val="24"/>
        </w:rPr>
        <w:t>. Potrebno je identifikovati sve osetljive podatke i mesta gde se oni nalaze i koristiti mehanizme za zaštitu podataka.</w:t>
      </w:r>
    </w:p>
    <w:p w:rsidR="00A006FF" w:rsidRPr="00D46FD0" w:rsidRDefault="00400C11" w:rsidP="00A006FF">
      <w:pPr>
        <w:spacing w:after="120"/>
        <w:ind w:left="1416"/>
        <w:rPr>
          <w:sz w:val="24"/>
          <w:szCs w:val="24"/>
        </w:rPr>
      </w:pPr>
      <w:r w:rsidRPr="00D46FD0">
        <w:rPr>
          <w:sz w:val="24"/>
          <w:szCs w:val="24"/>
        </w:rPr>
        <w:t xml:space="preserve">Sva komunikacija između web čitača i back end aplikacije osigurana je upotrebom HTTPS protokola. U projektu je rešeno tako što je napravljen cilj u Ant-u koji pokretanjem prelazi na HTTPS protokol. </w:t>
      </w:r>
      <w:r w:rsidR="000550B3" w:rsidRPr="00D46FD0">
        <w:rPr>
          <w:sz w:val="24"/>
          <w:szCs w:val="24"/>
        </w:rPr>
        <w:t>On</w:t>
      </w:r>
      <w:r w:rsidR="00082385" w:rsidRPr="00D46FD0">
        <w:rPr>
          <w:sz w:val="24"/>
          <w:szCs w:val="24"/>
        </w:rPr>
        <w:t xml:space="preserve"> modifikuje konfiguracione fajlove</w:t>
      </w:r>
      <w:r w:rsidR="001B6444" w:rsidRPr="00D46FD0">
        <w:rPr>
          <w:sz w:val="24"/>
          <w:szCs w:val="24"/>
        </w:rPr>
        <w:t xml:space="preserve"> </w:t>
      </w:r>
      <w:r w:rsidR="00082385" w:rsidRPr="00D46FD0">
        <w:rPr>
          <w:sz w:val="24"/>
          <w:szCs w:val="24"/>
        </w:rPr>
        <w:t>u TomEE-ju neophodne za korišćenje HTTPS protokola u komunikaciji klijenta i servera.</w:t>
      </w:r>
      <w:r w:rsidR="000550B3" w:rsidRPr="00D46FD0">
        <w:rPr>
          <w:sz w:val="24"/>
          <w:szCs w:val="24"/>
        </w:rPr>
        <w:t xml:space="preserve"> Konfiguracioni fajlovi koji se deploy-uju na server pokretanjem ovog cilja se nalaze u folderu conf/secured.</w:t>
      </w:r>
    </w:p>
    <w:p w:rsidR="00A006FF" w:rsidRPr="006531E4" w:rsidRDefault="001B6444" w:rsidP="00A006FF">
      <w:pPr>
        <w:spacing w:after="120"/>
        <w:ind w:left="1416"/>
        <w:rPr>
          <w:sz w:val="24"/>
          <w:szCs w:val="24"/>
        </w:rPr>
      </w:pPr>
      <w:r w:rsidRPr="006531E4">
        <w:rPr>
          <w:sz w:val="24"/>
          <w:szCs w:val="24"/>
        </w:rPr>
        <w:t>Lozinke se čuvaju putem Hash&amp;Salt mehanizma.</w:t>
      </w:r>
      <w:r w:rsidR="00A9261B" w:rsidRPr="006531E4">
        <w:rPr>
          <w:sz w:val="24"/>
          <w:szCs w:val="24"/>
        </w:rPr>
        <w:t xml:space="preserve"> Klasa koja radi heširanje nalazi se u paketu rs.townhall.security i  zove se Hash i ona se poziva prilikom persist metode unutar klase User</w:t>
      </w:r>
      <w:r w:rsidR="00B819E8" w:rsidRPr="006531E4">
        <w:rPr>
          <w:sz w:val="24"/>
          <w:szCs w:val="24"/>
        </w:rPr>
        <w:t>sDaoBean</w:t>
      </w:r>
      <w:r w:rsidR="00A9261B" w:rsidRPr="006531E4">
        <w:rPr>
          <w:sz w:val="24"/>
          <w:szCs w:val="24"/>
        </w:rPr>
        <w:t xml:space="preserve"> u paketu rs.townhall.dao.</w:t>
      </w:r>
      <w:r w:rsidR="00FB672B" w:rsidRPr="006531E4">
        <w:rPr>
          <w:sz w:val="24"/>
          <w:szCs w:val="24"/>
        </w:rPr>
        <w:t xml:space="preserve"> </w:t>
      </w:r>
    </w:p>
    <w:p w:rsidR="006A226B" w:rsidRDefault="00FB672B" w:rsidP="006D7364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</w:rPr>
      </w:pPr>
      <w:r w:rsidRPr="006531E4">
        <w:rPr>
          <w:sz w:val="24"/>
          <w:szCs w:val="24"/>
        </w:rPr>
        <w:t>Prilikom slanja poruka između SGNS i IAGNS obezbeđena je poverljivost poruka. Poruke se šifruju simetričnim algoritmom i jednokratnim simetričnim ključem.Jednokratni simetrični ključ se š</w:t>
      </w:r>
      <w:r w:rsidR="0037361A">
        <w:rPr>
          <w:sz w:val="24"/>
          <w:szCs w:val="24"/>
        </w:rPr>
        <w:t>ifruje asimetričnim algoritmom -</w:t>
      </w:r>
      <w:r w:rsidRPr="006531E4">
        <w:rPr>
          <w:sz w:val="24"/>
          <w:szCs w:val="24"/>
        </w:rPr>
        <w:t xml:space="preserve"> javnim ključem primaoca poruke. Za formiranje šifrata i podataka o korišćenom jednokratnom simetričnom ključu koristi se XML Encryption standard. Enkripcija poruka je odrađena u metodi archieve klase RegulationsDaoB</w:t>
      </w:r>
      <w:r w:rsidR="00AC01A8" w:rsidRPr="006531E4">
        <w:rPr>
          <w:sz w:val="24"/>
          <w:szCs w:val="24"/>
        </w:rPr>
        <w:t>ean u paketu rs.townhall.dao,  a dekripcija</w:t>
      </w:r>
      <w:r w:rsidR="00684A8D" w:rsidRPr="006531E4">
        <w:rPr>
          <w:sz w:val="24"/>
          <w:szCs w:val="24"/>
        </w:rPr>
        <w:t xml:space="preserve"> unutar metode decript klase HistoricalArchieve unutar paketa rs.historicalarchieve.rest</w:t>
      </w:r>
      <w:r w:rsidR="005D08F4" w:rsidRPr="006531E4">
        <w:rPr>
          <w:sz w:val="24"/>
          <w:szCs w:val="24"/>
        </w:rPr>
        <w:t>. Klase koje sadrže metode koje vrše generisanje jednokratnog ključa, dobijanje privatnog ključa, učitavanje dokumenta, čuvanje dokumenta, enkripciju i dekripciju nalaze se u paketu rs.townhall.security i zovu se EncriptionKEK, DecriptionKEK i LoadDocument.</w:t>
      </w:r>
      <w:r w:rsidR="007A1BC5" w:rsidRPr="006531E4">
        <w:rPr>
          <w:sz w:val="24"/>
          <w:szCs w:val="24"/>
        </w:rPr>
        <w:t xml:space="preserve"> Za generisanje simetričnog kluča koristio se AES sa dužinom ključa 128, a za asimetrično kriptovanje RSA algoritam sa dužinom ključa 1024.</w:t>
      </w:r>
      <w:r w:rsidR="006D7364">
        <w:rPr>
          <w:sz w:val="24"/>
          <w:szCs w:val="24"/>
        </w:rPr>
        <w:t xml:space="preserve"> Enkripcija se radila tako što</w:t>
      </w:r>
      <w:r w:rsidR="006D7364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6D7364" w:rsidRPr="006D7364">
        <w:rPr>
          <w:rFonts w:cs="Courier New"/>
          <w:sz w:val="24"/>
          <w:szCs w:val="24"/>
        </w:rPr>
        <w:t>smo generisali</w:t>
      </w:r>
      <w:r w:rsidR="006D7364" w:rsidRPr="006D7364">
        <w:rPr>
          <w:rFonts w:cs="Courier New"/>
          <w:sz w:val="24"/>
          <w:szCs w:val="24"/>
        </w:rPr>
        <w:t xml:space="preserve"> tajni klju</w:t>
      </w:r>
      <w:r w:rsidR="006D7364" w:rsidRPr="006D7364">
        <w:rPr>
          <w:rFonts w:cs="Courier New"/>
          <w:sz w:val="24"/>
          <w:szCs w:val="24"/>
        </w:rPr>
        <w:t>č, k</w:t>
      </w:r>
      <w:r w:rsidR="006D7364" w:rsidRPr="006D7364">
        <w:rPr>
          <w:rFonts w:cs="Courier New"/>
          <w:sz w:val="24"/>
          <w:szCs w:val="24"/>
        </w:rPr>
        <w:t>ript</w:t>
      </w:r>
      <w:r w:rsidR="006D7364" w:rsidRPr="006D7364">
        <w:rPr>
          <w:rFonts w:cs="Courier New"/>
          <w:sz w:val="24"/>
          <w:szCs w:val="24"/>
        </w:rPr>
        <w:t>ovali</w:t>
      </w:r>
      <w:r w:rsidR="006D7364" w:rsidRPr="006D7364">
        <w:rPr>
          <w:rFonts w:cs="Courier New"/>
          <w:sz w:val="24"/>
          <w:szCs w:val="24"/>
        </w:rPr>
        <w:t xml:space="preserve"> sadr</w:t>
      </w:r>
      <w:r w:rsidR="006D7364" w:rsidRPr="006D7364">
        <w:rPr>
          <w:rFonts w:cs="Courier New"/>
          <w:sz w:val="24"/>
          <w:szCs w:val="24"/>
        </w:rPr>
        <w:t>ž</w:t>
      </w:r>
      <w:r w:rsidR="006D7364" w:rsidRPr="006D7364">
        <w:rPr>
          <w:rFonts w:cs="Courier New"/>
          <w:sz w:val="24"/>
          <w:szCs w:val="24"/>
        </w:rPr>
        <w:t>aj elementa tajnim klju</w:t>
      </w:r>
      <w:r w:rsidR="006D7364" w:rsidRPr="006D7364">
        <w:rPr>
          <w:rFonts w:cs="Courier New"/>
          <w:sz w:val="24"/>
          <w:szCs w:val="24"/>
        </w:rPr>
        <w:t>č</w:t>
      </w:r>
      <w:r w:rsidR="006D7364" w:rsidRPr="006D7364">
        <w:rPr>
          <w:rFonts w:cs="Courier New"/>
          <w:sz w:val="24"/>
          <w:szCs w:val="24"/>
        </w:rPr>
        <w:t>em</w:t>
      </w:r>
      <w:r w:rsidR="006D7364" w:rsidRPr="006D7364">
        <w:rPr>
          <w:rFonts w:cs="Courier New"/>
          <w:sz w:val="24"/>
          <w:szCs w:val="24"/>
        </w:rPr>
        <w:t>, njega</w:t>
      </w:r>
      <w:r w:rsidR="006D7364" w:rsidRPr="006D7364">
        <w:rPr>
          <w:rFonts w:cs="Courier New"/>
          <w:sz w:val="24"/>
          <w:szCs w:val="24"/>
        </w:rPr>
        <w:t xml:space="preserve"> javnim </w:t>
      </w:r>
      <w:r w:rsidR="00481DB6">
        <w:rPr>
          <w:rFonts w:cs="Courier New"/>
          <w:sz w:val="24"/>
          <w:szCs w:val="24"/>
        </w:rPr>
        <w:t>ključ</w:t>
      </w:r>
      <w:r w:rsidR="006D7364" w:rsidRPr="006D7364">
        <w:rPr>
          <w:rFonts w:cs="Courier New"/>
          <w:sz w:val="24"/>
          <w:szCs w:val="24"/>
        </w:rPr>
        <w:t>em</w:t>
      </w:r>
      <w:r w:rsidR="006D7364" w:rsidRPr="006D7364">
        <w:rPr>
          <w:rFonts w:cs="Courier New"/>
          <w:sz w:val="24"/>
          <w:szCs w:val="24"/>
        </w:rPr>
        <w:t xml:space="preserve"> i k</w:t>
      </w:r>
      <w:r w:rsidR="006D7364" w:rsidRPr="006D7364">
        <w:rPr>
          <w:rFonts w:cs="Courier New"/>
          <w:sz w:val="24"/>
          <w:szCs w:val="24"/>
        </w:rPr>
        <w:t>riptovani tajni klju</w:t>
      </w:r>
      <w:r w:rsidR="006D7364" w:rsidRPr="006D7364">
        <w:rPr>
          <w:rFonts w:cs="Courier New"/>
          <w:sz w:val="24"/>
          <w:szCs w:val="24"/>
        </w:rPr>
        <w:t>č</w:t>
      </w:r>
      <w:r w:rsidR="006D7364" w:rsidRPr="006D7364">
        <w:rPr>
          <w:rFonts w:cs="Courier New"/>
          <w:sz w:val="24"/>
          <w:szCs w:val="24"/>
        </w:rPr>
        <w:t xml:space="preserve"> </w:t>
      </w:r>
      <w:r w:rsidR="006D7364" w:rsidRPr="006D7364">
        <w:rPr>
          <w:rFonts w:cs="Courier New"/>
          <w:sz w:val="24"/>
          <w:szCs w:val="24"/>
        </w:rPr>
        <w:t>stavili</w:t>
      </w:r>
      <w:r w:rsidR="006D7364" w:rsidRPr="006D7364">
        <w:rPr>
          <w:rFonts w:cs="Courier New"/>
          <w:sz w:val="24"/>
          <w:szCs w:val="24"/>
        </w:rPr>
        <w:t xml:space="preserve"> kao KeyInfo kriptovanog elementa</w:t>
      </w:r>
      <w:r w:rsidR="006D7364" w:rsidRPr="006D7364">
        <w:rPr>
          <w:rFonts w:cs="Courier New"/>
          <w:sz w:val="24"/>
          <w:szCs w:val="24"/>
        </w:rPr>
        <w:t>.</w:t>
      </w:r>
    </w:p>
    <w:p w:rsidR="00CA283C" w:rsidRPr="00CA283C" w:rsidRDefault="00CA283C" w:rsidP="00CA283C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Dekripcija je podrazumevala </w:t>
      </w:r>
      <w:r w:rsidRPr="00CA283C">
        <w:rPr>
          <w:rFonts w:cs="Courier New"/>
          <w:sz w:val="24"/>
          <w:szCs w:val="24"/>
        </w:rPr>
        <w:t>dekriptciju</w:t>
      </w:r>
      <w:r w:rsidRPr="00CA283C">
        <w:rPr>
          <w:rFonts w:cs="Courier New"/>
          <w:sz w:val="24"/>
          <w:szCs w:val="24"/>
        </w:rPr>
        <w:t xml:space="preserve"> tajn</w:t>
      </w:r>
      <w:r w:rsidRPr="00CA283C">
        <w:rPr>
          <w:rFonts w:cs="Courier New"/>
          <w:sz w:val="24"/>
          <w:szCs w:val="24"/>
        </w:rPr>
        <w:t>og</w:t>
      </w:r>
      <w:r w:rsidRPr="00CA283C">
        <w:rPr>
          <w:rFonts w:cs="Courier New"/>
          <w:sz w:val="24"/>
          <w:szCs w:val="24"/>
        </w:rPr>
        <w:t xml:space="preserve"> klju</w:t>
      </w:r>
      <w:r w:rsidRPr="00CA283C">
        <w:rPr>
          <w:rFonts w:cs="Courier New"/>
          <w:sz w:val="24"/>
          <w:szCs w:val="24"/>
        </w:rPr>
        <w:t>ča</w:t>
      </w:r>
      <w:r w:rsidRPr="00CA283C">
        <w:rPr>
          <w:rFonts w:cs="Courier New"/>
          <w:sz w:val="24"/>
          <w:szCs w:val="24"/>
        </w:rPr>
        <w:t xml:space="preserve"> privatnim klju</w:t>
      </w:r>
      <w:r w:rsidRPr="00CA283C">
        <w:rPr>
          <w:rFonts w:cs="Courier New"/>
          <w:sz w:val="24"/>
          <w:szCs w:val="24"/>
        </w:rPr>
        <w:t>č</w:t>
      </w:r>
      <w:r w:rsidRPr="00CA283C">
        <w:rPr>
          <w:rFonts w:cs="Courier New"/>
          <w:sz w:val="24"/>
          <w:szCs w:val="24"/>
        </w:rPr>
        <w:t>em</w:t>
      </w:r>
      <w:r w:rsidRPr="00CA283C">
        <w:rPr>
          <w:rFonts w:cs="Courier New"/>
          <w:sz w:val="24"/>
          <w:szCs w:val="24"/>
        </w:rPr>
        <w:t>, a zatim tim t</w:t>
      </w:r>
      <w:r w:rsidRPr="00CA283C">
        <w:rPr>
          <w:rFonts w:cs="Courier New"/>
          <w:sz w:val="24"/>
          <w:szCs w:val="24"/>
        </w:rPr>
        <w:t>ajnim klju</w:t>
      </w:r>
      <w:r w:rsidRPr="00CA283C">
        <w:rPr>
          <w:rFonts w:cs="Courier New"/>
          <w:sz w:val="24"/>
          <w:szCs w:val="24"/>
        </w:rPr>
        <w:t>č</w:t>
      </w:r>
      <w:r w:rsidRPr="00CA283C">
        <w:rPr>
          <w:rFonts w:cs="Courier New"/>
          <w:sz w:val="24"/>
          <w:szCs w:val="24"/>
        </w:rPr>
        <w:t>em</w:t>
      </w:r>
      <w:r w:rsidRPr="00CA283C">
        <w:rPr>
          <w:rFonts w:cs="Courier New"/>
          <w:sz w:val="24"/>
          <w:szCs w:val="24"/>
        </w:rPr>
        <w:t xml:space="preserve"> vršila</w:t>
      </w:r>
      <w:r w:rsidRPr="00CA283C">
        <w:rPr>
          <w:rFonts w:cs="Courier New"/>
          <w:sz w:val="24"/>
          <w:szCs w:val="24"/>
        </w:rPr>
        <w:t xml:space="preserve"> dekrip</w:t>
      </w:r>
      <w:r w:rsidRPr="00CA283C">
        <w:rPr>
          <w:rFonts w:cs="Courier New"/>
          <w:sz w:val="24"/>
          <w:szCs w:val="24"/>
        </w:rPr>
        <w:t>cija</w:t>
      </w:r>
      <w:r w:rsidRPr="00CA283C">
        <w:rPr>
          <w:rFonts w:cs="Courier New"/>
          <w:sz w:val="24"/>
          <w:szCs w:val="24"/>
        </w:rPr>
        <w:t xml:space="preserve"> podat</w:t>
      </w:r>
      <w:r w:rsidRPr="00CA283C">
        <w:rPr>
          <w:rFonts w:cs="Courier New"/>
          <w:sz w:val="24"/>
          <w:szCs w:val="24"/>
        </w:rPr>
        <w:t>a</w:t>
      </w:r>
      <w:r w:rsidRPr="00CA283C">
        <w:rPr>
          <w:rFonts w:cs="Courier New"/>
          <w:sz w:val="24"/>
          <w:szCs w:val="24"/>
        </w:rPr>
        <w:t>k</w:t>
      </w:r>
      <w:r w:rsidRPr="00CA283C">
        <w:rPr>
          <w:rFonts w:cs="Courier New"/>
          <w:sz w:val="24"/>
          <w:szCs w:val="24"/>
        </w:rPr>
        <w:t>a.</w:t>
      </w:r>
    </w:p>
    <w:p w:rsidR="00CA283C" w:rsidRPr="006D7364" w:rsidRDefault="00CA283C" w:rsidP="006D7364">
      <w:pPr>
        <w:autoSpaceDE w:val="0"/>
        <w:autoSpaceDN w:val="0"/>
        <w:adjustRightInd w:val="0"/>
        <w:spacing w:after="0" w:line="240" w:lineRule="auto"/>
        <w:ind w:left="1416"/>
        <w:rPr>
          <w:rFonts w:cs="Courier New"/>
          <w:sz w:val="24"/>
          <w:szCs w:val="24"/>
        </w:rPr>
      </w:pPr>
    </w:p>
    <w:p w:rsidR="002F3668" w:rsidRDefault="00197861" w:rsidP="002F3668">
      <w:pPr>
        <w:spacing w:after="0"/>
        <w:ind w:left="1416"/>
        <w:rPr>
          <w:sz w:val="24"/>
          <w:szCs w:val="24"/>
        </w:rPr>
      </w:pPr>
      <w:r w:rsidRPr="006531E4">
        <w:rPr>
          <w:sz w:val="24"/>
          <w:szCs w:val="24"/>
        </w:rPr>
        <w:t>Za potpisivanje dokumenta koristio se Enveloped stil, a potpis se formirao na osnovu XML Signature standarda. Algoritam koji se koristio je RSA sa dužinom ključa 1024 i SHA-1 heš funkcija. Potpisivanje dokumenata vrši se u persist metodi klase AmendmentsDaoBean</w:t>
      </w:r>
      <w:r w:rsidR="00DF74B6">
        <w:rPr>
          <w:sz w:val="24"/>
          <w:szCs w:val="24"/>
        </w:rPr>
        <w:t xml:space="preserve"> i</w:t>
      </w:r>
      <w:r w:rsidR="00DF74B6" w:rsidRPr="00DF74B6">
        <w:rPr>
          <w:sz w:val="24"/>
          <w:szCs w:val="24"/>
        </w:rPr>
        <w:t xml:space="preserve"> </w:t>
      </w:r>
      <w:r w:rsidR="00DF74B6" w:rsidRPr="00EF73B1">
        <w:rPr>
          <w:sz w:val="24"/>
          <w:szCs w:val="24"/>
        </w:rPr>
        <w:t>Regula</w:t>
      </w:r>
      <w:r w:rsidR="00DF74B6">
        <w:rPr>
          <w:sz w:val="24"/>
          <w:szCs w:val="24"/>
        </w:rPr>
        <w:t>tionsDaoBean</w:t>
      </w:r>
      <w:r w:rsidRPr="006531E4">
        <w:rPr>
          <w:sz w:val="24"/>
          <w:szCs w:val="24"/>
        </w:rPr>
        <w:t xml:space="preserve"> paketa rs.townhall.dao, pri čemu se vrši provera potpisa. Ako on nije validan, ne postoji </w:t>
      </w:r>
      <w:r w:rsidR="00DF74B6">
        <w:rPr>
          <w:sz w:val="24"/>
          <w:szCs w:val="24"/>
        </w:rPr>
        <w:t xml:space="preserve">mogućnost da se sačuva amandman. </w:t>
      </w:r>
      <w:r w:rsidR="002F3668">
        <w:rPr>
          <w:sz w:val="24"/>
          <w:szCs w:val="24"/>
        </w:rPr>
        <w:t xml:space="preserve">Provera vršena tako što se umesto validnog ključa postavljao nevalidni. </w:t>
      </w:r>
      <w:r w:rsidR="004D264A" w:rsidRPr="006531E4">
        <w:rPr>
          <w:sz w:val="24"/>
          <w:szCs w:val="24"/>
        </w:rPr>
        <w:t xml:space="preserve">Skladištenje privatnih i javnih ključeva je odvojeno. Do privatnog kluča ne postoji mogućnost da se dođe ukoliko se poseduje samo sertifikat. </w:t>
      </w:r>
      <w:r w:rsidR="00035B36">
        <w:rPr>
          <w:sz w:val="24"/>
          <w:szCs w:val="24"/>
        </w:rPr>
        <w:t>Privatni ključ se nalazi na računaru kod korisnika. Jedi</w:t>
      </w:r>
      <w:r w:rsidR="009B6D66">
        <w:rPr>
          <w:sz w:val="24"/>
          <w:szCs w:val="24"/>
        </w:rPr>
        <w:t>na mogućnost da se do njega dođ</w:t>
      </w:r>
      <w:r w:rsidR="00035B36">
        <w:rPr>
          <w:sz w:val="24"/>
          <w:szCs w:val="24"/>
        </w:rPr>
        <w:t xml:space="preserve">e je da se upadne u korisnikov računar. </w:t>
      </w:r>
    </w:p>
    <w:p w:rsidR="002F3668" w:rsidRPr="00EF73B1" w:rsidRDefault="002F3668" w:rsidP="002F3668">
      <w:pPr>
        <w:pStyle w:val="ListParagraph"/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Vršena je i provera </w:t>
      </w:r>
      <w:r w:rsidRPr="00EF73B1">
        <w:rPr>
          <w:sz w:val="24"/>
          <w:szCs w:val="24"/>
        </w:rPr>
        <w:t>da li se sertifikat nalazi u listi povučenih sertifikata (klase EncryptKEK i SignEnveloped, metode readCertificate). U slučaju da se nalazi, onemogućeno je pot</w:t>
      </w:r>
      <w:r w:rsidR="00AC6D67">
        <w:rPr>
          <w:sz w:val="24"/>
          <w:szCs w:val="24"/>
        </w:rPr>
        <w:t>p</w:t>
      </w:r>
      <w:r w:rsidRPr="00EF73B1">
        <w:rPr>
          <w:sz w:val="24"/>
          <w:szCs w:val="24"/>
        </w:rPr>
        <w:t>isivanje i enkripcija.</w:t>
      </w:r>
      <w:r w:rsidR="00E86EC2">
        <w:rPr>
          <w:sz w:val="24"/>
          <w:szCs w:val="24"/>
        </w:rPr>
        <w:t xml:space="preserve"> Lista povučenih sertifikata se nalazi  u paketu data/security. </w:t>
      </w:r>
    </w:p>
    <w:p w:rsidR="000E54AB" w:rsidRDefault="000E54AB" w:rsidP="00FB672B">
      <w:pPr>
        <w:spacing w:after="120"/>
        <w:rPr>
          <w:sz w:val="24"/>
          <w:szCs w:val="24"/>
        </w:rPr>
      </w:pPr>
    </w:p>
    <w:p w:rsidR="008D55F7" w:rsidRDefault="00622D7E" w:rsidP="00FB672B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  <w:t>5 - Security misconfiguration</w:t>
      </w:r>
    </w:p>
    <w:p w:rsidR="0037361A" w:rsidRDefault="007E50D2" w:rsidP="0037361A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0D2">
        <w:rPr>
          <w:sz w:val="24"/>
          <w:szCs w:val="24"/>
        </w:rPr>
        <w:t>Potrebno je imati proverenu konfiguraciju koja neće omogućiti napade</w:t>
      </w:r>
      <w:r>
        <w:rPr>
          <w:sz w:val="24"/>
          <w:szCs w:val="24"/>
        </w:rPr>
        <w:t>.</w:t>
      </w:r>
    </w:p>
    <w:p w:rsidR="00622D7E" w:rsidRPr="006531E4" w:rsidRDefault="0037361A" w:rsidP="007E50D2">
      <w:pPr>
        <w:spacing w:after="120"/>
        <w:ind w:left="1416"/>
        <w:rPr>
          <w:sz w:val="24"/>
          <w:szCs w:val="24"/>
        </w:rPr>
      </w:pPr>
      <w:r>
        <w:rPr>
          <w:sz w:val="24"/>
          <w:szCs w:val="24"/>
        </w:rPr>
        <w:t>Ceo projekat je rađen i testiran u localhost režimu i nije izvršena nikakva provera</w:t>
      </w:r>
      <w:r w:rsidR="004A25DA" w:rsidRPr="006531E4">
        <w:rPr>
          <w:sz w:val="24"/>
          <w:szCs w:val="24"/>
        </w:rPr>
        <w:t>.</w:t>
      </w:r>
      <w:r w:rsidR="008D55F7">
        <w:rPr>
          <w:sz w:val="24"/>
          <w:szCs w:val="24"/>
        </w:rPr>
        <w:t xml:space="preserve"> Test klase koje su sadržale neke informacije pomoću kojih je moglo da se dodje do nekih informacija su </w:t>
      </w:r>
      <w:r w:rsidR="008D55F7">
        <w:rPr>
          <w:sz w:val="24"/>
          <w:szCs w:val="24"/>
        </w:rPr>
        <w:lastRenderedPageBreak/>
        <w:t>izbrisane.</w:t>
      </w:r>
      <w:r w:rsidR="00FD548E">
        <w:rPr>
          <w:sz w:val="24"/>
          <w:szCs w:val="24"/>
        </w:rPr>
        <w:t xml:space="preserve"> </w:t>
      </w:r>
      <w:r w:rsidR="00940A83">
        <w:rPr>
          <w:sz w:val="24"/>
          <w:szCs w:val="24"/>
        </w:rPr>
        <w:t>Svi konfiguracioni fajlovi su smešteni tako da im se ne može direktno pristupiti preko URL, već samo preko aplikacije koja trči na serveru.</w:t>
      </w:r>
    </w:p>
    <w:p w:rsidR="001137F6" w:rsidRDefault="001137F6" w:rsidP="00FB672B">
      <w:pPr>
        <w:spacing w:after="120"/>
        <w:rPr>
          <w:sz w:val="24"/>
          <w:szCs w:val="24"/>
        </w:rPr>
      </w:pPr>
    </w:p>
    <w:p w:rsidR="001137F6" w:rsidRDefault="001137F6" w:rsidP="00FB672B">
      <w:pPr>
        <w:spacing w:after="120"/>
        <w:rPr>
          <w:sz w:val="24"/>
          <w:szCs w:val="24"/>
        </w:rPr>
      </w:pPr>
    </w:p>
    <w:p w:rsidR="00622D7E" w:rsidRDefault="00622D7E" w:rsidP="00FB672B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  <w:t>4 - Insecure direct object references</w:t>
      </w:r>
    </w:p>
    <w:p w:rsidR="008A4677" w:rsidRPr="006531E4" w:rsidRDefault="008A4677" w:rsidP="008A4677">
      <w:pPr>
        <w:spacing w:after="120"/>
        <w:ind w:left="1410"/>
        <w:rPr>
          <w:sz w:val="24"/>
          <w:szCs w:val="24"/>
        </w:rPr>
      </w:pPr>
      <w:r>
        <w:rPr>
          <w:sz w:val="24"/>
          <w:szCs w:val="24"/>
        </w:rPr>
        <w:tab/>
      </w:r>
      <w:r w:rsidRPr="008A4677">
        <w:rPr>
          <w:sz w:val="24"/>
          <w:szCs w:val="24"/>
        </w:rPr>
        <w:t>Dešava se kada se referenca na neki inte</w:t>
      </w:r>
      <w:r>
        <w:rPr>
          <w:sz w:val="24"/>
          <w:szCs w:val="24"/>
        </w:rPr>
        <w:t>rni objekat direktno prikazuje.</w:t>
      </w:r>
      <w:r w:rsidRPr="008A4677">
        <w:rPr>
          <w:sz w:val="24"/>
          <w:szCs w:val="24"/>
        </w:rPr>
        <w:t xml:space="preserve"> Objekat je slog iz </w:t>
      </w:r>
      <w:r>
        <w:rPr>
          <w:sz w:val="24"/>
          <w:szCs w:val="24"/>
        </w:rPr>
        <w:t xml:space="preserve">baze, datoteka, direktorijum,… </w:t>
      </w:r>
      <w:r w:rsidRPr="008A4677">
        <w:rPr>
          <w:sz w:val="24"/>
          <w:szCs w:val="24"/>
        </w:rPr>
        <w:t xml:space="preserve"> Bez prikladne provere prava pristupa, napadač manipuliše referencom i pristupa podacima za koja nema prava</w:t>
      </w:r>
      <w:r>
        <w:rPr>
          <w:sz w:val="24"/>
          <w:szCs w:val="24"/>
        </w:rPr>
        <w:t>.</w:t>
      </w:r>
    </w:p>
    <w:p w:rsidR="00AA2DE3" w:rsidRDefault="00444367" w:rsidP="00444367">
      <w:pPr>
        <w:spacing w:after="120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Sve reference na neki objekat predstavljaju ključevi koji su slučajno generisani i jedinstveni i samim tim krajnji korisnik nema informaciju šta ti id-jevi predstavljaju. Kod za generisanje id-ja se nalazi u paketu rs.townhall.entity u klasi IDGenerator. Primer ID-ja je </w:t>
      </w:r>
      <w:r>
        <w:rPr>
          <w:rFonts w:ascii="Consolas" w:hAnsi="Consolas"/>
          <w:color w:val="A52A2A"/>
          <w:sz w:val="21"/>
          <w:szCs w:val="21"/>
          <w:shd w:val="clear" w:color="auto" w:fill="F2F6F8"/>
        </w:rPr>
        <w:t>0c1fc0d4-5eff-40ff-abdf-2a5ae98748ee</w:t>
      </w:r>
      <w:r>
        <w:rPr>
          <w:rFonts w:ascii="Consolas" w:hAnsi="Consolas"/>
          <w:color w:val="A52A2A"/>
          <w:sz w:val="21"/>
          <w:szCs w:val="21"/>
          <w:shd w:val="clear" w:color="auto" w:fill="F2F6F8"/>
        </w:rPr>
        <w:t>.</w:t>
      </w:r>
    </w:p>
    <w:p w:rsidR="00894C3B" w:rsidRPr="006531E4" w:rsidRDefault="00894C3B" w:rsidP="009259DB">
      <w:pPr>
        <w:spacing w:after="120"/>
        <w:ind w:firstLine="708"/>
        <w:rPr>
          <w:sz w:val="24"/>
          <w:szCs w:val="24"/>
          <w:lang w:val="en-US"/>
        </w:rPr>
      </w:pPr>
      <w:r w:rsidRPr="006531E4">
        <w:rPr>
          <w:sz w:val="24"/>
          <w:szCs w:val="24"/>
        </w:rPr>
        <w:t xml:space="preserve">3 - </w:t>
      </w:r>
      <w:r w:rsidR="0016661D" w:rsidRPr="006531E4">
        <w:rPr>
          <w:sz w:val="24"/>
          <w:szCs w:val="24"/>
        </w:rPr>
        <w:t>Cross-site scripting</w:t>
      </w:r>
    </w:p>
    <w:p w:rsidR="0016661D" w:rsidRDefault="009259DB" w:rsidP="009259DB">
      <w:pPr>
        <w:spacing w:after="120"/>
        <w:ind w:left="1410"/>
        <w:rPr>
          <w:sz w:val="24"/>
          <w:szCs w:val="24"/>
        </w:rPr>
      </w:pPr>
      <w:r w:rsidRPr="009259DB">
        <w:rPr>
          <w:sz w:val="24"/>
          <w:szCs w:val="24"/>
        </w:rPr>
        <w:t>Nastaje usled nedostatka validacije korisničkog unosa ili</w:t>
      </w:r>
      <w:r>
        <w:rPr>
          <w:sz w:val="24"/>
          <w:szCs w:val="24"/>
        </w:rPr>
        <w:t xml:space="preserve"> enkodiranja izlaza sa servera.</w:t>
      </w:r>
      <w:r w:rsidRPr="009259DB">
        <w:rPr>
          <w:sz w:val="24"/>
          <w:szCs w:val="24"/>
        </w:rPr>
        <w:t xml:space="preserve"> Napadač tera žrtvin browser da izvršava maliciozan JavaScript zaobilazeći same-origin policy</w:t>
      </w:r>
      <w:r>
        <w:rPr>
          <w:sz w:val="24"/>
          <w:szCs w:val="24"/>
        </w:rPr>
        <w:t>.</w:t>
      </w:r>
      <w:r w:rsidR="00E0714F" w:rsidRPr="00E0714F">
        <w:t xml:space="preserve"> </w:t>
      </w:r>
      <w:r w:rsidR="00E0714F">
        <w:rPr>
          <w:sz w:val="24"/>
          <w:szCs w:val="24"/>
        </w:rPr>
        <w:t>Potrebno validirati svaki ulaz u sistem i vršiti</w:t>
      </w:r>
      <w:r w:rsidR="00E0714F" w:rsidRPr="00E0714F">
        <w:rPr>
          <w:sz w:val="24"/>
          <w:szCs w:val="24"/>
        </w:rPr>
        <w:t xml:space="preserve"> blacklist ili whitelist validacij</w:t>
      </w:r>
      <w:r w:rsidR="00E0714F">
        <w:rPr>
          <w:sz w:val="24"/>
          <w:szCs w:val="24"/>
        </w:rPr>
        <w:t>u</w:t>
      </w:r>
      <w:r w:rsidR="00462D7E">
        <w:rPr>
          <w:sz w:val="24"/>
          <w:szCs w:val="24"/>
        </w:rPr>
        <w:t>.</w:t>
      </w:r>
    </w:p>
    <w:p w:rsidR="00444367" w:rsidRDefault="00444367" w:rsidP="00FB672B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Za sada nemamo implementirano.</w:t>
      </w:r>
    </w:p>
    <w:p w:rsidR="0016661D" w:rsidRDefault="0016661D" w:rsidP="00FB672B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  <w:t>2 - Broken authentication and session management</w:t>
      </w:r>
    </w:p>
    <w:p w:rsidR="00251BC9" w:rsidRDefault="00462D7E" w:rsidP="002A7FCA">
      <w:pPr>
        <w:spacing w:after="120"/>
        <w:ind w:left="1410"/>
        <w:rPr>
          <w:sz w:val="24"/>
          <w:szCs w:val="24"/>
        </w:rPr>
      </w:pPr>
      <w:r>
        <w:rPr>
          <w:sz w:val="24"/>
          <w:szCs w:val="24"/>
        </w:rPr>
        <w:tab/>
      </w:r>
      <w:r w:rsidRPr="00462D7E">
        <w:rPr>
          <w:sz w:val="24"/>
          <w:szCs w:val="24"/>
        </w:rPr>
        <w:t>Dešava se kada aplikacije u bilo kojoj fazi loše ru</w:t>
      </w:r>
      <w:r>
        <w:rPr>
          <w:sz w:val="24"/>
          <w:szCs w:val="24"/>
        </w:rPr>
        <w:t>kuju sesijama i kredencijalima. Napadači eksploatišu i</w:t>
      </w:r>
      <w:r w:rsidRPr="00462D7E">
        <w:rPr>
          <w:sz w:val="24"/>
          <w:szCs w:val="24"/>
        </w:rPr>
        <w:t>d sesije koji j</w:t>
      </w:r>
      <w:r>
        <w:rPr>
          <w:sz w:val="24"/>
          <w:szCs w:val="24"/>
        </w:rPr>
        <w:t>e vidljiv u tranzitu ili URLu, l</w:t>
      </w:r>
      <w:r w:rsidRPr="00462D7E">
        <w:rPr>
          <w:sz w:val="24"/>
          <w:szCs w:val="24"/>
        </w:rPr>
        <w:t>oše mehanizme upravljanja sesijom (invali</w:t>
      </w:r>
      <w:r>
        <w:rPr>
          <w:sz w:val="24"/>
          <w:szCs w:val="24"/>
        </w:rPr>
        <w:t>dated, timeout, recycle,...), k</w:t>
      </w:r>
      <w:r w:rsidRPr="00462D7E">
        <w:rPr>
          <w:sz w:val="24"/>
          <w:szCs w:val="24"/>
        </w:rPr>
        <w:t>redencijal</w:t>
      </w:r>
      <w:r>
        <w:rPr>
          <w:sz w:val="24"/>
          <w:szCs w:val="24"/>
        </w:rPr>
        <w:t>e koji su vidljivi u tranzitu, p</w:t>
      </w:r>
      <w:r w:rsidRPr="00462D7E">
        <w:rPr>
          <w:sz w:val="24"/>
          <w:szCs w:val="24"/>
        </w:rPr>
        <w:t>ropuste mehanizama autentifikacije (policy, storag</w:t>
      </w:r>
      <w:r w:rsidR="002A7FCA">
        <w:rPr>
          <w:sz w:val="24"/>
          <w:szCs w:val="24"/>
        </w:rPr>
        <w:t>e, security question, cache,...)</w:t>
      </w:r>
      <w:r w:rsidR="002A7FCA">
        <w:rPr>
          <w:sz w:val="24"/>
          <w:szCs w:val="24"/>
        </w:rPr>
        <w:tab/>
      </w:r>
    </w:p>
    <w:p w:rsidR="002A7FCA" w:rsidRDefault="002A7FCA" w:rsidP="002A7FCA">
      <w:pPr>
        <w:spacing w:after="120"/>
        <w:ind w:left="1410"/>
        <w:rPr>
          <w:sz w:val="24"/>
          <w:szCs w:val="24"/>
        </w:rPr>
      </w:pPr>
      <w:r>
        <w:rPr>
          <w:sz w:val="24"/>
          <w:szCs w:val="24"/>
        </w:rPr>
        <w:t>U projektu smo implementirali heširanje lozinki, id sesije nije vidljiv. Umesto njega koristimo ID koji je opisan u 4-</w:t>
      </w:r>
      <w:r w:rsidRPr="002A7FCA">
        <w:rPr>
          <w:sz w:val="24"/>
          <w:szCs w:val="24"/>
        </w:rPr>
        <w:t xml:space="preserve"> </w:t>
      </w:r>
      <w:r w:rsidRPr="006531E4">
        <w:rPr>
          <w:sz w:val="24"/>
          <w:szCs w:val="24"/>
        </w:rPr>
        <w:t>Insecure direct object references</w:t>
      </w:r>
      <w:r>
        <w:rPr>
          <w:sz w:val="24"/>
          <w:szCs w:val="24"/>
        </w:rPr>
        <w:t xml:space="preserve">. Prilikom prikaza korisnika, sakrili smo podatke koji bi mogli da se zloupotrebe. Trebalo bi da se odradi i zaštita lozinki u vidu ograničenja minimalnog broja karaktera i onemogućavanja uzastopnog pokusavanja logovanja u određenom vremenskom razmaku. </w:t>
      </w:r>
    </w:p>
    <w:p w:rsidR="00251BC9" w:rsidRPr="002A7FCA" w:rsidRDefault="00251BC9" w:rsidP="00065E09">
      <w:pPr>
        <w:spacing w:after="120"/>
        <w:rPr>
          <w:sz w:val="24"/>
          <w:szCs w:val="24"/>
          <w:lang w:val="en-US"/>
        </w:rPr>
      </w:pPr>
    </w:p>
    <w:p w:rsidR="00065E09" w:rsidRDefault="00065E09" w:rsidP="00065E09">
      <w:pPr>
        <w:spacing w:after="120"/>
        <w:rPr>
          <w:sz w:val="24"/>
          <w:szCs w:val="24"/>
        </w:rPr>
      </w:pPr>
      <w:r w:rsidRPr="006531E4">
        <w:rPr>
          <w:sz w:val="24"/>
          <w:szCs w:val="24"/>
        </w:rPr>
        <w:tab/>
        <w:t>1 – Injection</w:t>
      </w:r>
    </w:p>
    <w:p w:rsidR="00CC024C" w:rsidRPr="006531E4" w:rsidRDefault="00CC024C" w:rsidP="00065E09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024C">
        <w:rPr>
          <w:sz w:val="24"/>
          <w:szCs w:val="24"/>
        </w:rPr>
        <w:t>Dešava se kada se nevalidiran unos šalje interpreteru kao deo komande ili upita</w:t>
      </w:r>
      <w:r>
        <w:rPr>
          <w:sz w:val="24"/>
          <w:szCs w:val="24"/>
        </w:rPr>
        <w:t>.</w:t>
      </w:r>
    </w:p>
    <w:p w:rsidR="00622D7E" w:rsidRPr="000E54AB" w:rsidRDefault="008C7485" w:rsidP="000E54AB">
      <w:pPr>
        <w:spacing w:after="120"/>
        <w:ind w:left="1410"/>
        <w:rPr>
          <w:sz w:val="24"/>
          <w:szCs w:val="24"/>
        </w:rPr>
      </w:pPr>
      <w:r w:rsidRPr="008C7485">
        <w:rPr>
          <w:sz w:val="24"/>
          <w:szCs w:val="24"/>
        </w:rPr>
        <w:t>Ovo smo pokusali da izbegnemo tako što nismo koristili DOM parser, već XML šemu. Podatke koji nam se pošalju smo validirali putem nje.</w:t>
      </w:r>
      <w:r w:rsidR="00C62498">
        <w:rPr>
          <w:sz w:val="24"/>
          <w:szCs w:val="24"/>
        </w:rPr>
        <w:t xml:space="preserve"> </w:t>
      </w:r>
      <w:r w:rsidR="00CC024C">
        <w:rPr>
          <w:sz w:val="24"/>
          <w:szCs w:val="24"/>
        </w:rPr>
        <w:t xml:space="preserve"> Takođe, nismo vršili upite za one podatke koji bi mogli da se eksploatišu, već smo im pristupali preko api-ja.</w:t>
      </w:r>
      <w:r w:rsidR="00251BC9">
        <w:rPr>
          <w:sz w:val="24"/>
          <w:szCs w:val="24"/>
        </w:rPr>
        <w:t xml:space="preserve"> U planu je implementacija filtera koji bi radio validaciju svih ulaznih podataka pored šeme. </w:t>
      </w:r>
      <w:r w:rsidR="00622D7E">
        <w:rPr>
          <w:sz w:val="28"/>
          <w:szCs w:val="28"/>
        </w:rPr>
        <w:tab/>
      </w:r>
      <w:r w:rsidR="00622D7E">
        <w:rPr>
          <w:sz w:val="28"/>
          <w:szCs w:val="28"/>
        </w:rPr>
        <w:tab/>
      </w:r>
    </w:p>
    <w:p w:rsidR="00622D7E" w:rsidRDefault="00622D7E" w:rsidP="00FB672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A1BC5" w:rsidRPr="006A226B" w:rsidRDefault="007A1BC5" w:rsidP="00FB672B">
      <w:pPr>
        <w:spacing w:after="120"/>
        <w:rPr>
          <w:sz w:val="28"/>
          <w:szCs w:val="28"/>
        </w:rPr>
      </w:pPr>
    </w:p>
    <w:p w:rsidR="006A226B" w:rsidRDefault="006A226B" w:rsidP="006A226B">
      <w:pPr>
        <w:spacing w:after="120"/>
      </w:pPr>
    </w:p>
    <w:sectPr w:rsidR="006A226B" w:rsidSect="006A2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8164B"/>
    <w:multiLevelType w:val="hybridMultilevel"/>
    <w:tmpl w:val="96826452"/>
    <w:lvl w:ilvl="0" w:tplc="33BE71FC">
      <w:start w:val="1"/>
      <w:numFmt w:val="decimal"/>
      <w:lvlText w:val="%1."/>
      <w:lvlJc w:val="left"/>
      <w:pPr>
        <w:ind w:left="1770" w:hanging="360"/>
      </w:pPr>
      <w:rPr>
        <w:rFonts w:hint="default"/>
        <w:sz w:val="24"/>
        <w:szCs w:val="24"/>
      </w:rPr>
    </w:lvl>
    <w:lvl w:ilvl="1" w:tplc="241A0019" w:tentative="1">
      <w:start w:val="1"/>
      <w:numFmt w:val="lowerLetter"/>
      <w:lvlText w:val="%2."/>
      <w:lvlJc w:val="left"/>
      <w:pPr>
        <w:ind w:left="2490" w:hanging="360"/>
      </w:pPr>
    </w:lvl>
    <w:lvl w:ilvl="2" w:tplc="241A001B" w:tentative="1">
      <w:start w:val="1"/>
      <w:numFmt w:val="lowerRoman"/>
      <w:lvlText w:val="%3."/>
      <w:lvlJc w:val="right"/>
      <w:pPr>
        <w:ind w:left="3210" w:hanging="180"/>
      </w:pPr>
    </w:lvl>
    <w:lvl w:ilvl="3" w:tplc="241A000F" w:tentative="1">
      <w:start w:val="1"/>
      <w:numFmt w:val="decimal"/>
      <w:lvlText w:val="%4."/>
      <w:lvlJc w:val="left"/>
      <w:pPr>
        <w:ind w:left="3930" w:hanging="360"/>
      </w:pPr>
    </w:lvl>
    <w:lvl w:ilvl="4" w:tplc="241A0019" w:tentative="1">
      <w:start w:val="1"/>
      <w:numFmt w:val="lowerLetter"/>
      <w:lvlText w:val="%5."/>
      <w:lvlJc w:val="left"/>
      <w:pPr>
        <w:ind w:left="4650" w:hanging="360"/>
      </w:pPr>
    </w:lvl>
    <w:lvl w:ilvl="5" w:tplc="241A001B" w:tentative="1">
      <w:start w:val="1"/>
      <w:numFmt w:val="lowerRoman"/>
      <w:lvlText w:val="%6."/>
      <w:lvlJc w:val="right"/>
      <w:pPr>
        <w:ind w:left="5370" w:hanging="180"/>
      </w:pPr>
    </w:lvl>
    <w:lvl w:ilvl="6" w:tplc="241A000F" w:tentative="1">
      <w:start w:val="1"/>
      <w:numFmt w:val="decimal"/>
      <w:lvlText w:val="%7."/>
      <w:lvlJc w:val="left"/>
      <w:pPr>
        <w:ind w:left="6090" w:hanging="360"/>
      </w:pPr>
    </w:lvl>
    <w:lvl w:ilvl="7" w:tplc="241A0019" w:tentative="1">
      <w:start w:val="1"/>
      <w:numFmt w:val="lowerLetter"/>
      <w:lvlText w:val="%8."/>
      <w:lvlJc w:val="left"/>
      <w:pPr>
        <w:ind w:left="6810" w:hanging="360"/>
      </w:pPr>
    </w:lvl>
    <w:lvl w:ilvl="8" w:tplc="241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27C15EE7"/>
    <w:multiLevelType w:val="hybridMultilevel"/>
    <w:tmpl w:val="66BEDF54"/>
    <w:lvl w:ilvl="0" w:tplc="957418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804622"/>
    <w:multiLevelType w:val="hybridMultilevel"/>
    <w:tmpl w:val="0672B49C"/>
    <w:lvl w:ilvl="0" w:tplc="5CB29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2405CF"/>
    <w:multiLevelType w:val="hybridMultilevel"/>
    <w:tmpl w:val="D5D0088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6B"/>
    <w:rsid w:val="000276EB"/>
    <w:rsid w:val="00035B36"/>
    <w:rsid w:val="0005490A"/>
    <w:rsid w:val="000550B3"/>
    <w:rsid w:val="00065E09"/>
    <w:rsid w:val="00082385"/>
    <w:rsid w:val="00096040"/>
    <w:rsid w:val="000E0289"/>
    <w:rsid w:val="000E54AB"/>
    <w:rsid w:val="001137F6"/>
    <w:rsid w:val="001249FF"/>
    <w:rsid w:val="0016661D"/>
    <w:rsid w:val="00197861"/>
    <w:rsid w:val="001B6444"/>
    <w:rsid w:val="001C2BCC"/>
    <w:rsid w:val="001D2F2F"/>
    <w:rsid w:val="001E491B"/>
    <w:rsid w:val="001E6817"/>
    <w:rsid w:val="00251BC9"/>
    <w:rsid w:val="002A7FCA"/>
    <w:rsid w:val="002F3668"/>
    <w:rsid w:val="00372E6D"/>
    <w:rsid w:val="0037361A"/>
    <w:rsid w:val="003C4469"/>
    <w:rsid w:val="003D307F"/>
    <w:rsid w:val="003D5C37"/>
    <w:rsid w:val="00400C11"/>
    <w:rsid w:val="00413514"/>
    <w:rsid w:val="00444367"/>
    <w:rsid w:val="00462D7E"/>
    <w:rsid w:val="00481DB6"/>
    <w:rsid w:val="004A25DA"/>
    <w:rsid w:val="004D264A"/>
    <w:rsid w:val="00563FAB"/>
    <w:rsid w:val="0057443B"/>
    <w:rsid w:val="005D08F4"/>
    <w:rsid w:val="005D4E5F"/>
    <w:rsid w:val="005F2992"/>
    <w:rsid w:val="00622D7E"/>
    <w:rsid w:val="006531E4"/>
    <w:rsid w:val="00684A8D"/>
    <w:rsid w:val="006A226B"/>
    <w:rsid w:val="006A56DB"/>
    <w:rsid w:val="006D7364"/>
    <w:rsid w:val="00752E42"/>
    <w:rsid w:val="00776B1C"/>
    <w:rsid w:val="007959C0"/>
    <w:rsid w:val="007A1BC5"/>
    <w:rsid w:val="007E50D2"/>
    <w:rsid w:val="00881CE2"/>
    <w:rsid w:val="00894C3B"/>
    <w:rsid w:val="008A4677"/>
    <w:rsid w:val="008C7485"/>
    <w:rsid w:val="008D55F7"/>
    <w:rsid w:val="008F02F9"/>
    <w:rsid w:val="00901264"/>
    <w:rsid w:val="00916633"/>
    <w:rsid w:val="009259DB"/>
    <w:rsid w:val="00940A83"/>
    <w:rsid w:val="00957B8F"/>
    <w:rsid w:val="00994B83"/>
    <w:rsid w:val="009B6D66"/>
    <w:rsid w:val="00A006FF"/>
    <w:rsid w:val="00A638C1"/>
    <w:rsid w:val="00A9261B"/>
    <w:rsid w:val="00AA2DE3"/>
    <w:rsid w:val="00AC01A8"/>
    <w:rsid w:val="00AC6D67"/>
    <w:rsid w:val="00B819E8"/>
    <w:rsid w:val="00BA6407"/>
    <w:rsid w:val="00BD48A9"/>
    <w:rsid w:val="00C14352"/>
    <w:rsid w:val="00C62498"/>
    <w:rsid w:val="00C64C1B"/>
    <w:rsid w:val="00CA283C"/>
    <w:rsid w:val="00CC024C"/>
    <w:rsid w:val="00CC343E"/>
    <w:rsid w:val="00CC46EE"/>
    <w:rsid w:val="00CD6464"/>
    <w:rsid w:val="00CF709E"/>
    <w:rsid w:val="00D46FD0"/>
    <w:rsid w:val="00D516CC"/>
    <w:rsid w:val="00DF74B6"/>
    <w:rsid w:val="00E0714F"/>
    <w:rsid w:val="00E70924"/>
    <w:rsid w:val="00E86EC2"/>
    <w:rsid w:val="00EF73B1"/>
    <w:rsid w:val="00F35370"/>
    <w:rsid w:val="00F505DC"/>
    <w:rsid w:val="00FB672B"/>
    <w:rsid w:val="00F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2211E-1908-4C1B-9857-389E93C4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7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Mirjana C</dc:creator>
  <cp:keywords/>
  <dc:description/>
  <cp:lastModifiedBy>Mirjana C</cp:lastModifiedBy>
  <cp:revision>81</cp:revision>
  <dcterms:created xsi:type="dcterms:W3CDTF">2016-06-16T07:19:00Z</dcterms:created>
  <dcterms:modified xsi:type="dcterms:W3CDTF">2016-06-17T19:07:00Z</dcterms:modified>
</cp:coreProperties>
</file>