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DFFB" w14:textId="77777777" w:rsidR="00203A5B" w:rsidRDefault="00000000">
      <w:pPr>
        <w:spacing w:after="260"/>
        <w:jc w:val="right"/>
      </w:pPr>
      <w:r>
        <w:rPr>
          <w:noProof/>
        </w:rPr>
        <w:drawing>
          <wp:inline distT="0" distB="0" distL="0" distR="0" wp14:anchorId="06D31319" wp14:editId="6F96FC4C">
            <wp:extent cx="2286000" cy="1686995"/>
            <wp:effectExtent l="0" t="0" r="0" b="0"/>
            <wp:docPr id="1" name="SAES Logo"/>
            <wp:cNvGraphicFramePr/>
            <a:graphic xmlns:a="http://schemas.openxmlformats.org/drawingml/2006/main">
              <a:graphicData uri="http://schemas.openxmlformats.org/drawingml/2006/picture">
                <pic:pic xmlns:pic="http://schemas.openxmlformats.org/drawingml/2006/picture">
                  <pic:nvPicPr>
                    <pic:cNvPr id="1" name="SAES Logo.png"/>
                    <pic:cNvPicPr/>
                  </pic:nvPicPr>
                  <pic:blipFill>
                    <a:blip r:embed="rId7"/>
                    <a:stretch>
                      <a:fillRect/>
                    </a:stretch>
                  </pic:blipFill>
                  <pic:spPr>
                    <a:xfrm>
                      <a:off x="0" y="0"/>
                      <a:ext cx="2335463" cy="1723497"/>
                    </a:xfrm>
                    <a:prstGeom prst="rect">
                      <a:avLst/>
                    </a:prstGeom>
                  </pic:spPr>
                </pic:pic>
              </a:graphicData>
            </a:graphic>
          </wp:inline>
        </w:drawing>
      </w:r>
    </w:p>
    <w:p w14:paraId="7A6E58D3" w14:textId="77777777" w:rsidR="00203A5B" w:rsidRDefault="00000000">
      <w:r>
        <w:rPr>
          <w:b/>
          <w:color w:val="666666"/>
        </w:rPr>
        <w:t>CLIENT BRIEF</w:t>
      </w:r>
    </w:p>
    <w:p w14:paraId="7652A324" w14:textId="77777777" w:rsidR="00203A5B" w:rsidRDefault="00000000">
      <w:pPr>
        <w:spacing w:after="100"/>
      </w:pPr>
      <w:r>
        <w:rPr>
          <w:b/>
          <w:color w:val="0B2545"/>
          <w:sz w:val="48"/>
        </w:rPr>
        <w:t>Salvation Army Emergency Services Asset Register</w:t>
      </w:r>
    </w:p>
    <w:p w14:paraId="5B498C18" w14:textId="77777777" w:rsidR="00203A5B" w:rsidRDefault="00000000">
      <w:pPr>
        <w:spacing w:after="260"/>
      </w:pPr>
      <w:r>
        <w:rPr>
          <w:color w:val="555555"/>
          <w:sz w:val="26"/>
        </w:rPr>
        <w:t>Progressive Web Application for asset, consumable, fleet, deployment, maintenance, QR, offline, audit, and reporting workflows.</w:t>
      </w:r>
    </w:p>
    <w:tbl>
      <w:tblPr>
        <w:tblStyle w:val="TableGrid"/>
        <w:tblW w:w="9360" w:type="dxa"/>
        <w:tblInd w:w="120" w:type="dxa"/>
        <w:tblCellMar>
          <w:top w:w="0" w:type="dxa"/>
          <w:left w:w="0" w:type="dxa"/>
          <w:bottom w:w="0" w:type="dxa"/>
          <w:right w:w="0" w:type="dxa"/>
        </w:tblCellMar>
        <w:tblLook w:val="0420" w:firstRow="1" w:lastRow="0" w:firstColumn="0" w:lastColumn="0" w:noHBand="0" w:noVBand="1"/>
      </w:tblPr>
      <w:tblGrid>
        <w:gridCol w:w="2200"/>
        <w:gridCol w:w="7160"/>
      </w:tblGrid>
      <w:tr w:rsidR="00203A5B" w14:paraId="75F04719"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2F9063D7" w14:textId="77777777" w:rsidR="00203A5B" w:rsidRDefault="00000000">
            <w:pPr>
              <w:spacing w:after="40"/>
            </w:pPr>
            <w:r>
              <w:t>Prepared for</w:t>
            </w:r>
          </w:p>
        </w:tc>
        <w:tc>
          <w:tcPr>
            <w:tcW w:w="7160" w:type="dxa"/>
            <w:tcMar>
              <w:top w:w="100" w:type="dxa"/>
              <w:left w:w="120" w:type="dxa"/>
              <w:bottom w:w="100" w:type="dxa"/>
              <w:right w:w="120" w:type="dxa"/>
            </w:tcMar>
          </w:tcPr>
          <w:p w14:paraId="5152F0E4" w14:textId="77777777" w:rsidR="00203A5B" w:rsidRDefault="00000000">
            <w:pPr>
              <w:spacing w:after="40"/>
            </w:pPr>
            <w:r>
              <w:t>Salvation Army Emergency Services Victoria</w:t>
            </w:r>
          </w:p>
        </w:tc>
      </w:tr>
      <w:tr w:rsidR="00203A5B" w14:paraId="6549ECD2"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1DE475FB" w14:textId="77777777" w:rsidR="00203A5B" w:rsidRDefault="00000000">
            <w:pPr>
              <w:spacing w:after="40"/>
            </w:pPr>
            <w:r>
              <w:t>Prepared by</w:t>
            </w:r>
          </w:p>
        </w:tc>
        <w:tc>
          <w:tcPr>
            <w:tcW w:w="7160" w:type="dxa"/>
            <w:tcMar>
              <w:top w:w="100" w:type="dxa"/>
              <w:left w:w="120" w:type="dxa"/>
              <w:bottom w:w="100" w:type="dxa"/>
              <w:right w:w="120" w:type="dxa"/>
            </w:tcMar>
          </w:tcPr>
          <w:p w14:paraId="608EE73D" w14:textId="56FAC2D7" w:rsidR="00203A5B" w:rsidRDefault="0082748F">
            <w:pPr>
              <w:spacing w:after="40"/>
            </w:pPr>
            <w:r>
              <w:t>Ian Peters</w:t>
            </w:r>
            <w:r w:rsidR="00000000">
              <w:t xml:space="preserve"> </w:t>
            </w:r>
            <w:r>
              <w:t>–</w:t>
            </w:r>
            <w:r w:rsidR="00000000">
              <w:t xml:space="preserve"> </w:t>
            </w:r>
            <w:r>
              <w:t>Ian Peters Technology Solutions</w:t>
            </w:r>
          </w:p>
        </w:tc>
      </w:tr>
      <w:tr w:rsidR="00203A5B" w14:paraId="41DAC2F1"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600F1013" w14:textId="77777777" w:rsidR="00203A5B" w:rsidRDefault="00000000">
            <w:pPr>
              <w:spacing w:after="40"/>
            </w:pPr>
            <w:r>
              <w:t>Date</w:t>
            </w:r>
          </w:p>
        </w:tc>
        <w:tc>
          <w:tcPr>
            <w:tcW w:w="7160" w:type="dxa"/>
            <w:tcMar>
              <w:top w:w="100" w:type="dxa"/>
              <w:left w:w="120" w:type="dxa"/>
              <w:bottom w:w="100" w:type="dxa"/>
              <w:right w:w="120" w:type="dxa"/>
            </w:tcMar>
          </w:tcPr>
          <w:p w14:paraId="3CE8964C" w14:textId="77777777" w:rsidR="00203A5B" w:rsidRDefault="00000000">
            <w:pPr>
              <w:spacing w:after="40"/>
            </w:pPr>
            <w:r>
              <w:t>9 June 2026</w:t>
            </w:r>
          </w:p>
        </w:tc>
      </w:tr>
      <w:tr w:rsidR="00203A5B" w14:paraId="2F7D1120"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00756F85" w14:textId="77777777" w:rsidR="00203A5B" w:rsidRDefault="00000000">
            <w:pPr>
              <w:spacing w:after="40"/>
            </w:pPr>
            <w:r>
              <w:t>Document purpose</w:t>
            </w:r>
          </w:p>
        </w:tc>
        <w:tc>
          <w:tcPr>
            <w:tcW w:w="7160" w:type="dxa"/>
            <w:tcMar>
              <w:top w:w="100" w:type="dxa"/>
              <w:left w:w="120" w:type="dxa"/>
              <w:bottom w:w="100" w:type="dxa"/>
              <w:right w:w="120" w:type="dxa"/>
            </w:tcMar>
          </w:tcPr>
          <w:p w14:paraId="3443FE3C" w14:textId="77777777" w:rsidR="00203A5B" w:rsidRDefault="00000000">
            <w:pPr>
              <w:spacing w:after="40"/>
            </w:pPr>
            <w:r>
              <w:t>Plain-English summary of what is being built, how it will be delivered, and what will be included in Version 1.</w:t>
            </w:r>
          </w:p>
        </w:tc>
      </w:tr>
    </w:tbl>
    <w:tbl>
      <w:tblPr>
        <w:tblW w:w="9360" w:type="dxa"/>
        <w:tblInd w:w="120" w:type="dxa"/>
        <w:tblBorders>
          <w:top w:val="single" w:sz="4" w:space="0" w:color="D9E2EF"/>
          <w:left w:val="single" w:sz="4" w:space="0" w:color="D9E2EF"/>
          <w:bottom w:val="single" w:sz="4" w:space="0" w:color="D9E2EF"/>
          <w:right w:val="single" w:sz="4" w:space="0" w:color="D9E2EF"/>
        </w:tblBorders>
        <w:tblCellMar>
          <w:left w:w="10" w:type="dxa"/>
          <w:right w:w="10" w:type="dxa"/>
        </w:tblCellMar>
        <w:tblLook w:val="04A0" w:firstRow="1" w:lastRow="0" w:firstColumn="1" w:lastColumn="0" w:noHBand="0" w:noVBand="1"/>
      </w:tblPr>
      <w:tblGrid>
        <w:gridCol w:w="9360"/>
      </w:tblGrid>
      <w:tr w:rsidR="00203A5B" w14:paraId="0C8F542E" w14:textId="77777777">
        <w:tblPrEx>
          <w:tblCellMar>
            <w:top w:w="0" w:type="dxa"/>
            <w:bottom w:w="0" w:type="dxa"/>
          </w:tblCellMar>
        </w:tblPrEx>
        <w:tc>
          <w:tcPr>
            <w:tcW w:w="9360" w:type="dxa"/>
            <w:shd w:val="clear" w:color="auto" w:fill="F4F6F9"/>
            <w:tcMar>
              <w:top w:w="160" w:type="dxa"/>
              <w:left w:w="180" w:type="dxa"/>
              <w:bottom w:w="160" w:type="dxa"/>
              <w:right w:w="180" w:type="dxa"/>
            </w:tcMar>
          </w:tcPr>
          <w:p w14:paraId="6C06C8FC" w14:textId="77777777" w:rsidR="00203A5B" w:rsidRDefault="00000000">
            <w:pPr>
              <w:spacing w:after="40"/>
            </w:pPr>
            <w:r>
              <w:rPr>
                <w:b/>
                <w:color w:val="1F4D78"/>
              </w:rPr>
              <w:t>Executive summary</w:t>
            </w:r>
          </w:p>
          <w:p w14:paraId="5B595143" w14:textId="77777777" w:rsidR="00203A5B" w:rsidRDefault="00000000">
            <w:pPr>
              <w:spacing w:after="20"/>
            </w:pPr>
            <w:r>
              <w:t>We are building an offline-capable asset register PWA to replace fragile manual tracking with a practical operational system for emergency services logistics. The system will help users know what they have, where it is, what condition it is in, what stock is low, what is deployed, and what needs maintenance.</w:t>
            </w:r>
          </w:p>
        </w:tc>
      </w:tr>
    </w:tbl>
    <w:p w14:paraId="719D1E35" w14:textId="77777777" w:rsidR="00203A5B" w:rsidRDefault="00000000">
      <w:r>
        <w:br w:type="page"/>
      </w:r>
    </w:p>
    <w:p w14:paraId="339CCB9E" w14:textId="77777777" w:rsidR="00203A5B" w:rsidRDefault="00000000">
      <w:pPr>
        <w:pStyle w:val="Heading1"/>
      </w:pPr>
      <w:r>
        <w:lastRenderedPageBreak/>
        <w:t>1. What We Are Building</w:t>
      </w:r>
    </w:p>
    <w:p w14:paraId="213C49B0" w14:textId="77777777" w:rsidR="00203A5B" w:rsidRDefault="00000000">
      <w:r>
        <w:t>The project is a custom Progressive Web Application for Salvation Army Emergency Services Victoria. It will manage non-consumable assets, consumable stock, plant and fleet, deployments, maintenance, documents, QR codes, audit history, and reporting across Victorian locations.</w:t>
      </w:r>
    </w:p>
    <w:p w14:paraId="20E39DE3" w14:textId="77777777" w:rsidR="00203A5B" w:rsidRDefault="00000000">
      <w:r>
        <w:t>The system is designed for operational use on laptops, desktops, tablets, and mobile phones. It must support offline work and synchronise when internet connectivity returns.</w:t>
      </w:r>
    </w:p>
    <w:p w14:paraId="572CC2BD" w14:textId="77777777" w:rsidR="00203A5B" w:rsidRDefault="00000000">
      <w:r>
        <w:t>The practical outcome is a single source of truth for emergency services assets and consumables, with clearer visibility, fewer spreadsheet handovers, and better audit readiness.</w:t>
      </w:r>
    </w:p>
    <w:p w14:paraId="6B37AC1E" w14:textId="77777777" w:rsidR="00203A5B" w:rsidRDefault="00000000">
      <w:pPr>
        <w:pStyle w:val="Heading2"/>
      </w:pPr>
      <w:r>
        <w:t>Primary outcomes</w:t>
      </w:r>
    </w:p>
    <w:p w14:paraId="51D2E479" w14:textId="77777777" w:rsidR="00203A5B" w:rsidRDefault="00000000">
      <w:pPr>
        <w:pStyle w:val="BodyText"/>
        <w:numPr>
          <w:ilvl w:val="0"/>
          <w:numId w:val="1"/>
        </w:numPr>
        <w:spacing w:after="80" w:line="280" w:lineRule="auto"/>
      </w:pPr>
      <w:r>
        <w:t>Track assets individually with clear status, location, ownership history, photos, documents, and QR codes.</w:t>
      </w:r>
    </w:p>
    <w:p w14:paraId="2293CD40" w14:textId="77777777" w:rsidR="00203A5B" w:rsidRDefault="00000000">
      <w:pPr>
        <w:pStyle w:val="BodyText"/>
        <w:numPr>
          <w:ilvl w:val="0"/>
          <w:numId w:val="1"/>
        </w:numPr>
        <w:spacing w:after="80" w:line="280" w:lineRule="auto"/>
      </w:pPr>
      <w:r>
        <w:t>Track consumables by batch/lot, including quantity on hand, movement history, cost, location, and expiry where relevant.</w:t>
      </w:r>
    </w:p>
    <w:p w14:paraId="1B35DB2E" w14:textId="77777777" w:rsidR="00203A5B" w:rsidRDefault="00000000">
      <w:pPr>
        <w:pStyle w:val="BodyText"/>
        <w:numPr>
          <w:ilvl w:val="0"/>
          <w:numId w:val="1"/>
        </w:numPr>
        <w:spacing w:after="80" w:line="280" w:lineRule="auto"/>
      </w:pPr>
      <w:r>
        <w:t>Record operational stock movements such as received, issued, transferred, returned, adjusted, written off, and stocktake variance.</w:t>
      </w:r>
    </w:p>
    <w:p w14:paraId="7C263FC3" w14:textId="77777777" w:rsidR="00203A5B" w:rsidRDefault="00000000">
      <w:pPr>
        <w:pStyle w:val="BodyText"/>
        <w:numPr>
          <w:ilvl w:val="0"/>
          <w:numId w:val="1"/>
        </w:numPr>
        <w:spacing w:after="80" w:line="280" w:lineRule="auto"/>
      </w:pPr>
      <w:r>
        <w:t>Support deployments by assigning assets and issuing consumables to an event or operational response.</w:t>
      </w:r>
    </w:p>
    <w:p w14:paraId="626903B0" w14:textId="77777777" w:rsidR="00203A5B" w:rsidRDefault="00000000">
      <w:pPr>
        <w:pStyle w:val="BodyText"/>
        <w:numPr>
          <w:ilvl w:val="0"/>
          <w:numId w:val="1"/>
        </w:numPr>
        <w:spacing w:after="80" w:line="280" w:lineRule="auto"/>
      </w:pPr>
      <w:r>
        <w:t>Provide alerts for low stock, out-of-stock items, upcoming maintenance, overdue maintenance, and registration or insurance expiry.</w:t>
      </w:r>
    </w:p>
    <w:p w14:paraId="71BF6DB2" w14:textId="77777777" w:rsidR="00203A5B" w:rsidRDefault="00000000">
      <w:pPr>
        <w:pStyle w:val="BodyText"/>
        <w:numPr>
          <w:ilvl w:val="0"/>
          <w:numId w:val="1"/>
        </w:numPr>
        <w:spacing w:after="80" w:line="280" w:lineRule="auto"/>
      </w:pPr>
      <w:r>
        <w:t>Maintain a full audit trail for important changes.</w:t>
      </w:r>
    </w:p>
    <w:p w14:paraId="57E0420B" w14:textId="77777777" w:rsidR="00203A5B" w:rsidRDefault="00000000">
      <w:pPr>
        <w:pStyle w:val="BodyText"/>
        <w:numPr>
          <w:ilvl w:val="0"/>
          <w:numId w:val="1"/>
        </w:numPr>
        <w:spacing w:after="80" w:line="280" w:lineRule="auto"/>
      </w:pPr>
      <w:r>
        <w:t>Provide professional exports and reports for operational review, management, and compliance.</w:t>
      </w:r>
    </w:p>
    <w:p w14:paraId="51528DEA" w14:textId="77777777" w:rsidR="00203A5B" w:rsidRDefault="00000000">
      <w:pPr>
        <w:pStyle w:val="Heading1"/>
      </w:pPr>
      <w:r>
        <w:t>2. Version 1 Scope</w:t>
      </w:r>
    </w:p>
    <w:p w14:paraId="671B35C1" w14:textId="77777777" w:rsidR="00203A5B" w:rsidRDefault="00000000">
      <w:r>
        <w:t>Version 1 focuses on the workflows needed to make the register operational in Victoria. It is deliberately scoped so the first usable release can be built, tested, improved, and handed over without waiting for every future idea to be designed upfront.</w:t>
      </w:r>
    </w:p>
    <w:tbl>
      <w:tblPr>
        <w:tblStyle w:val="TableGrid"/>
        <w:tblW w:w="9360" w:type="dxa"/>
        <w:tblInd w:w="120" w:type="dxa"/>
        <w:tblCellMar>
          <w:top w:w="0" w:type="dxa"/>
          <w:left w:w="0" w:type="dxa"/>
          <w:bottom w:w="0" w:type="dxa"/>
          <w:right w:w="0" w:type="dxa"/>
        </w:tblCellMar>
        <w:tblLook w:val="0420" w:firstRow="1" w:lastRow="0" w:firstColumn="0" w:lastColumn="0" w:noHBand="0" w:noVBand="1"/>
      </w:tblPr>
      <w:tblGrid>
        <w:gridCol w:w="2200"/>
        <w:gridCol w:w="7160"/>
      </w:tblGrid>
      <w:tr w:rsidR="00203A5B" w14:paraId="59D0574C" w14:textId="77777777">
        <w:tblPrEx>
          <w:tblCellMar>
            <w:top w:w="0" w:type="dxa"/>
            <w:left w:w="0" w:type="dxa"/>
            <w:bottom w:w="0" w:type="dxa"/>
            <w:right w:w="0" w:type="dxa"/>
          </w:tblCellMar>
        </w:tblPrEx>
        <w:tc>
          <w:tcPr>
            <w:tcW w:w="2200" w:type="dxa"/>
            <w:shd w:val="clear" w:color="auto" w:fill="F2F4F7"/>
            <w:tcMar>
              <w:top w:w="100" w:type="dxa"/>
              <w:left w:w="120" w:type="dxa"/>
              <w:bottom w:w="100" w:type="dxa"/>
              <w:right w:w="120" w:type="dxa"/>
            </w:tcMar>
          </w:tcPr>
          <w:p w14:paraId="19EA0E99" w14:textId="77777777" w:rsidR="00203A5B" w:rsidRDefault="00000000">
            <w:pPr>
              <w:spacing w:after="40"/>
            </w:pPr>
            <w:r>
              <w:rPr>
                <w:b/>
              </w:rPr>
              <w:t>Area</w:t>
            </w:r>
          </w:p>
        </w:tc>
        <w:tc>
          <w:tcPr>
            <w:tcW w:w="7160" w:type="dxa"/>
            <w:shd w:val="clear" w:color="auto" w:fill="F2F4F7"/>
            <w:tcMar>
              <w:top w:w="100" w:type="dxa"/>
              <w:left w:w="120" w:type="dxa"/>
              <w:bottom w:w="100" w:type="dxa"/>
              <w:right w:w="120" w:type="dxa"/>
            </w:tcMar>
          </w:tcPr>
          <w:p w14:paraId="433EC31F" w14:textId="77777777" w:rsidR="00203A5B" w:rsidRDefault="00000000">
            <w:pPr>
              <w:spacing w:after="40"/>
            </w:pPr>
            <w:r>
              <w:rPr>
                <w:b/>
              </w:rPr>
              <w:t>Version 1 inclusion</w:t>
            </w:r>
          </w:p>
        </w:tc>
      </w:tr>
      <w:tr w:rsidR="00203A5B" w14:paraId="3EB63D5A"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28B1F30D" w14:textId="77777777" w:rsidR="00203A5B" w:rsidRDefault="00000000">
            <w:pPr>
              <w:spacing w:after="40"/>
            </w:pPr>
            <w:r>
              <w:t>Locations</w:t>
            </w:r>
          </w:p>
        </w:tc>
        <w:tc>
          <w:tcPr>
            <w:tcW w:w="7160" w:type="dxa"/>
            <w:tcMar>
              <w:top w:w="100" w:type="dxa"/>
              <w:left w:w="120" w:type="dxa"/>
              <w:bottom w:w="100" w:type="dxa"/>
              <w:right w:w="120" w:type="dxa"/>
            </w:tcMar>
          </w:tcPr>
          <w:p w14:paraId="4DC5F78A" w14:textId="77777777" w:rsidR="00203A5B" w:rsidRDefault="00000000">
            <w:pPr>
              <w:spacing w:after="40"/>
            </w:pPr>
            <w:r>
              <w:t>Warehouses, storage facilities, temporary deployment locations, soft delete/archive, location-based views and reports.</w:t>
            </w:r>
          </w:p>
        </w:tc>
      </w:tr>
      <w:tr w:rsidR="00203A5B" w14:paraId="5BEE9341"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705C85D3" w14:textId="77777777" w:rsidR="00203A5B" w:rsidRDefault="00000000">
            <w:pPr>
              <w:spacing w:after="40"/>
            </w:pPr>
            <w:r>
              <w:t>Assets</w:t>
            </w:r>
          </w:p>
        </w:tc>
        <w:tc>
          <w:tcPr>
            <w:tcW w:w="7160" w:type="dxa"/>
            <w:tcMar>
              <w:top w:w="100" w:type="dxa"/>
              <w:left w:w="120" w:type="dxa"/>
              <w:bottom w:w="100" w:type="dxa"/>
              <w:right w:w="120" w:type="dxa"/>
            </w:tcMar>
          </w:tcPr>
          <w:p w14:paraId="2886F194" w14:textId="77777777" w:rsidR="00203A5B" w:rsidRDefault="00000000">
            <w:pPr>
              <w:spacing w:after="40"/>
            </w:pPr>
            <w:r>
              <w:t>Individual asset register, unique asset IDs, QR codes, status workflow, value fields, photos/documents, audit history.</w:t>
            </w:r>
          </w:p>
        </w:tc>
      </w:tr>
      <w:tr w:rsidR="00203A5B" w14:paraId="0A5296FB"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6A94124E" w14:textId="77777777" w:rsidR="00203A5B" w:rsidRDefault="00000000">
            <w:pPr>
              <w:spacing w:after="40"/>
            </w:pPr>
            <w:r>
              <w:t>Consumables</w:t>
            </w:r>
          </w:p>
        </w:tc>
        <w:tc>
          <w:tcPr>
            <w:tcW w:w="7160" w:type="dxa"/>
            <w:tcMar>
              <w:top w:w="100" w:type="dxa"/>
              <w:left w:w="120" w:type="dxa"/>
              <w:bottom w:w="100" w:type="dxa"/>
              <w:right w:w="120" w:type="dxa"/>
            </w:tcMar>
          </w:tcPr>
          <w:p w14:paraId="4D8F378A" w14:textId="77777777" w:rsidR="00203A5B" w:rsidRDefault="00000000">
            <w:pPr>
              <w:spacing w:after="40"/>
            </w:pPr>
            <w:r>
              <w:t>Batch/lot tracking, quantity on hand, supplier/donor, expiry where relevant, FIFO issuing, movement history.</w:t>
            </w:r>
          </w:p>
        </w:tc>
      </w:tr>
      <w:tr w:rsidR="00203A5B" w14:paraId="0FEEF89B"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1D76D99A" w14:textId="77777777" w:rsidR="00203A5B" w:rsidRDefault="00000000">
            <w:pPr>
              <w:spacing w:after="40"/>
            </w:pPr>
            <w:r>
              <w:lastRenderedPageBreak/>
              <w:t>Stock movements</w:t>
            </w:r>
          </w:p>
        </w:tc>
        <w:tc>
          <w:tcPr>
            <w:tcW w:w="7160" w:type="dxa"/>
            <w:tcMar>
              <w:top w:w="100" w:type="dxa"/>
              <w:left w:w="120" w:type="dxa"/>
              <w:bottom w:w="100" w:type="dxa"/>
              <w:right w:w="120" w:type="dxa"/>
            </w:tcMar>
          </w:tcPr>
          <w:p w14:paraId="7386A82F" w14:textId="77777777" w:rsidR="00203A5B" w:rsidRDefault="00000000">
            <w:pPr>
              <w:spacing w:after="40"/>
            </w:pPr>
            <w:r>
              <w:t>Received, issued, transferred, returned, adjusted, written off, and stocktake variance records.</w:t>
            </w:r>
          </w:p>
        </w:tc>
      </w:tr>
      <w:tr w:rsidR="00203A5B" w14:paraId="7C93F5B0"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5DC40A94" w14:textId="77777777" w:rsidR="00203A5B" w:rsidRDefault="00000000">
            <w:pPr>
              <w:spacing w:after="40"/>
            </w:pPr>
            <w:r>
              <w:t>Fleet and plant</w:t>
            </w:r>
          </w:p>
        </w:tc>
        <w:tc>
          <w:tcPr>
            <w:tcW w:w="7160" w:type="dxa"/>
            <w:tcMar>
              <w:top w:w="100" w:type="dxa"/>
              <w:left w:w="120" w:type="dxa"/>
              <w:bottom w:w="100" w:type="dxa"/>
              <w:right w:w="120" w:type="dxa"/>
            </w:tcMar>
          </w:tcPr>
          <w:p w14:paraId="44D6B96A" w14:textId="77777777" w:rsidR="00203A5B" w:rsidRDefault="00000000">
            <w:pPr>
              <w:spacing w:after="40"/>
            </w:pPr>
            <w:r>
              <w:t>Vehicle/plant fields including registration, insurance, roadworthy/compliance dates, odometer/hours, and attached assets.</w:t>
            </w:r>
          </w:p>
        </w:tc>
      </w:tr>
      <w:tr w:rsidR="00203A5B" w14:paraId="3143A61A"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53456D81" w14:textId="77777777" w:rsidR="00203A5B" w:rsidRDefault="00000000">
            <w:pPr>
              <w:spacing w:after="40"/>
            </w:pPr>
            <w:r>
              <w:t>Maintenance</w:t>
            </w:r>
          </w:p>
        </w:tc>
        <w:tc>
          <w:tcPr>
            <w:tcW w:w="7160" w:type="dxa"/>
            <w:tcMar>
              <w:top w:w="100" w:type="dxa"/>
              <w:left w:w="120" w:type="dxa"/>
              <w:bottom w:w="100" w:type="dxa"/>
              <w:right w:w="120" w:type="dxa"/>
            </w:tcMar>
          </w:tcPr>
          <w:p w14:paraId="2986BE6A" w14:textId="77777777" w:rsidR="00203A5B" w:rsidRDefault="00000000">
            <w:pPr>
              <w:spacing w:after="40"/>
            </w:pPr>
            <w:r>
              <w:t>Schedules, completed records, invoices/photos, due soon and overdue alerts.</w:t>
            </w:r>
          </w:p>
        </w:tc>
      </w:tr>
      <w:tr w:rsidR="00203A5B" w14:paraId="3C4E72E5"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0B47F2C3" w14:textId="77777777" w:rsidR="00203A5B" w:rsidRDefault="00000000">
            <w:pPr>
              <w:spacing w:after="40"/>
            </w:pPr>
            <w:r>
              <w:t>Deployments</w:t>
            </w:r>
          </w:p>
        </w:tc>
        <w:tc>
          <w:tcPr>
            <w:tcW w:w="7160" w:type="dxa"/>
            <w:tcMar>
              <w:top w:w="100" w:type="dxa"/>
              <w:left w:w="120" w:type="dxa"/>
              <w:bottom w:w="100" w:type="dxa"/>
              <w:right w:w="120" w:type="dxa"/>
            </w:tcMar>
          </w:tcPr>
          <w:p w14:paraId="6238E8F9" w14:textId="77777777" w:rsidR="00203A5B" w:rsidRDefault="00000000">
            <w:pPr>
              <w:spacing w:after="40"/>
            </w:pPr>
            <w:r>
              <w:t>Deployment records, assets assigned, consumables issued, return tracking, notes, photos/documents.</w:t>
            </w:r>
          </w:p>
        </w:tc>
      </w:tr>
      <w:tr w:rsidR="00203A5B" w14:paraId="2C0758B5"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289A9E40" w14:textId="77777777" w:rsidR="00203A5B" w:rsidRDefault="00000000">
            <w:pPr>
              <w:spacing w:after="40"/>
            </w:pPr>
            <w:r>
              <w:t>QR scanning</w:t>
            </w:r>
          </w:p>
        </w:tc>
        <w:tc>
          <w:tcPr>
            <w:tcW w:w="7160" w:type="dxa"/>
            <w:tcMar>
              <w:top w:w="100" w:type="dxa"/>
              <w:left w:w="120" w:type="dxa"/>
              <w:bottom w:w="100" w:type="dxa"/>
              <w:right w:w="120" w:type="dxa"/>
            </w:tcMar>
          </w:tcPr>
          <w:p w14:paraId="4EB5B5AC" w14:textId="77777777" w:rsidR="00203A5B" w:rsidRDefault="00000000">
            <w:pPr>
              <w:spacing w:after="40"/>
            </w:pPr>
            <w:r>
              <w:t>Generate and scan QR codes for assets, plant/vehicles, consumable batches, and locations.</w:t>
            </w:r>
          </w:p>
        </w:tc>
      </w:tr>
      <w:tr w:rsidR="00203A5B" w14:paraId="167BF2E8"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30E2EDB3" w14:textId="77777777" w:rsidR="00203A5B" w:rsidRDefault="00000000">
            <w:pPr>
              <w:spacing w:after="40"/>
            </w:pPr>
            <w:r>
              <w:t>Offline use</w:t>
            </w:r>
          </w:p>
        </w:tc>
        <w:tc>
          <w:tcPr>
            <w:tcW w:w="7160" w:type="dxa"/>
            <w:tcMar>
              <w:top w:w="100" w:type="dxa"/>
              <w:left w:w="120" w:type="dxa"/>
              <w:bottom w:w="100" w:type="dxa"/>
              <w:right w:w="120" w:type="dxa"/>
            </w:tcMar>
          </w:tcPr>
          <w:p w14:paraId="0CC5AC9E" w14:textId="77777777" w:rsidR="00203A5B" w:rsidRDefault="00000000">
            <w:pPr>
              <w:spacing w:after="40"/>
            </w:pPr>
            <w:r>
              <w:t>View cached data, record field actions, queue changes, and synchronise when connectivity returns.</w:t>
            </w:r>
          </w:p>
        </w:tc>
      </w:tr>
      <w:tr w:rsidR="00203A5B" w14:paraId="616BA796"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2C226907" w14:textId="77777777" w:rsidR="00203A5B" w:rsidRDefault="00000000">
            <w:pPr>
              <w:spacing w:after="40"/>
            </w:pPr>
            <w:r>
              <w:t>Reporting</w:t>
            </w:r>
          </w:p>
        </w:tc>
        <w:tc>
          <w:tcPr>
            <w:tcW w:w="7160" w:type="dxa"/>
            <w:tcMar>
              <w:top w:w="100" w:type="dxa"/>
              <w:left w:w="120" w:type="dxa"/>
              <w:bottom w:w="100" w:type="dxa"/>
              <w:right w:w="120" w:type="dxa"/>
            </w:tcMar>
          </w:tcPr>
          <w:p w14:paraId="3F23F49B" w14:textId="77777777" w:rsidR="00203A5B" w:rsidRDefault="00000000">
            <w:pPr>
              <w:spacing w:after="40"/>
            </w:pPr>
            <w:r>
              <w:t>PDF, XLSX, and CSV export capability for core asset, stock, deployment, maintenance, and audit reports.</w:t>
            </w:r>
          </w:p>
        </w:tc>
      </w:tr>
    </w:tbl>
    <w:p w14:paraId="7A09180E" w14:textId="77777777" w:rsidR="00203A5B" w:rsidRDefault="00000000">
      <w:pPr>
        <w:pStyle w:val="Heading1"/>
      </w:pPr>
      <w:r>
        <w:t>3. User Roles</w:t>
      </w:r>
    </w:p>
    <w:p w14:paraId="49ECC6DF" w14:textId="77777777" w:rsidR="00203A5B" w:rsidRDefault="00000000">
      <w:r>
        <w:t>The MVP uses two clear roles. There is no approval workflow in Version 1; authorised users make changes directly, and important actions are recorded in the audit trail.</w:t>
      </w:r>
    </w:p>
    <w:tbl>
      <w:tblPr>
        <w:tblStyle w:val="TableGrid"/>
        <w:tblW w:w="9360" w:type="dxa"/>
        <w:tblInd w:w="120" w:type="dxa"/>
        <w:tblCellMar>
          <w:top w:w="0" w:type="dxa"/>
          <w:left w:w="0" w:type="dxa"/>
          <w:bottom w:w="0" w:type="dxa"/>
          <w:right w:w="0" w:type="dxa"/>
        </w:tblCellMar>
        <w:tblLook w:val="0420" w:firstRow="1" w:lastRow="0" w:firstColumn="0" w:lastColumn="0" w:noHBand="0" w:noVBand="1"/>
      </w:tblPr>
      <w:tblGrid>
        <w:gridCol w:w="2200"/>
        <w:gridCol w:w="7160"/>
      </w:tblGrid>
      <w:tr w:rsidR="00203A5B" w14:paraId="78DD95DC" w14:textId="77777777">
        <w:tblPrEx>
          <w:tblCellMar>
            <w:top w:w="0" w:type="dxa"/>
            <w:left w:w="0" w:type="dxa"/>
            <w:bottom w:w="0" w:type="dxa"/>
            <w:right w:w="0" w:type="dxa"/>
          </w:tblCellMar>
        </w:tblPrEx>
        <w:tc>
          <w:tcPr>
            <w:tcW w:w="2200" w:type="dxa"/>
            <w:shd w:val="clear" w:color="auto" w:fill="F2F4F7"/>
            <w:tcMar>
              <w:top w:w="100" w:type="dxa"/>
              <w:left w:w="120" w:type="dxa"/>
              <w:bottom w:w="100" w:type="dxa"/>
              <w:right w:w="120" w:type="dxa"/>
            </w:tcMar>
          </w:tcPr>
          <w:p w14:paraId="1B964789" w14:textId="77777777" w:rsidR="00203A5B" w:rsidRDefault="00000000">
            <w:pPr>
              <w:spacing w:after="40"/>
            </w:pPr>
            <w:r>
              <w:rPr>
                <w:b/>
              </w:rPr>
              <w:t>Role</w:t>
            </w:r>
          </w:p>
        </w:tc>
        <w:tc>
          <w:tcPr>
            <w:tcW w:w="7160" w:type="dxa"/>
            <w:shd w:val="clear" w:color="auto" w:fill="F2F4F7"/>
            <w:tcMar>
              <w:top w:w="100" w:type="dxa"/>
              <w:left w:w="120" w:type="dxa"/>
              <w:bottom w:w="100" w:type="dxa"/>
              <w:right w:w="120" w:type="dxa"/>
            </w:tcMar>
          </w:tcPr>
          <w:p w14:paraId="6F43032C" w14:textId="77777777" w:rsidR="00203A5B" w:rsidRDefault="00000000">
            <w:pPr>
              <w:spacing w:after="40"/>
            </w:pPr>
            <w:r>
              <w:rPr>
                <w:b/>
              </w:rPr>
              <w:t>Responsibilities and access</w:t>
            </w:r>
          </w:p>
        </w:tc>
      </w:tr>
      <w:tr w:rsidR="00203A5B" w14:paraId="1B768CC4"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67CB01E5" w14:textId="77777777" w:rsidR="00203A5B" w:rsidRDefault="00000000">
            <w:pPr>
              <w:spacing w:after="40"/>
            </w:pPr>
            <w:r>
              <w:t>System Admin</w:t>
            </w:r>
          </w:p>
        </w:tc>
        <w:tc>
          <w:tcPr>
            <w:tcW w:w="7160" w:type="dxa"/>
            <w:tcMar>
              <w:top w:w="100" w:type="dxa"/>
              <w:left w:w="120" w:type="dxa"/>
              <w:bottom w:w="100" w:type="dxa"/>
              <w:right w:w="120" w:type="dxa"/>
            </w:tcMar>
          </w:tcPr>
          <w:p w14:paraId="72149A76" w14:textId="77777777" w:rsidR="00203A5B" w:rsidRDefault="00000000">
            <w:pPr>
              <w:spacing w:after="40"/>
            </w:pPr>
            <w:r>
              <w:t>Manage users, locations, asset categories, consumable categories, system settings, reports, exports, soft deletes, and audit trail access.</w:t>
            </w:r>
          </w:p>
        </w:tc>
      </w:tr>
      <w:tr w:rsidR="00203A5B" w14:paraId="29618A01"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2E030442" w14:textId="77777777" w:rsidR="00203A5B" w:rsidRDefault="00000000">
            <w:pPr>
              <w:spacing w:after="40"/>
            </w:pPr>
            <w:r>
              <w:t>User</w:t>
            </w:r>
          </w:p>
        </w:tc>
        <w:tc>
          <w:tcPr>
            <w:tcW w:w="7160" w:type="dxa"/>
            <w:tcMar>
              <w:top w:w="100" w:type="dxa"/>
              <w:left w:w="120" w:type="dxa"/>
              <w:bottom w:w="100" w:type="dxa"/>
              <w:right w:w="120" w:type="dxa"/>
            </w:tcMar>
          </w:tcPr>
          <w:p w14:paraId="44C735A3" w14:textId="77777777" w:rsidR="00203A5B" w:rsidRDefault="00000000">
            <w:pPr>
              <w:spacing w:after="40"/>
            </w:pPr>
            <w:r>
              <w:t>Add/edit assets, add/edit consumable batches, record stock movements, check assets in/out, record deployments, record maintenance, upload photos/documents, and view dashboards/reports.</w:t>
            </w:r>
          </w:p>
        </w:tc>
      </w:tr>
    </w:tbl>
    <w:p w14:paraId="1DF80F66" w14:textId="77777777" w:rsidR="00203A5B" w:rsidRDefault="00000000">
      <w:pPr>
        <w:pStyle w:val="Heading1"/>
      </w:pPr>
      <w:r>
        <w:t>4. Key Workflows</w:t>
      </w:r>
    </w:p>
    <w:p w14:paraId="50737706" w14:textId="77777777" w:rsidR="00203A5B" w:rsidRDefault="00000000">
      <w:pPr>
        <w:spacing w:after="100"/>
      </w:pPr>
      <w:r>
        <w:rPr>
          <w:b/>
          <w:color w:val="1F4D78"/>
        </w:rPr>
        <w:t xml:space="preserve">Asset lifecycle: </w:t>
      </w:r>
      <w:r>
        <w:t>Create an asset, assign a QR code, record make/model/serial/value, set location and status, attach documents/photos, move it, deploy it, maintain it, retire/archive it, and retain audit history.</w:t>
      </w:r>
    </w:p>
    <w:p w14:paraId="78A9F924" w14:textId="77777777" w:rsidR="00203A5B" w:rsidRDefault="00000000">
      <w:pPr>
        <w:spacing w:after="100"/>
      </w:pPr>
      <w:r>
        <w:rPr>
          <w:b/>
          <w:color w:val="1F4D78"/>
        </w:rPr>
        <w:t xml:space="preserve">Consumable stock: </w:t>
      </w:r>
      <w:r>
        <w:t xml:space="preserve">Receive stock by batch, track quantity on hand, issue stock using FIFO, transfer between locations, return unused stock where relevant, adjust after </w:t>
      </w:r>
      <w:proofErr w:type="gramStart"/>
      <w:r>
        <w:t>stocktake</w:t>
      </w:r>
      <w:proofErr w:type="gramEnd"/>
      <w:r>
        <w:t>, and report on low or out-of-stock items.</w:t>
      </w:r>
    </w:p>
    <w:p w14:paraId="2BC7E3B9" w14:textId="77777777" w:rsidR="00203A5B" w:rsidRDefault="00000000">
      <w:pPr>
        <w:spacing w:after="100"/>
      </w:pPr>
      <w:r>
        <w:rPr>
          <w:b/>
          <w:color w:val="1F4D78"/>
        </w:rPr>
        <w:lastRenderedPageBreak/>
        <w:t xml:space="preserve">Deployment support: </w:t>
      </w:r>
      <w:r>
        <w:t>Create a deployment, assign vehicles/assets, issue consumables, capture notes/photos, return assets, close the deployment, and keep a deployment history.</w:t>
      </w:r>
    </w:p>
    <w:p w14:paraId="2E77FD9C" w14:textId="77777777" w:rsidR="00203A5B" w:rsidRDefault="00000000">
      <w:pPr>
        <w:spacing w:after="100"/>
      </w:pPr>
      <w:r>
        <w:rPr>
          <w:b/>
          <w:color w:val="1F4D78"/>
        </w:rPr>
        <w:t xml:space="preserve">Maintenance and compliance: </w:t>
      </w:r>
      <w:r>
        <w:t>Create service schedules, record completed work, attach invoices or certificates, track odometer/hour readings, and surface due soon or overdue alerts.</w:t>
      </w:r>
    </w:p>
    <w:p w14:paraId="4C491580" w14:textId="77777777" w:rsidR="00203A5B" w:rsidRDefault="00000000">
      <w:pPr>
        <w:spacing w:after="100"/>
      </w:pPr>
      <w:r>
        <w:rPr>
          <w:b/>
          <w:color w:val="1F4D78"/>
        </w:rPr>
        <w:t xml:space="preserve">QR field actions: </w:t>
      </w:r>
      <w:r>
        <w:t>Scan a QR code to view the record and start context-specific actions such as move asset, check in/out, issue consumables, or record maintenance.</w:t>
      </w:r>
    </w:p>
    <w:p w14:paraId="2ACAA272" w14:textId="77777777" w:rsidR="00203A5B" w:rsidRDefault="00000000">
      <w:pPr>
        <w:spacing w:after="100"/>
      </w:pPr>
      <w:r>
        <w:rPr>
          <w:b/>
          <w:color w:val="1F4D78"/>
        </w:rPr>
        <w:t xml:space="preserve">Offline operations: </w:t>
      </w:r>
      <w:r>
        <w:t>Continue critical field workflows without internet, show pending sync status, synchronise automatically when connectivity returns, and preserve audit trail integrity.</w:t>
      </w:r>
    </w:p>
    <w:p w14:paraId="3AC6CC2D" w14:textId="77777777" w:rsidR="00203A5B" w:rsidRDefault="00000000">
      <w:pPr>
        <w:pStyle w:val="Heading1"/>
      </w:pPr>
      <w:r>
        <w:t>5. Data and Governance</w:t>
      </w:r>
    </w:p>
    <w:p w14:paraId="7793AF3D" w14:textId="77777777" w:rsidR="00203A5B" w:rsidRDefault="00000000">
      <w:r>
        <w:t>The system will be designed around clear data ownership, exportability, and audit readiness. The client retains ownership of the code and data. The system should not create unnecessary SaaS lock-in.</w:t>
      </w:r>
    </w:p>
    <w:p w14:paraId="77B6AFA4" w14:textId="77777777" w:rsidR="00203A5B" w:rsidRDefault="00000000">
      <w:pPr>
        <w:pStyle w:val="Heading2"/>
      </w:pPr>
      <w:r>
        <w:t>Core data records</w:t>
      </w:r>
    </w:p>
    <w:p w14:paraId="367D29C7" w14:textId="77777777" w:rsidR="00203A5B" w:rsidRDefault="00000000">
      <w:pPr>
        <w:pStyle w:val="BodyText"/>
        <w:numPr>
          <w:ilvl w:val="0"/>
          <w:numId w:val="1"/>
        </w:numPr>
        <w:spacing w:after="80" w:line="280" w:lineRule="auto"/>
      </w:pPr>
      <w:r>
        <w:t>Users, roles, and permissions.</w:t>
      </w:r>
    </w:p>
    <w:p w14:paraId="7AB8933A" w14:textId="77777777" w:rsidR="00203A5B" w:rsidRDefault="00000000">
      <w:pPr>
        <w:pStyle w:val="BodyText"/>
        <w:numPr>
          <w:ilvl w:val="0"/>
          <w:numId w:val="1"/>
        </w:numPr>
        <w:spacing w:after="80" w:line="280" w:lineRule="auto"/>
      </w:pPr>
      <w:r>
        <w:t>Locations and location-specific stock thresholds.</w:t>
      </w:r>
    </w:p>
    <w:p w14:paraId="15F51368" w14:textId="77777777" w:rsidR="00203A5B" w:rsidRDefault="00000000">
      <w:pPr>
        <w:pStyle w:val="BodyText"/>
        <w:numPr>
          <w:ilvl w:val="0"/>
          <w:numId w:val="1"/>
        </w:numPr>
        <w:spacing w:after="80" w:line="280" w:lineRule="auto"/>
      </w:pPr>
      <w:r>
        <w:t>Assets, asset categories, asset assignments, plant details, and parent/child relationships.</w:t>
      </w:r>
    </w:p>
    <w:p w14:paraId="75F62F81" w14:textId="77777777" w:rsidR="00203A5B" w:rsidRDefault="00000000">
      <w:pPr>
        <w:pStyle w:val="BodyText"/>
        <w:numPr>
          <w:ilvl w:val="0"/>
          <w:numId w:val="1"/>
        </w:numPr>
        <w:spacing w:after="80" w:line="280" w:lineRule="auto"/>
      </w:pPr>
      <w:r>
        <w:t>Consumable items, consumable batches, and stock movements.</w:t>
      </w:r>
    </w:p>
    <w:p w14:paraId="008966F2" w14:textId="77777777" w:rsidR="00203A5B" w:rsidRDefault="00000000">
      <w:pPr>
        <w:pStyle w:val="BodyText"/>
        <w:numPr>
          <w:ilvl w:val="0"/>
          <w:numId w:val="1"/>
        </w:numPr>
        <w:spacing w:after="80" w:line="280" w:lineRule="auto"/>
      </w:pPr>
      <w:r>
        <w:t>Maintenance schedules and maintenance records.</w:t>
      </w:r>
    </w:p>
    <w:p w14:paraId="323F07CA" w14:textId="77777777" w:rsidR="00203A5B" w:rsidRDefault="00000000">
      <w:pPr>
        <w:pStyle w:val="BodyText"/>
        <w:numPr>
          <w:ilvl w:val="0"/>
          <w:numId w:val="1"/>
        </w:numPr>
        <w:spacing w:after="80" w:line="280" w:lineRule="auto"/>
      </w:pPr>
      <w:r>
        <w:t>Deployments, deployment assets, and deployment consumables.</w:t>
      </w:r>
    </w:p>
    <w:p w14:paraId="371A9ADD" w14:textId="77777777" w:rsidR="00203A5B" w:rsidRDefault="00000000">
      <w:pPr>
        <w:pStyle w:val="BodyText"/>
        <w:numPr>
          <w:ilvl w:val="0"/>
          <w:numId w:val="1"/>
        </w:numPr>
        <w:spacing w:after="80" w:line="280" w:lineRule="auto"/>
      </w:pPr>
      <w:r>
        <w:t>Document attachments and audit logs.</w:t>
      </w:r>
    </w:p>
    <w:p w14:paraId="12B3E465" w14:textId="77777777" w:rsidR="00203A5B" w:rsidRDefault="00000000">
      <w:pPr>
        <w:pStyle w:val="BodyText"/>
        <w:numPr>
          <w:ilvl w:val="0"/>
          <w:numId w:val="1"/>
        </w:numPr>
        <w:spacing w:after="80" w:line="280" w:lineRule="auto"/>
      </w:pPr>
      <w:r>
        <w:t>Report templates and system settings where required.</w:t>
      </w:r>
    </w:p>
    <w:p w14:paraId="1A4DB93B" w14:textId="77777777" w:rsidR="00203A5B" w:rsidRDefault="00000000">
      <w:pPr>
        <w:pStyle w:val="Heading2"/>
      </w:pPr>
      <w:r>
        <w:t>Audit trail</w:t>
      </w:r>
    </w:p>
    <w:p w14:paraId="32C7CB4D" w14:textId="77777777" w:rsidR="00203A5B" w:rsidRDefault="00000000">
      <w:r>
        <w:t>Every important action should capture the user, date/time, action type, affected record, old value where useful, new value where useful, device/source where useful, and offline sync reference where relevant. Audited modules include assets, consumables, locations, deployments, maintenance, users, and stock movements.</w:t>
      </w:r>
    </w:p>
    <w:p w14:paraId="59A20180" w14:textId="77777777" w:rsidR="0082748F" w:rsidRDefault="0082748F">
      <w:pPr>
        <w:spacing w:after="160" w:line="278" w:lineRule="auto"/>
        <w:rPr>
          <w:b/>
          <w:color w:val="2E74B5"/>
          <w:sz w:val="32"/>
        </w:rPr>
      </w:pPr>
      <w:r>
        <w:br w:type="page"/>
      </w:r>
    </w:p>
    <w:p w14:paraId="35CF0BA9" w14:textId="6D11A98A" w:rsidR="00203A5B" w:rsidRDefault="00000000">
      <w:pPr>
        <w:pStyle w:val="Heading1"/>
      </w:pPr>
      <w:r>
        <w:lastRenderedPageBreak/>
        <w:t>6. Recommended Technical Approach</w:t>
      </w:r>
    </w:p>
    <w:p w14:paraId="62FF1F32" w14:textId="77777777" w:rsidR="00203A5B" w:rsidRDefault="00000000">
      <w:r>
        <w:t xml:space="preserve">The recommended implementation is a Next.js, TypeScript, Tailwind CSS, and </w:t>
      </w:r>
      <w:proofErr w:type="spellStart"/>
      <w:r>
        <w:t>shadcn</w:t>
      </w:r>
      <w:proofErr w:type="spellEnd"/>
      <w:r>
        <w:t>/</w:t>
      </w:r>
      <w:proofErr w:type="spellStart"/>
      <w:r>
        <w:t>ui</w:t>
      </w:r>
      <w:proofErr w:type="spellEnd"/>
      <w:r>
        <w:t xml:space="preserve"> Progressive Web App backed by </w:t>
      </w:r>
      <w:proofErr w:type="spellStart"/>
      <w:r>
        <w:t>Supabase</w:t>
      </w:r>
      <w:proofErr w:type="spellEnd"/>
      <w:r>
        <w:t xml:space="preserve"> Auth, PostgreSQL, Row Level Security, </w:t>
      </w:r>
      <w:proofErr w:type="spellStart"/>
      <w:r>
        <w:t>Supabase</w:t>
      </w:r>
      <w:proofErr w:type="spellEnd"/>
      <w:r>
        <w:t xml:space="preserve"> Storage, </w:t>
      </w:r>
      <w:proofErr w:type="spellStart"/>
      <w:r>
        <w:t>IndexedDB</w:t>
      </w:r>
      <w:proofErr w:type="spellEnd"/>
      <w:r>
        <w:t>, and a service worker.</w:t>
      </w:r>
    </w:p>
    <w:tbl>
      <w:tblPr>
        <w:tblStyle w:val="TableGrid"/>
        <w:tblW w:w="9360" w:type="dxa"/>
        <w:tblInd w:w="120" w:type="dxa"/>
        <w:tblCellMar>
          <w:top w:w="0" w:type="dxa"/>
          <w:left w:w="0" w:type="dxa"/>
          <w:bottom w:w="0" w:type="dxa"/>
          <w:right w:w="0" w:type="dxa"/>
        </w:tblCellMar>
        <w:tblLook w:val="0420" w:firstRow="1" w:lastRow="0" w:firstColumn="0" w:lastColumn="0" w:noHBand="0" w:noVBand="1"/>
      </w:tblPr>
      <w:tblGrid>
        <w:gridCol w:w="2200"/>
        <w:gridCol w:w="7160"/>
      </w:tblGrid>
      <w:tr w:rsidR="00203A5B" w14:paraId="274D7591" w14:textId="77777777">
        <w:tblPrEx>
          <w:tblCellMar>
            <w:top w:w="0" w:type="dxa"/>
            <w:left w:w="0" w:type="dxa"/>
            <w:bottom w:w="0" w:type="dxa"/>
            <w:right w:w="0" w:type="dxa"/>
          </w:tblCellMar>
        </w:tblPrEx>
        <w:tc>
          <w:tcPr>
            <w:tcW w:w="2200" w:type="dxa"/>
            <w:shd w:val="clear" w:color="auto" w:fill="F2F4F7"/>
            <w:tcMar>
              <w:top w:w="100" w:type="dxa"/>
              <w:left w:w="120" w:type="dxa"/>
              <w:bottom w:w="100" w:type="dxa"/>
              <w:right w:w="120" w:type="dxa"/>
            </w:tcMar>
          </w:tcPr>
          <w:p w14:paraId="705CA1F8" w14:textId="77777777" w:rsidR="00203A5B" w:rsidRDefault="00000000">
            <w:pPr>
              <w:spacing w:after="40"/>
            </w:pPr>
            <w:r>
              <w:rPr>
                <w:b/>
              </w:rPr>
              <w:t>Layer</w:t>
            </w:r>
          </w:p>
        </w:tc>
        <w:tc>
          <w:tcPr>
            <w:tcW w:w="7160" w:type="dxa"/>
            <w:shd w:val="clear" w:color="auto" w:fill="F2F4F7"/>
            <w:tcMar>
              <w:top w:w="100" w:type="dxa"/>
              <w:left w:w="120" w:type="dxa"/>
              <w:bottom w:w="100" w:type="dxa"/>
              <w:right w:w="120" w:type="dxa"/>
            </w:tcMar>
          </w:tcPr>
          <w:p w14:paraId="2CBE9B02" w14:textId="77777777" w:rsidR="00203A5B" w:rsidRDefault="00000000">
            <w:pPr>
              <w:spacing w:after="40"/>
            </w:pPr>
            <w:r>
              <w:rPr>
                <w:b/>
              </w:rPr>
              <w:t>Recommended technology</w:t>
            </w:r>
          </w:p>
        </w:tc>
      </w:tr>
      <w:tr w:rsidR="00203A5B" w14:paraId="510CCF6E"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61A40D59" w14:textId="77777777" w:rsidR="00203A5B" w:rsidRDefault="00000000">
            <w:pPr>
              <w:spacing w:after="40"/>
            </w:pPr>
            <w:r>
              <w:t>Frontend</w:t>
            </w:r>
          </w:p>
        </w:tc>
        <w:tc>
          <w:tcPr>
            <w:tcW w:w="7160" w:type="dxa"/>
            <w:tcMar>
              <w:top w:w="100" w:type="dxa"/>
              <w:left w:w="120" w:type="dxa"/>
              <w:bottom w:w="100" w:type="dxa"/>
              <w:right w:w="120" w:type="dxa"/>
            </w:tcMar>
          </w:tcPr>
          <w:p w14:paraId="6DA0E8B8" w14:textId="77777777" w:rsidR="00203A5B" w:rsidRDefault="00000000">
            <w:pPr>
              <w:spacing w:after="40"/>
            </w:pPr>
            <w:r>
              <w:t xml:space="preserve">Next.js, TypeScript, Tailwind CSS, </w:t>
            </w:r>
            <w:proofErr w:type="spellStart"/>
            <w:r>
              <w:t>shadcn</w:t>
            </w:r>
            <w:proofErr w:type="spellEnd"/>
            <w:r>
              <w:t>/</w:t>
            </w:r>
            <w:proofErr w:type="spellStart"/>
            <w:r>
              <w:t>ui</w:t>
            </w:r>
            <w:proofErr w:type="spellEnd"/>
          </w:p>
        </w:tc>
      </w:tr>
      <w:tr w:rsidR="00203A5B" w14:paraId="123E5369"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737EA113" w14:textId="77777777" w:rsidR="00203A5B" w:rsidRDefault="00000000">
            <w:pPr>
              <w:spacing w:after="40"/>
            </w:pPr>
            <w:r>
              <w:t>Backend/data</w:t>
            </w:r>
          </w:p>
        </w:tc>
        <w:tc>
          <w:tcPr>
            <w:tcW w:w="7160" w:type="dxa"/>
            <w:tcMar>
              <w:top w:w="100" w:type="dxa"/>
              <w:left w:w="120" w:type="dxa"/>
              <w:bottom w:w="100" w:type="dxa"/>
              <w:right w:w="120" w:type="dxa"/>
            </w:tcMar>
          </w:tcPr>
          <w:p w14:paraId="5BF6483E" w14:textId="77777777" w:rsidR="00203A5B" w:rsidRDefault="00000000">
            <w:pPr>
              <w:spacing w:after="40"/>
            </w:pPr>
            <w:proofErr w:type="spellStart"/>
            <w:r>
              <w:t>Supabase</w:t>
            </w:r>
            <w:proofErr w:type="spellEnd"/>
            <w:r>
              <w:t>, PostgreSQL, Row Level Security</w:t>
            </w:r>
          </w:p>
        </w:tc>
      </w:tr>
      <w:tr w:rsidR="00203A5B" w14:paraId="5FB9D48D"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7C12914C" w14:textId="77777777" w:rsidR="00203A5B" w:rsidRDefault="00000000">
            <w:pPr>
              <w:spacing w:after="40"/>
            </w:pPr>
            <w:r>
              <w:t>Authentication</w:t>
            </w:r>
          </w:p>
        </w:tc>
        <w:tc>
          <w:tcPr>
            <w:tcW w:w="7160" w:type="dxa"/>
            <w:tcMar>
              <w:top w:w="100" w:type="dxa"/>
              <w:left w:w="120" w:type="dxa"/>
              <w:bottom w:w="100" w:type="dxa"/>
              <w:right w:w="120" w:type="dxa"/>
            </w:tcMar>
          </w:tcPr>
          <w:p w14:paraId="6F5D0C9D" w14:textId="77777777" w:rsidR="00203A5B" w:rsidRDefault="00000000">
            <w:pPr>
              <w:spacing w:after="40"/>
            </w:pPr>
            <w:proofErr w:type="spellStart"/>
            <w:r>
              <w:t>Supabase</w:t>
            </w:r>
            <w:proofErr w:type="spellEnd"/>
            <w:r>
              <w:t xml:space="preserve"> Auth</w:t>
            </w:r>
          </w:p>
        </w:tc>
      </w:tr>
      <w:tr w:rsidR="00203A5B" w14:paraId="7D7655F0"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771C0640" w14:textId="77777777" w:rsidR="00203A5B" w:rsidRDefault="00000000">
            <w:pPr>
              <w:spacing w:after="40"/>
            </w:pPr>
            <w:r>
              <w:t>Offline</w:t>
            </w:r>
          </w:p>
        </w:tc>
        <w:tc>
          <w:tcPr>
            <w:tcW w:w="7160" w:type="dxa"/>
            <w:tcMar>
              <w:top w:w="100" w:type="dxa"/>
              <w:left w:w="120" w:type="dxa"/>
              <w:bottom w:w="100" w:type="dxa"/>
              <w:right w:w="120" w:type="dxa"/>
            </w:tcMar>
          </w:tcPr>
          <w:p w14:paraId="0928CE13" w14:textId="77777777" w:rsidR="00203A5B" w:rsidRDefault="00000000">
            <w:pPr>
              <w:spacing w:after="40"/>
            </w:pPr>
            <w:r>
              <w:t xml:space="preserve">Progressive Web App, </w:t>
            </w:r>
            <w:proofErr w:type="spellStart"/>
            <w:r>
              <w:t>IndexedDB</w:t>
            </w:r>
            <w:proofErr w:type="spellEnd"/>
            <w:r>
              <w:t>, service worker, sync queue</w:t>
            </w:r>
          </w:p>
        </w:tc>
      </w:tr>
      <w:tr w:rsidR="00203A5B" w14:paraId="44CFEDD6"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3FCBCA61" w14:textId="77777777" w:rsidR="00203A5B" w:rsidRDefault="00000000">
            <w:pPr>
              <w:spacing w:after="40"/>
            </w:pPr>
            <w:r>
              <w:t>Storage</w:t>
            </w:r>
          </w:p>
        </w:tc>
        <w:tc>
          <w:tcPr>
            <w:tcW w:w="7160" w:type="dxa"/>
            <w:tcMar>
              <w:top w:w="100" w:type="dxa"/>
              <w:left w:w="120" w:type="dxa"/>
              <w:bottom w:w="100" w:type="dxa"/>
              <w:right w:w="120" w:type="dxa"/>
            </w:tcMar>
          </w:tcPr>
          <w:p w14:paraId="081FBE30" w14:textId="77777777" w:rsidR="00203A5B" w:rsidRDefault="00000000">
            <w:pPr>
              <w:spacing w:after="40"/>
            </w:pPr>
            <w:proofErr w:type="spellStart"/>
            <w:r>
              <w:t>Supabase</w:t>
            </w:r>
            <w:proofErr w:type="spellEnd"/>
            <w:r>
              <w:t xml:space="preserve"> Storage for photos, documents, invoices, certificates, and manuals</w:t>
            </w:r>
          </w:p>
        </w:tc>
      </w:tr>
      <w:tr w:rsidR="00203A5B" w14:paraId="3541DA14"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77E3FFA2" w14:textId="77777777" w:rsidR="00203A5B" w:rsidRDefault="00000000">
            <w:pPr>
              <w:spacing w:after="40"/>
            </w:pPr>
            <w:r>
              <w:t>Reporting</w:t>
            </w:r>
          </w:p>
        </w:tc>
        <w:tc>
          <w:tcPr>
            <w:tcW w:w="7160" w:type="dxa"/>
            <w:tcMar>
              <w:top w:w="100" w:type="dxa"/>
              <w:left w:w="120" w:type="dxa"/>
              <w:bottom w:w="100" w:type="dxa"/>
              <w:right w:w="120" w:type="dxa"/>
            </w:tcMar>
          </w:tcPr>
          <w:p w14:paraId="00D2E257" w14:textId="77777777" w:rsidR="00203A5B" w:rsidRDefault="00000000">
            <w:pPr>
              <w:spacing w:after="40"/>
            </w:pPr>
            <w:r>
              <w:t>CSV export early, then PDF and XLSX export where required</w:t>
            </w:r>
          </w:p>
        </w:tc>
      </w:tr>
      <w:tr w:rsidR="00203A5B" w14:paraId="18739B4F" w14:textId="77777777">
        <w:tblPrEx>
          <w:tblCellMar>
            <w:top w:w="0" w:type="dxa"/>
            <w:left w:w="0" w:type="dxa"/>
            <w:bottom w:w="0" w:type="dxa"/>
            <w:right w:w="0" w:type="dxa"/>
          </w:tblCellMar>
        </w:tblPrEx>
        <w:tc>
          <w:tcPr>
            <w:tcW w:w="2200" w:type="dxa"/>
            <w:tcMar>
              <w:top w:w="100" w:type="dxa"/>
              <w:left w:w="120" w:type="dxa"/>
              <w:bottom w:w="100" w:type="dxa"/>
              <w:right w:w="120" w:type="dxa"/>
            </w:tcMar>
          </w:tcPr>
          <w:p w14:paraId="3A580D21" w14:textId="77777777" w:rsidR="00203A5B" w:rsidRDefault="00000000">
            <w:pPr>
              <w:spacing w:after="40"/>
            </w:pPr>
            <w:r>
              <w:t>Testing</w:t>
            </w:r>
          </w:p>
        </w:tc>
        <w:tc>
          <w:tcPr>
            <w:tcW w:w="7160" w:type="dxa"/>
            <w:tcMar>
              <w:top w:w="100" w:type="dxa"/>
              <w:left w:w="120" w:type="dxa"/>
              <w:bottom w:w="100" w:type="dxa"/>
              <w:right w:w="120" w:type="dxa"/>
            </w:tcMar>
          </w:tcPr>
          <w:p w14:paraId="5EFC847D" w14:textId="77777777" w:rsidR="00203A5B" w:rsidRDefault="00000000">
            <w:pPr>
              <w:spacing w:after="40"/>
            </w:pPr>
            <w:proofErr w:type="spellStart"/>
            <w:r>
              <w:t>Vitest</w:t>
            </w:r>
            <w:proofErr w:type="spellEnd"/>
            <w:r>
              <w:t xml:space="preserve"> for unit tests and Playwright for end-to-end workflow tests</w:t>
            </w:r>
          </w:p>
        </w:tc>
      </w:tr>
    </w:tbl>
    <w:p w14:paraId="2619EEC2" w14:textId="77777777" w:rsidR="00203A5B" w:rsidRDefault="00000000">
      <w:pPr>
        <w:pStyle w:val="Heading1"/>
      </w:pPr>
      <w:r>
        <w:t>7. Delivery Approach</w:t>
      </w:r>
    </w:p>
    <w:p w14:paraId="4BE93FC6" w14:textId="77777777" w:rsidR="00203A5B" w:rsidRDefault="00000000">
      <w:r>
        <w:t>The project should be delivered iteratively. Each delivery slice should be small enough to test, but complete enough to connect the user interface, database, validation, permissions, audit trail, and reporting/offline behaviour where relevant.</w:t>
      </w:r>
    </w:p>
    <w:p w14:paraId="4E406AB7" w14:textId="77777777" w:rsidR="00203A5B" w:rsidRDefault="00000000">
      <w:pPr>
        <w:pStyle w:val="BodyText"/>
        <w:numPr>
          <w:ilvl w:val="0"/>
          <w:numId w:val="1"/>
        </w:numPr>
        <w:spacing w:after="80" w:line="280" w:lineRule="auto"/>
      </w:pPr>
      <w:r>
        <w:t>Start with project foundation, app shell, authentication, roles, and audit logging.</w:t>
      </w:r>
    </w:p>
    <w:p w14:paraId="184ADBE1" w14:textId="77777777" w:rsidR="00203A5B" w:rsidRDefault="00000000">
      <w:pPr>
        <w:pStyle w:val="BodyText"/>
        <w:numPr>
          <w:ilvl w:val="0"/>
          <w:numId w:val="1"/>
        </w:numPr>
        <w:spacing w:after="80" w:line="280" w:lineRule="auto"/>
      </w:pPr>
      <w:r>
        <w:t>Build location management as the first complete vertical slice.</w:t>
      </w:r>
    </w:p>
    <w:p w14:paraId="0AE201B6" w14:textId="77777777" w:rsidR="00203A5B" w:rsidRDefault="00000000">
      <w:pPr>
        <w:pStyle w:val="BodyText"/>
        <w:numPr>
          <w:ilvl w:val="0"/>
          <w:numId w:val="1"/>
        </w:numPr>
        <w:spacing w:after="80" w:line="280" w:lineRule="auto"/>
      </w:pPr>
      <w:r>
        <w:t>Add assets and asset status workflow.</w:t>
      </w:r>
    </w:p>
    <w:p w14:paraId="1B6854B9" w14:textId="77777777" w:rsidR="00203A5B" w:rsidRDefault="00000000">
      <w:pPr>
        <w:pStyle w:val="BodyText"/>
        <w:numPr>
          <w:ilvl w:val="0"/>
          <w:numId w:val="1"/>
        </w:numPr>
        <w:spacing w:after="80" w:line="280" w:lineRule="auto"/>
      </w:pPr>
      <w:r>
        <w:t>Add consumables, stock movements, FIFO issuing, and stock thresholds.</w:t>
      </w:r>
    </w:p>
    <w:p w14:paraId="0C86FA21" w14:textId="77777777" w:rsidR="00203A5B" w:rsidRDefault="00000000">
      <w:pPr>
        <w:pStyle w:val="BodyText"/>
        <w:numPr>
          <w:ilvl w:val="0"/>
          <w:numId w:val="1"/>
        </w:numPr>
        <w:spacing w:after="80" w:line="280" w:lineRule="auto"/>
      </w:pPr>
      <w:r>
        <w:t>Add fleet/plant, maintenance, deployments, QR scanning, attachments, offline sync, dashboard, and reporting.</w:t>
      </w:r>
    </w:p>
    <w:p w14:paraId="31366AF4" w14:textId="77777777" w:rsidR="00203A5B" w:rsidRDefault="00000000">
      <w:pPr>
        <w:pStyle w:val="BodyText"/>
        <w:numPr>
          <w:ilvl w:val="0"/>
          <w:numId w:val="1"/>
        </w:numPr>
        <w:spacing w:after="80" w:line="280" w:lineRule="auto"/>
      </w:pPr>
      <w:r>
        <w:t>Pilot with real users and realistic data before production handoff.</w:t>
      </w:r>
    </w:p>
    <w:tbl>
      <w:tblPr>
        <w:tblW w:w="9360" w:type="dxa"/>
        <w:tblInd w:w="120" w:type="dxa"/>
        <w:tblBorders>
          <w:top w:val="single" w:sz="4" w:space="0" w:color="D9E2EF"/>
          <w:left w:val="single" w:sz="4" w:space="0" w:color="D9E2EF"/>
          <w:bottom w:val="single" w:sz="4" w:space="0" w:color="D9E2EF"/>
          <w:right w:val="single" w:sz="4" w:space="0" w:color="D9E2EF"/>
        </w:tblBorders>
        <w:tblCellMar>
          <w:left w:w="10" w:type="dxa"/>
          <w:right w:w="10" w:type="dxa"/>
        </w:tblCellMar>
        <w:tblLook w:val="04A0" w:firstRow="1" w:lastRow="0" w:firstColumn="1" w:lastColumn="0" w:noHBand="0" w:noVBand="1"/>
      </w:tblPr>
      <w:tblGrid>
        <w:gridCol w:w="9360"/>
      </w:tblGrid>
      <w:tr w:rsidR="00203A5B" w14:paraId="3DDF3710" w14:textId="77777777">
        <w:tblPrEx>
          <w:tblCellMar>
            <w:top w:w="0" w:type="dxa"/>
            <w:bottom w:w="0" w:type="dxa"/>
          </w:tblCellMar>
        </w:tblPrEx>
        <w:tc>
          <w:tcPr>
            <w:tcW w:w="9360" w:type="dxa"/>
            <w:shd w:val="clear" w:color="auto" w:fill="F4F6F9"/>
            <w:tcMar>
              <w:top w:w="160" w:type="dxa"/>
              <w:left w:w="180" w:type="dxa"/>
              <w:bottom w:w="160" w:type="dxa"/>
              <w:right w:w="180" w:type="dxa"/>
            </w:tcMar>
          </w:tcPr>
          <w:p w14:paraId="0FB1D781" w14:textId="77777777" w:rsidR="00203A5B" w:rsidRDefault="00000000">
            <w:pPr>
              <w:spacing w:after="40"/>
            </w:pPr>
            <w:r>
              <w:rPr>
                <w:b/>
                <w:color w:val="1F4D78"/>
              </w:rPr>
              <w:t>Delivery principle</w:t>
            </w:r>
          </w:p>
          <w:p w14:paraId="34A52091" w14:textId="77777777" w:rsidR="00203A5B" w:rsidRDefault="00000000">
            <w:pPr>
              <w:spacing w:after="20"/>
            </w:pPr>
            <w:r>
              <w:t>The goal is working software that can be tested against real emergency services workflows early, not a long design phase that delays learning.</w:t>
            </w:r>
          </w:p>
        </w:tc>
      </w:tr>
    </w:tbl>
    <w:p w14:paraId="3750393B" w14:textId="77777777" w:rsidR="00203A5B" w:rsidRDefault="00000000">
      <w:pPr>
        <w:pStyle w:val="Heading1"/>
      </w:pPr>
      <w:r>
        <w:lastRenderedPageBreak/>
        <w:t>8. Client Responsibilities</w:t>
      </w:r>
    </w:p>
    <w:p w14:paraId="1BB04CCD" w14:textId="77777777" w:rsidR="00203A5B" w:rsidRDefault="00000000">
      <w:r>
        <w:t>The build will move faster and produce a better operational fit if the client can provide timely workflow input, realistic sample data, and access to users who will test the system.</w:t>
      </w:r>
    </w:p>
    <w:p w14:paraId="557F0912" w14:textId="77777777" w:rsidR="00203A5B" w:rsidRDefault="00000000">
      <w:pPr>
        <w:pStyle w:val="BodyText"/>
        <w:numPr>
          <w:ilvl w:val="0"/>
          <w:numId w:val="1"/>
        </w:numPr>
        <w:spacing w:after="80" w:line="280" w:lineRule="auto"/>
      </w:pPr>
      <w:r>
        <w:t>Nominate a primary decision-maker and day-to-day operational contact.</w:t>
      </w:r>
    </w:p>
    <w:p w14:paraId="058BE503" w14:textId="77777777" w:rsidR="00203A5B" w:rsidRDefault="00000000">
      <w:pPr>
        <w:pStyle w:val="BodyText"/>
        <w:numPr>
          <w:ilvl w:val="0"/>
          <w:numId w:val="1"/>
        </w:numPr>
        <w:spacing w:after="80" w:line="280" w:lineRule="auto"/>
      </w:pPr>
      <w:r>
        <w:t>Provide current asset, consumable, location, and maintenance records where available.</w:t>
      </w:r>
    </w:p>
    <w:p w14:paraId="62DD6606" w14:textId="77777777" w:rsidR="00203A5B" w:rsidRDefault="00000000">
      <w:pPr>
        <w:pStyle w:val="BodyText"/>
        <w:numPr>
          <w:ilvl w:val="0"/>
          <w:numId w:val="1"/>
        </w:numPr>
        <w:spacing w:after="80" w:line="280" w:lineRule="auto"/>
      </w:pPr>
      <w:r>
        <w:t>Confirm the minimum reports required for Version 1.</w:t>
      </w:r>
    </w:p>
    <w:p w14:paraId="629FEE63" w14:textId="77777777" w:rsidR="00203A5B" w:rsidRDefault="00000000">
      <w:pPr>
        <w:pStyle w:val="BodyText"/>
        <w:numPr>
          <w:ilvl w:val="0"/>
          <w:numId w:val="1"/>
        </w:numPr>
        <w:spacing w:after="80" w:line="280" w:lineRule="auto"/>
      </w:pPr>
      <w:r>
        <w:t>Confirm which locations and user groups are in scope for the first release.</w:t>
      </w:r>
    </w:p>
    <w:p w14:paraId="2C892F9F" w14:textId="77777777" w:rsidR="00203A5B" w:rsidRDefault="00000000">
      <w:pPr>
        <w:pStyle w:val="BodyText"/>
        <w:numPr>
          <w:ilvl w:val="0"/>
          <w:numId w:val="1"/>
        </w:numPr>
        <w:spacing w:after="80" w:line="280" w:lineRule="auto"/>
      </w:pPr>
      <w:r>
        <w:t>Provide feedback on early working versions.</w:t>
      </w:r>
    </w:p>
    <w:p w14:paraId="25F4B091" w14:textId="77777777" w:rsidR="00203A5B" w:rsidRDefault="00000000">
      <w:pPr>
        <w:pStyle w:val="BodyText"/>
        <w:numPr>
          <w:ilvl w:val="0"/>
          <w:numId w:val="1"/>
        </w:numPr>
        <w:spacing w:after="80" w:line="280" w:lineRule="auto"/>
      </w:pPr>
      <w:r>
        <w:t>Separate must-have issues from Phase 2 ideas during pilot testing.</w:t>
      </w:r>
    </w:p>
    <w:p w14:paraId="3726814B" w14:textId="77777777" w:rsidR="00203A5B" w:rsidRDefault="00000000">
      <w:pPr>
        <w:pStyle w:val="BodyText"/>
        <w:numPr>
          <w:ilvl w:val="0"/>
          <w:numId w:val="1"/>
        </w:numPr>
        <w:spacing w:after="80" w:line="280" w:lineRule="auto"/>
      </w:pPr>
      <w:r>
        <w:t>Participate in handoff and training.</w:t>
      </w:r>
    </w:p>
    <w:p w14:paraId="5B3AF32F" w14:textId="77777777" w:rsidR="00203A5B" w:rsidRDefault="00000000">
      <w:pPr>
        <w:pStyle w:val="Heading1"/>
      </w:pPr>
      <w:r>
        <w:t>9. Assumptions and Boundaries</w:t>
      </w:r>
    </w:p>
    <w:p w14:paraId="7F904336" w14:textId="77777777" w:rsidR="00203A5B" w:rsidRDefault="00000000">
      <w:pPr>
        <w:pStyle w:val="BodyText"/>
        <w:numPr>
          <w:ilvl w:val="0"/>
          <w:numId w:val="1"/>
        </w:numPr>
        <w:spacing w:after="80" w:line="280" w:lineRule="auto"/>
      </w:pPr>
      <w:r>
        <w:t>Version 1 is Victoria-only, with future multi-state support allowed for in the design.</w:t>
      </w:r>
    </w:p>
    <w:p w14:paraId="5C6F7975" w14:textId="77777777" w:rsidR="00203A5B" w:rsidRDefault="00000000">
      <w:pPr>
        <w:pStyle w:val="BodyText"/>
        <w:numPr>
          <w:ilvl w:val="0"/>
          <w:numId w:val="1"/>
        </w:numPr>
        <w:spacing w:after="80" w:line="280" w:lineRule="auto"/>
      </w:pPr>
      <w:r>
        <w:t>The MVP uses two roles: System Admin and User.</w:t>
      </w:r>
    </w:p>
    <w:p w14:paraId="3B936DAC" w14:textId="77777777" w:rsidR="00203A5B" w:rsidRDefault="00000000">
      <w:pPr>
        <w:pStyle w:val="BodyText"/>
        <w:numPr>
          <w:ilvl w:val="0"/>
          <w:numId w:val="1"/>
        </w:numPr>
        <w:spacing w:after="80" w:line="280" w:lineRule="auto"/>
      </w:pPr>
      <w:r>
        <w:t>There is no approval workflow in Version 1.</w:t>
      </w:r>
    </w:p>
    <w:p w14:paraId="21E3361B" w14:textId="77777777" w:rsidR="00203A5B" w:rsidRDefault="00000000">
      <w:pPr>
        <w:pStyle w:val="BodyText"/>
        <w:numPr>
          <w:ilvl w:val="0"/>
          <w:numId w:val="1"/>
        </w:numPr>
        <w:spacing w:after="80" w:line="280" w:lineRule="auto"/>
      </w:pPr>
      <w:r>
        <w:t>Offline capability is required, but the exact offline-first scope should be confirmed during implementation.</w:t>
      </w:r>
    </w:p>
    <w:p w14:paraId="249F5C63" w14:textId="77777777" w:rsidR="00203A5B" w:rsidRDefault="00000000">
      <w:pPr>
        <w:pStyle w:val="BodyText"/>
        <w:numPr>
          <w:ilvl w:val="0"/>
          <w:numId w:val="1"/>
        </w:numPr>
        <w:spacing w:after="80" w:line="280" w:lineRule="auto"/>
      </w:pPr>
      <w:r>
        <w:t>CSV export should be prioritised early; PDF and XLSX exports can be added based on report importance.</w:t>
      </w:r>
    </w:p>
    <w:p w14:paraId="10A80CBF" w14:textId="77777777" w:rsidR="00203A5B" w:rsidRDefault="00000000">
      <w:pPr>
        <w:pStyle w:val="BodyText"/>
        <w:numPr>
          <w:ilvl w:val="0"/>
          <w:numId w:val="1"/>
        </w:numPr>
        <w:spacing w:after="80" w:line="280" w:lineRule="auto"/>
      </w:pPr>
      <w:r>
        <w:t>Historical archived records should remain available for reporting and audit purposes.</w:t>
      </w:r>
    </w:p>
    <w:p w14:paraId="19FDB981" w14:textId="77777777" w:rsidR="00203A5B" w:rsidRDefault="00000000">
      <w:pPr>
        <w:pStyle w:val="BodyText"/>
        <w:numPr>
          <w:ilvl w:val="0"/>
          <w:numId w:val="1"/>
        </w:numPr>
        <w:spacing w:after="80" w:line="280" w:lineRule="auto"/>
      </w:pPr>
      <w:r>
        <w:t>Scope changes should be captured as contract changes or Phase 2 backlog items.</w:t>
      </w:r>
    </w:p>
    <w:p w14:paraId="35C25398" w14:textId="77777777" w:rsidR="00203A5B" w:rsidRDefault="00000000">
      <w:pPr>
        <w:pStyle w:val="Heading1"/>
      </w:pPr>
      <w:r>
        <w:t>10. Future Roadmap</w:t>
      </w:r>
    </w:p>
    <w:p w14:paraId="7B0DBDDD" w14:textId="77777777" w:rsidR="00203A5B" w:rsidRDefault="00000000">
      <w:r>
        <w:t xml:space="preserve">The following features are useful candidates for later </w:t>
      </w:r>
      <w:proofErr w:type="gramStart"/>
      <w:r>
        <w:t>phases, but</w:t>
      </w:r>
      <w:proofErr w:type="gramEnd"/>
      <w:r>
        <w:t xml:space="preserve"> are not required for Version 1 unless explicitly brought into scope.</w:t>
      </w:r>
    </w:p>
    <w:p w14:paraId="5939CAB5" w14:textId="77777777" w:rsidR="00203A5B" w:rsidRDefault="00000000">
      <w:pPr>
        <w:pStyle w:val="BodyText"/>
        <w:numPr>
          <w:ilvl w:val="0"/>
          <w:numId w:val="1"/>
        </w:numPr>
        <w:spacing w:after="80" w:line="280" w:lineRule="auto"/>
      </w:pPr>
      <w:r>
        <w:t>Configurable forms.</w:t>
      </w:r>
    </w:p>
    <w:p w14:paraId="19227286" w14:textId="77777777" w:rsidR="00203A5B" w:rsidRDefault="00000000">
      <w:pPr>
        <w:pStyle w:val="BodyText"/>
        <w:numPr>
          <w:ilvl w:val="0"/>
          <w:numId w:val="1"/>
        </w:numPr>
        <w:spacing w:after="80" w:line="280" w:lineRule="auto"/>
      </w:pPr>
      <w:r>
        <w:t>Vehicle pre-departure and return checklists.</w:t>
      </w:r>
    </w:p>
    <w:p w14:paraId="59904051" w14:textId="77777777" w:rsidR="00203A5B" w:rsidRDefault="00000000">
      <w:pPr>
        <w:pStyle w:val="BodyText"/>
        <w:numPr>
          <w:ilvl w:val="0"/>
          <w:numId w:val="1"/>
        </w:numPr>
        <w:spacing w:after="80" w:line="280" w:lineRule="auto"/>
      </w:pPr>
      <w:r>
        <w:t>Maintenance checklists.</w:t>
      </w:r>
    </w:p>
    <w:p w14:paraId="0E0041C4" w14:textId="77777777" w:rsidR="00203A5B" w:rsidRDefault="00000000">
      <w:pPr>
        <w:pStyle w:val="BodyText"/>
        <w:numPr>
          <w:ilvl w:val="0"/>
          <w:numId w:val="1"/>
        </w:numPr>
        <w:spacing w:after="80" w:line="280" w:lineRule="auto"/>
      </w:pPr>
      <w:r>
        <w:t>Digital signatures.</w:t>
      </w:r>
    </w:p>
    <w:p w14:paraId="3AE7A39E" w14:textId="77777777" w:rsidR="00203A5B" w:rsidRDefault="00000000">
      <w:pPr>
        <w:pStyle w:val="BodyText"/>
        <w:numPr>
          <w:ilvl w:val="0"/>
          <w:numId w:val="1"/>
        </w:numPr>
        <w:spacing w:after="80" w:line="280" w:lineRule="auto"/>
      </w:pPr>
      <w:r>
        <w:t>Safety inspections.</w:t>
      </w:r>
    </w:p>
    <w:p w14:paraId="637CACB4" w14:textId="77777777" w:rsidR="00203A5B" w:rsidRDefault="00000000">
      <w:pPr>
        <w:pStyle w:val="BodyText"/>
        <w:numPr>
          <w:ilvl w:val="0"/>
          <w:numId w:val="1"/>
        </w:numPr>
        <w:spacing w:after="80" w:line="280" w:lineRule="auto"/>
      </w:pPr>
      <w:r>
        <w:t>Multi-state support.</w:t>
      </w:r>
    </w:p>
    <w:p w14:paraId="40FA5A18" w14:textId="77777777" w:rsidR="00203A5B" w:rsidRDefault="00000000">
      <w:pPr>
        <w:pStyle w:val="BodyText"/>
        <w:numPr>
          <w:ilvl w:val="0"/>
          <w:numId w:val="1"/>
        </w:numPr>
        <w:spacing w:after="80" w:line="280" w:lineRule="auto"/>
      </w:pPr>
      <w:r>
        <w:t>Personnel register.</w:t>
      </w:r>
    </w:p>
    <w:p w14:paraId="5F5F295A" w14:textId="77777777" w:rsidR="00203A5B" w:rsidRDefault="00000000">
      <w:pPr>
        <w:pStyle w:val="BodyText"/>
        <w:numPr>
          <w:ilvl w:val="0"/>
          <w:numId w:val="1"/>
        </w:numPr>
        <w:spacing w:after="80" w:line="280" w:lineRule="auto"/>
      </w:pPr>
      <w:r>
        <w:t>Approval workflows.</w:t>
      </w:r>
    </w:p>
    <w:p w14:paraId="60C24B58" w14:textId="77777777" w:rsidR="00203A5B" w:rsidRDefault="00000000">
      <w:pPr>
        <w:pStyle w:val="BodyText"/>
        <w:numPr>
          <w:ilvl w:val="0"/>
          <w:numId w:val="1"/>
        </w:numPr>
        <w:spacing w:after="80" w:line="280" w:lineRule="auto"/>
      </w:pPr>
      <w:r>
        <w:lastRenderedPageBreak/>
        <w:t>Advanced dashboard analytics and scheduled email reports.</w:t>
      </w:r>
    </w:p>
    <w:p w14:paraId="18D14D28" w14:textId="77777777" w:rsidR="00203A5B" w:rsidRDefault="00000000">
      <w:pPr>
        <w:pStyle w:val="BodyText"/>
        <w:numPr>
          <w:ilvl w:val="0"/>
          <w:numId w:val="1"/>
        </w:numPr>
        <w:spacing w:after="80" w:line="280" w:lineRule="auto"/>
      </w:pPr>
      <w:r>
        <w:t>Integration with Microsoft 365, SharePoint, finance, or procurement systems.</w:t>
      </w:r>
    </w:p>
    <w:p w14:paraId="3089B75F" w14:textId="77777777" w:rsidR="00203A5B" w:rsidRDefault="00000000">
      <w:r>
        <w:br w:type="page"/>
      </w:r>
    </w:p>
    <w:p w14:paraId="2E4C8810" w14:textId="77777777" w:rsidR="00203A5B" w:rsidRDefault="00000000">
      <w:pPr>
        <w:pStyle w:val="Heading1"/>
      </w:pPr>
      <w:r>
        <w:lastRenderedPageBreak/>
        <w:t>11. Immediate Next Steps</w:t>
      </w:r>
    </w:p>
    <w:p w14:paraId="490C8B67" w14:textId="77777777" w:rsidR="00203A5B" w:rsidRDefault="00000000">
      <w:pPr>
        <w:pStyle w:val="BodyText"/>
        <w:numPr>
          <w:ilvl w:val="0"/>
          <w:numId w:val="1"/>
        </w:numPr>
        <w:spacing w:after="80" w:line="280" w:lineRule="auto"/>
      </w:pPr>
      <w:r>
        <w:t>Confirm the MVP scope and any exclusions.</w:t>
      </w:r>
    </w:p>
    <w:p w14:paraId="014CD41A" w14:textId="77777777" w:rsidR="00203A5B" w:rsidRDefault="00000000">
      <w:pPr>
        <w:pStyle w:val="BodyText"/>
        <w:numPr>
          <w:ilvl w:val="0"/>
          <w:numId w:val="1"/>
        </w:numPr>
        <w:spacing w:after="80" w:line="280" w:lineRule="auto"/>
      </w:pPr>
      <w:r>
        <w:t>Confirm the first pilot locations and users.</w:t>
      </w:r>
    </w:p>
    <w:p w14:paraId="7B718936" w14:textId="77777777" w:rsidR="00203A5B" w:rsidRDefault="00000000">
      <w:pPr>
        <w:pStyle w:val="BodyText"/>
        <w:numPr>
          <w:ilvl w:val="0"/>
          <w:numId w:val="1"/>
        </w:numPr>
        <w:spacing w:after="80" w:line="280" w:lineRule="auto"/>
      </w:pPr>
      <w:r>
        <w:t>Collect current asset, stock, maintenance, and deployment data.</w:t>
      </w:r>
    </w:p>
    <w:p w14:paraId="4DA9DD6B" w14:textId="77777777" w:rsidR="00203A5B" w:rsidRDefault="00000000">
      <w:pPr>
        <w:pStyle w:val="BodyText"/>
        <w:numPr>
          <w:ilvl w:val="0"/>
          <w:numId w:val="1"/>
        </w:numPr>
        <w:spacing w:after="80" w:line="280" w:lineRule="auto"/>
      </w:pPr>
      <w:r>
        <w:t>Confirm report/export priorities.</w:t>
      </w:r>
    </w:p>
    <w:p w14:paraId="08A04065" w14:textId="77777777" w:rsidR="00203A5B" w:rsidRDefault="00000000">
      <w:pPr>
        <w:pStyle w:val="BodyText"/>
        <w:numPr>
          <w:ilvl w:val="0"/>
          <w:numId w:val="1"/>
        </w:numPr>
        <w:spacing w:after="80" w:line="280" w:lineRule="auto"/>
      </w:pPr>
      <w:r>
        <w:t>Begin the first implementation slice: foundation, auth, roles, audit logging, and locations.</w:t>
      </w:r>
    </w:p>
    <w:sectPr w:rsidR="00203A5B">
      <w:headerReference w:type="default" r:id="rId8"/>
      <w:foot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33772" w14:textId="77777777" w:rsidR="008506C4" w:rsidRDefault="008506C4">
      <w:pPr>
        <w:spacing w:after="0" w:line="240" w:lineRule="auto"/>
      </w:pPr>
      <w:r>
        <w:separator/>
      </w:r>
    </w:p>
  </w:endnote>
  <w:endnote w:type="continuationSeparator" w:id="0">
    <w:p w14:paraId="213AE958" w14:textId="77777777" w:rsidR="008506C4" w:rsidRDefault="00850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1831" w14:textId="77777777" w:rsidR="00203A5B" w:rsidRDefault="00000000">
    <w:pPr>
      <w:jc w:val="right"/>
    </w:pPr>
    <w:r>
      <w:rPr>
        <w:color w:val="777777"/>
        <w:sz w:val="18"/>
      </w:rPr>
      <w:t>Page</w:t>
    </w:r>
    <w:r>
      <w:fldChar w:fldCharType="begin"/>
    </w:r>
    <w:r>
      <w:instrText>PAGE</w:instrText>
    </w:r>
    <w:r w:rsidR="0082748F">
      <w:fldChar w:fldCharType="separate"/>
    </w:r>
    <w:r w:rsidR="008274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79E6" w14:textId="77777777" w:rsidR="008506C4" w:rsidRDefault="008506C4">
      <w:pPr>
        <w:spacing w:after="0" w:line="240" w:lineRule="auto"/>
      </w:pPr>
      <w:r>
        <w:separator/>
      </w:r>
    </w:p>
  </w:footnote>
  <w:footnote w:type="continuationSeparator" w:id="0">
    <w:p w14:paraId="37D315B1" w14:textId="77777777" w:rsidR="008506C4" w:rsidRDefault="00850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ADED" w14:textId="77777777" w:rsidR="00203A5B" w:rsidRDefault="00000000">
    <w:pPr>
      <w:pBdr>
        <w:bottom w:val="single" w:sz="4" w:space="0" w:color="D9DEE8"/>
      </w:pBdr>
      <w:jc w:val="right"/>
    </w:pPr>
    <w:r>
      <w:rPr>
        <w:color w:val="666666"/>
        <w:sz w:val="18"/>
      </w:rPr>
      <w:t>SAES Asset Register - Client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72DE3"/>
    <w:multiLevelType w:val="multilevel"/>
    <w:tmpl w:val="FCA86A9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D4949A6"/>
    <w:multiLevelType w:val="multilevel"/>
    <w:tmpl w:val="6790676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61F5042"/>
    <w:multiLevelType w:val="multilevel"/>
    <w:tmpl w:val="8FA654B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5983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03A5B"/>
    <w:rsid w:val="00203A5B"/>
    <w:rsid w:val="0082748F"/>
    <w:rsid w:val="008506C4"/>
    <w:rsid w:val="00907FEE"/>
    <w:rsid w:val="00D348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794B3E5"/>
  <w15:docId w15:val="{48918826-1436-C94A-823A-5FB274967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000000"/>
      <w:sz w:val="22"/>
    </w:rPr>
  </w:style>
  <w:style w:type="paragraph" w:styleId="Heading1">
    <w:name w:val="heading 1"/>
    <w:basedOn w:val="Normal"/>
    <w:next w:val="Normal"/>
    <w:uiPriority w:val="9"/>
    <w:qFormat/>
    <w:pPr>
      <w:keepNext/>
      <w:spacing w:before="320" w:after="160"/>
      <w:outlineLvl w:val="0"/>
    </w:pPr>
    <w:rPr>
      <w:b/>
      <w:color w:val="2E74B5"/>
      <w:sz w:val="32"/>
    </w:rPr>
  </w:style>
  <w:style w:type="paragraph" w:styleId="Heading2">
    <w:name w:val="heading 2"/>
    <w:basedOn w:val="Normal"/>
    <w:next w:val="Normal"/>
    <w:uiPriority w:val="9"/>
    <w:unhideWhenUsed/>
    <w:qFormat/>
    <w:pPr>
      <w:keepNext/>
      <w:spacing w:before="240"/>
      <w:outlineLvl w:val="1"/>
    </w:pPr>
    <w:rPr>
      <w:b/>
      <w:color w:val="2E74B5"/>
      <w:sz w:val="26"/>
    </w:rPr>
  </w:style>
  <w:style w:type="paragraph" w:styleId="Heading3">
    <w:name w:val="heading 3"/>
    <w:basedOn w:val="Normal"/>
    <w:next w:val="Normal"/>
    <w:uiPriority w:val="9"/>
    <w:semiHidden/>
    <w:unhideWhenUsed/>
    <w:qFormat/>
    <w:pPr>
      <w:keepNext/>
      <w:spacing w:before="160" w:after="80"/>
      <w:outlineLvl w:val="2"/>
    </w:pPr>
    <w:rPr>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table" w:styleId="TableGrid">
    <w:name w:val="Table Grid"/>
    <w:uiPriority w:val="59"/>
    <w:qFormat/>
    <w:tblPr>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1372</Words>
  <Characters>8578</Characters>
  <Application>Microsoft Office Word</Application>
  <DocSecurity>0</DocSecurity>
  <Lines>194</Lines>
  <Paragraphs>157</Paragraphs>
  <ScaleCrop>false</ScaleCrop>
  <Company>Regional Victoria Custom Software</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Salvation Army Emergency Services Asset Register Client Brief</dc:title>
  <dc:creator>Alex</dc:creator>
  <cp:lastModifiedBy>Ian Peters</cp:lastModifiedBy>
  <cp:revision>3</cp:revision>
  <dcterms:created xsi:type="dcterms:W3CDTF">2026-06-09T00:00:00Z</dcterms:created>
  <dcterms:modified xsi:type="dcterms:W3CDTF">2026-06-09T11:42:00Z</dcterms:modified>
</cp:coreProperties>
</file>