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8BE80" w14:textId="215567FA" w:rsidR="00B96E3B" w:rsidRDefault="00875EE2" w:rsidP="00473CAC">
      <w:pPr>
        <w:pStyle w:val="1"/>
        <w:spacing w:before="312" w:after="312"/>
      </w:pPr>
      <w:r>
        <w:rPr>
          <w:rFonts w:hint="eastAsia"/>
          <w:lang w:eastAsia="zh-CN"/>
        </w:rPr>
        <w:t>软件产品文档</w:t>
      </w:r>
    </w:p>
    <w:p w14:paraId="793D6A53" w14:textId="68C4DCB4" w:rsidR="00473CAC" w:rsidRDefault="00473CAC" w:rsidP="00473CAC">
      <w:pPr>
        <w:pStyle w:val="2"/>
        <w:spacing w:before="249" w:after="249"/>
        <w:rPr>
          <w:lang w:eastAsia="zh-CN"/>
        </w:rPr>
      </w:pPr>
      <w:r>
        <w:rPr>
          <w:rFonts w:hint="eastAsia"/>
          <w:lang w:eastAsia="zh-CN"/>
        </w:rPr>
        <w:t>产品简介</w:t>
      </w:r>
    </w:p>
    <w:p w14:paraId="6353C718" w14:textId="77777777" w:rsidR="00473CAC" w:rsidRPr="00473CAC" w:rsidRDefault="00473CAC" w:rsidP="00473CAC">
      <w:pPr>
        <w:ind w:firstLine="480"/>
        <w:rPr>
          <w:rFonts w:hint="eastAsia"/>
          <w:lang w:eastAsia="zh-CN"/>
        </w:rPr>
      </w:pPr>
    </w:p>
    <w:p w14:paraId="1B98DF20" w14:textId="0275B8C1" w:rsidR="00473CAC" w:rsidRDefault="00473CAC" w:rsidP="00473CAC">
      <w:pPr>
        <w:ind w:firstLineChars="83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>包括产品概念、适用范围、产品功能、功能特点、运行要求和联系地址。</w:t>
      </w:r>
    </w:p>
    <w:p w14:paraId="663CC618" w14:textId="77777777" w:rsidR="00473CAC" w:rsidRDefault="00473CAC" w:rsidP="00473CAC">
      <w:pPr>
        <w:pStyle w:val="2"/>
        <w:spacing w:before="249" w:after="249"/>
        <w:rPr>
          <w:lang w:eastAsia="zh-CN"/>
        </w:rPr>
      </w:pPr>
      <w:r>
        <w:rPr>
          <w:rFonts w:hint="eastAsia"/>
          <w:lang w:eastAsia="zh-CN"/>
        </w:rPr>
        <w:t>产品演示</w:t>
      </w:r>
    </w:p>
    <w:p w14:paraId="52B49FD9" w14:textId="1AF28DF6" w:rsidR="00473CAC" w:rsidRDefault="00473CAC" w:rsidP="00473CAC">
      <w:pPr>
        <w:ind w:firstLineChars="83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>包括团队简介、产品背景、产品描述、产品特点、产品作用、适用范围、使用分析、功能模块、解决问题、合作伙伴、成功案例等。一般用</w:t>
      </w:r>
      <w:r>
        <w:rPr>
          <w:rFonts w:hint="eastAsia"/>
          <w:lang w:eastAsia="zh-CN"/>
        </w:rPr>
        <w:t xml:space="preserve"> Power point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VCD </w:t>
      </w:r>
      <w:r>
        <w:rPr>
          <w:rFonts w:hint="eastAsia"/>
          <w:lang w:eastAsia="zh-CN"/>
        </w:rPr>
        <w:t>录制软件实现。</w:t>
      </w:r>
    </w:p>
    <w:p w14:paraId="28C0EF98" w14:textId="77777777" w:rsidR="00473CAC" w:rsidRDefault="00473CAC" w:rsidP="00473CAC">
      <w:pPr>
        <w:pStyle w:val="2"/>
        <w:spacing w:before="249" w:after="249"/>
        <w:rPr>
          <w:lang w:eastAsia="zh-CN"/>
        </w:rPr>
      </w:pPr>
      <w:r>
        <w:rPr>
          <w:rFonts w:hint="eastAsia"/>
          <w:lang w:eastAsia="zh-CN"/>
        </w:rPr>
        <w:t>功能介绍</w:t>
      </w:r>
    </w:p>
    <w:p w14:paraId="76651DC6" w14:textId="2B2E42AF" w:rsidR="00473CAC" w:rsidRDefault="00473CAC" w:rsidP="00473CAC">
      <w:pPr>
        <w:ind w:firstLineChars="83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>以《需求分析》为书写基础，包括软件介绍、软件结构、功能列表、功能描述和公司联系地址。</w:t>
      </w:r>
    </w:p>
    <w:p w14:paraId="16871388" w14:textId="77777777" w:rsidR="00473CAC" w:rsidRDefault="00473CAC" w:rsidP="00473CAC">
      <w:pPr>
        <w:pStyle w:val="2"/>
        <w:spacing w:before="249" w:after="249"/>
        <w:rPr>
          <w:lang w:eastAsia="zh-CN"/>
        </w:rPr>
      </w:pPr>
      <w:r>
        <w:rPr>
          <w:rFonts w:hint="eastAsia"/>
          <w:lang w:eastAsia="zh-CN"/>
        </w:rPr>
        <w:t>评测报告</w:t>
      </w:r>
    </w:p>
    <w:p w14:paraId="20341BE2" w14:textId="5A269DF8" w:rsidR="00473CAC" w:rsidRDefault="00473CAC" w:rsidP="00473CAC">
      <w:pPr>
        <w:ind w:firstLineChars="83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>包括评测目的、评测范围、评测环境、评测内容、实测数据、性能表现、结果分析和评测总结等。</w:t>
      </w:r>
    </w:p>
    <w:p w14:paraId="1F740F4B" w14:textId="37BE0577" w:rsidR="00473CAC" w:rsidRDefault="00473CAC" w:rsidP="0021242A">
      <w:pPr>
        <w:pStyle w:val="1"/>
        <w:spacing w:before="312" w:after="312"/>
        <w:rPr>
          <w:lang w:eastAsia="zh-CN"/>
        </w:rPr>
      </w:pPr>
      <w:r>
        <w:rPr>
          <w:rFonts w:hint="eastAsia"/>
          <w:lang w:eastAsia="zh-CN"/>
        </w:rPr>
        <w:lastRenderedPageBreak/>
        <w:t>安装手册</w:t>
      </w:r>
    </w:p>
    <w:p w14:paraId="0FE484B8" w14:textId="1192B395" w:rsidR="0021242A" w:rsidRPr="0021242A" w:rsidRDefault="0021242A" w:rsidP="0021242A">
      <w:pPr>
        <w:pStyle w:val="2"/>
        <w:spacing w:before="249" w:after="249"/>
        <w:rPr>
          <w:rFonts w:hint="eastAsia"/>
          <w:lang w:eastAsia="zh-CN"/>
        </w:rPr>
      </w:pPr>
      <w:r>
        <w:rPr>
          <w:rFonts w:hint="eastAsia"/>
          <w:lang w:eastAsia="zh-CN"/>
        </w:rPr>
        <w:t>硬件要求</w:t>
      </w:r>
    </w:p>
    <w:p w14:paraId="5E7AFF9B" w14:textId="3F9DA7D2" w:rsidR="00473CAC" w:rsidRPr="00473CAC" w:rsidRDefault="00F740FC" w:rsidP="0021242A">
      <w:pPr>
        <w:pStyle w:val="3"/>
        <w:spacing w:before="124" w:after="124"/>
        <w:rPr>
          <w:rFonts w:hint="eastAsia"/>
          <w:lang w:eastAsia="zh-CN"/>
        </w:rPr>
      </w:pPr>
      <w:r>
        <w:rPr>
          <w:rFonts w:hint="eastAsia"/>
          <w:lang w:eastAsia="zh-CN"/>
        </w:rPr>
        <w:t>最低硬件要求</w:t>
      </w:r>
    </w:p>
    <w:p w14:paraId="0F5302E4" w14:textId="16A02136" w:rsidR="00473CAC" w:rsidRDefault="00473CAC" w:rsidP="00473CAC">
      <w:pPr>
        <w:pStyle w:val="a"/>
        <w:rPr>
          <w:lang w:eastAsia="zh-CN"/>
        </w:rPr>
      </w:pPr>
      <w:r>
        <w:rPr>
          <w:rFonts w:hint="eastAsia"/>
          <w:lang w:eastAsia="zh-CN"/>
        </w:rPr>
        <w:t>显示器</w:t>
      </w:r>
      <w:r>
        <w:rPr>
          <w:lang w:eastAsia="zh-CN"/>
        </w:rPr>
        <w:t xml:space="preserve">800 * 600 </w:t>
      </w:r>
      <w:r>
        <w:rPr>
          <w:rFonts w:hint="eastAsia"/>
          <w:lang w:eastAsia="zh-CN"/>
        </w:rPr>
        <w:t>及更大分辨率</w:t>
      </w:r>
    </w:p>
    <w:p w14:paraId="7EA297B3" w14:textId="1826C672" w:rsidR="00473CAC" w:rsidRDefault="00473CAC" w:rsidP="00473CAC">
      <w:pPr>
        <w:pStyle w:val="a"/>
        <w:rPr>
          <w:lang w:eastAsia="zh-CN"/>
        </w:rPr>
      </w:pPr>
      <w:r>
        <w:rPr>
          <w:rFonts w:hint="eastAsia"/>
          <w:lang w:eastAsia="zh-CN"/>
        </w:rPr>
        <w:t>内存：剩余</w:t>
      </w:r>
      <w:r>
        <w:rPr>
          <w:lang w:eastAsia="zh-CN"/>
        </w:rPr>
        <w:t>1G</w:t>
      </w:r>
      <w:r>
        <w:rPr>
          <w:rFonts w:hint="eastAsia"/>
          <w:lang w:eastAsia="zh-CN"/>
        </w:rPr>
        <w:t>以上可用的内存空间</w:t>
      </w:r>
    </w:p>
    <w:p w14:paraId="27B34800" w14:textId="5C764A98" w:rsidR="00473CAC" w:rsidRDefault="00473CAC" w:rsidP="00473CAC">
      <w:pPr>
        <w:pStyle w:val="a"/>
        <w:rPr>
          <w:lang w:eastAsia="zh-CN"/>
        </w:rPr>
      </w:pPr>
      <w:r>
        <w:rPr>
          <w:rFonts w:hint="eastAsia"/>
          <w:lang w:eastAsia="zh-CN"/>
        </w:rPr>
        <w:t>磁盘：剩余</w:t>
      </w:r>
      <w:r>
        <w:rPr>
          <w:lang w:eastAsia="zh-CN"/>
        </w:rPr>
        <w:t>2G</w:t>
      </w:r>
      <w:r>
        <w:rPr>
          <w:rFonts w:hint="eastAsia"/>
          <w:lang w:eastAsia="zh-CN"/>
        </w:rPr>
        <w:t>以上可用的磁盘空间，磁盘可读写</w:t>
      </w:r>
    </w:p>
    <w:p w14:paraId="41188348" w14:textId="41E0BDE6" w:rsidR="00F740FC" w:rsidRDefault="00F740FC" w:rsidP="0021242A">
      <w:pPr>
        <w:pStyle w:val="3"/>
        <w:spacing w:before="124" w:after="124"/>
        <w:rPr>
          <w:lang w:eastAsia="zh-CN"/>
        </w:rPr>
      </w:pPr>
      <w:r>
        <w:rPr>
          <w:rFonts w:hint="eastAsia"/>
          <w:lang w:eastAsia="zh-CN"/>
        </w:rPr>
        <w:t>推荐硬件要求</w:t>
      </w:r>
    </w:p>
    <w:p w14:paraId="0F1B5DE9" w14:textId="459108F5" w:rsidR="00F740FC" w:rsidRDefault="00F740FC" w:rsidP="00F740FC">
      <w:pPr>
        <w:pStyle w:val="a"/>
        <w:rPr>
          <w:lang w:eastAsia="zh-CN"/>
        </w:rPr>
      </w:pPr>
      <w:r>
        <w:rPr>
          <w:rFonts w:hint="eastAsia"/>
          <w:lang w:eastAsia="zh-CN"/>
        </w:rPr>
        <w:t>显示器</w:t>
      </w:r>
      <w:r>
        <w:rPr>
          <w:lang w:eastAsia="zh-CN"/>
        </w:rPr>
        <w:t>1366</w:t>
      </w:r>
      <w:r>
        <w:rPr>
          <w:lang w:eastAsia="zh-CN"/>
        </w:rPr>
        <w:t xml:space="preserve"> * </w:t>
      </w:r>
      <w:r>
        <w:rPr>
          <w:lang w:eastAsia="zh-CN"/>
        </w:rPr>
        <w:t>768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及更大分辨率</w:t>
      </w:r>
    </w:p>
    <w:p w14:paraId="27EE7968" w14:textId="7EE60433" w:rsidR="00F740FC" w:rsidRDefault="00F740FC" w:rsidP="00F740FC">
      <w:pPr>
        <w:pStyle w:val="a"/>
        <w:rPr>
          <w:lang w:eastAsia="zh-CN"/>
        </w:rPr>
      </w:pPr>
      <w:r>
        <w:rPr>
          <w:rFonts w:hint="eastAsia"/>
          <w:lang w:eastAsia="zh-CN"/>
        </w:rPr>
        <w:t>内存：剩余</w:t>
      </w:r>
      <w:r>
        <w:rPr>
          <w:lang w:eastAsia="zh-CN"/>
        </w:rPr>
        <w:t>4</w:t>
      </w:r>
      <w:r>
        <w:rPr>
          <w:lang w:eastAsia="zh-CN"/>
        </w:rPr>
        <w:t>G</w:t>
      </w:r>
      <w:r>
        <w:rPr>
          <w:rFonts w:hint="eastAsia"/>
          <w:lang w:eastAsia="zh-CN"/>
        </w:rPr>
        <w:t>以上可用的内存空间</w:t>
      </w:r>
    </w:p>
    <w:p w14:paraId="02B44262" w14:textId="73455BD1" w:rsidR="00F740FC" w:rsidRDefault="00F740FC" w:rsidP="00F740FC">
      <w:pPr>
        <w:pStyle w:val="a"/>
        <w:rPr>
          <w:lang w:eastAsia="zh-CN"/>
        </w:rPr>
      </w:pPr>
      <w:r>
        <w:rPr>
          <w:rFonts w:hint="eastAsia"/>
          <w:lang w:eastAsia="zh-CN"/>
        </w:rPr>
        <w:t>磁盘：剩余</w:t>
      </w:r>
      <w:r>
        <w:rPr>
          <w:lang w:eastAsia="zh-CN"/>
        </w:rPr>
        <w:t>4</w:t>
      </w:r>
      <w:r>
        <w:rPr>
          <w:lang w:eastAsia="zh-CN"/>
        </w:rPr>
        <w:t>G</w:t>
      </w:r>
      <w:r>
        <w:rPr>
          <w:rFonts w:hint="eastAsia"/>
          <w:lang w:eastAsia="zh-CN"/>
        </w:rPr>
        <w:t>以上可用的磁盘空间，磁盘可读写</w:t>
      </w:r>
    </w:p>
    <w:p w14:paraId="65E1F5AC" w14:textId="77777777" w:rsidR="00F740FC" w:rsidRPr="0021242A" w:rsidRDefault="00F740FC" w:rsidP="00F740FC">
      <w:pPr>
        <w:ind w:firstLine="480"/>
        <w:rPr>
          <w:rFonts w:hint="eastAsia"/>
          <w:lang w:eastAsia="zh-CN"/>
        </w:rPr>
      </w:pPr>
    </w:p>
    <w:p w14:paraId="4413F2C2" w14:textId="19D3E9A4" w:rsidR="00F740FC" w:rsidRDefault="00F740FC" w:rsidP="00473CAC">
      <w:pPr>
        <w:ind w:firstLineChars="83" w:firstLine="199"/>
        <w:rPr>
          <w:lang w:eastAsia="zh-CN"/>
        </w:rPr>
      </w:pPr>
    </w:p>
    <w:p w14:paraId="71B70740" w14:textId="5C3D12F0" w:rsidR="0021242A" w:rsidRDefault="0021242A" w:rsidP="0021242A">
      <w:pPr>
        <w:pStyle w:val="2"/>
        <w:spacing w:before="249" w:after="249"/>
        <w:rPr>
          <w:rFonts w:hint="eastAsia"/>
          <w:lang w:eastAsia="zh-CN"/>
        </w:rPr>
      </w:pPr>
      <w:r>
        <w:rPr>
          <w:rFonts w:hint="eastAsia"/>
          <w:lang w:eastAsia="zh-CN"/>
        </w:rPr>
        <w:t>系统及软件环境要求</w:t>
      </w:r>
    </w:p>
    <w:p w14:paraId="744FAA01" w14:textId="77777777" w:rsidR="00F740FC" w:rsidRDefault="00F740FC" w:rsidP="00F740FC">
      <w:pPr>
        <w:pStyle w:val="a"/>
        <w:rPr>
          <w:lang w:eastAsia="zh-CN"/>
        </w:rPr>
      </w:pPr>
      <w:r>
        <w:rPr>
          <w:lang w:eastAsia="zh-CN"/>
        </w:rPr>
        <w:t xml:space="preserve">.NET Framework 4.7.2 </w:t>
      </w:r>
      <w:r>
        <w:rPr>
          <w:rFonts w:hint="eastAsia"/>
          <w:lang w:eastAsia="zh-CN"/>
        </w:rPr>
        <w:t>及兼容版本</w:t>
      </w:r>
    </w:p>
    <w:p w14:paraId="2F39EE43" w14:textId="77777777" w:rsidR="00F740FC" w:rsidRDefault="00F740FC" w:rsidP="00F740FC">
      <w:pPr>
        <w:pStyle w:val="a"/>
        <w:rPr>
          <w:lang w:eastAsia="zh-CN"/>
        </w:rPr>
      </w:pPr>
      <w:r>
        <w:rPr>
          <w:lang w:eastAsia="zh-CN"/>
        </w:rPr>
        <w:t>Windows 10 1607</w:t>
      </w:r>
      <w:r>
        <w:rPr>
          <w:rFonts w:hint="eastAsia"/>
          <w:lang w:eastAsia="zh-CN"/>
        </w:rPr>
        <w:t>及后支持</w:t>
      </w:r>
      <w:r>
        <w:rPr>
          <w:lang w:eastAsia="zh-CN"/>
        </w:rPr>
        <w:t>.NET Framework 4.7.2</w:t>
      </w:r>
      <w:r>
        <w:rPr>
          <w:rFonts w:hint="eastAsia"/>
          <w:lang w:eastAsia="zh-CN"/>
        </w:rPr>
        <w:t>及</w:t>
      </w:r>
      <w:r>
        <w:rPr>
          <w:lang w:eastAsia="zh-CN"/>
        </w:rPr>
        <w:t>WPF</w:t>
      </w:r>
      <w:r>
        <w:rPr>
          <w:rFonts w:hint="eastAsia"/>
          <w:lang w:eastAsia="zh-CN"/>
        </w:rPr>
        <w:t>的操作系统</w:t>
      </w:r>
    </w:p>
    <w:p w14:paraId="6AC074D9" w14:textId="032B46CF" w:rsidR="00F740FC" w:rsidRDefault="00F740FC" w:rsidP="00473CAC">
      <w:pPr>
        <w:ind w:firstLineChars="83" w:firstLine="199"/>
        <w:rPr>
          <w:lang w:eastAsia="zh-CN"/>
        </w:rPr>
      </w:pPr>
    </w:p>
    <w:p w14:paraId="2E483763" w14:textId="08644C51" w:rsidR="00235FC4" w:rsidRDefault="00FA4B5C" w:rsidP="00FA4B5C">
      <w:pPr>
        <w:pStyle w:val="2"/>
        <w:spacing w:before="249" w:after="249"/>
        <w:rPr>
          <w:lang w:eastAsia="zh-CN"/>
        </w:rPr>
      </w:pPr>
      <w:r>
        <w:rPr>
          <w:rFonts w:hint="eastAsia"/>
          <w:lang w:eastAsia="zh-CN"/>
        </w:rPr>
        <w:t>安装方法</w:t>
      </w:r>
    </w:p>
    <w:p w14:paraId="0AD067D1" w14:textId="3BB02A26" w:rsidR="00FA4B5C" w:rsidRDefault="00FA4B5C" w:rsidP="00FA4B5C">
      <w:pPr>
        <w:ind w:firstLine="480"/>
        <w:rPr>
          <w:lang w:eastAsia="zh-CN"/>
        </w:rPr>
      </w:pPr>
      <w:r>
        <w:rPr>
          <w:rFonts w:hint="eastAsia"/>
          <w:lang w:eastAsia="zh-CN"/>
        </w:rPr>
        <w:t>运行</w:t>
      </w:r>
      <w:r w:rsidRPr="00FA4B5C">
        <w:rPr>
          <w:lang w:eastAsia="zh-CN"/>
        </w:rPr>
        <w:t>setup</w:t>
      </w:r>
      <w:r>
        <w:rPr>
          <w:lang w:eastAsia="zh-CN"/>
        </w:rPr>
        <w:t>.exe</w:t>
      </w:r>
      <w:r>
        <w:rPr>
          <w:rFonts w:hint="eastAsia"/>
          <w:lang w:eastAsia="zh-CN"/>
        </w:rPr>
        <w:t>，运行安装程序。</w:t>
      </w:r>
    </w:p>
    <w:p w14:paraId="704DD00A" w14:textId="56395ACB" w:rsidR="00FA4B5C" w:rsidRDefault="00FA4B5C" w:rsidP="00FA4B5C">
      <w:pPr>
        <w:ind w:firstLine="480"/>
        <w:rPr>
          <w:lang w:eastAsia="zh-CN"/>
        </w:rPr>
      </w:pPr>
      <w:r>
        <w:rPr>
          <w:rFonts w:hint="eastAsia"/>
          <w:lang w:eastAsia="zh-CN"/>
        </w:rPr>
        <w:t>按程序指引安装。安装过程会自动检测并安装需要的环境</w:t>
      </w:r>
      <w:r w:rsidRPr="00FA4B5C">
        <w:rPr>
          <w:rFonts w:hint="eastAsia"/>
          <w:lang w:eastAsia="zh-CN"/>
        </w:rPr>
        <w:t xml:space="preserve">Microsoft .NET </w:t>
      </w:r>
      <w:r w:rsidRPr="00FA4B5C">
        <w:rPr>
          <w:rFonts w:hint="eastAsia"/>
          <w:lang w:eastAsia="zh-CN"/>
        </w:rPr>
        <w:lastRenderedPageBreak/>
        <w:t xml:space="preserve">Framework 4.7.2 (x86 </w:t>
      </w:r>
      <w:r w:rsidRPr="00FA4B5C">
        <w:rPr>
          <w:rFonts w:hint="eastAsia"/>
          <w:lang w:eastAsia="zh-CN"/>
        </w:rPr>
        <w:t>和</w:t>
      </w:r>
      <w:r w:rsidRPr="00FA4B5C">
        <w:rPr>
          <w:rFonts w:hint="eastAsia"/>
          <w:lang w:eastAsia="zh-CN"/>
        </w:rPr>
        <w:t xml:space="preserve"> x64)</w:t>
      </w:r>
      <w:r>
        <w:rPr>
          <w:rFonts w:hint="eastAsia"/>
          <w:lang w:eastAsia="zh-CN"/>
        </w:rPr>
        <w:t>，安装过程中提示</w:t>
      </w:r>
      <w:r w:rsidRPr="00FA4B5C">
        <w:rPr>
          <w:lang w:eastAsia="zh-CN"/>
        </w:rPr>
        <w:t>Microsoft .NET Framework</w:t>
      </w:r>
      <w:r>
        <w:rPr>
          <w:lang w:eastAsia="zh-CN"/>
        </w:rPr>
        <w:t xml:space="preserve"> 4.7.2 </w:t>
      </w:r>
      <w:r>
        <w:rPr>
          <w:rFonts w:hint="eastAsia"/>
          <w:lang w:eastAsia="zh-CN"/>
        </w:rPr>
        <w:t>Setup</w:t>
      </w:r>
      <w:r>
        <w:rPr>
          <w:rFonts w:hint="eastAsia"/>
          <w:lang w:eastAsia="zh-CN"/>
        </w:rPr>
        <w:t>的权限提示</w:t>
      </w:r>
      <w:r w:rsidR="00DB04D6">
        <w:rPr>
          <w:rFonts w:hint="eastAsia"/>
          <w:lang w:eastAsia="zh-CN"/>
        </w:rPr>
        <w:t>（如下图）</w:t>
      </w:r>
      <w:r>
        <w:rPr>
          <w:rFonts w:hint="eastAsia"/>
          <w:lang w:eastAsia="zh-CN"/>
        </w:rPr>
        <w:t>，请点是。</w:t>
      </w:r>
    </w:p>
    <w:p w14:paraId="67EFFA25" w14:textId="26C581C6" w:rsidR="00FA4B5C" w:rsidRPr="00FA4B5C" w:rsidRDefault="00DB04D6" w:rsidP="00FA4B5C">
      <w:pPr>
        <w:ind w:firstLine="4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2104972" wp14:editId="45DE5CF3">
            <wp:extent cx="4342857" cy="2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F854" w14:textId="0E2FED0E" w:rsidR="00235FC4" w:rsidRDefault="00235FC4" w:rsidP="00473CAC">
      <w:pPr>
        <w:ind w:firstLineChars="83" w:firstLine="199"/>
        <w:rPr>
          <w:lang w:eastAsia="zh-CN"/>
        </w:rPr>
      </w:pPr>
    </w:p>
    <w:p w14:paraId="6E24E7BC" w14:textId="103419F8" w:rsidR="00235FC4" w:rsidRPr="00235FC4" w:rsidRDefault="00C03ACD" w:rsidP="001D39C9">
      <w:pPr>
        <w:ind w:firstLineChars="83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>待安装程序安装完毕后即可在开始菜单中找到安装的程序。</w:t>
      </w:r>
      <w:bookmarkStart w:id="0" w:name="_GoBack"/>
      <w:bookmarkEnd w:id="0"/>
    </w:p>
    <w:sectPr w:rsidR="00235FC4" w:rsidRPr="00235F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852A" w14:textId="77777777" w:rsidR="007F78B0" w:rsidRDefault="007F78B0" w:rsidP="00875EE2">
      <w:pPr>
        <w:ind w:firstLine="480"/>
      </w:pPr>
      <w:r>
        <w:separator/>
      </w:r>
    </w:p>
  </w:endnote>
  <w:endnote w:type="continuationSeparator" w:id="0">
    <w:p w14:paraId="1A459B3F" w14:textId="77777777" w:rsidR="007F78B0" w:rsidRDefault="007F78B0" w:rsidP="00875EE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E18F" w14:textId="77777777" w:rsidR="00875EE2" w:rsidRDefault="00875EE2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8B7B7" w14:textId="77777777" w:rsidR="00875EE2" w:rsidRDefault="00875EE2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5DBE" w14:textId="77777777" w:rsidR="00875EE2" w:rsidRDefault="00875EE2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C8C10" w14:textId="77777777" w:rsidR="007F78B0" w:rsidRDefault="007F78B0" w:rsidP="00875EE2">
      <w:pPr>
        <w:ind w:firstLine="480"/>
      </w:pPr>
      <w:r>
        <w:separator/>
      </w:r>
    </w:p>
  </w:footnote>
  <w:footnote w:type="continuationSeparator" w:id="0">
    <w:p w14:paraId="52D722AF" w14:textId="77777777" w:rsidR="007F78B0" w:rsidRDefault="007F78B0" w:rsidP="00875EE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58C77" w14:textId="77777777" w:rsidR="00875EE2" w:rsidRDefault="00875EE2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61AA" w14:textId="77777777" w:rsidR="00875EE2" w:rsidRDefault="00875EE2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840C" w14:textId="77777777" w:rsidR="00875EE2" w:rsidRDefault="00875EE2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1B65"/>
    <w:multiLevelType w:val="hybridMultilevel"/>
    <w:tmpl w:val="229869D0"/>
    <w:lvl w:ilvl="0" w:tplc="DCF43BA4">
      <w:start w:val="1"/>
      <w:numFmt w:val="lowerLetter"/>
      <w:pStyle w:val="3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B410584"/>
    <w:multiLevelType w:val="hybridMultilevel"/>
    <w:tmpl w:val="8B12D676"/>
    <w:lvl w:ilvl="0" w:tplc="DBE2F090">
      <w:start w:val="1"/>
      <w:numFmt w:val="bullet"/>
      <w:pStyle w:val="4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51D05804"/>
    <w:multiLevelType w:val="hybridMultilevel"/>
    <w:tmpl w:val="232CA39C"/>
    <w:lvl w:ilvl="0" w:tplc="84DE983C">
      <w:start w:val="1"/>
      <w:numFmt w:val="decimal"/>
      <w:pStyle w:val="2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9941903"/>
    <w:multiLevelType w:val="hybridMultilevel"/>
    <w:tmpl w:val="7570E956"/>
    <w:lvl w:ilvl="0" w:tplc="C8BC90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55225"/>
    <w:multiLevelType w:val="hybridMultilevel"/>
    <w:tmpl w:val="1416E466"/>
    <w:lvl w:ilvl="0" w:tplc="00ECCE46">
      <w:start w:val="1"/>
      <w:numFmt w:val="bullet"/>
      <w:pStyle w:val="a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E3"/>
    <w:rsid w:val="001D39C9"/>
    <w:rsid w:val="0021242A"/>
    <w:rsid w:val="00235FC4"/>
    <w:rsid w:val="00473CAC"/>
    <w:rsid w:val="005056E3"/>
    <w:rsid w:val="00571758"/>
    <w:rsid w:val="007F78B0"/>
    <w:rsid w:val="00875EE2"/>
    <w:rsid w:val="00B96E3B"/>
    <w:rsid w:val="00B97510"/>
    <w:rsid w:val="00C03ACD"/>
    <w:rsid w:val="00DB04D6"/>
    <w:rsid w:val="00F740FC"/>
    <w:rsid w:val="00F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072E"/>
  <w15:chartTrackingRefBased/>
  <w15:docId w15:val="{D44922A0-7648-4D23-9D54-8D708E2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71758"/>
    <w:pPr>
      <w:widowControl w:val="0"/>
      <w:ind w:firstLineChars="200" w:firstLine="200"/>
      <w:jc w:val="both"/>
    </w:pPr>
    <w:rPr>
      <w:rFonts w:ascii="Consolas" w:eastAsia="思源黑体" w:hAnsi="Consolas"/>
      <w:sz w:val="24"/>
      <w:szCs w:val="21"/>
      <w:lang w:eastAsia="en-US"/>
    </w:rPr>
  </w:style>
  <w:style w:type="paragraph" w:styleId="1">
    <w:name w:val="heading 1"/>
    <w:basedOn w:val="a0"/>
    <w:next w:val="a0"/>
    <w:link w:val="10"/>
    <w:uiPriority w:val="2"/>
    <w:qFormat/>
    <w:rsid w:val="00571758"/>
    <w:pPr>
      <w:keepNext/>
      <w:keepLines/>
      <w:numPr>
        <w:numId w:val="1"/>
      </w:numPr>
      <w:spacing w:beforeLines="100" w:before="100" w:afterLines="100" w:after="100" w:line="360" w:lineRule="auto"/>
      <w:ind w:firstLineChars="0" w:firstLine="0"/>
      <w:outlineLvl w:val="0"/>
    </w:pPr>
    <w:rPr>
      <w:rFonts w:eastAsia="隶书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3"/>
    <w:qFormat/>
    <w:rsid w:val="00571758"/>
    <w:pPr>
      <w:keepNext/>
      <w:keepLines/>
      <w:numPr>
        <w:numId w:val="2"/>
      </w:numPr>
      <w:spacing w:beforeLines="80" w:before="80" w:afterLines="80" w:after="80" w:line="360" w:lineRule="auto"/>
      <w:ind w:firstLineChars="0" w:firstLine="0"/>
      <w:outlineLvl w:val="1"/>
    </w:pPr>
    <w:rPr>
      <w:rFonts w:eastAsia="隶书" w:cstheme="majorBidi"/>
      <w:b/>
      <w:bCs/>
      <w:sz w:val="40"/>
      <w:szCs w:val="32"/>
    </w:rPr>
  </w:style>
  <w:style w:type="paragraph" w:styleId="3">
    <w:name w:val="heading 3"/>
    <w:basedOn w:val="a0"/>
    <w:next w:val="a0"/>
    <w:link w:val="30"/>
    <w:uiPriority w:val="4"/>
    <w:qFormat/>
    <w:rsid w:val="00571758"/>
    <w:pPr>
      <w:keepNext/>
      <w:keepLines/>
      <w:numPr>
        <w:numId w:val="3"/>
      </w:numPr>
      <w:spacing w:beforeLines="40" w:before="40" w:afterLines="40" w:after="40" w:line="360" w:lineRule="auto"/>
      <w:ind w:firstLineChars="0" w:firstLine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5"/>
    <w:qFormat/>
    <w:rsid w:val="00571758"/>
    <w:pPr>
      <w:keepNext/>
      <w:keepLines/>
      <w:numPr>
        <w:numId w:val="4"/>
      </w:numPr>
      <w:spacing w:beforeLines="40" w:before="40" w:afterLines="40" w:after="40" w:line="360" w:lineRule="auto"/>
      <w:ind w:firstLineChars="0" w:firstLine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571758"/>
    <w:rPr>
      <w:rFonts w:ascii="Consolas" w:eastAsia="隶书" w:hAnsi="Consola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1"/>
    <w:link w:val="2"/>
    <w:uiPriority w:val="3"/>
    <w:rsid w:val="00571758"/>
    <w:rPr>
      <w:rFonts w:ascii="Consolas" w:eastAsia="隶书" w:hAnsi="Consolas" w:cstheme="majorBidi"/>
      <w:b/>
      <w:bCs/>
      <w:sz w:val="40"/>
      <w:szCs w:val="32"/>
      <w:lang w:eastAsia="en-US"/>
    </w:rPr>
  </w:style>
  <w:style w:type="character" w:customStyle="1" w:styleId="30">
    <w:name w:val="标题 3 字符"/>
    <w:basedOn w:val="a1"/>
    <w:link w:val="3"/>
    <w:uiPriority w:val="4"/>
    <w:rsid w:val="00571758"/>
    <w:rPr>
      <w:rFonts w:ascii="Consolas" w:eastAsia="黑体" w:hAnsi="Consolas"/>
      <w:b/>
      <w:bCs/>
      <w:sz w:val="32"/>
      <w:szCs w:val="32"/>
      <w:lang w:eastAsia="en-US"/>
    </w:rPr>
  </w:style>
  <w:style w:type="character" w:customStyle="1" w:styleId="40">
    <w:name w:val="标题 4 字符"/>
    <w:basedOn w:val="a1"/>
    <w:link w:val="4"/>
    <w:uiPriority w:val="5"/>
    <w:rsid w:val="00571758"/>
    <w:rPr>
      <w:rFonts w:ascii="Consolas" w:eastAsia="黑体" w:hAnsi="Consolas" w:cstheme="majorBidi"/>
      <w:b/>
      <w:bCs/>
      <w:sz w:val="28"/>
      <w:szCs w:val="28"/>
      <w:lang w:eastAsia="en-US"/>
    </w:rPr>
  </w:style>
  <w:style w:type="paragraph" w:customStyle="1" w:styleId="a4">
    <w:name w:val="代码"/>
    <w:basedOn w:val="a0"/>
    <w:link w:val="a5"/>
    <w:qFormat/>
    <w:rsid w:val="00571758"/>
    <w:pPr>
      <w:ind w:firstLineChars="0" w:firstLine="0"/>
      <w:jc w:val="left"/>
    </w:pPr>
    <w:rPr>
      <w:rFonts w:eastAsia="楷体"/>
    </w:rPr>
  </w:style>
  <w:style w:type="character" w:customStyle="1" w:styleId="a5">
    <w:name w:val="代码 字符"/>
    <w:basedOn w:val="a1"/>
    <w:link w:val="a4"/>
    <w:rsid w:val="00571758"/>
    <w:rPr>
      <w:rFonts w:ascii="Consolas" w:eastAsia="楷体" w:hAnsi="Consolas"/>
      <w:sz w:val="24"/>
      <w:szCs w:val="21"/>
      <w:lang w:eastAsia="en-US"/>
    </w:rPr>
  </w:style>
  <w:style w:type="paragraph" w:customStyle="1" w:styleId="a6">
    <w:name w:val="代码·类型"/>
    <w:basedOn w:val="a4"/>
    <w:next w:val="a4"/>
    <w:link w:val="a7"/>
    <w:qFormat/>
    <w:rsid w:val="00571758"/>
    <w:rPr>
      <w:color w:val="808080"/>
    </w:rPr>
  </w:style>
  <w:style w:type="character" w:customStyle="1" w:styleId="a7">
    <w:name w:val="代码·类型 字符"/>
    <w:basedOn w:val="a1"/>
    <w:link w:val="a6"/>
    <w:rsid w:val="00571758"/>
    <w:rPr>
      <w:rFonts w:ascii="Consolas" w:eastAsia="楷体" w:hAnsi="Consolas"/>
      <w:color w:val="808080"/>
      <w:sz w:val="24"/>
      <w:szCs w:val="21"/>
      <w:lang w:eastAsia="en-US"/>
    </w:rPr>
  </w:style>
  <w:style w:type="paragraph" w:customStyle="1" w:styleId="a8">
    <w:name w:val="代码·名称"/>
    <w:basedOn w:val="a4"/>
    <w:link w:val="a9"/>
    <w:qFormat/>
    <w:rsid w:val="00571758"/>
    <w:pPr>
      <w:ind w:firstLine="480"/>
    </w:pPr>
    <w:rPr>
      <w:b/>
    </w:rPr>
  </w:style>
  <w:style w:type="character" w:customStyle="1" w:styleId="a9">
    <w:name w:val="代码·名称 字符"/>
    <w:basedOn w:val="a1"/>
    <w:link w:val="a8"/>
    <w:rsid w:val="00571758"/>
    <w:rPr>
      <w:rFonts w:ascii="Consolas" w:eastAsia="楷体" w:hAnsi="Consolas"/>
      <w:b/>
      <w:sz w:val="24"/>
      <w:szCs w:val="21"/>
      <w:lang w:eastAsia="en-US"/>
    </w:rPr>
  </w:style>
  <w:style w:type="paragraph" w:customStyle="1" w:styleId="aa">
    <w:name w:val="代码·私有"/>
    <w:basedOn w:val="a4"/>
    <w:next w:val="a4"/>
    <w:link w:val="ab"/>
    <w:qFormat/>
    <w:rsid w:val="00571758"/>
    <w:rPr>
      <w:i/>
    </w:rPr>
  </w:style>
  <w:style w:type="character" w:customStyle="1" w:styleId="ab">
    <w:name w:val="代码·私有 字符"/>
    <w:basedOn w:val="a5"/>
    <w:link w:val="aa"/>
    <w:rsid w:val="00571758"/>
    <w:rPr>
      <w:rFonts w:ascii="Consolas" w:eastAsia="楷体" w:hAnsi="Consolas"/>
      <w:i/>
      <w:sz w:val="24"/>
      <w:szCs w:val="21"/>
      <w:lang w:eastAsia="en-US"/>
    </w:rPr>
  </w:style>
  <w:style w:type="paragraph" w:styleId="ac">
    <w:name w:val="No Spacing"/>
    <w:basedOn w:val="a0"/>
    <w:next w:val="a0"/>
    <w:uiPriority w:val="1"/>
    <w:qFormat/>
    <w:rsid w:val="00571758"/>
    <w:pPr>
      <w:ind w:firstLineChars="0" w:firstLine="0"/>
      <w:jc w:val="left"/>
    </w:pPr>
  </w:style>
  <w:style w:type="paragraph" w:customStyle="1" w:styleId="a">
    <w:name w:val="无序列表"/>
    <w:basedOn w:val="a0"/>
    <w:next w:val="a0"/>
    <w:link w:val="ad"/>
    <w:uiPriority w:val="6"/>
    <w:qFormat/>
    <w:rsid w:val="00571758"/>
    <w:pPr>
      <w:numPr>
        <w:numId w:val="5"/>
      </w:numPr>
      <w:ind w:firstLineChars="0" w:firstLine="0"/>
    </w:pPr>
  </w:style>
  <w:style w:type="character" w:customStyle="1" w:styleId="ad">
    <w:name w:val="无序列表 字符"/>
    <w:basedOn w:val="a1"/>
    <w:link w:val="a"/>
    <w:uiPriority w:val="6"/>
    <w:rsid w:val="00571758"/>
    <w:rPr>
      <w:rFonts w:ascii="Consolas" w:eastAsia="思源黑体" w:hAnsi="Consolas"/>
      <w:sz w:val="24"/>
      <w:szCs w:val="21"/>
      <w:lang w:eastAsia="en-US"/>
    </w:rPr>
  </w:style>
  <w:style w:type="paragraph" w:customStyle="1" w:styleId="ae">
    <w:name w:val="正文·强调"/>
    <w:basedOn w:val="a0"/>
    <w:next w:val="a0"/>
    <w:link w:val="af"/>
    <w:qFormat/>
    <w:rsid w:val="00571758"/>
    <w:pPr>
      <w:ind w:firstLine="480"/>
    </w:pPr>
    <w:rPr>
      <w:b/>
    </w:rPr>
  </w:style>
  <w:style w:type="character" w:customStyle="1" w:styleId="af">
    <w:name w:val="正文·强调 字符"/>
    <w:basedOn w:val="a1"/>
    <w:link w:val="ae"/>
    <w:rsid w:val="00571758"/>
    <w:rPr>
      <w:rFonts w:ascii="Consolas" w:eastAsia="思源黑体" w:hAnsi="Consolas"/>
      <w:b/>
      <w:sz w:val="24"/>
      <w:szCs w:val="21"/>
      <w:lang w:eastAsia="en-US"/>
    </w:rPr>
  </w:style>
  <w:style w:type="paragraph" w:customStyle="1" w:styleId="af0">
    <w:name w:val="注释"/>
    <w:basedOn w:val="a0"/>
    <w:next w:val="a0"/>
    <w:link w:val="af1"/>
    <w:qFormat/>
    <w:rsid w:val="00571758"/>
    <w:rPr>
      <w:color w:val="808080"/>
    </w:rPr>
  </w:style>
  <w:style w:type="character" w:customStyle="1" w:styleId="af1">
    <w:name w:val="注释 字符"/>
    <w:basedOn w:val="a7"/>
    <w:link w:val="af0"/>
    <w:rsid w:val="00571758"/>
    <w:rPr>
      <w:rFonts w:ascii="Consolas" w:eastAsia="思源黑体" w:hAnsi="Consolas"/>
      <w:color w:val="808080"/>
      <w:sz w:val="24"/>
      <w:szCs w:val="21"/>
      <w:lang w:eastAsia="en-US"/>
    </w:rPr>
  </w:style>
  <w:style w:type="paragraph" w:styleId="af2">
    <w:name w:val="header"/>
    <w:basedOn w:val="a0"/>
    <w:link w:val="af3"/>
    <w:uiPriority w:val="99"/>
    <w:unhideWhenUsed/>
    <w:rsid w:val="0087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875EE2"/>
    <w:rPr>
      <w:rFonts w:ascii="Consolas" w:eastAsia="思源黑体" w:hAnsi="Consolas"/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87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875EE2"/>
    <w:rPr>
      <w:rFonts w:ascii="Consolas" w:eastAsia="思源黑体" w:hAnsi="Consola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</Words>
  <Characters>556</Characters>
  <Application>Microsoft Office Word</Application>
  <DocSecurity>0</DocSecurity>
  <Lines>4</Lines>
  <Paragraphs>1</Paragraphs>
  <ScaleCrop>false</ScaleCrop>
  <Company>MiRaI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震淼</dc:creator>
  <cp:keywords/>
  <dc:description/>
  <cp:lastModifiedBy>韩 震淼</cp:lastModifiedBy>
  <cp:revision>9</cp:revision>
  <dcterms:created xsi:type="dcterms:W3CDTF">2019-05-13T08:21:00Z</dcterms:created>
  <dcterms:modified xsi:type="dcterms:W3CDTF">2019-05-13T08:45:00Z</dcterms:modified>
</cp:coreProperties>
</file>