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7C3AED"/>
          <w:sz w:val="34"/>
          <w:szCs w:val="34"/>
        </w:rPr>
        <w:t xml:space="preserve">Evaluación física</w:t>
      </w:r>
    </w:p>
    <w:p>
      <w:pPr>
        <w:pBdr>
          <w:bottom w:val="single" w:color="7C3AED" w:sz="6"/>
        </w:pBdr>
        <w:spacing w:after="160"/>
      </w:pPr>
      <w:r>
        <w:rPr>
          <w:color w:val="6B6B75"/>
          <w:sz w:val="19"/>
          <w:szCs w:val="19"/>
        </w:rPr>
        <w:t xml:space="preserve">Formato para la coach o la nutrióloga</w:t>
      </w:r>
    </w:p>
    <w:p>
      <w:pPr>
        <w:spacing w:after="140"/>
      </w:pPr>
      <w:r>
        <w:rPr>
          <w:color w:val="6B6B75"/>
          <w:sz w:val="19"/>
          <w:szCs w:val="19"/>
        </w:rPr>
        <w:t xml:space="preserve">Al subirlo a la app elige: </w:t>
      </w:r>
      <w:r>
        <w:rPr>
          <w:b/>
          <w:bCs/>
          <w:color w:val="7C3AED"/>
          <w:sz w:val="19"/>
          <w:szCs w:val="19"/>
        </w:rPr>
        <w:t xml:space="preserve">Evaluación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Llena solo lo que aplique; lo que dejes vacío se queda vacío en la app. No borres ni cambies los títulos de las columnas: son la referencia con la que la app lee este documento. Para agregar filas, párate en la última celda y presiona Tab.</w:t>
      </w:r>
    </w:p>
    <w:p>
      <w:pPr>
        <w:spacing w:after="120"/>
      </w:pPr>
    </w:p>
    <w:p>
      <w:pPr>
        <w:spacing w:after="90"/>
      </w:pPr>
      <w:r>
        <w:rPr>
          <w:b/>
          <w:bCs/>
          <w:sz w:val="20"/>
          <w:szCs w:val="20"/>
        </w:rPr>
        <w:t xml:space="preserve">Alumna: </w:t>
      </w:r>
      <w:r>
        <w:rPr>
          <w:i/>
          <w:iCs/>
          <w:color w:val="6B6B75"/>
          <w:sz w:val="20"/>
          <w:szCs w:val="20"/>
        </w:rPr>
        <w:t xml:space="preserve">(nombre completo)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Fecha: </w:t>
      </w:r>
      <w:r>
        <w:rPr>
          <w:i/>
          <w:iCs/>
          <w:color w:val="6B6B75"/>
          <w:sz w:val="20"/>
          <w:szCs w:val="20"/>
        </w:rPr>
        <w:t xml:space="preserve">(dd/mm/aaaa)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Título: </w:t>
      </w:r>
      <w:r>
        <w:rPr>
          <w:i/>
          <w:iCs/>
          <w:color w:val="6B6B75"/>
          <w:sz w:val="20"/>
          <w:szCs w:val="20"/>
        </w:rPr>
        <w:t xml:space="preserve">(ej. Evaluación inicial)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Fecha de la evaluación: </w:t>
      </w:r>
      <w:r>
        <w:rPr>
          <w:i/>
          <w:iCs/>
          <w:color w:val="6B6B75"/>
          <w:sz w:val="20"/>
          <w:szCs w:val="20"/>
        </w:rPr>
        <w:t xml:space="preserve">(dd/mm/aaaa)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Resumen: </w:t>
      </w:r>
      <w:r>
        <w:rPr>
          <w:i/>
          <w:iCs/>
          <w:color w:val="6B6B75"/>
          <w:sz w:val="20"/>
          <w:szCs w:val="20"/>
        </w:rPr>
        <w:t xml:space="preserve">(1 o 2 frases)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Medidas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Ejemplo de una fila: Peso · 64.8 · kg.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Deja vacía la fila que no midas. Puedes agregar las que quieras con Tab en la última celda.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3680"/>
      </w:tblGrid>
      <w:tr>
        <w:trPr>
          <w:tblHeader/>
        </w:trP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Medida</w:t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Valor</w:t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shd w:fill="F2EB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Unidad</w:t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Peso</w:t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% de grasa</w:t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Masa muscular</w:t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Cintura</w:t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Cadera</w:t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Brazo</w:t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Muslo</w:t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Pecho</w:t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Cuello</w:t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D8D4E0" w:sz="2"/>
              <w:left w:val="single" w:color="D8D4E0" w:sz="2"/>
              <w:bottom w:val="single" w:color="D8D4E0" w:sz="2"/>
              <w:right w:val="single" w:color="D8D4E0" w:sz="2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Notas generales</w:t>
      </w:r>
    </w:p>
    <w:p>
      <w:pPr>
        <w:spacing w:after="120"/>
      </w:pPr>
      <w:r>
        <w:rPr>
          <w:i/>
          <w:iCs/>
          <w:color w:val="6B6B75"/>
          <w:sz w:val="18"/>
          <w:szCs w:val="18"/>
        </w:rPr>
        <w:t xml:space="preserve">Condiciones de la medición (en ayunas, hora del día), observaciones.</w:t>
      </w: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p>
      <w:pPr>
        <w:pBdr>
          <w:bottom w:val="single" w:color="D8D4E0" w:sz="2"/>
        </w:pBdr>
        <w:spacing w:after="20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75"/>
        <w:sz w:val="16"/>
        <w:szCs w:val="16"/>
      </w:rPr>
      <w:t xml:space="preserve">Método AF · AnahiFitness — Evaluación física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2026-09-12T18:44:34.966Z</dcterms:created>
  <dcterms:modified xsi:type="dcterms:W3CDTF">2026-09-12T18:44:34.966Z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