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6363320"/>
        <w:docPartObj>
          <w:docPartGallery w:val="Cover Pages"/>
          <w:docPartUnique/>
        </w:docPartObj>
      </w:sdtPr>
      <w:sdtEndPr/>
      <w:sdtContent>
        <w:p w:rsidR="007A2DEA" w:rsidRPr="004620A0" w:rsidRDefault="007A2DEA" w:rsidP="007A2DEA"/>
        <w:tbl>
          <w:tblPr>
            <w:tblpPr w:leftFromText="187" w:rightFromText="187" w:bottomFromText="160" w:vertAnchor="page" w:horzAnchor="margin" w:tblpY="5191"/>
            <w:tblW w:w="496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282"/>
          </w:tblGrid>
          <w:tr w:rsidR="007A2DEA" w:rsidRPr="004620A0" w:rsidTr="007A2DEA">
            <w:trPr>
              <w:trHeight w:val="159"/>
            </w:trPr>
            <w:sdt>
              <w:sdtPr>
                <w:rPr>
                  <w:color w:val="2F5496" w:themeColor="accent1" w:themeShade="BF"/>
                  <w:sz w:val="32"/>
                  <w:szCs w:val="24"/>
                  <w:lang w:val="ru-RU"/>
                </w:rPr>
                <w:alias w:val="Company"/>
                <w:id w:val="13406915"/>
                <w:placeholder>
                  <w:docPart w:val="7F27D660D37540F59CF1F7CEEB0ECA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283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7A2DEA" w:rsidRPr="004620A0" w:rsidRDefault="005E4059">
                    <w:pPr>
                      <w:pStyle w:val="NoSpacing"/>
                      <w:spacing w:line="256" w:lineRule="auto"/>
                      <w:rPr>
                        <w:color w:val="2F5496" w:themeColor="accent1" w:themeShade="BF"/>
                        <w:sz w:val="32"/>
                        <w:szCs w:val="24"/>
                        <w:lang w:val="ru-RU"/>
                      </w:rPr>
                    </w:pPr>
                    <w:r>
                      <w:rPr>
                        <w:color w:val="2F5496" w:themeColor="accent1" w:themeShade="BF"/>
                        <w:sz w:val="32"/>
                        <w:szCs w:val="24"/>
                        <w:lang w:val="ru-RU"/>
                      </w:rPr>
                      <w:t>СПбПУ Петра Великого</w:t>
                    </w:r>
                  </w:p>
                </w:tc>
              </w:sdtContent>
            </w:sdt>
          </w:tr>
          <w:tr w:rsidR="007A2DEA" w:rsidRPr="004620A0" w:rsidTr="007A2DEA">
            <w:trPr>
              <w:trHeight w:val="2174"/>
            </w:trPr>
            <w:tc>
              <w:tcPr>
                <w:tcW w:w="9283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eastAsiaTheme="majorEastAsia"/>
                    <w:color w:val="4472C4" w:themeColor="accent1"/>
                    <w:sz w:val="72"/>
                    <w:szCs w:val="88"/>
                    <w:lang w:val="ru-RU"/>
                  </w:rPr>
                  <w:alias w:val="Title"/>
                  <w:id w:val="13406919"/>
                  <w:placeholder>
                    <w:docPart w:val="5C764A8488F34482935EF737A33375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A2DEA" w:rsidRPr="004620A0" w:rsidRDefault="005E405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ru-RU"/>
                      </w:rPr>
                    </w:pPr>
                    <w:r>
                      <w:rPr>
                        <w:rFonts w:eastAsiaTheme="majorEastAsia"/>
                        <w:color w:val="4472C4" w:themeColor="accent1"/>
                        <w:sz w:val="72"/>
                        <w:szCs w:val="88"/>
                        <w:lang w:val="ru-RU"/>
                      </w:rPr>
                      <w:t>Отчёт по дисциплине «Дискретная математика»</w:t>
                    </w:r>
                  </w:p>
                </w:sdtContent>
              </w:sdt>
            </w:tc>
          </w:tr>
          <w:tr w:rsidR="007A2DEA" w:rsidRPr="004620A0" w:rsidTr="007A2DEA">
            <w:trPr>
              <w:trHeight w:val="140"/>
            </w:trPr>
            <w:sdt>
              <w:sdtPr>
                <w:rPr>
                  <w:color w:val="2F5496" w:themeColor="accent1" w:themeShade="BF"/>
                  <w:sz w:val="32"/>
                  <w:szCs w:val="24"/>
                  <w:lang w:val="ru-RU"/>
                </w:rPr>
                <w:alias w:val="Subtitle"/>
                <w:id w:val="13406923"/>
                <w:placeholder>
                  <w:docPart w:val="118BA1ED57A14755B1C45A8CE18F98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283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7A2DEA" w:rsidRPr="004620A0" w:rsidRDefault="005E4059">
                    <w:pPr>
                      <w:pStyle w:val="NoSpacing"/>
                      <w:spacing w:line="256" w:lineRule="auto"/>
                      <w:rPr>
                        <w:color w:val="2F5496" w:themeColor="accent1" w:themeShade="BF"/>
                        <w:sz w:val="32"/>
                        <w:szCs w:val="24"/>
                        <w:lang w:val="ru-RU"/>
                      </w:rPr>
                    </w:pPr>
                    <w:r>
                      <w:rPr>
                        <w:color w:val="2F5496" w:themeColor="accent1" w:themeShade="BF"/>
                        <w:sz w:val="32"/>
                        <w:szCs w:val="24"/>
                        <w:lang w:val="ru-RU"/>
                      </w:rPr>
                      <w:t>Лабораторная №3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vertAnchor="page" w:horzAnchor="margin" w:tblpY="14281"/>
            <w:tblW w:w="1778" w:type="pct"/>
            <w:tblLook w:val="04A0" w:firstRow="1" w:lastRow="0" w:firstColumn="1" w:lastColumn="0" w:noHBand="0" w:noVBand="1"/>
          </w:tblPr>
          <w:tblGrid>
            <w:gridCol w:w="3327"/>
          </w:tblGrid>
          <w:tr w:rsidR="007A2DEA" w:rsidRPr="004620A0" w:rsidTr="007A2DEA">
            <w:trPr>
              <w:trHeight w:val="557"/>
            </w:trPr>
            <w:tc>
              <w:tcPr>
                <w:tcW w:w="332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2DEA" w:rsidRPr="004620A0" w:rsidRDefault="007A2DEA">
                <w:pPr>
                  <w:pStyle w:val="NoSpacing"/>
                  <w:spacing w:line="256" w:lineRule="auto"/>
                  <w:rPr>
                    <w:color w:val="4472C4" w:themeColor="accent1"/>
                    <w:sz w:val="28"/>
                    <w:lang w:val="ru-RU"/>
                  </w:rPr>
                </w:pPr>
                <w:r w:rsidRPr="004620A0">
                  <w:rPr>
                    <w:color w:val="4472C4" w:themeColor="accent1"/>
                    <w:sz w:val="28"/>
                    <w:lang w:val="ru-RU"/>
                  </w:rPr>
                  <w:t>Илья Козлов</w:t>
                </w:r>
              </w:p>
              <w:p w:rsidR="007A2DEA" w:rsidRPr="004620A0" w:rsidRDefault="007A2DEA">
                <w:pPr>
                  <w:pStyle w:val="NoSpacing"/>
                  <w:spacing w:line="256" w:lineRule="auto"/>
                  <w:rPr>
                    <w:rFonts w:asciiTheme="minorHAnsi" w:hAnsiTheme="minorHAnsi" w:cstheme="minorBidi"/>
                    <w:color w:val="4472C4" w:themeColor="accent1"/>
                    <w:lang w:val="ru-RU"/>
                  </w:rPr>
                </w:pPr>
                <w:r w:rsidRPr="004620A0">
                  <w:rPr>
                    <w:color w:val="4472C4" w:themeColor="accent1"/>
                    <w:sz w:val="28"/>
                    <w:lang w:val="ru-RU"/>
                  </w:rPr>
                  <w:t>23631/2</w:t>
                </w:r>
              </w:p>
            </w:tc>
          </w:tr>
        </w:tbl>
        <w:p w:rsidR="00683A44" w:rsidRPr="004620A0" w:rsidRDefault="00525FB1"/>
      </w:sdtContent>
    </w:sdt>
    <w:p w:rsidR="004620A0" w:rsidRPr="004620A0" w:rsidRDefault="004620A0">
      <w:r w:rsidRPr="004620A0">
        <w:br w:type="page"/>
      </w:r>
    </w:p>
    <w:sdt>
      <w:sdtPr>
        <w:rPr>
          <w:rFonts w:eastAsiaTheme="minorHAnsi" w:cs="Times New Roman"/>
          <w:color w:val="auto"/>
          <w:sz w:val="28"/>
          <w:szCs w:val="28"/>
          <w:lang w:val="ru-RU"/>
        </w:rPr>
        <w:id w:val="797726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20A0" w:rsidRPr="004620A0" w:rsidRDefault="004620A0">
          <w:pPr>
            <w:pStyle w:val="TOCHeading"/>
            <w:rPr>
              <w:rFonts w:cs="Times New Roman"/>
              <w:sz w:val="36"/>
              <w:szCs w:val="28"/>
              <w:lang w:val="ru-RU"/>
            </w:rPr>
          </w:pPr>
          <w:r w:rsidRPr="004620A0">
            <w:rPr>
              <w:rFonts w:cs="Times New Roman"/>
              <w:sz w:val="36"/>
              <w:szCs w:val="28"/>
              <w:lang w:val="ru-RU"/>
            </w:rPr>
            <w:t>Contents</w:t>
          </w:r>
        </w:p>
        <w:p w:rsidR="00A34643" w:rsidRDefault="004620A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20A0">
            <w:rPr>
              <w:rFonts w:cs="Times New Roman"/>
              <w:szCs w:val="28"/>
            </w:rPr>
            <w:fldChar w:fldCharType="begin"/>
          </w:r>
          <w:r w:rsidRPr="004620A0">
            <w:rPr>
              <w:rFonts w:cs="Times New Roman"/>
              <w:szCs w:val="28"/>
            </w:rPr>
            <w:instrText xml:space="preserve"> TOC \o "1-3" \h \z \u </w:instrText>
          </w:r>
          <w:r w:rsidRPr="004620A0">
            <w:rPr>
              <w:rFonts w:cs="Times New Roman"/>
              <w:szCs w:val="28"/>
            </w:rPr>
            <w:fldChar w:fldCharType="separate"/>
          </w:r>
          <w:hyperlink w:anchor="_Toc514957346" w:history="1">
            <w:r w:rsidR="00A34643" w:rsidRPr="000C70E6">
              <w:rPr>
                <w:rStyle w:val="Hyperlink"/>
                <w:noProof/>
              </w:rPr>
              <w:t>Задача</w:t>
            </w:r>
            <w:r w:rsidR="00A34643">
              <w:rPr>
                <w:noProof/>
                <w:webHidden/>
              </w:rPr>
              <w:tab/>
            </w:r>
            <w:r w:rsidR="00A34643">
              <w:rPr>
                <w:noProof/>
                <w:webHidden/>
              </w:rPr>
              <w:fldChar w:fldCharType="begin"/>
            </w:r>
            <w:r w:rsidR="00A34643">
              <w:rPr>
                <w:noProof/>
                <w:webHidden/>
              </w:rPr>
              <w:instrText xml:space="preserve"> PAGEREF _Toc514957346 \h </w:instrText>
            </w:r>
            <w:r w:rsidR="00A34643">
              <w:rPr>
                <w:noProof/>
                <w:webHidden/>
              </w:rPr>
            </w:r>
            <w:r w:rsidR="00A34643">
              <w:rPr>
                <w:noProof/>
                <w:webHidden/>
              </w:rPr>
              <w:fldChar w:fldCharType="separate"/>
            </w:r>
            <w:r w:rsidR="00A34643">
              <w:rPr>
                <w:noProof/>
                <w:webHidden/>
              </w:rPr>
              <w:t>3</w:t>
            </w:r>
            <w:r w:rsidR="00A34643"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47" w:history="1">
            <w:r w:rsidRPr="000C70E6">
              <w:rPr>
                <w:rStyle w:val="Hyperlink"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48" w:history="1">
            <w:r w:rsidRPr="000C70E6">
              <w:rPr>
                <w:rStyle w:val="Hyperlink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49" w:history="1">
            <w:r w:rsidRPr="000C70E6">
              <w:rPr>
                <w:rStyle w:val="Hyperlink"/>
                <w:noProof/>
              </w:rPr>
              <w:t>Реализация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50" w:history="1">
            <w:r w:rsidRPr="000C70E6">
              <w:rPr>
                <w:rStyle w:val="Hyperlink"/>
                <w:noProof/>
              </w:rPr>
              <w:t>Хранимая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51" w:history="1">
            <w:r w:rsidRPr="000C70E6">
              <w:rPr>
                <w:rStyle w:val="Hyperlink"/>
                <w:noProof/>
              </w:rPr>
              <w:t>Построение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52" w:history="1">
            <w:r w:rsidRPr="000C70E6">
              <w:rPr>
                <w:rStyle w:val="Hyperlink"/>
                <w:noProof/>
              </w:rPr>
              <w:t>Построение таблицы расстояний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53" w:history="1">
            <w:r w:rsidRPr="000C70E6">
              <w:rPr>
                <w:rStyle w:val="Hyperlink"/>
                <w:noProof/>
              </w:rPr>
              <w:t>Вывод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54" w:history="1">
            <w:r w:rsidRPr="000C70E6">
              <w:rPr>
                <w:rStyle w:val="Hyperlink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55" w:history="1">
            <w:r w:rsidRPr="000C70E6">
              <w:rPr>
                <w:rStyle w:val="Hyperlink"/>
                <w:noProof/>
              </w:rPr>
              <w:t>Замечания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3" w:rsidRDefault="00A34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57356" w:history="1">
            <w:r w:rsidRPr="000C70E6">
              <w:rPr>
                <w:rStyle w:val="Hyperlink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A0" w:rsidRPr="004620A0" w:rsidRDefault="004620A0">
          <w:r w:rsidRPr="004620A0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:rsidR="004620A0" w:rsidRPr="004620A0" w:rsidRDefault="004620A0">
      <w:r w:rsidRPr="004620A0">
        <w:br w:type="page"/>
      </w:r>
    </w:p>
    <w:p w:rsidR="00407407" w:rsidRDefault="004620A0" w:rsidP="00407407">
      <w:pPr>
        <w:pStyle w:val="Heading1"/>
      </w:pPr>
      <w:bookmarkStart w:id="0" w:name="_Toc514957346"/>
      <w:r w:rsidRPr="004620A0">
        <w:lastRenderedPageBreak/>
        <w:t>Задача</w:t>
      </w:r>
      <w:bookmarkEnd w:id="0"/>
    </w:p>
    <w:p w:rsidR="004620A0" w:rsidRDefault="00407407" w:rsidP="00407407">
      <w:r>
        <w:t>Имеется схема расположения автостанций, связанных дорогами известной длины. Одна из станций помечена, как «Центральная». Требуется выдать таблицу (кратчайших) расстояний от «Центральной» станции до всех остальных.</w:t>
      </w:r>
    </w:p>
    <w:p w:rsidR="000F4E3A" w:rsidRDefault="000F4E3A" w:rsidP="000F4E3A">
      <w:pPr>
        <w:pStyle w:val="Heading2"/>
      </w:pPr>
      <w:bookmarkStart w:id="1" w:name="_Toc514957347"/>
      <w:r>
        <w:t>Формализация</w:t>
      </w:r>
      <w:bookmarkEnd w:id="1"/>
    </w:p>
    <w:p w:rsidR="001E46E1" w:rsidRDefault="003F0EB9" w:rsidP="000F4E3A">
      <w:r>
        <w:t xml:space="preserve">Мы имеем </w:t>
      </w:r>
      <w:r w:rsidR="00C735C6">
        <w:t>схему дорог известной длины, что сводится к взвешенному графу, в узлах которого стоят автостанции, ребра которого – те самые дороги, а веса – длины дорог.</w:t>
      </w:r>
      <w:r w:rsidR="009E7C56">
        <w:t xml:space="preserve"> </w:t>
      </w:r>
    </w:p>
    <w:p w:rsidR="001E46E1" w:rsidRDefault="009E7C56" w:rsidP="000F4E3A">
      <w:r>
        <w:t>Требуется выдать таблицу кратчайших расстояний</w:t>
      </w:r>
      <w:r w:rsidR="00203EC6">
        <w:t xml:space="preserve"> от «Центральной» стан</w:t>
      </w:r>
      <w:r w:rsidR="00142CC7">
        <w:t>ц</w:t>
      </w:r>
      <w:r w:rsidR="00203EC6">
        <w:t>ии до всех остальных</w:t>
      </w:r>
      <w:r>
        <w:t>, то есть необходимо п</w:t>
      </w:r>
      <w:r w:rsidR="00203EC6">
        <w:t>р</w:t>
      </w:r>
      <w:r>
        <w:t xml:space="preserve">осчитать </w:t>
      </w:r>
      <w:r w:rsidR="00203EC6">
        <w:t>кратчайшие пути</w:t>
      </w:r>
      <w:r w:rsidR="00832AF9">
        <w:t xml:space="preserve"> от одного узла до всех остальных, для чего оптимально использовать алгоритм Дейкстры.</w:t>
      </w:r>
    </w:p>
    <w:p w:rsidR="000F4E3A" w:rsidRDefault="00B251E1" w:rsidP="000F4E3A">
      <w:r>
        <w:t>Итак, в итоге нам достаточно построить взвешенный граф и найти с помощью алгоритма Дейкстры кратчайшие пути во все узлы.</w:t>
      </w:r>
      <w:r w:rsidR="0068455B">
        <w:t xml:space="preserve"> Для этого будем считать, что на вход в программу подается </w:t>
      </w:r>
      <w:r w:rsidR="0068455B">
        <w:rPr>
          <w:lang w:val="en-US"/>
        </w:rPr>
        <w:t xml:space="preserve">N – </w:t>
      </w:r>
      <w:r w:rsidR="0068455B">
        <w:t>число автостанций (узлов в графе)</w:t>
      </w:r>
      <w:r w:rsidR="00FA7BD1">
        <w:t xml:space="preserve"> и далее матрица размера </w:t>
      </w:r>
      <w:proofErr w:type="spellStart"/>
      <w:r w:rsidR="00FA7BD1">
        <w:rPr>
          <w:lang w:val="en-US"/>
        </w:rPr>
        <w:t>NxN</w:t>
      </w:r>
      <w:proofErr w:type="spellEnd"/>
      <w:r w:rsidR="00FA7BD1">
        <w:rPr>
          <w:lang w:val="en-US"/>
        </w:rPr>
        <w:t xml:space="preserve"> </w:t>
      </w:r>
      <w:r w:rsidR="00FA7BD1">
        <w:t>длин дорог между автостанциями (она же – матрица весов).</w:t>
      </w:r>
    </w:p>
    <w:p w:rsidR="00B310F2" w:rsidRDefault="00B310F2" w:rsidP="00B310F2">
      <w:pPr>
        <w:pStyle w:val="Heading1"/>
      </w:pPr>
      <w:bookmarkStart w:id="2" w:name="_Toc514957348"/>
      <w:r>
        <w:t>Решение задачи</w:t>
      </w:r>
      <w:bookmarkEnd w:id="2"/>
    </w:p>
    <w:p w:rsidR="00FB7FAE" w:rsidRPr="00FB7FAE" w:rsidRDefault="00FB7FAE" w:rsidP="00FB7FAE">
      <w:pPr>
        <w:pStyle w:val="Heading2"/>
      </w:pPr>
      <w:bookmarkStart w:id="3" w:name="_Toc514957349"/>
      <w:r>
        <w:t>Реализация класса</w:t>
      </w:r>
      <w:bookmarkEnd w:id="3"/>
    </w:p>
    <w:p w:rsidR="00B310F2" w:rsidRDefault="00D449D1" w:rsidP="00B310F2">
      <w:r>
        <w:t>Для решения задачи я реализовал</w:t>
      </w:r>
      <w:r w:rsidR="00FB7FAE">
        <w:t xml:space="preserve"> следующий</w:t>
      </w:r>
      <w:r>
        <w:t xml:space="preserve"> класс</w:t>
      </w:r>
    </w:p>
    <w:p w:rsidR="000A11C3" w:rsidRPr="00806B12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6B12">
        <w:rPr>
          <w:rFonts w:ascii="Consolas" w:hAnsi="Consolas" w:cs="Consolas"/>
          <w:color w:val="2B91AF"/>
          <w:sz w:val="19"/>
          <w:szCs w:val="19"/>
          <w:lang w:val="en-US"/>
        </w:rPr>
        <w:t>scheme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**weights;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*len, *pred;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delim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svec</w:t>
      </w:r>
      <w:r>
        <w:rPr>
          <w:rFonts w:ascii="Consolas" w:hAnsi="Consolas" w:cs="Consolas"/>
          <w:color w:val="000000"/>
          <w:sz w:val="19"/>
          <w:szCs w:val="19"/>
        </w:rPr>
        <w:t xml:space="preserve"> split(std::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delim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relax(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="00061D8C">
        <w:rPr>
          <w:rFonts w:ascii="Consolas" w:hAnsi="Consolas" w:cs="Consolas"/>
          <w:color w:val="000000"/>
          <w:sz w:val="19"/>
          <w:szCs w:val="19"/>
          <w:lang w:val="en-US"/>
        </w:rPr>
        <w:t>scheme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central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1C3" w:rsidRDefault="000A11C3" w:rsidP="000A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~</w:t>
      </w:r>
      <w:r w:rsidR="00061D8C">
        <w:rPr>
          <w:rFonts w:ascii="Consolas" w:hAnsi="Consolas" w:cs="Consolas"/>
          <w:color w:val="000000"/>
          <w:sz w:val="19"/>
          <w:szCs w:val="19"/>
          <w:lang w:val="en-US"/>
        </w:rPr>
        <w:t>scheme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11C3" w:rsidRDefault="000A11C3" w:rsidP="000A11C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 end of 'graph' class</w:t>
      </w:r>
    </w:p>
    <w:p w:rsidR="000A11C3" w:rsidRDefault="000E5DEA" w:rsidP="000E5DEA">
      <w:pPr>
        <w:pStyle w:val="Heading2"/>
      </w:pPr>
      <w:bookmarkStart w:id="4" w:name="_Toc514957350"/>
      <w:r>
        <w:t>Хранимая информация</w:t>
      </w:r>
      <w:bookmarkEnd w:id="4"/>
    </w:p>
    <w:p w:rsidR="000E5DEA" w:rsidRDefault="00E41654" w:rsidP="000E5DEA"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**weights </w:t>
      </w:r>
      <w:r>
        <w:t>– матрица весов/длин дорог</w:t>
      </w:r>
    </w:p>
    <w:p w:rsidR="00E41654" w:rsidRDefault="00E41654" w:rsidP="000E5DEA"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t>– количество узлов/автостанций</w:t>
      </w:r>
    </w:p>
    <w:p w:rsidR="00703FA1" w:rsidRDefault="00703FA1" w:rsidP="000E5D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*len </w:t>
      </w:r>
      <w:r>
        <w:t xml:space="preserve">– </w:t>
      </w:r>
      <w:r w:rsidR="00726C1A">
        <w:t>массив</w:t>
      </w:r>
      <w:r>
        <w:t xml:space="preserve"> длин кратчайших путей от одного конкретного узла (Центральная автостанция) до всех остальных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79CF" w:rsidRDefault="00A579CF" w:rsidP="000E5DEA"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*pred </w:t>
      </w:r>
      <w:r>
        <w:t xml:space="preserve">– </w:t>
      </w:r>
      <w:r w:rsidR="00726C1A">
        <w:t>массив</w:t>
      </w:r>
      <w:r>
        <w:t xml:space="preserve"> предшествующих узлов, по которо</w:t>
      </w:r>
      <w:r w:rsidR="00726C1A">
        <w:t>му</w:t>
      </w:r>
      <w:r>
        <w:t xml:space="preserve"> легко восстановить все вышеуказанные кратчайшие пути до узлов.</w:t>
      </w:r>
    </w:p>
    <w:p w:rsidR="003C7997" w:rsidRDefault="00003519" w:rsidP="00003519">
      <w:pPr>
        <w:pStyle w:val="Heading2"/>
      </w:pPr>
      <w:bookmarkStart w:id="5" w:name="_Toc514957351"/>
      <w:r>
        <w:t>Построение графа</w:t>
      </w:r>
      <w:bookmarkEnd w:id="5"/>
    </w:p>
    <w:p w:rsidR="00003519" w:rsidRDefault="00003519" w:rsidP="00003519">
      <w:r>
        <w:t>Построение происходит в конструкторе</w:t>
      </w:r>
      <w:r w:rsidR="00430BF0">
        <w:t xml:space="preserve"> следующим образом – читаем из файла </w:t>
      </w:r>
      <w:r w:rsidR="00430BF0">
        <w:rPr>
          <w:lang w:val="en-US"/>
        </w:rPr>
        <w:t xml:space="preserve">N – </w:t>
      </w:r>
      <w:r w:rsidR="00430BF0">
        <w:t>количество узлов и далее считываем матрицу весов, это и будет нашим графом.</w:t>
      </w:r>
      <w:r w:rsidR="00C23172">
        <w:t xml:space="preserve"> </w:t>
      </w:r>
      <w:r w:rsidR="00246FAE">
        <w:t>Массив</w:t>
      </w:r>
      <w:r w:rsidR="00C23172">
        <w:t xml:space="preserve"> </w:t>
      </w:r>
      <w:proofErr w:type="spellStart"/>
      <w:r w:rsidR="00C23172">
        <w:rPr>
          <w:lang w:val="en-US"/>
        </w:rPr>
        <w:t>len</w:t>
      </w:r>
      <w:proofErr w:type="spellEnd"/>
      <w:r w:rsidR="00C23172">
        <w:rPr>
          <w:lang w:val="en-US"/>
        </w:rPr>
        <w:t xml:space="preserve"> </w:t>
      </w:r>
      <w:r w:rsidR="00C23172">
        <w:t xml:space="preserve">забивается значением </w:t>
      </w:r>
      <w:r w:rsidR="00C23172">
        <w:rPr>
          <w:lang w:val="en-US"/>
        </w:rPr>
        <w:t>INF</w:t>
      </w:r>
      <w:r w:rsidR="00C23172">
        <w:t xml:space="preserve"> = </w:t>
      </w:r>
      <w:r w:rsidR="00C23172">
        <w:rPr>
          <w:lang w:val="en-US"/>
        </w:rPr>
        <w:t>INT_MAX</w:t>
      </w:r>
      <w:r w:rsidR="00C23172">
        <w:t xml:space="preserve">, что символизирует «бесконечность», а </w:t>
      </w:r>
      <w:r w:rsidR="00246FAE">
        <w:t>массив</w:t>
      </w:r>
      <w:r w:rsidR="00C23172">
        <w:t xml:space="preserve"> </w:t>
      </w:r>
      <w:proofErr w:type="spellStart"/>
      <w:r w:rsidR="00C23172">
        <w:rPr>
          <w:lang w:val="en-US"/>
        </w:rPr>
        <w:t>pred</w:t>
      </w:r>
      <w:proofErr w:type="spellEnd"/>
      <w:r w:rsidR="00C23172">
        <w:rPr>
          <w:lang w:val="en-US"/>
        </w:rPr>
        <w:t xml:space="preserve"> </w:t>
      </w:r>
      <w:r w:rsidR="00C23172">
        <w:t xml:space="preserve">нулями, что означает, что у </w:t>
      </w:r>
      <w:proofErr w:type="spellStart"/>
      <w:r w:rsidR="00C23172">
        <w:rPr>
          <w:lang w:val="en-US"/>
        </w:rPr>
        <w:t>i</w:t>
      </w:r>
      <w:proofErr w:type="spellEnd"/>
      <w:r w:rsidR="00C23172">
        <w:rPr>
          <w:lang w:val="en-US"/>
        </w:rPr>
        <w:t>-</w:t>
      </w:r>
      <w:r w:rsidR="00C23172">
        <w:t>того узла нет предшествующего</w:t>
      </w:r>
      <w:r w:rsidR="00E20CBD">
        <w:t>, то есть еще не был построен ни один путь.</w:t>
      </w:r>
    </w:p>
    <w:p w:rsidR="00312D2D" w:rsidRDefault="00312D2D" w:rsidP="00312D2D">
      <w:pPr>
        <w:pStyle w:val="Heading2"/>
      </w:pPr>
      <w:bookmarkStart w:id="6" w:name="_Toc514957352"/>
      <w:r>
        <w:t>Построение таблицы расстояний</w:t>
      </w:r>
      <w:bookmarkEnd w:id="6"/>
    </w:p>
    <w:p w:rsidR="00312D2D" w:rsidRDefault="00215183" w:rsidP="00312D2D">
      <w:r>
        <w:t>С помощью</w:t>
      </w:r>
      <w:r w:rsidR="006E6C45">
        <w:t xml:space="preserve"> следющего метода</w:t>
      </w:r>
      <w:r>
        <w:t xml:space="preserve"> заполняются вектора наименьших длин и предшествующих узлов</w:t>
      </w:r>
      <w:r w:rsidR="006E6C45">
        <w:t>: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35B9">
        <w:rPr>
          <w:rFonts w:ascii="Consolas" w:hAnsi="Consolas" w:cs="Consolas"/>
          <w:color w:val="2B91AF"/>
          <w:sz w:val="19"/>
          <w:szCs w:val="19"/>
          <w:lang w:val="en-US"/>
        </w:rPr>
        <w:t>scheme</w:t>
      </w:r>
      <w:r>
        <w:rPr>
          <w:rFonts w:ascii="Consolas" w:hAnsi="Consolas" w:cs="Consolas"/>
          <w:color w:val="000000"/>
          <w:sz w:val="19"/>
          <w:szCs w:val="19"/>
        </w:rPr>
        <w:t>::buildTable(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central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central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len[s] = 0;                </w:t>
      </w:r>
      <w:r>
        <w:rPr>
          <w:rFonts w:ascii="Consolas" w:hAnsi="Consolas" w:cs="Consolas"/>
          <w:color w:val="008000"/>
          <w:sz w:val="19"/>
          <w:szCs w:val="19"/>
        </w:rPr>
        <w:t>// source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pred[s] = -1;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v;  </w:t>
      </w:r>
      <w:r>
        <w:rPr>
          <w:rFonts w:ascii="Consolas" w:hAnsi="Consolas" w:cs="Consolas"/>
          <w:color w:val="008000"/>
          <w:sz w:val="19"/>
          <w:szCs w:val="19"/>
        </w:rPr>
        <w:t>// array of pairs [vertex, length to s]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init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v.push_back(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&gt;(i, len[i]));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cmp = [](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.second;};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(!v.empty())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sort(v.begin(), v.end(), cmp);    </w:t>
      </w:r>
      <w:r>
        <w:rPr>
          <w:rFonts w:ascii="Consolas" w:hAnsi="Consolas" w:cs="Consolas"/>
          <w:color w:val="008000"/>
          <w:sz w:val="19"/>
          <w:szCs w:val="19"/>
        </w:rPr>
        <w:t>// getting vertex with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.first;               </w:t>
      </w:r>
      <w:r>
        <w:rPr>
          <w:rFonts w:ascii="Consolas" w:hAnsi="Consolas" w:cs="Consolas"/>
          <w:color w:val="008000"/>
          <w:sz w:val="19"/>
          <w:szCs w:val="19"/>
        </w:rPr>
        <w:t>// least length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v.erase(v.begin());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(len[u] == INF)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(weights[i][u] == 0)   </w:t>
      </w:r>
      <w:r>
        <w:rPr>
          <w:rFonts w:ascii="Consolas" w:hAnsi="Consolas" w:cs="Consolas"/>
          <w:color w:val="008000"/>
          <w:sz w:val="19"/>
          <w:szCs w:val="19"/>
        </w:rPr>
        <w:t>// i isnt adjacent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find(v.begin(), v.end(),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&gt;(i, len[i])))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v.end())  </w:t>
      </w:r>
      <w:r>
        <w:rPr>
          <w:rFonts w:ascii="Consolas" w:hAnsi="Consolas" w:cs="Consolas"/>
          <w:color w:val="008000"/>
          <w:sz w:val="19"/>
          <w:szCs w:val="19"/>
        </w:rPr>
        <w:t>// i is inside v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relax(s, i, u);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&gt;(i, len[i]);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6E6C45" w:rsidRDefault="006E6C45" w:rsidP="006E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6E6C45" w:rsidRDefault="006E6C45" w:rsidP="006E6C4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of '</w:t>
      </w:r>
      <w:r w:rsidR="00525FB1">
        <w:rPr>
          <w:rFonts w:ascii="Consolas" w:hAnsi="Consolas" w:cs="Consolas"/>
          <w:color w:val="008000"/>
          <w:sz w:val="19"/>
          <w:szCs w:val="19"/>
          <w:lang w:val="en-US"/>
        </w:rPr>
        <w:t>scheme</w:t>
      </w:r>
      <w:bookmarkStart w:id="7" w:name="_GoBack"/>
      <w:bookmarkEnd w:id="7"/>
      <w:r>
        <w:rPr>
          <w:rFonts w:ascii="Consolas" w:hAnsi="Consolas" w:cs="Consolas"/>
          <w:color w:val="008000"/>
          <w:sz w:val="19"/>
          <w:szCs w:val="19"/>
        </w:rPr>
        <w:t>::buildTable' function</w:t>
      </w:r>
    </w:p>
    <w:p w:rsidR="006E6C45" w:rsidRDefault="006E6C45" w:rsidP="006E6C45">
      <w:r w:rsidRPr="006E6C45">
        <w:rPr>
          <w:b/>
        </w:rPr>
        <w:t>Пояснение</w:t>
      </w:r>
      <w:r>
        <w:t>: в качестве</w:t>
      </w:r>
      <w:r w:rsidR="00103132">
        <w:t xml:space="preserve"> аргумента принимается номер узла, который помечен как «Центральный»</w:t>
      </w:r>
      <w:r w:rsidR="007039D2">
        <w:t xml:space="preserve"> (далее - источник)</w:t>
      </w:r>
      <w:r w:rsidR="003C41F0">
        <w:t>.</w:t>
      </w:r>
    </w:p>
    <w:p w:rsidR="003C41F0" w:rsidRDefault="003C41F0" w:rsidP="006E6C45">
      <w:r>
        <w:rPr>
          <w:lang w:val="en-US"/>
        </w:rPr>
        <w:t xml:space="preserve">s – </w:t>
      </w:r>
      <w:r>
        <w:t>индекс центрального узла</w:t>
      </w:r>
      <w:r w:rsidR="004E7851">
        <w:t>.</w:t>
      </w:r>
    </w:p>
    <w:p w:rsidR="007039D2" w:rsidRDefault="007039D2" w:rsidP="006E6C45">
      <w:r>
        <w:lastRenderedPageBreak/>
        <w:t xml:space="preserve">Считаем, что длина до центрального узла = 0, поэтому помещаем в </w:t>
      </w:r>
      <w:r w:rsidR="0062223D">
        <w:t>массив</w:t>
      </w:r>
      <w: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r>
        <w:t>0 на место источника.</w:t>
      </w:r>
      <w:r w:rsidR="000E401F">
        <w:t xml:space="preserve"> Предшествующий узел источника будем считать за -1 (сделано для удобства последующего вывода)</w:t>
      </w:r>
      <w:r w:rsidR="00EE779F">
        <w:t>.</w:t>
      </w:r>
    </w:p>
    <w:p w:rsidR="00EE779F" w:rsidRDefault="00D11622" w:rsidP="006E6C45"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v </w:t>
      </w:r>
      <w:r>
        <w:t>– вектор пар чисел: номер вершины-расстояние до источника.</w:t>
      </w:r>
    </w:p>
    <w:p w:rsidR="004837FE" w:rsidRDefault="004837FE" w:rsidP="006E6C45">
      <w:r>
        <w:t xml:space="preserve">Метод работает следующим образом – заполняем контейнер </w:t>
      </w:r>
      <w:r>
        <w:rPr>
          <w:lang w:val="en-US"/>
        </w:rPr>
        <w:t xml:space="preserve">v </w:t>
      </w:r>
      <w:r>
        <w:t>всеми вершинами нашего графа (добавляем пары: вершина-расстояние до источника)</w:t>
      </w:r>
      <w:r w:rsidR="008616C9">
        <w:t>. Пока контейнер не пуст</w:t>
      </w:r>
      <w:r w:rsidR="00423605">
        <w:t>, будем брать вершину с минимальным расстоянием до источника, для этого сортируем вектор пар по второй компоненте расстояния и берем перв</w:t>
      </w:r>
      <w:r w:rsidR="0003465B">
        <w:t>ую вершину</w:t>
      </w:r>
      <w:r w:rsidR="000D2D00">
        <w:t xml:space="preserve">, после чего удаляем </w:t>
      </w:r>
      <w:r w:rsidR="00AB0785">
        <w:t>ее</w:t>
      </w:r>
      <w:r w:rsidR="000D2D00">
        <w:t xml:space="preserve"> из вектора.</w:t>
      </w:r>
      <w:r w:rsidR="00C222B1">
        <w:t xml:space="preserve"> Если длина от полученной вершины до источника бесконечна, то можно прервать наш цикл в виду того, что и все оставшиеся вершины имеют бесконечную длину, так как мы сортировали и брали по наименьшей</w:t>
      </w:r>
      <w:r w:rsidR="00C85EEF">
        <w:t>.</w:t>
      </w:r>
      <w:r w:rsidR="000D1E2B">
        <w:t xml:space="preserve"> Иначе ищем смежные вершины и, если они все еще находятся в контейнере </w:t>
      </w:r>
      <w:r w:rsidR="000D1E2B">
        <w:rPr>
          <w:lang w:val="en-US"/>
        </w:rPr>
        <w:t>v</w:t>
      </w:r>
      <w:r w:rsidR="000D1E2B">
        <w:t>, вызываем метод релаксации, переназначающий длины путей</w:t>
      </w:r>
      <w:r w:rsidR="0035691F">
        <w:t xml:space="preserve"> и предшествующий узел</w:t>
      </w:r>
      <w:r w:rsidR="000D1E2B">
        <w:t xml:space="preserve">, если через вершину </w:t>
      </w:r>
      <w:r w:rsidR="00F544CD">
        <w:rPr>
          <w:lang w:val="en-US"/>
        </w:rPr>
        <w:t>u</w:t>
      </w:r>
      <w:r w:rsidR="000D1E2B">
        <w:rPr>
          <w:lang w:val="en-US"/>
        </w:rPr>
        <w:t xml:space="preserve"> </w:t>
      </w:r>
      <w:r w:rsidR="000D1E2B">
        <w:t>идти быстрее</w:t>
      </w:r>
      <w:r w:rsidR="0035691F">
        <w:t>.</w:t>
      </w:r>
      <w:r w:rsidR="00F10747">
        <w:t xml:space="preserve"> Не забываем переназначить измененный элемент вектора </w:t>
      </w:r>
      <w:r w:rsidR="00F10747">
        <w:rPr>
          <w:lang w:val="en-US"/>
        </w:rPr>
        <w:t>v</w:t>
      </w:r>
      <w:r w:rsidR="00F10747">
        <w:t>.</w:t>
      </w:r>
      <w:r w:rsidR="00EB3A9D">
        <w:t xml:space="preserve"> Этот метод называется алгоритмом Дейкстры.</w:t>
      </w:r>
      <w:r w:rsidR="00D8265A">
        <w:t xml:space="preserve"> Таким образом, по окончании цилка, у нас будут заполнены </w:t>
      </w:r>
      <w:r w:rsidR="00CA3319">
        <w:t>вектора</w:t>
      </w:r>
      <w:r w:rsidR="00D8265A">
        <w:t xml:space="preserve"> кратчайших длин до нашей центральной станции и для каждого узла будет известен его предшествующий на пути от того же </w:t>
      </w:r>
      <w:r w:rsidR="00570FCF">
        <w:t xml:space="preserve">центрального </w:t>
      </w:r>
      <w:r w:rsidR="00D8265A">
        <w:t>узла</w:t>
      </w:r>
      <w:r w:rsidR="00637C36">
        <w:t>, что и было необходимо для составления таблицы расстояний</w:t>
      </w:r>
    </w:p>
    <w:p w:rsidR="00A963D9" w:rsidRDefault="00A963D9" w:rsidP="00A963D9">
      <w:pPr>
        <w:pStyle w:val="Heading2"/>
      </w:pPr>
      <w:bookmarkStart w:id="8" w:name="_Toc514957353"/>
      <w:r>
        <w:t>Вывод</w:t>
      </w:r>
      <w:r w:rsidR="00404AC0">
        <w:t xml:space="preserve"> таблицы</w:t>
      </w:r>
      <w:bookmarkEnd w:id="8"/>
    </w:p>
    <w:p w:rsidR="00A963D9" w:rsidRDefault="00A963D9" w:rsidP="00A963D9">
      <w:r>
        <w:t xml:space="preserve">Вывод производится вызовом метода </w:t>
      </w:r>
      <w:r>
        <w:rPr>
          <w:lang w:val="en-US"/>
        </w:rPr>
        <w:t>print</w:t>
      </w:r>
      <w:r>
        <w:t xml:space="preserve"> в следующем формате:</w:t>
      </w:r>
    </w:p>
    <w:p w:rsidR="00A963D9" w:rsidRDefault="009267D0" w:rsidP="00A963D9">
      <w:r>
        <w:rPr>
          <w:noProof/>
        </w:rPr>
        <w:drawing>
          <wp:inline distT="0" distB="0" distL="0" distR="0" wp14:anchorId="4AB14243" wp14:editId="62E9774E">
            <wp:extent cx="5047619" cy="11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D0" w:rsidRDefault="009267D0" w:rsidP="00A963D9">
      <w:r>
        <w:rPr>
          <w:lang w:val="en-US"/>
        </w:rPr>
        <w:t xml:space="preserve">nodes – </w:t>
      </w:r>
      <w:r>
        <w:t>номера узлов/станций в графе</w:t>
      </w:r>
    </w:p>
    <w:p w:rsidR="009267D0" w:rsidRDefault="009267D0" w:rsidP="00A963D9">
      <w:r>
        <w:rPr>
          <w:lang w:val="en-US"/>
        </w:rPr>
        <w:t>length</w:t>
      </w:r>
      <w:r>
        <w:t xml:space="preserve"> – длины кратчайший расстояний до центральной станции/узла, где н</w:t>
      </w:r>
      <w:r w:rsidR="00177279">
        <w:t>у</w:t>
      </w:r>
      <w:r>
        <w:t>лем обозначена центральная станция</w:t>
      </w:r>
    </w:p>
    <w:p w:rsidR="00177279" w:rsidRDefault="00177279" w:rsidP="00A963D9">
      <w:r>
        <w:rPr>
          <w:lang w:val="en-US"/>
        </w:rPr>
        <w:t>ways</w:t>
      </w:r>
      <w:r>
        <w:t xml:space="preserve"> – предшествующие узлы для каждого узла на пути к нему от центрального</w:t>
      </w:r>
    </w:p>
    <w:p w:rsidR="00B64A91" w:rsidRDefault="00B64A91" w:rsidP="00A963D9"/>
    <w:p w:rsidR="00751CB0" w:rsidRDefault="00BF5E67" w:rsidP="00751CB0">
      <w:pPr>
        <w:pStyle w:val="Heading1"/>
      </w:pPr>
      <w:bookmarkStart w:id="9" w:name="_Toc514957354"/>
      <w:r>
        <w:lastRenderedPageBreak/>
        <w:t>Примеры</w:t>
      </w:r>
      <w:bookmarkEnd w:id="9"/>
    </w:p>
    <w:p w:rsidR="00C55C55" w:rsidRPr="00C55C55" w:rsidRDefault="00B64A91" w:rsidP="00C55C55">
      <w:pPr>
        <w:rPr>
          <w:rFonts w:eastAsiaTheme="majorEastAsia" w:cstheme="majorBidi"/>
        </w:rPr>
      </w:pPr>
      <w:r>
        <w:rPr>
          <w:rFonts w:eastAsiaTheme="majorEastAsia" w:cstheme="majorBidi"/>
        </w:rPr>
        <w:t>Матрица весов:</w:t>
      </w:r>
    </w:p>
    <w:p w:rsidR="009A129E" w:rsidRDefault="00525FB1" w:rsidP="00C55C55">
      <w:pPr>
        <w:rPr>
          <w:rFonts w:eastAsiaTheme="majorEastAsia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0 3 4 2  0 0 0 0  0  0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3 0 0 0  0 3 0 0  0  0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4 0 0 0  0 6 0 0  0  0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2 0 0 0  5 2 0 0  0  0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0 0 0 5  0 1 6 0 12  0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0 3 6 2  1 0 8 7  0  0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0 0 0 0  6 8 0 0  0  4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0 0 0 0  0 7 0 0  6  3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0 0 0 0 12 0 0 6  0 11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0 0 0 0  0 0 4 3 11  0</m:t>
                  </m:r>
                </m:e>
              </m:eqArr>
            </m:e>
          </m:d>
        </m:oMath>
      </m:oMathPara>
    </w:p>
    <w:p w:rsidR="00B64A91" w:rsidRDefault="00B64A91" w:rsidP="00C55C55">
      <w:pPr>
        <w:rPr>
          <w:rFonts w:eastAsiaTheme="majorEastAsia" w:cstheme="majorBidi"/>
        </w:rPr>
      </w:pPr>
      <w:r>
        <w:rPr>
          <w:rFonts w:eastAsiaTheme="majorEastAsia" w:cstheme="majorBidi"/>
        </w:rPr>
        <w:t>Результат</w:t>
      </w:r>
      <w:r w:rsidR="000A4ABA">
        <w:rPr>
          <w:rFonts w:eastAsiaTheme="majorEastAsia" w:cstheme="majorBidi"/>
        </w:rPr>
        <w:t xml:space="preserve"> для центрального 1 узла</w:t>
      </w:r>
      <w:r>
        <w:rPr>
          <w:rFonts w:eastAsiaTheme="majorEastAsia" w:cstheme="majorBidi"/>
        </w:rPr>
        <w:t>:</w:t>
      </w:r>
    </w:p>
    <w:p w:rsidR="007C1D27" w:rsidRDefault="00A85064" w:rsidP="00C55C55">
      <w:pPr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440E6824" wp14:editId="7CA8828B">
            <wp:extent cx="4933333" cy="10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64" w:rsidRDefault="00A85064" w:rsidP="00C55C55">
      <w:pPr>
        <w:rPr>
          <w:rFonts w:eastAsiaTheme="majorEastAsia" w:cstheme="majorBidi"/>
        </w:rPr>
      </w:pPr>
      <w:r>
        <w:rPr>
          <w:rFonts w:eastAsiaTheme="majorEastAsia" w:cstheme="majorBidi"/>
        </w:rPr>
        <w:t>Результат для центрального 5 узла:</w:t>
      </w:r>
    </w:p>
    <w:p w:rsidR="00A4434D" w:rsidRDefault="00B64A91" w:rsidP="00C55C55">
      <w:pPr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3FA35DA6" wp14:editId="794C8158">
            <wp:extent cx="5047619" cy="112381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4D" w:rsidRDefault="00A4434D" w:rsidP="00C55C55">
      <w:pPr>
        <w:rPr>
          <w:rFonts w:eastAsiaTheme="majorEastAsia" w:cstheme="majorBidi"/>
        </w:rPr>
      </w:pPr>
      <w:r>
        <w:rPr>
          <w:rFonts w:eastAsiaTheme="majorEastAsia" w:cstheme="majorBidi"/>
        </w:rPr>
        <w:t>Результат для центрального 7 узла:</w:t>
      </w:r>
    </w:p>
    <w:p w:rsidR="00A4434D" w:rsidRDefault="00A4434D" w:rsidP="00C55C55">
      <w:pPr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056D9333" wp14:editId="2C8742D5">
            <wp:extent cx="4876190" cy="10761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4D" w:rsidRDefault="00A4434D" w:rsidP="00C55C55">
      <w:pPr>
        <w:rPr>
          <w:rFonts w:eastAsiaTheme="majorEastAsia" w:cstheme="majorBidi"/>
        </w:rPr>
      </w:pPr>
      <w:r>
        <w:rPr>
          <w:rFonts w:eastAsiaTheme="majorEastAsia" w:cstheme="majorBidi"/>
        </w:rPr>
        <w:t>Результат для центрального 10 узла:</w:t>
      </w:r>
    </w:p>
    <w:p w:rsidR="00115FF5" w:rsidRDefault="00A4434D" w:rsidP="00DA37A2">
      <w:pPr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2DD5BADE" wp14:editId="71AD0686">
            <wp:extent cx="4914286" cy="108571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A2" w:rsidRDefault="00DA37A2">
      <w:pPr>
        <w:rPr>
          <w:rFonts w:eastAsiaTheme="majorEastAsia" w:cstheme="majorBidi"/>
        </w:rPr>
      </w:pPr>
      <w:r>
        <w:rPr>
          <w:rFonts w:eastAsiaTheme="majorEastAsia" w:cstheme="majorBidi"/>
        </w:rPr>
        <w:br w:type="page"/>
      </w:r>
    </w:p>
    <w:p w:rsidR="00DA37A2" w:rsidRDefault="00DA37A2" w:rsidP="00DA37A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>Матрица весов:</w:t>
      </w:r>
    </w:p>
    <w:p w:rsidR="007A50CB" w:rsidRDefault="007A50CB" w:rsidP="007A50CB">
      <w:pPr>
        <w:rPr>
          <w:rFonts w:eastAsiaTheme="majorEastAsia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 xml:space="preserve"> 0 7 0 10  1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 xml:space="preserve"> 7 0 3  0  4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0 3 0  5  0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10 0 5  0 15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1 4 0 15  0</m:t>
                  </m:r>
                </m:e>
              </m:eqArr>
            </m:e>
          </m:d>
        </m:oMath>
      </m:oMathPara>
    </w:p>
    <w:p w:rsidR="00CC09A4" w:rsidRPr="00CC09A4" w:rsidRDefault="00115051" w:rsidP="00DA37A2">
      <w:pPr>
        <w:rPr>
          <w:rFonts w:eastAsiaTheme="majorEastAsia" w:cstheme="majorBidi"/>
        </w:rPr>
      </w:pPr>
      <w:r>
        <w:rPr>
          <w:rFonts w:eastAsiaTheme="majorEastAsia" w:cstheme="majorBidi"/>
        </w:rPr>
        <w:t>Результат дла 1 узла:</w:t>
      </w:r>
    </w:p>
    <w:p w:rsidR="005541AE" w:rsidRDefault="00115051" w:rsidP="00DA37A2">
      <w:pPr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351F100E" wp14:editId="664E65FD">
            <wp:extent cx="30670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" t="1778" r="48049" b="55548"/>
                    <a:stretch/>
                  </pic:blipFill>
                  <pic:spPr bwMode="auto"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1AE" w:rsidRDefault="005541AE" w:rsidP="00DA37A2">
      <w:pPr>
        <w:rPr>
          <w:rFonts w:eastAsiaTheme="majorEastAsia" w:cstheme="majorBidi"/>
        </w:rPr>
      </w:pPr>
      <w:r>
        <w:rPr>
          <w:rFonts w:eastAsiaTheme="majorEastAsia" w:cstheme="majorBidi"/>
        </w:rPr>
        <w:t>Результат для 5 узла:</w:t>
      </w:r>
    </w:p>
    <w:p w:rsidR="005541AE" w:rsidRPr="00115051" w:rsidRDefault="005541AE" w:rsidP="00DA37A2">
      <w:pPr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23BDE255" wp14:editId="20F6D2C3">
            <wp:extent cx="2866667" cy="95238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38" w:rsidRDefault="00673B6A" w:rsidP="00C04F38">
      <w:pPr>
        <w:pStyle w:val="Heading1"/>
      </w:pPr>
      <w:bookmarkStart w:id="10" w:name="_Toc514957355"/>
      <w:r>
        <w:t>Замечания</w:t>
      </w:r>
      <w:bookmarkEnd w:id="10"/>
    </w:p>
    <w:p w:rsidR="00C04F38" w:rsidRPr="00C04F38" w:rsidRDefault="00C04F38" w:rsidP="00C04F38">
      <w:r>
        <w:t>В классе было дополнительно реализовано построение вектора предшествующих узлов, это не являлось необходимым в задаче, просто для интереса.</w:t>
      </w:r>
    </w:p>
    <w:p w:rsidR="00751CB0" w:rsidRDefault="00C6002E" w:rsidP="00C6002E">
      <w:pPr>
        <w:pStyle w:val="Heading1"/>
      </w:pPr>
      <w:bookmarkStart w:id="11" w:name="_Toc514957356"/>
      <w:r>
        <w:t>Источники</w:t>
      </w:r>
      <w:bookmarkEnd w:id="11"/>
    </w:p>
    <w:p w:rsidR="00E7037D" w:rsidRDefault="00E7037D" w:rsidP="00E7037D">
      <w:pPr>
        <w:pStyle w:val="ListParagraph"/>
        <w:numPr>
          <w:ilvl w:val="0"/>
          <w:numId w:val="1"/>
        </w:numPr>
      </w:pPr>
      <w:r>
        <w:t>Новиков Ф.А. «Дискретная математика», 3-е издание</w:t>
      </w:r>
    </w:p>
    <w:p w:rsidR="00E7037D" w:rsidRPr="00E7037D" w:rsidRDefault="00E7037D" w:rsidP="00E7037D">
      <w:pPr>
        <w:pStyle w:val="ListParagraph"/>
        <w:numPr>
          <w:ilvl w:val="0"/>
          <w:numId w:val="1"/>
        </w:numPr>
      </w:pPr>
      <w:r>
        <w:t>Кормен</w:t>
      </w:r>
      <w:r w:rsidR="00B10815">
        <w:t xml:space="preserve"> Томас</w:t>
      </w:r>
      <w:r w:rsidR="00793CA1">
        <w:t xml:space="preserve">, Лейзерсон Чарльз, Ривест Рональд, Штайн Клиффорд </w:t>
      </w:r>
      <w:r w:rsidR="00F51227">
        <w:t xml:space="preserve"> </w:t>
      </w:r>
      <w:r>
        <w:t>«Алгоритмы</w:t>
      </w:r>
      <w:r w:rsidR="00B10815">
        <w:t>: построение и анализ</w:t>
      </w:r>
      <w:r>
        <w:t>»</w:t>
      </w:r>
      <w:r w:rsidR="00F51227">
        <w:t>, 3-е издание</w:t>
      </w:r>
    </w:p>
    <w:sectPr w:rsidR="00E7037D" w:rsidRPr="00E7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A2FC8"/>
    <w:multiLevelType w:val="hybridMultilevel"/>
    <w:tmpl w:val="9D74F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EA"/>
    <w:rsid w:val="00003519"/>
    <w:rsid w:val="0003465B"/>
    <w:rsid w:val="00061D8C"/>
    <w:rsid w:val="000A11C3"/>
    <w:rsid w:val="000A4ABA"/>
    <w:rsid w:val="000D1E2B"/>
    <w:rsid w:val="000D2D00"/>
    <w:rsid w:val="000E401F"/>
    <w:rsid w:val="000E5DEA"/>
    <w:rsid w:val="000F4E3A"/>
    <w:rsid w:val="00103132"/>
    <w:rsid w:val="00115051"/>
    <w:rsid w:val="00115FF5"/>
    <w:rsid w:val="00142CC7"/>
    <w:rsid w:val="00177279"/>
    <w:rsid w:val="001D6D63"/>
    <w:rsid w:val="001E46E1"/>
    <w:rsid w:val="001E6A03"/>
    <w:rsid w:val="00203EC6"/>
    <w:rsid w:val="00215183"/>
    <w:rsid w:val="00234641"/>
    <w:rsid w:val="00246FAE"/>
    <w:rsid w:val="0025676A"/>
    <w:rsid w:val="00260086"/>
    <w:rsid w:val="002B2ACB"/>
    <w:rsid w:val="002B3BEC"/>
    <w:rsid w:val="00312D2D"/>
    <w:rsid w:val="0035691F"/>
    <w:rsid w:val="003C41F0"/>
    <w:rsid w:val="003C7997"/>
    <w:rsid w:val="003F0EB9"/>
    <w:rsid w:val="00404AC0"/>
    <w:rsid w:val="00407407"/>
    <w:rsid w:val="00423605"/>
    <w:rsid w:val="00430BF0"/>
    <w:rsid w:val="00441FBE"/>
    <w:rsid w:val="00454152"/>
    <w:rsid w:val="004620A0"/>
    <w:rsid w:val="004837FE"/>
    <w:rsid w:val="004E7851"/>
    <w:rsid w:val="00525FB1"/>
    <w:rsid w:val="005541AE"/>
    <w:rsid w:val="00570FCF"/>
    <w:rsid w:val="005A0366"/>
    <w:rsid w:val="005E4059"/>
    <w:rsid w:val="0062223D"/>
    <w:rsid w:val="00637C36"/>
    <w:rsid w:val="00673B6A"/>
    <w:rsid w:val="00683A44"/>
    <w:rsid w:val="0068455B"/>
    <w:rsid w:val="006E6C45"/>
    <w:rsid w:val="007039D2"/>
    <w:rsid w:val="00703FA1"/>
    <w:rsid w:val="00726C1A"/>
    <w:rsid w:val="00751CB0"/>
    <w:rsid w:val="00753745"/>
    <w:rsid w:val="00793CA1"/>
    <w:rsid w:val="007A2DEA"/>
    <w:rsid w:val="007A50CB"/>
    <w:rsid w:val="007C1D27"/>
    <w:rsid w:val="00806B12"/>
    <w:rsid w:val="00832AF9"/>
    <w:rsid w:val="008616C9"/>
    <w:rsid w:val="008D4E8A"/>
    <w:rsid w:val="009267D0"/>
    <w:rsid w:val="00942E90"/>
    <w:rsid w:val="00944CB7"/>
    <w:rsid w:val="009A129E"/>
    <w:rsid w:val="009D4D02"/>
    <w:rsid w:val="009E2545"/>
    <w:rsid w:val="009E7C56"/>
    <w:rsid w:val="00A34643"/>
    <w:rsid w:val="00A4434D"/>
    <w:rsid w:val="00A579CF"/>
    <w:rsid w:val="00A63487"/>
    <w:rsid w:val="00A85064"/>
    <w:rsid w:val="00A963D9"/>
    <w:rsid w:val="00AA54E9"/>
    <w:rsid w:val="00AB0785"/>
    <w:rsid w:val="00AF151D"/>
    <w:rsid w:val="00B10815"/>
    <w:rsid w:val="00B251E1"/>
    <w:rsid w:val="00B310F2"/>
    <w:rsid w:val="00B64A91"/>
    <w:rsid w:val="00BF5E67"/>
    <w:rsid w:val="00C04F38"/>
    <w:rsid w:val="00C222B1"/>
    <w:rsid w:val="00C23172"/>
    <w:rsid w:val="00C5480A"/>
    <w:rsid w:val="00C55C55"/>
    <w:rsid w:val="00C6002E"/>
    <w:rsid w:val="00C735C6"/>
    <w:rsid w:val="00C81096"/>
    <w:rsid w:val="00C85EEF"/>
    <w:rsid w:val="00CA3319"/>
    <w:rsid w:val="00CC09A4"/>
    <w:rsid w:val="00D11622"/>
    <w:rsid w:val="00D449D1"/>
    <w:rsid w:val="00D8265A"/>
    <w:rsid w:val="00DA37A2"/>
    <w:rsid w:val="00E056FC"/>
    <w:rsid w:val="00E135B9"/>
    <w:rsid w:val="00E20CBD"/>
    <w:rsid w:val="00E27805"/>
    <w:rsid w:val="00E41654"/>
    <w:rsid w:val="00E648DF"/>
    <w:rsid w:val="00E7037D"/>
    <w:rsid w:val="00E8399E"/>
    <w:rsid w:val="00EB3A9D"/>
    <w:rsid w:val="00EE779F"/>
    <w:rsid w:val="00F10747"/>
    <w:rsid w:val="00F136F0"/>
    <w:rsid w:val="00F51227"/>
    <w:rsid w:val="00F52B0A"/>
    <w:rsid w:val="00F544CD"/>
    <w:rsid w:val="00FA7BD1"/>
    <w:rsid w:val="00FB7FAE"/>
    <w:rsid w:val="00FC43F6"/>
    <w:rsid w:val="00F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8129"/>
  <w15:chartTrackingRefBased/>
  <w15:docId w15:val="{7FA55E83-D449-4BEF-B9CD-A154B139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40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0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0A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E3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7A2DE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7A2DE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20A0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20A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20A0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620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0A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E3A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41FBE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E703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27D660D37540F59CF1F7CEEB0EC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7AA5-165E-4A52-A456-A78F73B344BF}"/>
      </w:docPartPr>
      <w:docPartBody>
        <w:p w:rsidR="00032E9E" w:rsidRDefault="00032E9E" w:rsidP="00032E9E">
          <w:pPr>
            <w:pStyle w:val="7F27D660D37540F59CF1F7CEEB0ECA8C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5C764A8488F34482935EF737A3337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4AF04-03CA-4B73-8227-D56DBCB61F6B}"/>
      </w:docPartPr>
      <w:docPartBody>
        <w:p w:rsidR="00032E9E" w:rsidRDefault="00032E9E" w:rsidP="00032E9E">
          <w:pPr>
            <w:pStyle w:val="5C764A8488F34482935EF737A33375C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8BA1ED57A14755B1C45A8CE18F9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727B1-3DB3-4A66-967C-94E56DFB894E}"/>
      </w:docPartPr>
      <w:docPartBody>
        <w:p w:rsidR="00032E9E" w:rsidRDefault="00032E9E" w:rsidP="00032E9E">
          <w:pPr>
            <w:pStyle w:val="118BA1ED57A14755B1C45A8CE18F98E2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9E"/>
    <w:rsid w:val="00032E9E"/>
    <w:rsid w:val="002435B1"/>
    <w:rsid w:val="007947B3"/>
    <w:rsid w:val="00B3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F4E5E871384DCCBF4B5A67572E5291">
    <w:name w:val="49F4E5E871384DCCBF4B5A67572E5291"/>
    <w:rsid w:val="00032E9E"/>
  </w:style>
  <w:style w:type="paragraph" w:customStyle="1" w:styleId="BDD4314ECCCC43A3A7D646D7F0D0FF3B">
    <w:name w:val="BDD4314ECCCC43A3A7D646D7F0D0FF3B"/>
    <w:rsid w:val="00032E9E"/>
  </w:style>
  <w:style w:type="paragraph" w:customStyle="1" w:styleId="054366BD2BE44D9EA14DCD360A4B9A4B">
    <w:name w:val="054366BD2BE44D9EA14DCD360A4B9A4B"/>
    <w:rsid w:val="00032E9E"/>
  </w:style>
  <w:style w:type="paragraph" w:customStyle="1" w:styleId="2ACB1E8719F84AE58BF88E6F79F11ACC">
    <w:name w:val="2ACB1E8719F84AE58BF88E6F79F11ACC"/>
    <w:rsid w:val="00032E9E"/>
  </w:style>
  <w:style w:type="paragraph" w:customStyle="1" w:styleId="26B9D5F128464DEF83BDC52EDFE5F7CF">
    <w:name w:val="26B9D5F128464DEF83BDC52EDFE5F7CF"/>
    <w:rsid w:val="00032E9E"/>
  </w:style>
  <w:style w:type="paragraph" w:customStyle="1" w:styleId="7F27D660D37540F59CF1F7CEEB0ECA8C">
    <w:name w:val="7F27D660D37540F59CF1F7CEEB0ECA8C"/>
    <w:rsid w:val="00032E9E"/>
  </w:style>
  <w:style w:type="paragraph" w:customStyle="1" w:styleId="5C764A8488F34482935EF737A33375C0">
    <w:name w:val="5C764A8488F34482935EF737A33375C0"/>
    <w:rsid w:val="00032E9E"/>
  </w:style>
  <w:style w:type="paragraph" w:customStyle="1" w:styleId="118BA1ED57A14755B1C45A8CE18F98E2">
    <w:name w:val="118BA1ED57A14755B1C45A8CE18F98E2"/>
    <w:rsid w:val="00032E9E"/>
  </w:style>
  <w:style w:type="paragraph" w:customStyle="1" w:styleId="8A6C7AB6E5F5470D8D27433B05044576">
    <w:name w:val="8A6C7AB6E5F5470D8D27433B05044576"/>
    <w:rsid w:val="00032E9E"/>
  </w:style>
  <w:style w:type="paragraph" w:customStyle="1" w:styleId="15F93A8398DF48428695937B806544AF">
    <w:name w:val="15F93A8398DF48428695937B806544AF"/>
    <w:rsid w:val="00032E9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20520755-D1CC-4CB1-A641-E8649F06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дисциплине «Дискретная математика»</vt:lpstr>
    </vt:vector>
  </TitlesOfParts>
  <Company>СПбПУ Петра Великого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дисциплине «Дискретная математика»</dc:title>
  <dc:subject>Лабораторная №3</dc:subject>
  <dc:creator>Ilya Kozlov</dc:creator>
  <cp:keywords/>
  <dc:description/>
  <cp:lastModifiedBy>Ilya Kozlov</cp:lastModifiedBy>
  <cp:revision>62</cp:revision>
  <dcterms:created xsi:type="dcterms:W3CDTF">2018-05-21T18:14:00Z</dcterms:created>
  <dcterms:modified xsi:type="dcterms:W3CDTF">2018-05-24T17:44:00Z</dcterms:modified>
</cp:coreProperties>
</file>