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FA3" w:rsidRDefault="00A20FA3" w:rsidP="00F9675B">
      <w:pPr>
        <w:jc w:val="both"/>
      </w:pPr>
    </w:p>
    <w:p w:rsidR="00F9675B" w:rsidRPr="00A20FA3" w:rsidRDefault="00A20FA3" w:rsidP="00A20FA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20FA3">
        <w:rPr>
          <w:rFonts w:ascii="Times New Roman" w:eastAsia="Times New Roman" w:hAnsi="Times New Roman" w:cs="Times New Roman"/>
          <w:sz w:val="24"/>
          <w:szCs w:val="24"/>
          <w:lang w:eastAsia="en-IN"/>
        </w:rPr>
        <w:t xml:space="preserve">The </w:t>
      </w:r>
      <w:r w:rsidRPr="00A20FA3">
        <w:rPr>
          <w:rFonts w:ascii="Times New Roman" w:eastAsia="Times New Roman" w:hAnsi="Times New Roman" w:cs="Times New Roman"/>
          <w:b/>
          <w:bCs/>
          <w:sz w:val="24"/>
          <w:szCs w:val="24"/>
          <w:lang w:eastAsia="en-IN"/>
        </w:rPr>
        <w:t>Iris dataset</w:t>
      </w:r>
      <w:r w:rsidRPr="00A20FA3">
        <w:rPr>
          <w:rFonts w:ascii="Times New Roman" w:eastAsia="Times New Roman" w:hAnsi="Times New Roman" w:cs="Times New Roman"/>
          <w:sz w:val="24"/>
          <w:szCs w:val="24"/>
          <w:lang w:eastAsia="en-IN"/>
        </w:rPr>
        <w:t xml:space="preserve"> is a classic example for demonstrating classification algorithms. It consists of 150 samples of iris flowers belonging to three species: </w:t>
      </w:r>
      <w:proofErr w:type="spellStart"/>
      <w:r w:rsidRPr="00A20FA3">
        <w:rPr>
          <w:rFonts w:ascii="Times New Roman" w:eastAsia="Times New Roman" w:hAnsi="Times New Roman" w:cs="Times New Roman"/>
          <w:i/>
          <w:iCs/>
          <w:sz w:val="24"/>
          <w:szCs w:val="24"/>
          <w:lang w:eastAsia="en-IN"/>
        </w:rPr>
        <w:t>Setosa</w:t>
      </w:r>
      <w:proofErr w:type="spellEnd"/>
      <w:r w:rsidRPr="00A20FA3">
        <w:rPr>
          <w:rFonts w:ascii="Times New Roman" w:eastAsia="Times New Roman" w:hAnsi="Times New Roman" w:cs="Times New Roman"/>
          <w:i/>
          <w:iCs/>
          <w:sz w:val="24"/>
          <w:szCs w:val="24"/>
          <w:lang w:eastAsia="en-IN"/>
        </w:rPr>
        <w:t>, Versicolor,</w:t>
      </w:r>
      <w:r w:rsidRPr="00A20FA3">
        <w:rPr>
          <w:rFonts w:ascii="Times New Roman" w:eastAsia="Times New Roman" w:hAnsi="Times New Roman" w:cs="Times New Roman"/>
          <w:sz w:val="24"/>
          <w:szCs w:val="24"/>
          <w:lang w:eastAsia="en-IN"/>
        </w:rPr>
        <w:t xml:space="preserve"> and </w:t>
      </w:r>
      <w:proofErr w:type="spellStart"/>
      <w:r w:rsidRPr="00A20FA3">
        <w:rPr>
          <w:rFonts w:ascii="Times New Roman" w:eastAsia="Times New Roman" w:hAnsi="Times New Roman" w:cs="Times New Roman"/>
          <w:i/>
          <w:iCs/>
          <w:sz w:val="24"/>
          <w:szCs w:val="24"/>
          <w:lang w:eastAsia="en-IN"/>
        </w:rPr>
        <w:t>Virginica</w:t>
      </w:r>
      <w:proofErr w:type="spellEnd"/>
      <w:r w:rsidRPr="00A20FA3">
        <w:rPr>
          <w:rFonts w:ascii="Times New Roman" w:eastAsia="Times New Roman" w:hAnsi="Times New Roman" w:cs="Times New Roman"/>
          <w:sz w:val="24"/>
          <w:szCs w:val="24"/>
          <w:lang w:eastAsia="en-IN"/>
        </w:rPr>
        <w:t>, with four input features (sepal and petal length/width).</w:t>
      </w:r>
      <w:r>
        <w:rPr>
          <w:rFonts w:ascii="Times New Roman" w:eastAsia="Times New Roman" w:hAnsi="Times New Roman" w:cs="Times New Roman"/>
          <w:sz w:val="24"/>
          <w:szCs w:val="24"/>
          <w:lang w:eastAsia="en-IN"/>
        </w:rPr>
        <w:t xml:space="preserve"> </w:t>
      </w:r>
      <w:r w:rsidR="00F9675B" w:rsidRPr="00F9675B">
        <w:t xml:space="preserve">Use </w:t>
      </w:r>
      <w:r w:rsidR="00F9675B" w:rsidRPr="00A20FA3">
        <w:rPr>
          <w:rStyle w:val="HTMLCode"/>
          <w:rFonts w:eastAsiaTheme="minorHAnsi"/>
          <w:bCs/>
        </w:rPr>
        <w:t>SVC</w:t>
      </w:r>
      <w:r w:rsidR="00F9675B" w:rsidRPr="00F9675B">
        <w:rPr>
          <w:rStyle w:val="Strong"/>
        </w:rPr>
        <w:t xml:space="preserve"> </w:t>
      </w:r>
      <w:r w:rsidR="00F9675B" w:rsidRPr="00A20FA3">
        <w:rPr>
          <w:rStyle w:val="Strong"/>
          <w:b w:val="0"/>
        </w:rPr>
        <w:t xml:space="preserve">from </w:t>
      </w:r>
      <w:proofErr w:type="spellStart"/>
      <w:r w:rsidR="00F9675B" w:rsidRPr="00A20FA3">
        <w:rPr>
          <w:rStyle w:val="Strong"/>
          <w:b w:val="0"/>
        </w:rPr>
        <w:t>sklearn.svm</w:t>
      </w:r>
      <w:proofErr w:type="spellEnd"/>
      <w:r w:rsidR="00F9675B" w:rsidRPr="00F9675B">
        <w:t xml:space="preserve"> on the </w:t>
      </w:r>
      <w:r w:rsidR="00F9675B" w:rsidRPr="00A20FA3">
        <w:rPr>
          <w:rStyle w:val="Strong"/>
          <w:b w:val="0"/>
        </w:rPr>
        <w:t>Iris dataset</w:t>
      </w:r>
      <w:r w:rsidR="00F9675B" w:rsidRPr="00F9675B">
        <w:t xml:space="preserve"> and follow the steps below:</w:t>
      </w:r>
    </w:p>
    <w:p w:rsidR="00F9675B" w:rsidRDefault="00F9675B" w:rsidP="00F9675B">
      <w:pPr>
        <w:pStyle w:val="NormalWeb"/>
        <w:numPr>
          <w:ilvl w:val="0"/>
          <w:numId w:val="2"/>
        </w:numPr>
        <w:jc w:val="both"/>
      </w:pPr>
      <w:r w:rsidRPr="00F9675B">
        <w:t>Load the dataset and perform train–test split (80:20).</w:t>
      </w:r>
    </w:p>
    <w:p w:rsidR="00F9675B" w:rsidRDefault="00F9675B" w:rsidP="00F9675B">
      <w:pPr>
        <w:pStyle w:val="NormalWeb"/>
        <w:numPr>
          <w:ilvl w:val="0"/>
          <w:numId w:val="2"/>
        </w:numPr>
        <w:jc w:val="both"/>
      </w:pPr>
      <w:r w:rsidRPr="00F9675B">
        <w:t>Train three different SVM models using the following kernels:</w:t>
      </w:r>
    </w:p>
    <w:p w:rsidR="00F9675B" w:rsidRDefault="00F9675B" w:rsidP="00F9675B">
      <w:pPr>
        <w:pStyle w:val="NormalWeb"/>
        <w:ind w:left="720"/>
        <w:jc w:val="both"/>
      </w:pPr>
      <w:r w:rsidRPr="00F9675B">
        <w:t>Linear</w:t>
      </w:r>
      <w:r>
        <w:t xml:space="preserve">, </w:t>
      </w:r>
      <w:r w:rsidRPr="00F9675B">
        <w:t>Polynomial (</w:t>
      </w:r>
      <w:r w:rsidRPr="00F9675B">
        <w:rPr>
          <w:rStyle w:val="HTMLCode"/>
        </w:rPr>
        <w:t>degree=3</w:t>
      </w:r>
      <w:r w:rsidRPr="00F9675B">
        <w:t>)</w:t>
      </w:r>
      <w:r>
        <w:t xml:space="preserve">, </w:t>
      </w:r>
      <w:r w:rsidRPr="00F9675B">
        <w:t>RBF</w:t>
      </w:r>
    </w:p>
    <w:p w:rsidR="00F9675B" w:rsidRPr="00F9675B" w:rsidRDefault="00F9675B" w:rsidP="00F9675B">
      <w:pPr>
        <w:pStyle w:val="NormalWeb"/>
        <w:numPr>
          <w:ilvl w:val="0"/>
          <w:numId w:val="2"/>
        </w:numPr>
        <w:jc w:val="both"/>
      </w:pPr>
      <w:r w:rsidRPr="00F9675B">
        <w:t>Evaluate each model using:</w:t>
      </w:r>
    </w:p>
    <w:p w:rsidR="00F9675B" w:rsidRPr="00F9675B" w:rsidRDefault="00F9675B" w:rsidP="00F9675B">
      <w:pPr>
        <w:pStyle w:val="NormalWeb"/>
        <w:numPr>
          <w:ilvl w:val="0"/>
          <w:numId w:val="1"/>
        </w:numPr>
        <w:jc w:val="both"/>
      </w:pPr>
      <w:r w:rsidRPr="00F9675B">
        <w:t>Accuracy</w:t>
      </w:r>
    </w:p>
    <w:p w:rsidR="00F9675B" w:rsidRPr="00F9675B" w:rsidRDefault="00F9675B" w:rsidP="00F9675B">
      <w:pPr>
        <w:pStyle w:val="NormalWeb"/>
        <w:numPr>
          <w:ilvl w:val="0"/>
          <w:numId w:val="1"/>
        </w:numPr>
        <w:jc w:val="both"/>
      </w:pPr>
      <w:r w:rsidRPr="00F9675B">
        <w:t>Precision</w:t>
      </w:r>
    </w:p>
    <w:p w:rsidR="00F9675B" w:rsidRPr="00F9675B" w:rsidRDefault="00F9675B" w:rsidP="00F9675B">
      <w:pPr>
        <w:pStyle w:val="NormalWeb"/>
        <w:numPr>
          <w:ilvl w:val="0"/>
          <w:numId w:val="1"/>
        </w:numPr>
        <w:jc w:val="both"/>
      </w:pPr>
      <w:r w:rsidRPr="00F9675B">
        <w:t>Recall</w:t>
      </w:r>
    </w:p>
    <w:p w:rsidR="00F9675B" w:rsidRDefault="00F9675B" w:rsidP="00F9675B">
      <w:pPr>
        <w:pStyle w:val="NormalWeb"/>
        <w:numPr>
          <w:ilvl w:val="0"/>
          <w:numId w:val="1"/>
        </w:numPr>
        <w:jc w:val="both"/>
      </w:pPr>
      <w:r w:rsidRPr="00F9675B">
        <w:t>F1-Score</w:t>
      </w:r>
    </w:p>
    <w:p w:rsidR="00F9675B" w:rsidRDefault="00F9675B" w:rsidP="00F9675B">
      <w:pPr>
        <w:pStyle w:val="NormalWeb"/>
        <w:numPr>
          <w:ilvl w:val="0"/>
          <w:numId w:val="2"/>
        </w:numPr>
        <w:jc w:val="both"/>
      </w:pPr>
      <w:r w:rsidRPr="00F9675B">
        <w:t xml:space="preserve">Display the </w:t>
      </w:r>
      <w:r w:rsidRPr="00F9675B">
        <w:rPr>
          <w:rStyle w:val="Strong"/>
          <w:b w:val="0"/>
        </w:rPr>
        <w:t>confusion matrix</w:t>
      </w:r>
      <w:r w:rsidRPr="00F9675B">
        <w:t xml:space="preserve"> for each kernel.</w:t>
      </w:r>
    </w:p>
    <w:p w:rsidR="00F9675B" w:rsidRPr="00F9675B" w:rsidRDefault="00F9675B" w:rsidP="00F9675B">
      <w:pPr>
        <w:pStyle w:val="NormalWeb"/>
        <w:numPr>
          <w:ilvl w:val="0"/>
          <w:numId w:val="2"/>
        </w:numPr>
        <w:jc w:val="both"/>
      </w:pPr>
      <w:r w:rsidRPr="00F9675B">
        <w:t>Identify which kernel performs the best and why.</w:t>
      </w:r>
    </w:p>
    <w:p w:rsidR="00A20FA3" w:rsidRDefault="00A20FA3" w:rsidP="00F9675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t xml:space="preserve">SVM models are highly sensitive to the scale of input features. When features have different ranges, the algorithm may incorrectly assign higher importance to variables with larger magnitudes, affecting the placement of the separating hyperplane. </w:t>
      </w:r>
      <w:r>
        <w:rPr>
          <w:rStyle w:val="Strong"/>
        </w:rPr>
        <w:t>Feature scaling</w:t>
      </w:r>
      <w:r>
        <w:t xml:space="preserve"> ensures that all attributes contribute equally to distance-based computations, which is especially crucial for kernels like RBF or polynomial.</w:t>
      </w:r>
    </w:p>
    <w:p w:rsidR="00A20FA3" w:rsidRDefault="00A20FA3" w:rsidP="00A20FA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F9675B" w:rsidRDefault="00F9675B" w:rsidP="00A20FA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Pr="00F9675B">
        <w:rPr>
          <w:rFonts w:ascii="Times New Roman" w:eastAsia="Times New Roman" w:hAnsi="Times New Roman" w:cs="Times New Roman"/>
          <w:sz w:val="24"/>
          <w:szCs w:val="24"/>
          <w:lang w:eastAsia="en-IN"/>
        </w:rPr>
        <w:t xml:space="preserve">Use the </w:t>
      </w:r>
      <w:r w:rsidRPr="00F9675B">
        <w:rPr>
          <w:rFonts w:ascii="Times New Roman" w:eastAsia="Times New Roman" w:hAnsi="Times New Roman" w:cs="Times New Roman"/>
          <w:b/>
          <w:bCs/>
          <w:sz w:val="24"/>
          <w:szCs w:val="24"/>
          <w:lang w:eastAsia="en-IN"/>
        </w:rPr>
        <w:t>Breast Cancer dataset</w:t>
      </w:r>
      <w:r w:rsidRPr="00F9675B">
        <w:rPr>
          <w:rFonts w:ascii="Times New Roman" w:eastAsia="Times New Roman" w:hAnsi="Times New Roman" w:cs="Times New Roman"/>
          <w:sz w:val="24"/>
          <w:szCs w:val="24"/>
          <w:lang w:eastAsia="en-IN"/>
        </w:rPr>
        <w:t xml:space="preserve"> from </w:t>
      </w:r>
      <w:proofErr w:type="spellStart"/>
      <w:proofErr w:type="gramStart"/>
      <w:r w:rsidRPr="00F9675B">
        <w:rPr>
          <w:rFonts w:ascii="Courier New" w:eastAsia="Times New Roman" w:hAnsi="Courier New" w:cs="Courier New"/>
          <w:sz w:val="20"/>
          <w:szCs w:val="20"/>
          <w:lang w:eastAsia="en-IN"/>
        </w:rPr>
        <w:t>sklearn.datasets</w:t>
      </w:r>
      <w:proofErr w:type="gramEnd"/>
      <w:r w:rsidRPr="00F9675B">
        <w:rPr>
          <w:rFonts w:ascii="Courier New" w:eastAsia="Times New Roman" w:hAnsi="Courier New" w:cs="Courier New"/>
          <w:sz w:val="20"/>
          <w:szCs w:val="20"/>
          <w:lang w:eastAsia="en-IN"/>
        </w:rPr>
        <w:t>.load_breast_cancer</w:t>
      </w:r>
      <w:proofErr w:type="spellEnd"/>
      <w:r w:rsidRPr="00F9675B">
        <w:rPr>
          <w:rFonts w:ascii="Times New Roman" w:eastAsia="Times New Roman" w:hAnsi="Times New Roman" w:cs="Times New Roman"/>
          <w:sz w:val="24"/>
          <w:szCs w:val="24"/>
          <w:lang w:eastAsia="en-IN"/>
        </w:rPr>
        <w:t>.</w:t>
      </w:r>
    </w:p>
    <w:p w:rsidR="00F9675B" w:rsidRPr="00F9675B" w:rsidRDefault="00F9675B" w:rsidP="00F9675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 </w:t>
      </w:r>
      <w:r w:rsidRPr="00F9675B">
        <w:rPr>
          <w:rFonts w:ascii="Times New Roman" w:eastAsia="Times New Roman" w:hAnsi="Times New Roman" w:cs="Times New Roman"/>
          <w:sz w:val="24"/>
          <w:szCs w:val="24"/>
          <w:lang w:eastAsia="en-IN"/>
        </w:rPr>
        <w:t xml:space="preserve">Train an SVM (RBF kernel) model </w:t>
      </w:r>
      <w:r w:rsidRPr="00F9675B">
        <w:rPr>
          <w:rFonts w:ascii="Times New Roman" w:eastAsia="Times New Roman" w:hAnsi="Times New Roman" w:cs="Times New Roman"/>
          <w:b/>
          <w:bCs/>
          <w:sz w:val="24"/>
          <w:szCs w:val="24"/>
          <w:lang w:eastAsia="en-IN"/>
        </w:rPr>
        <w:t>with</w:t>
      </w:r>
      <w:r w:rsidRPr="00F9675B">
        <w:rPr>
          <w:rFonts w:ascii="Times New Roman" w:eastAsia="Times New Roman" w:hAnsi="Times New Roman" w:cs="Times New Roman"/>
          <w:sz w:val="24"/>
          <w:szCs w:val="24"/>
          <w:lang w:eastAsia="en-IN"/>
        </w:rPr>
        <w:t xml:space="preserve"> and </w:t>
      </w:r>
      <w:r w:rsidRPr="00F9675B">
        <w:rPr>
          <w:rFonts w:ascii="Times New Roman" w:eastAsia="Times New Roman" w:hAnsi="Times New Roman" w:cs="Times New Roman"/>
          <w:b/>
          <w:bCs/>
          <w:sz w:val="24"/>
          <w:szCs w:val="24"/>
          <w:lang w:eastAsia="en-IN"/>
        </w:rPr>
        <w:t>without</w:t>
      </w:r>
      <w:r w:rsidRPr="00F9675B">
        <w:rPr>
          <w:rFonts w:ascii="Times New Roman" w:eastAsia="Times New Roman" w:hAnsi="Times New Roman" w:cs="Times New Roman"/>
          <w:sz w:val="24"/>
          <w:szCs w:val="24"/>
          <w:lang w:eastAsia="en-IN"/>
        </w:rPr>
        <w:t xml:space="preserve"> feature scaling (</w:t>
      </w:r>
      <w:proofErr w:type="spellStart"/>
      <w:r w:rsidRPr="00F9675B">
        <w:rPr>
          <w:rFonts w:ascii="Courier New" w:eastAsia="Times New Roman" w:hAnsi="Courier New" w:cs="Courier New"/>
          <w:sz w:val="20"/>
          <w:szCs w:val="20"/>
          <w:lang w:eastAsia="en-IN"/>
        </w:rPr>
        <w:t>StandardScaler</w:t>
      </w:r>
      <w:proofErr w:type="spellEnd"/>
      <w:r w:rsidRPr="00F9675B">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F9675B">
        <w:rPr>
          <w:rFonts w:ascii="Times New Roman" w:eastAsia="Times New Roman" w:hAnsi="Times New Roman" w:cs="Times New Roman"/>
          <w:sz w:val="24"/>
          <w:szCs w:val="24"/>
          <w:lang w:eastAsia="en-IN"/>
        </w:rPr>
        <w:t>Compare both results using:</w:t>
      </w:r>
    </w:p>
    <w:p w:rsidR="00F9675B" w:rsidRPr="00F9675B" w:rsidRDefault="00F9675B" w:rsidP="00F9675B">
      <w:pPr>
        <w:numPr>
          <w:ilvl w:val="0"/>
          <w:numId w:val="4"/>
        </w:numPr>
        <w:spacing w:before="100" w:beforeAutospacing="1" w:after="100" w:afterAutospacing="1" w:line="240" w:lineRule="auto"/>
        <w:ind w:hanging="294"/>
        <w:rPr>
          <w:rFonts w:ascii="Times New Roman" w:eastAsia="Times New Roman" w:hAnsi="Times New Roman" w:cs="Times New Roman"/>
          <w:sz w:val="24"/>
          <w:szCs w:val="24"/>
          <w:lang w:eastAsia="en-IN"/>
        </w:rPr>
      </w:pPr>
      <w:r w:rsidRPr="00F9675B">
        <w:rPr>
          <w:rFonts w:ascii="Times New Roman" w:eastAsia="Times New Roman" w:hAnsi="Times New Roman" w:cs="Times New Roman"/>
          <w:sz w:val="24"/>
          <w:szCs w:val="24"/>
          <w:lang w:eastAsia="en-IN"/>
        </w:rPr>
        <w:t>Training accuracy</w:t>
      </w:r>
    </w:p>
    <w:p w:rsidR="00F9675B" w:rsidRDefault="00F9675B" w:rsidP="00F9675B">
      <w:pPr>
        <w:numPr>
          <w:ilvl w:val="0"/>
          <w:numId w:val="4"/>
        </w:numPr>
        <w:spacing w:before="100" w:beforeAutospacing="1" w:after="100" w:afterAutospacing="1" w:line="240" w:lineRule="auto"/>
        <w:ind w:hanging="294"/>
        <w:rPr>
          <w:rFonts w:ascii="Times New Roman" w:eastAsia="Times New Roman" w:hAnsi="Times New Roman" w:cs="Times New Roman"/>
          <w:sz w:val="24"/>
          <w:szCs w:val="24"/>
          <w:lang w:eastAsia="en-IN"/>
        </w:rPr>
      </w:pPr>
      <w:r w:rsidRPr="00F9675B">
        <w:rPr>
          <w:rFonts w:ascii="Times New Roman" w:eastAsia="Times New Roman" w:hAnsi="Times New Roman" w:cs="Times New Roman"/>
          <w:sz w:val="24"/>
          <w:szCs w:val="24"/>
          <w:lang w:eastAsia="en-IN"/>
        </w:rPr>
        <w:t>Testing accuracy</w:t>
      </w:r>
    </w:p>
    <w:p w:rsidR="00F9675B" w:rsidRPr="00F9675B" w:rsidRDefault="00F9675B" w:rsidP="00F9675B">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 </w:t>
      </w:r>
      <w:r w:rsidRPr="00F9675B">
        <w:rPr>
          <w:rFonts w:ascii="Times New Roman" w:eastAsia="Times New Roman" w:hAnsi="Times New Roman" w:cs="Times New Roman"/>
          <w:sz w:val="24"/>
          <w:szCs w:val="24"/>
          <w:lang w:eastAsia="en-IN"/>
        </w:rPr>
        <w:t>Discuss the effect of feature scaling on SVM performance.</w:t>
      </w:r>
    </w:p>
    <w:p w:rsidR="00341D4A" w:rsidRDefault="00341D4A" w:rsidP="00F9675B"/>
    <w:sectPr w:rsidR="00341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E65BF"/>
    <w:multiLevelType w:val="multilevel"/>
    <w:tmpl w:val="271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4209A"/>
    <w:multiLevelType w:val="multilevel"/>
    <w:tmpl w:val="E8B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66D59"/>
    <w:multiLevelType w:val="hybridMultilevel"/>
    <w:tmpl w:val="9970DD40"/>
    <w:lvl w:ilvl="0" w:tplc="6D56E2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EF2894"/>
    <w:multiLevelType w:val="hybridMultilevel"/>
    <w:tmpl w:val="23DAD29E"/>
    <w:lvl w:ilvl="0" w:tplc="B178F89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75B"/>
    <w:rsid w:val="00341D4A"/>
    <w:rsid w:val="00A20FA3"/>
    <w:rsid w:val="00F96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89FC"/>
  <w15:chartTrackingRefBased/>
  <w15:docId w15:val="{AEF5E70E-51AD-415D-994B-8259FD37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67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675B"/>
    <w:rPr>
      <w:b/>
      <w:bCs/>
    </w:rPr>
  </w:style>
  <w:style w:type="character" w:styleId="HTMLCode">
    <w:name w:val="HTML Code"/>
    <w:basedOn w:val="DefaultParagraphFont"/>
    <w:uiPriority w:val="99"/>
    <w:semiHidden/>
    <w:unhideWhenUsed/>
    <w:rsid w:val="00F9675B"/>
    <w:rPr>
      <w:rFonts w:ascii="Courier New" w:eastAsia="Times New Roman" w:hAnsi="Courier New" w:cs="Courier New"/>
      <w:sz w:val="20"/>
      <w:szCs w:val="20"/>
    </w:rPr>
  </w:style>
  <w:style w:type="paragraph" w:styleId="ListParagraph">
    <w:name w:val="List Paragraph"/>
    <w:basedOn w:val="Normal"/>
    <w:uiPriority w:val="34"/>
    <w:qFormat/>
    <w:rsid w:val="00F9675B"/>
    <w:pPr>
      <w:ind w:left="720"/>
      <w:contextualSpacing/>
    </w:pPr>
  </w:style>
  <w:style w:type="character" w:styleId="Emphasis">
    <w:name w:val="Emphasis"/>
    <w:basedOn w:val="DefaultParagraphFont"/>
    <w:uiPriority w:val="20"/>
    <w:qFormat/>
    <w:rsid w:val="00A20F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139716">
      <w:bodyDiv w:val="1"/>
      <w:marLeft w:val="0"/>
      <w:marRight w:val="0"/>
      <w:marTop w:val="0"/>
      <w:marBottom w:val="0"/>
      <w:divBdr>
        <w:top w:val="none" w:sz="0" w:space="0" w:color="auto"/>
        <w:left w:val="none" w:sz="0" w:space="0" w:color="auto"/>
        <w:bottom w:val="none" w:sz="0" w:space="0" w:color="auto"/>
        <w:right w:val="none" w:sz="0" w:space="0" w:color="auto"/>
      </w:divBdr>
    </w:div>
    <w:div w:id="755980101">
      <w:bodyDiv w:val="1"/>
      <w:marLeft w:val="0"/>
      <w:marRight w:val="0"/>
      <w:marTop w:val="0"/>
      <w:marBottom w:val="0"/>
      <w:divBdr>
        <w:top w:val="none" w:sz="0" w:space="0" w:color="auto"/>
        <w:left w:val="none" w:sz="0" w:space="0" w:color="auto"/>
        <w:bottom w:val="none" w:sz="0" w:space="0" w:color="auto"/>
        <w:right w:val="none" w:sz="0" w:space="0" w:color="auto"/>
      </w:divBdr>
    </w:div>
    <w:div w:id="147517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Nitin Arora</dc:creator>
  <cp:keywords/>
  <dc:description/>
  <cp:lastModifiedBy>Dr. Nitin Arora</cp:lastModifiedBy>
  <cp:revision>2</cp:revision>
  <dcterms:created xsi:type="dcterms:W3CDTF">2025-10-30T14:13:00Z</dcterms:created>
  <dcterms:modified xsi:type="dcterms:W3CDTF">2025-10-30T14:30:00Z</dcterms:modified>
</cp:coreProperties>
</file>