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m="http://schemas.openxmlformats.org/officeDocument/2006/math" xmlns:a14="http://schemas.microsoft.com/office/drawing/2010/main" mc:Ignorable="w14 wp14">
  <w:body>
    <w:p xmlns:wp14="http://schemas.microsoft.com/office/word/2010/wordml" w14:paraId="5C435254" wp14:textId="77777777">
      <w:pPr>
        <w:pStyle w:val="Normal"/>
        <w:spacing w:before="0" w:after="0"/>
        <w:rPr>
          <w:rFonts w:ascii="Arial" w:hAnsi="Arial" w:cs="Arial"/>
          <w:b/>
          <w:b/>
          <w:sz w:val="24"/>
          <w:szCs w:val="24"/>
        </w:rPr>
      </w:pPr>
      <w:r>
        <w:rPr>
          <w:rFonts w:ascii="Arial" w:hAnsi="Arial" w:cs="Arial"/>
          <w:b/>
          <w:sz w:val="24"/>
          <w:szCs w:val="24"/>
        </w:rPr>
        <w:t>Article information</w:t>
      </w:r>
    </w:p>
    <w:p xmlns:wp14="http://schemas.microsoft.com/office/word/2010/wordml" w14:paraId="6A05A809" wp14:textId="77777777">
      <w:pPr>
        <w:pStyle w:val="Normal"/>
        <w:spacing w:before="0" w:after="0"/>
        <w:rPr>
          <w:rFonts w:ascii="Arial" w:hAnsi="Arial" w:cs="Arial"/>
          <w:b/>
          <w:b/>
        </w:rPr>
      </w:pPr>
      <w:r>
        <w:rPr>
          <w:rFonts w:ascii="Arial" w:hAnsi="Arial" w:cs="Arial"/>
          <w:b/>
        </w:rPr>
      </w:r>
    </w:p>
    <w:p xmlns:wp14="http://schemas.microsoft.com/office/word/2010/wordml" w14:paraId="628A3AE2"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Article title</w:t>
      </w:r>
    </w:p>
    <w:p xmlns:wp14="http://schemas.microsoft.com/office/word/2010/wordml" w14:paraId="06A9AF5B" wp14:textId="77777777">
      <w:pPr>
        <w:pStyle w:val="Body"/>
        <w:spacing w:before="0" w:after="0" w:line="240" w:lineRule="auto"/>
        <w:jc w:val="both"/>
        <w:rPr>
          <w:i w:val="false"/>
          <w:i w:val="false"/>
          <w:iCs w:val="false"/>
          <w:color w:val="000000"/>
          <w:sz w:val="24"/>
          <w:szCs w:val="24"/>
        </w:rPr>
      </w:pPr>
      <w:r>
        <w:rPr>
          <w:rFonts w:ascii="Arial" w:hAnsi="Arial" w:cs="Arial"/>
          <w:i w:val="false"/>
          <w:iCs w:val="false"/>
          <w:color w:val="000000"/>
          <w:sz w:val="24"/>
          <w:szCs w:val="24"/>
        </w:rPr>
        <w:t>Optimization model for multi-product multi-period multi-supplier raw-material selection and composition, and order quantity problem with minimum one-year order quantity contract.</w:t>
      </w:r>
    </w:p>
    <w:p xmlns:wp14="http://schemas.microsoft.com/office/word/2010/wordml" w14:paraId="5A39BBE3" wp14:textId="77777777">
      <w:pPr>
        <w:pStyle w:val="Body"/>
        <w:spacing w:before="0" w:after="0" w:line="240" w:lineRule="auto"/>
        <w:rPr>
          <w:rFonts w:ascii="Arial" w:hAnsi="Arial" w:cs="Arial"/>
          <w:b/>
          <w:b/>
          <w:bCs/>
          <w:color w:val="000000"/>
          <w:sz w:val="24"/>
          <w:szCs w:val="24"/>
          <w:lang w:val="en-GB"/>
        </w:rPr>
      </w:pPr>
      <w:r>
        <w:rPr>
          <w:rFonts w:ascii="Arial" w:hAnsi="Arial" w:cs="Arial"/>
          <w:b/>
          <w:bCs/>
          <w:color w:val="000000"/>
          <w:sz w:val="24"/>
          <w:szCs w:val="24"/>
          <w:lang w:val="en-GB"/>
        </w:rPr>
      </w:r>
    </w:p>
    <w:p xmlns:wp14="http://schemas.microsoft.com/office/word/2010/wordml" w14:paraId="2DC9B4F0"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Authors</w:t>
      </w:r>
    </w:p>
    <w:p xmlns:wp14="http://schemas.microsoft.com/office/word/2010/wordml" w14:paraId="5D2BCDE0" wp14:textId="77777777">
      <w:pPr>
        <w:pStyle w:val="Body"/>
        <w:spacing w:before="0" w:after="0" w:line="240" w:lineRule="auto"/>
        <w:rPr>
          <w:i w:val="false"/>
          <w:i w:val="false"/>
          <w:iCs w:val="false"/>
          <w:color w:val="000000"/>
        </w:rPr>
      </w:pPr>
      <w:r>
        <w:rPr>
          <w:rFonts w:ascii="Arial" w:hAnsi="Arial" w:cs="Arial"/>
          <w:i w:val="false"/>
          <w:iCs w:val="false"/>
          <w:color w:val="000000"/>
        </w:rPr>
        <w:t>Mohammad Rizka Fadhli *</w:t>
      </w:r>
    </w:p>
    <w:p xmlns:wp14="http://schemas.microsoft.com/office/word/2010/wordml" w14:paraId="05675FE2" wp14:textId="77777777">
      <w:pPr>
        <w:pStyle w:val="Body"/>
        <w:spacing w:before="0" w:after="0" w:line="240" w:lineRule="auto"/>
        <w:rPr>
          <w:i w:val="false"/>
          <w:i w:val="false"/>
          <w:iCs w:val="false"/>
          <w:color w:val="000000"/>
        </w:rPr>
      </w:pPr>
      <w:r>
        <w:rPr>
          <w:rFonts w:ascii="Arial" w:hAnsi="Arial" w:cs="Arial"/>
          <w:i w:val="false"/>
          <w:iCs w:val="false"/>
          <w:color w:val="000000"/>
        </w:rPr>
        <w:t>Saladin Uttunggadewa</w:t>
      </w:r>
    </w:p>
    <w:p xmlns:wp14="http://schemas.microsoft.com/office/word/2010/wordml" w14:paraId="5280BA93" wp14:textId="77777777">
      <w:pPr>
        <w:pStyle w:val="Body"/>
        <w:spacing w:before="0" w:after="0" w:line="240" w:lineRule="auto"/>
        <w:rPr>
          <w:i w:val="false"/>
          <w:i w:val="false"/>
          <w:iCs w:val="false"/>
          <w:color w:val="000000"/>
        </w:rPr>
      </w:pPr>
      <w:r>
        <w:rPr>
          <w:rFonts w:ascii="Arial" w:hAnsi="Arial" w:cs="Arial"/>
          <w:i w:val="false"/>
          <w:iCs w:val="false"/>
          <w:color w:val="000000"/>
        </w:rPr>
        <w:t>Rieske Hadianti</w:t>
      </w:r>
    </w:p>
    <w:p xmlns:wp14="http://schemas.microsoft.com/office/word/2010/wordml" w14:paraId="77669DDF" wp14:textId="77777777">
      <w:pPr>
        <w:pStyle w:val="Body"/>
        <w:spacing w:before="0" w:after="0" w:line="240" w:lineRule="auto"/>
        <w:rPr>
          <w:i w:val="false"/>
          <w:i w:val="false"/>
          <w:iCs w:val="false"/>
          <w:color w:val="000000"/>
        </w:rPr>
      </w:pPr>
      <w:r>
        <w:rPr>
          <w:rFonts w:ascii="Arial" w:hAnsi="Arial" w:cs="Arial"/>
          <w:i w:val="false"/>
          <w:iCs w:val="false"/>
          <w:color w:val="000000"/>
        </w:rPr>
        <w:t>Sri Redjeki Pudjaprasetya</w:t>
      </w:r>
    </w:p>
    <w:p xmlns:wp14="http://schemas.microsoft.com/office/word/2010/wordml" w14:paraId="41C8F396" wp14:textId="77777777">
      <w:pPr>
        <w:pStyle w:val="Body"/>
        <w:spacing w:before="0" w:after="0" w:line="240" w:lineRule="auto"/>
        <w:rPr>
          <w:rFonts w:ascii="Arial" w:hAnsi="Arial" w:cs="Arial"/>
          <w:b/>
          <w:b/>
          <w:bCs/>
          <w:i w:val="false"/>
          <w:i w:val="false"/>
          <w:iCs w:val="false"/>
          <w:color w:val="000000"/>
          <w:sz w:val="24"/>
          <w:szCs w:val="24"/>
        </w:rPr>
      </w:pPr>
      <w:r>
        <w:rPr>
          <w:rFonts w:ascii="Arial" w:hAnsi="Arial" w:cs="Arial"/>
          <w:b/>
          <w:bCs/>
          <w:i w:val="false"/>
          <w:iCs w:val="false"/>
          <w:color w:val="000000"/>
          <w:sz w:val="24"/>
          <w:szCs w:val="24"/>
        </w:rPr>
      </w:r>
    </w:p>
    <w:p xmlns:wp14="http://schemas.microsoft.com/office/word/2010/wordml" w14:paraId="4B1B4C9C"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Affiliations</w:t>
      </w:r>
    </w:p>
    <w:p xmlns:wp14="http://schemas.microsoft.com/office/word/2010/wordml" w14:paraId="517D50A4" wp14:textId="77777777">
      <w:pPr>
        <w:pStyle w:val="Body"/>
        <w:spacing w:before="0" w:after="0" w:line="240" w:lineRule="auto"/>
        <w:jc w:val="both"/>
        <w:rPr/>
      </w:pPr>
      <w:r>
        <w:rPr>
          <w:rFonts w:ascii="Arial" w:hAnsi="Arial" w:cs="Arial"/>
          <w:i w:val="false"/>
          <w:iCs w:val="false"/>
          <w:color w:val="000000"/>
        </w:rPr>
        <w:t>Magister of Computational Sciences Program, Institut Teknologi Bandung, Center for Advance Sciences 4th floor, Jalan Ganesha no. 10, Bandung 40132, Indonesia.</w:t>
      </w:r>
    </w:p>
    <w:p xmlns:wp14="http://schemas.microsoft.com/office/word/2010/wordml" w14:paraId="5280094D" wp14:textId="77777777">
      <w:pPr>
        <w:pStyle w:val="Body"/>
        <w:spacing w:before="0" w:after="0" w:line="240" w:lineRule="auto"/>
        <w:jc w:val="both"/>
        <w:rPr/>
      </w:pPr>
      <w:r>
        <w:rPr>
          <w:rFonts w:ascii="Arial" w:hAnsi="Arial" w:cs="Arial"/>
          <w:i w:val="false"/>
          <w:iCs w:val="false"/>
          <w:color w:val="000000"/>
        </w:rPr>
        <w:t>Faculty of Mathematics and Natural Sciences, Center for Advance Sciences 4th floor, Jalan Ganesha no. 10, Bandung 40132, Indonesia.</w:t>
      </w:r>
    </w:p>
    <w:p xmlns:wp14="http://schemas.microsoft.com/office/word/2010/wordml" w14:paraId="37725E47" wp14:textId="77777777">
      <w:pPr>
        <w:pStyle w:val="Body"/>
        <w:spacing w:before="0" w:after="0" w:line="240" w:lineRule="auto"/>
        <w:jc w:val="both"/>
        <w:rPr/>
      </w:pPr>
      <w:r>
        <w:rPr>
          <w:rFonts w:ascii="Arial" w:hAnsi="Arial" w:cs="Arial"/>
          <w:i w:val="false"/>
          <w:iCs w:val="false"/>
          <w:color w:val="000000"/>
        </w:rPr>
        <w:t>Center for Mathematical Modeling and Simulation, Gedung Labtek III 1st floor, Jalan Ganesha no. 10, Bandung 40132, Indonesia.</w:t>
      </w:r>
    </w:p>
    <w:p xmlns:wp14="http://schemas.microsoft.com/office/word/2010/wordml" w14:paraId="6E6413D2" wp14:textId="77777777">
      <w:pPr>
        <w:pStyle w:val="Body"/>
        <w:spacing w:before="0" w:after="0" w:line="240" w:lineRule="auto"/>
        <w:jc w:val="both"/>
        <w:rPr/>
      </w:pPr>
      <w:r>
        <w:rPr>
          <w:rFonts w:ascii="Arial" w:hAnsi="Arial" w:cs="Arial"/>
          <w:i w:val="false"/>
          <w:iCs w:val="false"/>
          <w:color w:val="000000"/>
        </w:rPr>
        <w:t>Faculty of Mathematics and Natural Sciences, Center for Advance Sciences 4th floor, Jalan Ganesha no. 10, Bandung 40132, Indonesia.</w:t>
      </w:r>
    </w:p>
    <w:p xmlns:wp14="http://schemas.microsoft.com/office/word/2010/wordml" w14:paraId="72A3D3EC" wp14:textId="77777777">
      <w:pPr>
        <w:pStyle w:val="Body"/>
        <w:spacing w:before="0" w:after="0" w:line="240" w:lineRule="auto"/>
        <w:rPr>
          <w:rFonts w:ascii="Arial" w:hAnsi="Arial" w:cs="Arial"/>
          <w:b/>
          <w:b/>
          <w:bCs/>
          <w:i w:val="false"/>
          <w:i w:val="false"/>
          <w:iCs w:val="false"/>
          <w:color w:val="000000"/>
          <w:sz w:val="24"/>
          <w:szCs w:val="24"/>
          <w:lang w:val="en-GB"/>
        </w:rPr>
      </w:pPr>
      <w:r>
        <w:rPr>
          <w:rFonts w:ascii="Arial" w:hAnsi="Arial" w:cs="Arial"/>
          <w:b/>
          <w:bCs/>
          <w:i w:val="false"/>
          <w:iCs w:val="false"/>
          <w:color w:val="000000"/>
          <w:sz w:val="24"/>
          <w:szCs w:val="24"/>
          <w:lang w:val="en-GB"/>
        </w:rPr>
      </w:r>
    </w:p>
    <w:p xmlns:wp14="http://schemas.microsoft.com/office/word/2010/wordml" w14:paraId="4576C6CF"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Corresponding author’s email address and Twitter handle</w:t>
      </w:r>
    </w:p>
    <w:p xmlns:wp14="http://schemas.microsoft.com/office/word/2010/wordml" w14:paraId="2C23E77E" wp14:textId="77777777">
      <w:pPr>
        <w:pStyle w:val="Body"/>
        <w:spacing w:before="0" w:after="0" w:line="240" w:lineRule="auto"/>
        <w:rPr>
          <w:rFonts w:ascii="Arial" w:hAnsi="Arial" w:eastAsia="Calibri" w:cs="Arial"/>
          <w:i w:val="false"/>
          <w:i w:val="false"/>
          <w:iCs w:val="false"/>
          <w:color w:val="000000"/>
          <w:u w:val="none" w:color="000000"/>
          <w:lang w:val="it-IT" w:eastAsia="en-GB"/>
        </w:rPr>
      </w:pPr>
      <w:r>
        <w:rPr>
          <w:rFonts w:ascii="Arial" w:hAnsi="Arial" w:eastAsia="Calibri" w:cs="Arial"/>
          <w:i w:val="false"/>
          <w:iCs w:val="false"/>
          <w:color w:val="000000"/>
          <w:u w:val="none" w:color="000000"/>
          <w:lang w:val="it-IT" w:eastAsia="en-GB"/>
        </w:rPr>
        <w:t>20921004@mahasiswa.itb.ac.id</w:t>
      </w:r>
    </w:p>
    <w:p xmlns:wp14="http://schemas.microsoft.com/office/word/2010/wordml" w14:paraId="0D0B940D"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r>
    </w:p>
    <w:p xmlns:wp14="http://schemas.microsoft.com/office/word/2010/wordml" w14:paraId="15D59032"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Keywords</w:t>
      </w:r>
    </w:p>
    <w:p xmlns:wp14="http://schemas.microsoft.com/office/word/2010/wordml" w14:paraId="7F3680D7" wp14:textId="77777777">
      <w:pPr>
        <w:pStyle w:val="Body"/>
        <w:spacing w:before="0" w:after="0" w:line="240" w:lineRule="auto"/>
        <w:rPr>
          <w:i w:val="false"/>
          <w:i w:val="false"/>
          <w:iCs w:val="false"/>
          <w:color w:val="000000"/>
          <w:sz w:val="22"/>
          <w:szCs w:val="22"/>
        </w:rPr>
      </w:pPr>
      <w:r>
        <w:rPr>
          <w:rFonts w:ascii="Arial" w:hAnsi="Arial" w:cs="Arial"/>
          <w:i w:val="false"/>
          <w:iCs w:val="false"/>
          <w:color w:val="000000"/>
          <w:sz w:val="22"/>
          <w:szCs w:val="22"/>
          <w:u w:val="none" w:color="1F497D"/>
          <w:lang w:val="en-GB"/>
        </w:rPr>
        <w:t>inventory control, multi-period multi-product multi criteria raw-material selection, mix-integer</w:t>
      </w:r>
    </w:p>
    <w:p xmlns:wp14="http://schemas.microsoft.com/office/word/2010/wordml" w14:paraId="52B306CD" wp14:textId="77777777">
      <w:pPr>
        <w:pStyle w:val="Body"/>
        <w:spacing w:before="0" w:after="0" w:line="240" w:lineRule="auto"/>
        <w:rPr>
          <w:i w:val="false"/>
          <w:i w:val="false"/>
          <w:iCs w:val="false"/>
          <w:color w:val="000000"/>
          <w:sz w:val="22"/>
          <w:szCs w:val="22"/>
        </w:rPr>
      </w:pPr>
      <w:r w:rsidRPr="6EAFFA62" w:rsidR="6EAFFA62">
        <w:rPr>
          <w:rFonts w:ascii="Arial" w:hAnsi="Arial" w:cs="Arial"/>
          <w:i w:val="0"/>
          <w:iCs w:val="0"/>
          <w:color w:val="000000" w:themeColor="text1" w:themeTint="FF" w:themeShade="FF"/>
          <w:sz w:val="22"/>
          <w:szCs w:val="22"/>
          <w:u w:val="none"/>
          <w:lang w:val="en-GB"/>
        </w:rPr>
        <w:t>linear programming</w:t>
      </w:r>
    </w:p>
    <w:p xmlns:wp14="http://schemas.microsoft.com/office/word/2010/wordml" w14:paraId="60061E4C" wp14:textId="256F3450">
      <w:pPr>
        <w:pStyle w:val="Normal"/>
        <w:spacing w:before="0" w:after="0"/>
      </w:pPr>
    </w:p>
    <w:p xmlns:wp14="http://schemas.microsoft.com/office/word/2010/wordml" w14:paraId="7CBFD60A" wp14:textId="77777777">
      <w:pPr>
        <w:pStyle w:val="Normal"/>
        <w:spacing w:before="0" w:after="0"/>
        <w:rPr>
          <w:rFonts w:ascii="Arial" w:hAnsi="Arial" w:cs="Arial"/>
          <w:b/>
          <w:b/>
          <w:sz w:val="24"/>
          <w:szCs w:val="24"/>
        </w:rPr>
      </w:pPr>
      <w:r>
        <w:rPr>
          <w:rFonts w:ascii="Arial" w:hAnsi="Arial" w:cs="Arial"/>
          <w:b/>
          <w:sz w:val="24"/>
          <w:szCs w:val="24"/>
        </w:rPr>
        <w:t>Abstract</w:t>
      </w:r>
    </w:p>
    <w:p xmlns:wp14="http://schemas.microsoft.com/office/word/2010/wordml" w14:paraId="0B770870" wp14:textId="77777777">
      <w:pPr>
        <w:pStyle w:val="Normal"/>
        <w:spacing w:before="0" w:after="0"/>
        <w:jc w:val="both"/>
        <w:rPr>
          <w:sz w:val="22"/>
          <w:szCs w:val="22"/>
        </w:rPr>
      </w:pPr>
      <w:bookmarkStart w:name="_Hlk71363965" w:id="3"/>
      <w:bookmarkEnd w:id="3"/>
      <w:r>
        <w:rPr>
          <w:rFonts w:ascii="Arial" w:hAnsi="Arial" w:cs="Arial"/>
          <w:i w:val="false"/>
          <w:iCs w:val="false"/>
          <w:color w:val="000000"/>
          <w:sz w:val="22"/>
          <w:szCs w:val="22"/>
        </w:rPr>
        <w:t>This paper concerns the optimization model for a multi-product multi-period raw-material selection and</w:t>
      </w:r>
    </w:p>
    <w:p xmlns:wp14="http://schemas.microsoft.com/office/word/2010/wordml" w14:paraId="6DC5BB5A" wp14:textId="77777777">
      <w:pPr>
        <w:pStyle w:val="Normal"/>
        <w:spacing w:before="0" w:after="0"/>
        <w:jc w:val="both"/>
        <w:rPr>
          <w:sz w:val="22"/>
          <w:szCs w:val="22"/>
        </w:rPr>
      </w:pPr>
      <w:r>
        <w:rPr>
          <w:rFonts w:ascii="Arial" w:hAnsi="Arial" w:cs="Arial"/>
          <w:i w:val="false"/>
          <w:iCs w:val="false"/>
          <w:color w:val="000000"/>
          <w:sz w:val="22"/>
          <w:szCs w:val="22"/>
        </w:rPr>
        <w:t>composition, and order quantity problem faced by a beverage company. There are some criteria in raw</w:t>
      </w:r>
    </w:p>
    <w:p xmlns:wp14="http://schemas.microsoft.com/office/word/2010/wordml" w14:paraId="48D7ED5C" wp14:textId="77777777">
      <w:pPr>
        <w:pStyle w:val="Normal"/>
        <w:spacing w:before="0" w:after="0"/>
        <w:jc w:val="both"/>
        <w:rPr>
          <w:sz w:val="22"/>
          <w:szCs w:val="22"/>
        </w:rPr>
      </w:pPr>
      <w:r>
        <w:rPr>
          <w:rFonts w:ascii="Arial" w:hAnsi="Arial" w:cs="Arial"/>
          <w:i w:val="false"/>
          <w:iCs w:val="false"/>
          <w:color w:val="000000"/>
          <w:sz w:val="22"/>
          <w:szCs w:val="22"/>
        </w:rPr>
        <w:t>material selection, which we accommodate all the criteria in the objective function. There are a number of</w:t>
      </w:r>
    </w:p>
    <w:p xmlns:wp14="http://schemas.microsoft.com/office/word/2010/wordml" w14:paraId="0FEB54B3" wp14:textId="4F670B39">
      <w:pPr>
        <w:pStyle w:val="Normal"/>
        <w:spacing w:before="0" w:after="0"/>
        <w:jc w:val="both"/>
        <w:rPr>
          <w:sz w:val="22"/>
          <w:szCs w:val="22"/>
        </w:rPr>
      </w:pPr>
      <w:r w:rsidRPr="6EAFFA62" w:rsidR="6EAFFA62">
        <w:rPr>
          <w:rFonts w:ascii="Arial" w:hAnsi="Arial" w:cs="Arial"/>
          <w:i w:val="0"/>
          <w:iCs w:val="0"/>
          <w:color w:val="000000" w:themeColor="text1" w:themeTint="FF" w:themeShade="FF"/>
          <w:sz w:val="22"/>
          <w:szCs w:val="22"/>
        </w:rPr>
        <w:t xml:space="preserve">suppliers and one of the decision criteria </w:t>
      </w:r>
      <w:r w:rsidRPr="6EAFFA62" w:rsidR="6EAFFA62">
        <w:rPr>
          <w:rFonts w:ascii="Arial" w:hAnsi="Arial" w:cs="Arial"/>
          <w:i w:val="0"/>
          <w:iCs w:val="0"/>
          <w:color w:val="000000" w:themeColor="text1" w:themeTint="FF" w:themeShade="FF"/>
          <w:sz w:val="22"/>
          <w:szCs w:val="22"/>
        </w:rPr>
        <w:t>is</w:t>
      </w:r>
      <w:r w:rsidRPr="6EAFFA62" w:rsidR="6EAFFA62">
        <w:rPr>
          <w:rFonts w:ascii="Arial" w:hAnsi="Arial" w:cs="Arial"/>
          <w:i w:val="0"/>
          <w:iCs w:val="0"/>
          <w:color w:val="000000" w:themeColor="text1" w:themeTint="FF" w:themeShade="FF"/>
          <w:sz w:val="22"/>
          <w:szCs w:val="22"/>
        </w:rPr>
        <w:t xml:space="preserve"> a minimum one-year order quantity contract between the company and the suppliers. The actual one-year demand </w:t>
      </w:r>
      <w:r w:rsidRPr="6EAFFA62" w:rsidR="6EAFFA62">
        <w:rPr>
          <w:rFonts w:ascii="Arial" w:hAnsi="Arial" w:cs="Arial"/>
          <w:i w:val="0"/>
          <w:iCs w:val="0"/>
          <w:color w:val="000000" w:themeColor="text1" w:themeTint="FF" w:themeShade="FF"/>
          <w:sz w:val="22"/>
          <w:szCs w:val="22"/>
        </w:rPr>
        <w:t>for</w:t>
      </w:r>
      <w:r w:rsidRPr="6EAFFA62" w:rsidR="6EAFFA62">
        <w:rPr>
          <w:rFonts w:ascii="Arial" w:hAnsi="Arial" w:cs="Arial"/>
          <w:i w:val="0"/>
          <w:iCs w:val="0"/>
          <w:color w:val="000000" w:themeColor="text1" w:themeTint="FF" w:themeShade="FF"/>
          <w:sz w:val="22"/>
          <w:szCs w:val="22"/>
        </w:rPr>
        <w:t xml:space="preserve"> raw materials may deviate significantly from the minimum one-year order quantities. In this paper, we derive a function that can be regarded as a penalty function to </w:t>
      </w:r>
      <w:r w:rsidRPr="6EAFFA62" w:rsidR="6EAFFA62">
        <w:rPr>
          <w:rFonts w:ascii="Arial" w:hAnsi="Arial" w:cs="Arial"/>
          <w:i w:val="0"/>
          <w:iCs w:val="0"/>
          <w:color w:val="000000" w:themeColor="text1" w:themeTint="FF" w:themeShade="FF"/>
          <w:sz w:val="22"/>
          <w:szCs w:val="22"/>
        </w:rPr>
        <w:t>maintain</w:t>
      </w:r>
      <w:r w:rsidRPr="6EAFFA62" w:rsidR="6EAFFA62">
        <w:rPr>
          <w:rFonts w:ascii="Arial" w:hAnsi="Arial" w:cs="Arial"/>
          <w:i w:val="0"/>
          <w:iCs w:val="0"/>
          <w:color w:val="000000" w:themeColor="text1" w:themeTint="FF" w:themeShade="FF"/>
          <w:sz w:val="22"/>
          <w:szCs w:val="22"/>
        </w:rPr>
        <w:t xml:space="preserve"> the total order quantities in one year to fulfill the minimum one-year order quantity contracts. This penalty function is a part of the objective function and can be relaxed once the minimum one-year order quantity contracts are fulfilled.</w:t>
      </w:r>
    </w:p>
    <w:p xmlns:wp14="http://schemas.microsoft.com/office/word/2010/wordml" w14:paraId="44EAFD9C" wp14:textId="77777777">
      <w:pPr>
        <w:pStyle w:val="Normal"/>
        <w:spacing w:before="0" w:after="0"/>
        <w:jc w:val="both"/>
        <w:rPr>
          <w:rFonts w:ascii="Arial" w:hAnsi="Arial" w:cs="Arial"/>
          <w:i w:val="false"/>
          <w:i w:val="false"/>
          <w:iCs w:val="false"/>
          <w:color w:val="000000"/>
        </w:rPr>
      </w:pPr>
      <w:r>
        <w:rPr>
          <w:rFonts w:ascii="Arial" w:hAnsi="Arial" w:cs="Arial"/>
          <w:i w:val="false"/>
          <w:iCs w:val="false"/>
          <w:color w:val="000000"/>
        </w:rPr>
      </w:r>
    </w:p>
    <w:p xmlns:wp14="http://schemas.microsoft.com/office/word/2010/wordml" w14:paraId="28DC1F80" wp14:textId="1DD7D768">
      <w:pPr>
        <w:pStyle w:val="Normal"/>
        <w:spacing w:before="0" w:after="0"/>
        <w:jc w:val="both"/>
        <w:rPr>
          <w:sz w:val="22"/>
          <w:szCs w:val="22"/>
        </w:rPr>
      </w:pPr>
      <w:r w:rsidRPr="6EAFFA62" w:rsidR="6EAFFA62">
        <w:rPr>
          <w:rFonts w:ascii="Arial" w:hAnsi="Arial" w:cs="Arial"/>
          <w:i w:val="0"/>
          <w:iCs w:val="0"/>
          <w:color w:val="000000" w:themeColor="text1" w:themeTint="FF" w:themeShade="FF"/>
          <w:sz w:val="22"/>
          <w:szCs w:val="22"/>
        </w:rPr>
        <w:t xml:space="preserve">We performed </w:t>
      </w:r>
      <w:r w:rsidRPr="6EAFFA62" w:rsidR="6EAFFA62">
        <w:rPr>
          <w:rFonts w:ascii="Arial" w:hAnsi="Arial" w:cs="Arial"/>
          <w:i w:val="0"/>
          <w:iCs w:val="0"/>
          <w:color w:val="000000" w:themeColor="text1" w:themeTint="FF" w:themeShade="FF"/>
          <w:sz w:val="22"/>
          <w:szCs w:val="22"/>
        </w:rPr>
        <w:t>several</w:t>
      </w:r>
      <w:r w:rsidRPr="6EAFFA62" w:rsidR="6EAFFA62">
        <w:rPr>
          <w:rFonts w:ascii="Arial" w:hAnsi="Arial" w:cs="Arial"/>
          <w:i w:val="0"/>
          <w:iCs w:val="0"/>
          <w:color w:val="000000" w:themeColor="text1" w:themeTint="FF" w:themeShade="FF"/>
          <w:sz w:val="22"/>
          <w:szCs w:val="22"/>
        </w:rPr>
        <w:t xml:space="preserve"> numerical experiments to check the </w:t>
      </w:r>
      <w:r w:rsidRPr="6EAFFA62" w:rsidR="6EAFFA62">
        <w:rPr>
          <w:rFonts w:ascii="Arial" w:hAnsi="Arial" w:cs="Arial"/>
          <w:i w:val="0"/>
          <w:iCs w:val="0"/>
          <w:color w:val="000000" w:themeColor="text1" w:themeTint="FF" w:themeShade="FF"/>
          <w:sz w:val="22"/>
          <w:szCs w:val="22"/>
        </w:rPr>
        <w:t>optimal</w:t>
      </w:r>
      <w:r w:rsidRPr="6EAFFA62" w:rsidR="6EAFFA62">
        <w:rPr>
          <w:rFonts w:ascii="Arial" w:hAnsi="Arial" w:cs="Arial"/>
          <w:i w:val="0"/>
          <w:iCs w:val="0"/>
          <w:color w:val="000000" w:themeColor="text1" w:themeTint="FF" w:themeShade="FF"/>
          <w:sz w:val="22"/>
          <w:szCs w:val="22"/>
        </w:rPr>
        <w:t xml:space="preserve"> solutions for various demands</w:t>
      </w:r>
    </w:p>
    <w:p xmlns:wp14="http://schemas.microsoft.com/office/word/2010/wordml" w14:paraId="21EB7A8E" wp14:textId="77777777">
      <w:pPr>
        <w:pStyle w:val="Normal"/>
        <w:spacing w:before="0" w:after="0"/>
        <w:jc w:val="both"/>
        <w:rPr>
          <w:sz w:val="22"/>
          <w:szCs w:val="22"/>
        </w:rPr>
      </w:pPr>
      <w:r>
        <w:rPr>
          <w:rFonts w:ascii="Arial" w:hAnsi="Arial" w:cs="Arial"/>
          <w:i w:val="false"/>
          <w:iCs w:val="false"/>
          <w:color w:val="000000"/>
          <w:sz w:val="22"/>
          <w:szCs w:val="22"/>
        </w:rPr>
        <w:t>and for various objective functions. These experiments show our MILP gives the desired optimal solutions</w:t>
      </w:r>
    </w:p>
    <w:p xmlns:wp14="http://schemas.microsoft.com/office/word/2010/wordml" w14:paraId="2CC41B11" wp14:textId="77777777">
      <w:pPr>
        <w:pStyle w:val="Normal"/>
        <w:spacing w:before="0" w:after="0"/>
        <w:jc w:val="both"/>
        <w:rPr>
          <w:sz w:val="22"/>
          <w:szCs w:val="22"/>
        </w:rPr>
      </w:pPr>
      <w:r>
        <w:rPr>
          <w:rFonts w:ascii="Arial" w:hAnsi="Arial" w:cs="Arial"/>
          <w:i w:val="false"/>
          <w:iCs w:val="false"/>
          <w:color w:val="000000"/>
          <w:sz w:val="22"/>
          <w:szCs w:val="22"/>
        </w:rPr>
        <w:t>and also show the influence of decision criteria on the optimal solution.</w:t>
      </w:r>
    </w:p>
    <w:p xmlns:wp14="http://schemas.microsoft.com/office/word/2010/wordml" w14:paraId="4B94D5A5" wp14:textId="77777777">
      <w:pPr>
        <w:pStyle w:val="Normal"/>
        <w:spacing w:before="0" w:after="0"/>
        <w:rPr>
          <w:rFonts w:ascii="Arial" w:hAnsi="Arial" w:cs="Arial"/>
          <w:b/>
          <w:b/>
          <w:i w:val="false"/>
          <w:i w:val="false"/>
          <w:iCs w:val="false"/>
          <w:color w:val="000000"/>
          <w:sz w:val="22"/>
          <w:szCs w:val="22"/>
        </w:rPr>
      </w:pPr>
      <w:r>
        <w:rPr>
          <w:rFonts w:ascii="Arial" w:hAnsi="Arial" w:cs="Arial"/>
          <w:b/>
          <w:i w:val="false"/>
          <w:iCs w:val="false"/>
          <w:color w:val="000000"/>
          <w:sz w:val="22"/>
          <w:szCs w:val="22"/>
        </w:rPr>
      </w:r>
    </w:p>
    <w:p xmlns:wp14="http://schemas.microsoft.com/office/word/2010/wordml" w14:paraId="0521F924" wp14:textId="77777777">
      <w:pPr>
        <w:pStyle w:val="Normal"/>
        <w:spacing w:before="0" w:after="0"/>
        <w:rPr>
          <w:rFonts w:ascii="Arial" w:hAnsi="Arial" w:cs="Arial"/>
          <w:b/>
          <w:b/>
          <w:sz w:val="24"/>
          <w:szCs w:val="24"/>
        </w:rPr>
      </w:pPr>
      <w:r>
        <w:rPr>
          <w:rFonts w:ascii="Arial" w:hAnsi="Arial" w:cs="Arial"/>
          <w:b/>
          <w:sz w:val="24"/>
          <w:szCs w:val="24"/>
        </w:rPr>
        <w:t>Graphical abstract</w:t>
      </w:r>
    </w:p>
    <w:p xmlns:wp14="http://schemas.microsoft.com/office/word/2010/wordml" w14:paraId="3DEEC669" wp14:textId="77777777">
      <w:pPr>
        <w:pStyle w:val="Normal"/>
        <w:spacing w:before="0" w:after="0"/>
        <w:rPr>
          <w:rFonts w:ascii="Arial" w:hAnsi="Arial" w:cs="Arial"/>
          <w:b/>
          <w:b/>
          <w:bCs/>
          <w:i/>
          <w:i/>
          <w:iCs/>
          <w:color w:val="0070C0"/>
        </w:rPr>
      </w:pPr>
    </w:p>
    <w:p w:rsidR="6EAFFA62" w:rsidRDefault="6EAFFA62" w14:paraId="74D44210" w14:textId="52C0D3F3">
      <w:r>
        <w:br w:type="page"/>
      </w:r>
    </w:p>
    <w:p xmlns:wp14="http://schemas.microsoft.com/office/word/2010/wordml" w14:paraId="3DBD25E1" wp14:textId="77777777">
      <w:pPr>
        <w:pStyle w:val="Normal"/>
        <w:spacing w:before="0" w:after="0"/>
        <w:rPr>
          <w:rFonts w:ascii="Arial" w:hAnsi="Arial" w:cs="Arial"/>
          <w:b/>
          <w:b/>
          <w:sz w:val="24"/>
          <w:szCs w:val="24"/>
        </w:rPr>
      </w:pPr>
      <w:r>
        <w:rPr>
          <w:rFonts w:ascii="Arial" w:hAnsi="Arial" w:cs="Arial"/>
          <w:b/>
          <w:sz w:val="24"/>
          <w:szCs w:val="24"/>
        </w:rPr>
        <w:t>Specifications table</w:t>
      </w:r>
    </w:p>
    <w:p xmlns:wp14="http://schemas.microsoft.com/office/word/2010/wordml" w14:paraId="3656B9AB" wp14:textId="77777777">
      <w:pPr>
        <w:pStyle w:val="Normal"/>
        <w:spacing w:before="0" w:after="0"/>
        <w:rPr>
          <w:rFonts w:ascii="Arial" w:hAnsi="Arial" w:cs="Arial"/>
          <w:b/>
          <w:b/>
          <w:sz w:val="24"/>
          <w:szCs w:val="24"/>
        </w:rPr>
      </w:pPr>
      <w:r>
        <w:rPr>
          <w:rFonts w:ascii="Arial" w:hAnsi="Arial" w:cs="Arial"/>
          <w:b/>
          <w:sz w:val="24"/>
          <w:szCs w:val="24"/>
        </w:rPr>
      </w:r>
    </w:p>
    <w:tbl>
      <w:tblPr>
        <w:tblStyle w:val="TableGrid"/>
        <w:tblW w:w="10201" w:type="dxa"/>
        <w:jc w:val="left"/>
        <w:tblInd w:w="0" w:type="dxa"/>
        <w:tblCellMar>
          <w:top w:w="0" w:type="dxa"/>
          <w:left w:w="108" w:type="dxa"/>
          <w:bottom w:w="0" w:type="dxa"/>
          <w:right w:w="108" w:type="dxa"/>
        </w:tblCellMar>
        <w:tblLook w:val="04a0" w:firstRow="1" w:lastRow="0" w:firstColumn="1" w:lastColumn="0" w:noHBand="0" w:noVBand="1"/>
      </w:tblPr>
      <w:tblGrid>
        <w:gridCol w:w="3680"/>
        <w:gridCol w:w="6520"/>
      </w:tblGrid>
      <w:tr xmlns:wp14="http://schemas.microsoft.com/office/word/2010/wordml" w14:paraId="7B69A985" wp14:textId="77777777">
        <w:trPr>
          <w:trHeight w:val="510" w:hRule="atLeast"/>
        </w:trPr>
        <w:tc>
          <w:tcPr>
            <w:tcW w:w="3680" w:type="dxa"/>
            <w:tcBorders/>
            <w:vAlign w:val="center"/>
          </w:tcPr>
          <w:p w14:paraId="015E8400" wp14:textId="77777777">
            <w:pPr>
              <w:pStyle w:val="Normal"/>
              <w:spacing w:before="0" w:after="0"/>
              <w:rPr>
                <w:rFonts w:ascii="Arial" w:hAnsi="Arial" w:cs="Arial"/>
                <w:b/>
                <w:b/>
                <w:sz w:val="20"/>
                <w:szCs w:val="20"/>
              </w:rPr>
            </w:pPr>
            <w:r>
              <w:rPr>
                <w:rFonts w:ascii="Arial" w:hAnsi="Arial" w:cs="Arial"/>
                <w:b/>
                <w:sz w:val="20"/>
                <w:szCs w:val="20"/>
              </w:rPr>
              <w:t>Subject area</w:t>
            </w:r>
          </w:p>
        </w:tc>
        <w:tc>
          <w:tcPr>
            <w:tcW w:w="6520" w:type="dxa"/>
            <w:tcBorders/>
            <w:vAlign w:val="center"/>
          </w:tcPr>
          <w:p w14:paraId="30DE3535" wp14:textId="77777777">
            <w:pPr>
              <w:pStyle w:val="Normal"/>
              <w:spacing w:before="0" w:after="0" w:line="240" w:lineRule="auto"/>
              <w:rPr>
                <w:rFonts w:ascii="Arial" w:hAnsi="Arial" w:cs="Arial"/>
                <w:i/>
                <w:i/>
                <w:sz w:val="20"/>
                <w:szCs w:val="20"/>
              </w:rPr>
            </w:pPr>
            <w:r>
              <w:rPr/>
            </w:r>
            <w:sdt>
              <w:sdtPr>
                <w:id w:val="646173109"/>
                <w:dropDownList>
                  <w:listItem w:displayText="Agricultural and Biological Sciences " w:value="Agricultural and Biological Sciences "/>
                  <w:listItem w:displayText="Biochemistry, Genetics and Molecular Biology " w:value="Biochemistry, Genetics and Molecular Biology "/>
                  <w:listItem w:displayText="Bioinformatics" w:value="Bioinformatics"/>
                  <w:listItem w:displayText="Chemical Engineering " w:value="Chemical Engineering "/>
                  <w:listItem w:displayText="Chemistry" w:value="Chemistry"/>
                  <w:listItem w:displayText="Computer Science" w:value="Computer Science"/>
                  <w:listItem w:displayText="Earth and Planetary Sciences " w:value="Earth and Planetary Sciences "/>
                  <w:listItem w:displayText="Economics and Finance" w:value="Economics and Finance"/>
                  <w:listItem w:displayText="Energy " w:value="Energy "/>
                  <w:listItem w:displayText="Engineering " w:value="Engineering "/>
                  <w:listItem w:displayText="Environmental Science" w:value="Environmental Science"/>
                  <w:listItem w:displayText="Immunology and Microbiology " w:value="Immunology and Microbiology "/>
                  <w:listItem w:displayText="Materials Science" w:value="Materials Science"/>
                  <w:listItem w:displayText="Medicine and Dentistry " w:value="Medicine and Dentistry "/>
                  <w:listItem w:displayText="Neuroscience " w:value="Neuroscience "/>
                  <w:listItem w:displayText="Pharmacology, Toxicology and Pharmaceutical Science " w:value="Pharmacology, Toxicology and Pharmaceutical Science "/>
                  <w:listItem w:displayText="Physics and Astronomy " w:value="Physics and Astronomy "/>
                  <w:listItem w:displayText="Psychology " w:value="Psychology "/>
                  <w:listItem w:displayText="Veterinary Science and Veterinary Medicine" w:value="Veterinary Science and Veterinary Medicine"/>
                  <w:listItem w:displayText="Food Science" w:value="Food Science"/>
                  <w:listItem w:displayText="Mathematics and Statistics" w:value="Mathematics and Statistics"/>
                </w:dropDownList>
              </w:sdtPr>
              <w:sdtContent>
                <w:r>
                  <w:t>Mathematics and Statistics</w:t>
                </w:r>
              </w:sdtContent>
            </w:sdt>
          </w:p>
        </w:tc>
      </w:tr>
      <w:tr xmlns:wp14="http://schemas.microsoft.com/office/word/2010/wordml" w14:paraId="0B371384" wp14:textId="77777777">
        <w:trPr>
          <w:trHeight w:val="510" w:hRule="atLeast"/>
        </w:trPr>
        <w:tc>
          <w:tcPr>
            <w:tcW w:w="3680" w:type="dxa"/>
            <w:tcBorders/>
            <w:vAlign w:val="center"/>
          </w:tcPr>
          <w:p w14:paraId="73C423BD" wp14:textId="77777777">
            <w:pPr>
              <w:pStyle w:val="Normal"/>
              <w:tabs>
                <w:tab w:val="clear" w:pos="720"/>
                <w:tab w:val="left" w:leader="none" w:pos="1290"/>
              </w:tabs>
              <w:spacing w:before="0" w:after="0" w:line="240" w:lineRule="auto"/>
              <w:rPr>
                <w:rFonts w:ascii="Arial" w:hAnsi="Arial" w:cs="Arial"/>
                <w:b/>
                <w:b/>
                <w:sz w:val="20"/>
                <w:szCs w:val="20"/>
              </w:rPr>
            </w:pPr>
            <w:r>
              <w:rPr>
                <w:rFonts w:ascii="Arial" w:hAnsi="Arial" w:cs="Arial"/>
                <w:b/>
                <w:sz w:val="20"/>
                <w:szCs w:val="20"/>
              </w:rPr>
              <w:t>More specific subject area</w:t>
            </w:r>
          </w:p>
        </w:tc>
        <w:tc>
          <w:tcPr>
            <w:tcW w:w="6520" w:type="dxa"/>
            <w:tcBorders/>
            <w:vAlign w:val="center"/>
          </w:tcPr>
          <w:p w14:paraId="531CC329" wp14:textId="77777777">
            <w:pPr>
              <w:pStyle w:val="Normal"/>
              <w:tabs>
                <w:tab w:val="clear" w:pos="720"/>
                <w:tab w:val="left" w:leader="none" w:pos="1290"/>
              </w:tabs>
              <w:spacing w:before="0" w:after="0" w:line="240" w:lineRule="auto"/>
              <w:rPr>
                <w:rFonts w:ascii="Arial" w:hAnsi="Arial" w:cs="Arial"/>
                <w:i w:val="false"/>
                <w:i w:val="false"/>
                <w:iCs w:val="false"/>
                <w:color w:val="000000"/>
                <w:sz w:val="22"/>
                <w:szCs w:val="22"/>
                <w:lang w:val="en-US"/>
              </w:rPr>
            </w:pPr>
            <w:r>
              <w:rPr>
                <w:rFonts w:ascii="Arial" w:hAnsi="Arial" w:cs="Arial"/>
                <w:i w:val="false"/>
                <w:iCs w:val="false"/>
                <w:color w:val="000000"/>
                <w:sz w:val="22"/>
                <w:szCs w:val="22"/>
                <w:lang w:val="en-US"/>
              </w:rPr>
              <w:t>Operation Research and Optimization</w:t>
            </w:r>
          </w:p>
        </w:tc>
      </w:tr>
      <w:tr xmlns:wp14="http://schemas.microsoft.com/office/word/2010/wordml" w14:paraId="00509AC6" wp14:textId="77777777">
        <w:trPr>
          <w:trHeight w:val="510" w:hRule="atLeast"/>
        </w:trPr>
        <w:tc>
          <w:tcPr>
            <w:tcW w:w="3680" w:type="dxa"/>
            <w:tcBorders/>
            <w:vAlign w:val="center"/>
          </w:tcPr>
          <w:p w14:paraId="1E23F400" wp14:textId="77777777">
            <w:pPr>
              <w:pStyle w:val="Normal"/>
              <w:tabs>
                <w:tab w:val="clear" w:pos="720"/>
                <w:tab w:val="left" w:leader="none" w:pos="1290"/>
              </w:tabs>
              <w:spacing w:before="0" w:after="0" w:line="240" w:lineRule="auto"/>
              <w:rPr>
                <w:rFonts w:ascii="Arial" w:hAnsi="Arial" w:cs="Arial"/>
                <w:b/>
                <w:b/>
                <w:sz w:val="20"/>
                <w:szCs w:val="20"/>
              </w:rPr>
            </w:pPr>
            <w:r>
              <w:rPr>
                <w:rFonts w:ascii="Arial" w:hAnsi="Arial" w:cs="Arial"/>
                <w:b/>
                <w:sz w:val="20"/>
                <w:szCs w:val="20"/>
              </w:rPr>
              <w:t>Name of your method</w:t>
            </w:r>
          </w:p>
        </w:tc>
        <w:tc>
          <w:tcPr>
            <w:tcW w:w="6520" w:type="dxa"/>
            <w:tcBorders/>
            <w:vAlign w:val="center"/>
          </w:tcPr>
          <w:p w14:paraId="138175D4" wp14:textId="77777777">
            <w:pPr>
              <w:pStyle w:val="Normal"/>
              <w:tabs>
                <w:tab w:val="clear" w:pos="720"/>
                <w:tab w:val="left" w:leader="none" w:pos="1290"/>
              </w:tabs>
              <w:spacing w:before="0" w:after="0" w:line="240" w:lineRule="auto"/>
              <w:rPr>
                <w:rFonts w:ascii="Arial" w:hAnsi="Arial" w:cs="Arial"/>
                <w:i w:val="false"/>
                <w:i w:val="false"/>
                <w:iCs w:val="false"/>
                <w:color w:val="000000"/>
                <w:sz w:val="22"/>
                <w:szCs w:val="22"/>
                <w:lang w:val="en-US"/>
              </w:rPr>
            </w:pPr>
            <w:r>
              <w:rPr>
                <w:rFonts w:ascii="Arial" w:hAnsi="Arial" w:cs="Arial"/>
                <w:i w:val="false"/>
                <w:iCs w:val="false"/>
                <w:color w:val="000000"/>
                <w:sz w:val="22"/>
                <w:szCs w:val="22"/>
                <w:lang w:val="en-US"/>
              </w:rPr>
              <w:t>Multi-Criteria Supplier Selection using Mixed-Integer Linear Programming</w:t>
            </w:r>
          </w:p>
        </w:tc>
      </w:tr>
      <w:tr xmlns:wp14="http://schemas.microsoft.com/office/word/2010/wordml" w14:paraId="0ADDE45B" wp14:textId="77777777">
        <w:trPr>
          <w:trHeight w:val="735" w:hRule="atLeast"/>
        </w:trPr>
        <w:tc>
          <w:tcPr>
            <w:tcW w:w="3680" w:type="dxa"/>
            <w:tcBorders/>
            <w:vAlign w:val="center"/>
          </w:tcPr>
          <w:p w14:paraId="62CCE56B" wp14:textId="77777777">
            <w:pPr>
              <w:pStyle w:val="Normal"/>
              <w:spacing w:before="0" w:after="0"/>
              <w:rPr>
                <w:rFonts w:ascii="Arial" w:hAnsi="Arial" w:cs="Arial"/>
                <w:b/>
                <w:b/>
                <w:sz w:val="20"/>
                <w:szCs w:val="20"/>
              </w:rPr>
            </w:pPr>
            <w:r>
              <w:rPr>
                <w:rFonts w:ascii="Arial" w:hAnsi="Arial" w:cs="Arial"/>
                <w:b/>
                <w:sz w:val="20"/>
                <w:szCs w:val="20"/>
              </w:rPr>
              <w:t>Name and reference of original method</w:t>
            </w:r>
          </w:p>
        </w:tc>
        <w:tc>
          <w:tcPr>
            <w:tcW w:w="6520" w:type="dxa"/>
            <w:tcBorders/>
            <w:vAlign w:val="center"/>
          </w:tcPr>
          <w:p w14:paraId="4A5D52E1" wp14:textId="77777777">
            <w:pPr>
              <w:pStyle w:val="Normal"/>
              <w:tabs>
                <w:tab w:val="clear" w:pos="720"/>
                <w:tab w:val="left" w:leader="none" w:pos="1290"/>
              </w:tabs>
              <w:spacing w:before="0" w:after="0" w:line="240" w:lineRule="auto"/>
              <w:rPr>
                <w:rFonts w:ascii="Arial" w:hAnsi="Arial" w:cs="Arial"/>
                <w:i w:val="false"/>
                <w:i w:val="false"/>
                <w:iCs w:val="false"/>
                <w:color w:val="000000"/>
                <w:sz w:val="22"/>
                <w:szCs w:val="22"/>
                <w:lang w:val="en-US"/>
              </w:rPr>
            </w:pPr>
            <w:r>
              <w:rPr>
                <w:rFonts w:ascii="Arial" w:hAnsi="Arial" w:cs="Arial"/>
                <w:i w:val="false"/>
                <w:iCs w:val="false"/>
                <w:color w:val="000000"/>
                <w:sz w:val="22"/>
                <w:szCs w:val="22"/>
                <w:lang w:val="en-US"/>
              </w:rPr>
              <w:t>Multi-Criteria Supplier Selection</w:t>
            </w:r>
          </w:p>
        </w:tc>
      </w:tr>
      <w:tr xmlns:wp14="http://schemas.microsoft.com/office/word/2010/wordml" w14:paraId="50CC5098" wp14:textId="77777777">
        <w:trPr>
          <w:trHeight w:val="697" w:hRule="atLeast"/>
        </w:trPr>
        <w:tc>
          <w:tcPr>
            <w:tcW w:w="3680" w:type="dxa"/>
            <w:tcBorders/>
            <w:vAlign w:val="center"/>
          </w:tcPr>
          <w:p w14:paraId="49E2B376" wp14:textId="77777777">
            <w:pPr>
              <w:pStyle w:val="Normal"/>
              <w:spacing w:before="0" w:after="0"/>
              <w:rPr>
                <w:rFonts w:ascii="Arial" w:hAnsi="Arial" w:cs="Arial"/>
                <w:b/>
                <w:b/>
                <w:sz w:val="20"/>
                <w:szCs w:val="20"/>
              </w:rPr>
            </w:pPr>
            <w:r>
              <w:rPr>
                <w:rFonts w:ascii="Arial" w:hAnsi="Arial" w:cs="Arial"/>
                <w:b/>
                <w:sz w:val="20"/>
                <w:szCs w:val="20"/>
              </w:rPr>
              <w:t xml:space="preserve">Resource availability </w:t>
            </w:r>
          </w:p>
        </w:tc>
        <w:tc>
          <w:tcPr>
            <w:tcW w:w="6520" w:type="dxa"/>
            <w:tcBorders/>
            <w:vAlign w:val="center"/>
          </w:tcPr>
          <w:p w14:paraId="564C1307" wp14:textId="77777777">
            <w:pPr>
              <w:pStyle w:val="Normal"/>
              <w:spacing w:before="0" w:after="0"/>
              <w:rPr/>
            </w:pPr>
            <w:r>
              <w:rPr>
                <w:lang w:val="en-US"/>
              </w:rPr>
              <w:t>Data can be found in: https://github.com/ikanx101/MILP_Methodx</w:t>
            </w:r>
          </w:p>
        </w:tc>
      </w:tr>
    </w:tbl>
    <w:p xmlns:wp14="http://schemas.microsoft.com/office/word/2010/wordml" w14:paraId="45FB0818" wp14:textId="77777777">
      <w:pPr>
        <w:pStyle w:val="Normal"/>
        <w:spacing w:before="0" w:after="0"/>
        <w:rPr>
          <w:rFonts w:ascii="Arial" w:hAnsi="Arial" w:cs="Arial"/>
          <w:sz w:val="24"/>
          <w:szCs w:val="24"/>
        </w:rPr>
      </w:pPr>
      <w:r>
        <w:rPr>
          <w:rFonts w:ascii="Arial" w:hAnsi="Arial" w:cs="Arial"/>
          <w:sz w:val="24"/>
          <w:szCs w:val="24"/>
        </w:rPr>
      </w:r>
    </w:p>
    <w:p xmlns:wp14="http://schemas.microsoft.com/office/word/2010/wordml" w14:paraId="355B32C4" wp14:textId="77777777">
      <w:pPr>
        <w:pStyle w:val="Normal"/>
        <w:spacing w:before="0" w:after="0"/>
        <w:rPr>
          <w:rFonts w:ascii="Arial" w:hAnsi="Arial" w:cs="Arial"/>
          <w:b/>
          <w:b/>
          <w:sz w:val="24"/>
          <w:szCs w:val="24"/>
        </w:rPr>
      </w:pPr>
      <w:r>
        <w:rPr>
          <w:rFonts w:ascii="Arial" w:hAnsi="Arial" w:cs="Arial"/>
          <w:b/>
          <w:sz w:val="24"/>
          <w:szCs w:val="24"/>
        </w:rPr>
        <w:t xml:space="preserve">Method details </w:t>
      </w:r>
    </w:p>
    <w:p xmlns:wp14="http://schemas.microsoft.com/office/word/2010/wordml" w14:paraId="049F31CB" wp14:textId="77777777">
      <w:pPr>
        <w:pStyle w:val="Normal"/>
        <w:spacing w:before="0" w:after="0"/>
        <w:rPr>
          <w:rFonts w:ascii="Arial" w:hAnsi="Arial" w:cs="Arial"/>
          <w:b/>
          <w:b/>
          <w:sz w:val="24"/>
          <w:szCs w:val="24"/>
        </w:rPr>
      </w:pPr>
      <w:r>
        <w:rPr>
          <w:rFonts w:ascii="Arial" w:hAnsi="Arial" w:cs="Arial"/>
          <w:b/>
          <w:sz w:val="24"/>
          <w:szCs w:val="24"/>
        </w:rPr>
      </w:r>
    </w:p>
    <w:p xmlns:wp14="http://schemas.microsoft.com/office/word/2010/wordml" w14:paraId="32A36C38" wp14:textId="77777777">
      <w:pPr>
        <w:pStyle w:val="Normal"/>
        <w:spacing w:before="0" w:after="0"/>
        <w:rPr>
          <w:rFonts w:ascii="Arial" w:hAnsi="Arial" w:cs="Arial"/>
          <w:b/>
          <w:b/>
          <w:sz w:val="22"/>
          <w:szCs w:val="22"/>
        </w:rPr>
      </w:pPr>
      <w:r>
        <w:rPr>
          <w:rFonts w:ascii="Arial" w:hAnsi="Arial" w:cs="Arial"/>
          <w:b/>
          <w:sz w:val="22"/>
          <w:szCs w:val="22"/>
        </w:rPr>
        <w:t>1. Introduction</w:t>
      </w:r>
    </w:p>
    <w:p xmlns:wp14="http://schemas.microsoft.com/office/word/2010/wordml" w14:paraId="53128261" wp14:textId="77777777">
      <w:pPr>
        <w:pStyle w:val="Normal"/>
        <w:spacing w:before="0" w:after="0"/>
        <w:rPr>
          <w:rFonts w:ascii="Arial" w:hAnsi="Arial" w:cs="Arial"/>
          <w:b w:val="false"/>
          <w:b w:val="false"/>
          <w:bCs w:val="false"/>
          <w:sz w:val="22"/>
          <w:szCs w:val="22"/>
        </w:rPr>
      </w:pPr>
      <w:r>
        <w:rPr>
          <w:rFonts w:ascii="Arial" w:hAnsi="Arial" w:cs="Arial"/>
          <w:b w:val="false"/>
          <w:bCs w:val="false"/>
          <w:sz w:val="22"/>
          <w:szCs w:val="22"/>
        </w:rPr>
      </w:r>
    </w:p>
    <w:p xmlns:wp14="http://schemas.microsoft.com/office/word/2010/wordml" w14:paraId="37866DD6" wp14:textId="28D5CCB8">
      <w:pPr>
        <w:pStyle w:val="FirstParagraph"/>
        <w:jc w:val="both"/>
        <w:rPr>
          <w:rFonts w:ascii="Arial" w:hAnsi="Arial"/>
        </w:rPr>
      </w:pPr>
      <w:r w:rsidRPr="6EAFFA62" w:rsidR="568F32AE">
        <w:rPr>
          <w:rFonts w:ascii="Arial" w:hAnsi="Arial"/>
        </w:rPr>
        <w:t xml:space="preserve">This paper concerns the optimization model for supplier selection, order allocation, and raw-material composition in a beverage company that produces many drink powders. </w:t>
      </w:r>
      <w:r w:rsidRPr="6EAFFA62" w:rsidR="568F32AE">
        <w:rPr>
          <w:rFonts w:ascii="Arial" w:hAnsi="Arial"/>
        </w:rPr>
        <w:t>There are several suppliers that can provide the same key raw material of the drink powders, but the color or some physical characteristics are slightly different, so we may assume those raw materials are different.</w:t>
      </w:r>
      <w:r w:rsidRPr="6EAFFA62" w:rsidR="568F32AE">
        <w:rPr>
          <w:rFonts w:ascii="Arial" w:hAnsi="Arial"/>
        </w:rPr>
        <w:t xml:space="preserve"> The drink powders produced by this company, which in the </w:t>
      </w:r>
      <w:r w:rsidRPr="6EAFFA62" w:rsidR="568F32AE">
        <w:rPr>
          <w:rFonts w:ascii="Arial" w:hAnsi="Arial"/>
        </w:rPr>
        <w:t>remainder</w:t>
      </w:r>
      <w:r w:rsidRPr="6EAFFA62" w:rsidR="568F32AE">
        <w:rPr>
          <w:rFonts w:ascii="Arial" w:hAnsi="Arial"/>
        </w:rPr>
        <w:t xml:space="preserve"> of this paper are called items, can be classified into two classes of items.</w:t>
      </w:r>
    </w:p>
    <w:p xmlns:wp14="http://schemas.microsoft.com/office/word/2010/wordml" w14:paraId="57225534" wp14:textId="77777777">
      <w:pPr>
        <w:pStyle w:val="Compact"/>
        <w:numPr>
          <w:ilvl w:val="0"/>
          <w:numId w:val="4"/>
        </w:numPr>
        <w:jc w:val="both"/>
        <w:rPr>
          <w:rFonts w:ascii="Arial" w:hAnsi="Arial"/>
        </w:rPr>
      </w:pPr>
      <w:r>
        <w:rPr>
          <w:rFonts w:ascii="Arial" w:hAnsi="Arial"/>
        </w:rPr>
        <w:t>The first class consists of items that can be produced by using exactly a single type of raw material.</w:t>
      </w:r>
    </w:p>
    <w:p xmlns:wp14="http://schemas.microsoft.com/office/word/2010/wordml" w14:paraId="579F86E8" wp14:textId="615668F4">
      <w:pPr>
        <w:pStyle w:val="Compact"/>
        <w:numPr>
          <w:ilvl w:val="0"/>
          <w:numId w:val="4"/>
        </w:numPr>
        <w:jc w:val="both"/>
        <w:rPr>
          <w:rFonts w:ascii="Arial" w:hAnsi="Arial"/>
        </w:rPr>
      </w:pPr>
      <w:r w:rsidRPr="6EAFFA62" w:rsidR="6EAFFA62">
        <w:rPr>
          <w:rFonts w:ascii="Arial" w:hAnsi="Arial"/>
        </w:rPr>
        <w:t xml:space="preserve">The second class consists of more flexible items, where each item in this class can be produced </w:t>
      </w:r>
      <w:r w:rsidRPr="6EAFFA62" w:rsidR="2764ADEA">
        <w:rPr>
          <w:rFonts w:ascii="Arial" w:hAnsi="Arial"/>
        </w:rPr>
        <w:t>using one raw material or</w:t>
      </w:r>
      <w:r w:rsidRPr="6EAFFA62" w:rsidR="6EAFFA62">
        <w:rPr>
          <w:rFonts w:ascii="Arial" w:hAnsi="Arial"/>
        </w:rPr>
        <w:t xml:space="preserve"> a composition of </w:t>
      </w:r>
      <w:r w:rsidRPr="6EAFFA62" w:rsidR="5C073FE6">
        <w:rPr>
          <w:rFonts w:ascii="Arial" w:hAnsi="Arial"/>
        </w:rPr>
        <w:t>several</w:t>
      </w:r>
      <w:r w:rsidRPr="6EAFFA62" w:rsidR="6EAFFA62">
        <w:rPr>
          <w:rFonts w:ascii="Arial" w:hAnsi="Arial"/>
        </w:rPr>
        <w:t xml:space="preserve"> raw materials. For each item in this class, we then have a set of possible raw materials. The sets of </w:t>
      </w:r>
      <w:r w:rsidRPr="6EAFFA62" w:rsidR="7B893F1A">
        <w:rPr>
          <w:rFonts w:ascii="Arial" w:hAnsi="Arial"/>
        </w:rPr>
        <w:t>materials</w:t>
      </w:r>
      <w:r w:rsidRPr="6EAFFA62" w:rsidR="6EAFFA62">
        <w:rPr>
          <w:rFonts w:ascii="Arial" w:hAnsi="Arial"/>
        </w:rPr>
        <w:t xml:space="preserve"> may vary from one to the other.</w:t>
      </w:r>
    </w:p>
    <w:p xmlns:wp14="http://schemas.microsoft.com/office/word/2010/wordml" w14:paraId="2A78D748" wp14:textId="1BA3DDB2">
      <w:pPr>
        <w:pStyle w:val="FirstParagraph"/>
        <w:jc w:val="both"/>
        <w:rPr>
          <w:rFonts w:ascii="Arial" w:hAnsi="Arial"/>
        </w:rPr>
      </w:pPr>
      <w:r w:rsidRPr="6EAFFA62" w:rsidR="14EBAEDB">
        <w:rPr>
          <w:rFonts w:ascii="Arial" w:hAnsi="Arial"/>
        </w:rPr>
        <w:t>To</w:t>
      </w:r>
      <w:r w:rsidRPr="6EAFFA62" w:rsidR="6EAFFA62">
        <w:rPr>
          <w:rFonts w:ascii="Arial" w:hAnsi="Arial"/>
        </w:rPr>
        <w:t xml:space="preserve"> avoid supply disruption, the company </w:t>
      </w:r>
      <w:r w:rsidRPr="6EAFFA62" w:rsidR="06EC2165">
        <w:rPr>
          <w:rFonts w:ascii="Arial" w:hAnsi="Arial"/>
        </w:rPr>
        <w:t>has decided</w:t>
      </w:r>
      <w:r w:rsidRPr="6EAFFA62" w:rsidR="6EAFFA62">
        <w:rPr>
          <w:rFonts w:ascii="Arial" w:hAnsi="Arial"/>
        </w:rPr>
        <w:t xml:space="preserve"> to use multiple sources for these raw materials. The company has </w:t>
      </w:r>
      <w:r w:rsidRPr="6EAFFA62" w:rsidR="6EAFFA62">
        <w:rPr>
          <w:rFonts w:ascii="Arial" w:hAnsi="Arial"/>
        </w:rPr>
        <w:t>established</w:t>
      </w:r>
      <w:r w:rsidRPr="6EAFFA62" w:rsidR="6EAFFA62">
        <w:rPr>
          <w:rFonts w:ascii="Arial" w:hAnsi="Arial"/>
        </w:rPr>
        <w:t xml:space="preserve"> selection criteria for each raw material, which are based on the estimated one-year total demand of raw materials and a subjective assessment of whether the raw material cannot be substituted, price, service, and the minimum order </w:t>
      </w:r>
      <w:r w:rsidRPr="6EAFFA62" w:rsidR="6EAFFA62">
        <w:rPr>
          <w:rFonts w:ascii="Arial" w:hAnsi="Arial"/>
        </w:rPr>
        <w:t>required</w:t>
      </w:r>
      <w:r w:rsidRPr="6EAFFA62" w:rsidR="6EAFFA62">
        <w:rPr>
          <w:rFonts w:ascii="Arial" w:hAnsi="Arial"/>
        </w:rPr>
        <w:t xml:space="preserve"> for each purchase. After </w:t>
      </w:r>
      <w:r w:rsidRPr="6EAFFA62" w:rsidR="6EAFFA62">
        <w:rPr>
          <w:rFonts w:ascii="Arial" w:hAnsi="Arial"/>
        </w:rPr>
        <w:t>determining</w:t>
      </w:r>
      <w:r w:rsidRPr="6EAFFA62" w:rsidR="6EAFFA62">
        <w:rPr>
          <w:rFonts w:ascii="Arial" w:hAnsi="Arial"/>
        </w:rPr>
        <w:t xml:space="preserve"> the score for each raw material, the company decided to make contracts or agreements with six suppliers. Each contract </w:t>
      </w:r>
      <w:r w:rsidRPr="6EAFFA62" w:rsidR="6EAFFA62">
        <w:rPr>
          <w:rFonts w:ascii="Arial" w:hAnsi="Arial"/>
        </w:rPr>
        <w:t>stated</w:t>
      </w:r>
      <w:r w:rsidRPr="6EAFFA62" w:rsidR="6EAFFA62">
        <w:rPr>
          <w:rFonts w:ascii="Arial" w:hAnsi="Arial"/>
        </w:rPr>
        <w:t xml:space="preserve"> the unit price</w:t>
      </w:r>
      <w:r w:rsidRPr="6EAFFA62" w:rsidR="75D9971B">
        <w:rPr>
          <w:rFonts w:ascii="Arial" w:hAnsi="Arial"/>
        </w:rPr>
        <w:t xml:space="preserve"> </w:t>
      </w:r>
      <w:r w:rsidRPr="6EAFFA62" w:rsidR="6EAFFA62">
        <w:rPr>
          <w:rFonts w:ascii="Arial" w:hAnsi="Arial"/>
        </w:rPr>
        <w:t>and the minimum order quantity within a year. Based on these contracts, production planning and inventory control of raw materials are carried out.</w:t>
      </w:r>
    </w:p>
    <w:p xmlns:wp14="http://schemas.microsoft.com/office/word/2010/wordml" w14:paraId="7788F746" wp14:textId="10338725">
      <w:pPr>
        <w:pStyle w:val="TextBody"/>
        <w:jc w:val="both"/>
        <w:rPr>
          <w:rFonts w:ascii="Arial" w:hAnsi="Arial"/>
        </w:rPr>
      </w:pPr>
      <w:r w:rsidRPr="6EAFFA62" w:rsidR="6EAFFA62">
        <w:rPr>
          <w:rFonts w:ascii="Arial" w:hAnsi="Arial"/>
        </w:rPr>
        <w:t xml:space="preserve">The estimated total one-year demand for items is obtained from the forecasting process performed yearly. This forecasting process yields the monthly total demand for items, which is time varying. </w:t>
      </w:r>
      <w:r w:rsidRPr="6EAFFA62" w:rsidR="6544B76B">
        <w:rPr>
          <w:rFonts w:ascii="Arial" w:hAnsi="Arial"/>
        </w:rPr>
        <w:t>But at the production level, the company refines the monthly total demand as a response to disruptions such as sudden additional requests due to flash sales practices in e-commerce, and others.</w:t>
      </w:r>
    </w:p>
    <w:p xmlns:wp14="http://schemas.microsoft.com/office/word/2010/wordml" w14:paraId="2E3FFC32" wp14:textId="4F5A1585">
      <w:pPr>
        <w:pStyle w:val="TextBody"/>
        <w:jc w:val="both"/>
        <w:rPr>
          <w:rFonts w:ascii="Arial" w:hAnsi="Arial"/>
        </w:rPr>
      </w:pPr>
      <w:r w:rsidRPr="6EAFFA62" w:rsidR="6EAFFA62">
        <w:rPr>
          <w:rFonts w:ascii="Arial" w:hAnsi="Arial"/>
        </w:rPr>
        <w:t xml:space="preserve">Once the demand for items for a month is issued, the company must </w:t>
      </w:r>
      <w:r w:rsidRPr="6EAFFA62" w:rsidR="3C4C533D">
        <w:rPr>
          <w:rFonts w:ascii="Arial" w:hAnsi="Arial"/>
        </w:rPr>
        <w:t>make</w:t>
      </w:r>
      <w:r w:rsidRPr="6EAFFA62" w:rsidR="6EAFFA62">
        <w:rPr>
          <w:rFonts w:ascii="Arial" w:hAnsi="Arial"/>
        </w:rPr>
        <w:t xml:space="preserve"> the decision </w:t>
      </w:r>
      <w:r w:rsidRPr="6EAFFA62" w:rsidR="34912C1F">
        <w:rPr>
          <w:rFonts w:ascii="Arial" w:hAnsi="Arial"/>
        </w:rPr>
        <w:t xml:space="preserve">to </w:t>
      </w:r>
      <w:r w:rsidRPr="6EAFFA62" w:rsidR="34912C1F">
        <w:rPr>
          <w:rFonts w:ascii="Arial" w:hAnsi="Arial"/>
        </w:rPr>
        <w:t>purchase</w:t>
      </w:r>
      <w:r w:rsidRPr="6EAFFA62" w:rsidR="6EAFFA62">
        <w:rPr>
          <w:rFonts w:ascii="Arial" w:hAnsi="Arial"/>
        </w:rPr>
        <w:t xml:space="preserve"> the raw materials from some suppliers. This purchase decision from a supplier includes </w:t>
      </w:r>
      <w:r w:rsidRPr="6EAFFA62" w:rsidR="276444A7">
        <w:rPr>
          <w:rFonts w:ascii="Arial" w:hAnsi="Arial"/>
        </w:rPr>
        <w:t>the purchase</w:t>
      </w:r>
      <w:r w:rsidRPr="6EAFFA62" w:rsidR="6EAFFA62">
        <w:rPr>
          <w:rFonts w:ascii="Arial" w:hAnsi="Arial"/>
        </w:rPr>
        <w:t xml:space="preserve"> </w:t>
      </w:r>
      <w:r w:rsidRPr="6EAFFA62" w:rsidR="15AAD5E8">
        <w:rPr>
          <w:rFonts w:ascii="Arial" w:hAnsi="Arial"/>
        </w:rPr>
        <w:t>of</w:t>
      </w:r>
      <w:r w:rsidRPr="6EAFFA62" w:rsidR="6EAFFA62">
        <w:rPr>
          <w:rFonts w:ascii="Arial" w:hAnsi="Arial"/>
        </w:rPr>
        <w:t xml:space="preserve"> four serial deliveries one week apart. The first delivery must be no later than </w:t>
      </w:r>
      <w:r w:rsidRPr="6EAFFA62" w:rsidR="6EAFFA62">
        <w:rPr>
          <w:rFonts w:ascii="Arial" w:hAnsi="Arial"/>
        </w:rPr>
        <w:t>17 days</w:t>
      </w:r>
      <w:r w:rsidRPr="6EAFFA62" w:rsidR="6EAFFA62">
        <w:rPr>
          <w:rFonts w:ascii="Arial" w:hAnsi="Arial"/>
        </w:rPr>
        <w:t xml:space="preserve"> before the following month’s start. </w:t>
      </w:r>
      <w:r w:rsidRPr="6EAFFA62" w:rsidR="32DFC8AB">
        <w:rPr>
          <w:rFonts w:ascii="Arial" w:hAnsi="Arial"/>
        </w:rPr>
        <w:t>The 17 days here is the total time required for the company’s internal inspection and preparation of raw materials.</w:t>
      </w:r>
    </w:p>
    <w:p xmlns:wp14="http://schemas.microsoft.com/office/word/2010/wordml" w14:paraId="50B7508B" wp14:textId="0BEDCC85">
      <w:pPr>
        <w:pStyle w:val="TextBody"/>
        <w:jc w:val="both"/>
        <w:rPr>
          <w:rFonts w:ascii="Arial" w:hAnsi="Arial"/>
        </w:rPr>
      </w:pPr>
      <w:r w:rsidRPr="6EAFFA62" w:rsidR="32DFC8AB">
        <w:rPr>
          <w:rFonts w:ascii="Arial" w:hAnsi="Arial"/>
        </w:rPr>
        <w:t>This decision process is complex since many items must be produced which mostly belong to the second class, and the monthly demand may vary.</w:t>
      </w:r>
      <w:r w:rsidRPr="6EAFFA62" w:rsidR="6EAFFA62">
        <w:rPr>
          <w:rFonts w:ascii="Arial" w:hAnsi="Arial"/>
        </w:rPr>
        <w:t xml:space="preserve"> Additionally, the company imposes a production regulation for the second class of items </w:t>
      </w:r>
      <w:r w:rsidRPr="6EAFFA62" w:rsidR="01D705B4">
        <w:rPr>
          <w:rFonts w:ascii="Arial" w:hAnsi="Arial"/>
        </w:rPr>
        <w:t>because of</w:t>
      </w:r>
      <w:r w:rsidRPr="6EAFFA62" w:rsidR="6EAFFA62">
        <w:rPr>
          <w:rFonts w:ascii="Arial" w:hAnsi="Arial"/>
        </w:rPr>
        <w:t xml:space="preserve"> the multiple-sources policy, which </w:t>
      </w:r>
      <w:r w:rsidRPr="6EAFFA62" w:rsidR="6EAFFA62">
        <w:rPr>
          <w:rFonts w:ascii="Arial" w:hAnsi="Arial"/>
        </w:rPr>
        <w:t>states</w:t>
      </w:r>
      <w:r w:rsidRPr="6EAFFA62" w:rsidR="6EAFFA62">
        <w:rPr>
          <w:rFonts w:ascii="Arial" w:hAnsi="Arial"/>
        </w:rPr>
        <w:t xml:space="preserve"> that each item in the second class must be produced using a composition of at least two types of the corresponding possible raw materials. The decision process must be performed carefully </w:t>
      </w:r>
      <w:r w:rsidRPr="6EAFFA62" w:rsidR="3A1C8FF6">
        <w:rPr>
          <w:rFonts w:ascii="Arial" w:hAnsi="Arial"/>
        </w:rPr>
        <w:t>to</w:t>
      </w:r>
      <w:r w:rsidRPr="6EAFFA62" w:rsidR="6EAFFA62">
        <w:rPr>
          <w:rFonts w:ascii="Arial" w:hAnsi="Arial"/>
        </w:rPr>
        <w:t xml:space="preserve"> obtain results in the form of:</w:t>
      </w:r>
    </w:p>
    <w:p xmlns:wp14="http://schemas.microsoft.com/office/word/2010/wordml" w14:paraId="5851ACAF" wp14:textId="77777777">
      <w:pPr>
        <w:pStyle w:val="Compact"/>
        <w:numPr>
          <w:ilvl w:val="0"/>
          <w:numId w:val="11"/>
        </w:numPr>
        <w:jc w:val="both"/>
        <w:rPr>
          <w:rFonts w:ascii="Arial" w:hAnsi="Arial"/>
        </w:rPr>
      </w:pPr>
      <w:r>
        <w:rPr>
          <w:rFonts w:ascii="Arial" w:hAnsi="Arial"/>
        </w:rPr>
        <w:t>which raw materials are purchased along with the delivery size for every four corresponding weeks,</w:t>
      </w:r>
    </w:p>
    <w:p xmlns:wp14="http://schemas.microsoft.com/office/word/2010/wordml" w14:paraId="2AC93625" wp14:textId="40DCA2B4">
      <w:pPr>
        <w:pStyle w:val="Compact"/>
        <w:numPr>
          <w:ilvl w:val="0"/>
          <w:numId w:val="12"/>
        </w:numPr>
        <w:jc w:val="both"/>
        <w:rPr>
          <w:rFonts w:ascii="Arial" w:hAnsi="Arial"/>
        </w:rPr>
      </w:pPr>
      <w:r w:rsidRPr="6EAFFA62" w:rsidR="6EAFFA62">
        <w:rPr>
          <w:rFonts w:ascii="Arial" w:hAnsi="Arial"/>
        </w:rPr>
        <w:t xml:space="preserve">the composition of raw materials for every item in the second class which </w:t>
      </w:r>
      <w:r w:rsidRPr="6EAFFA62" w:rsidR="182BB3CC">
        <w:rPr>
          <w:rFonts w:ascii="Arial" w:hAnsi="Arial"/>
        </w:rPr>
        <w:t>must</w:t>
      </w:r>
      <w:r w:rsidRPr="6EAFFA62" w:rsidR="6EAFFA62">
        <w:rPr>
          <w:rFonts w:ascii="Arial" w:hAnsi="Arial"/>
        </w:rPr>
        <w:t xml:space="preserve"> be produced,</w:t>
      </w:r>
    </w:p>
    <w:p xmlns:wp14="http://schemas.microsoft.com/office/word/2010/wordml" w14:paraId="1FA76F6F" wp14:textId="77777777">
      <w:pPr>
        <w:pStyle w:val="FirstParagraph"/>
        <w:jc w:val="both"/>
        <w:rPr>
          <w:rFonts w:ascii="Arial" w:hAnsi="Arial"/>
        </w:rPr>
      </w:pPr>
      <w:r>
        <w:rPr>
          <w:rFonts w:ascii="Arial" w:hAnsi="Arial"/>
        </w:rPr>
        <w:t xml:space="preserve"> </w:t>
      </w:r>
      <w:r>
        <w:rPr>
          <w:rFonts w:ascii="Arial" w:hAnsi="Arial"/>
        </w:rPr>
        <w:t>while minimizing the total inventory cost.</w:t>
      </w:r>
    </w:p>
    <w:p xmlns:wp14="http://schemas.microsoft.com/office/word/2010/wordml" w14:paraId="4DD0870F" wp14:textId="07164CE3">
      <w:pPr>
        <w:pStyle w:val="TextBody"/>
        <w:jc w:val="both"/>
        <w:rPr>
          <w:rFonts w:ascii="Arial" w:hAnsi="Arial"/>
        </w:rPr>
      </w:pPr>
      <w:r w:rsidRPr="6EAFFA62" w:rsidR="6EAFFA62">
        <w:rPr>
          <w:rFonts w:ascii="Arial" w:hAnsi="Arial"/>
        </w:rPr>
        <w:t xml:space="preserve">The company developed a decision support system for this monthly decision process, which is developed based on an optimization model. This paper concerns the derivation of the optimization model, which can be categorized as a multi-product multi-period multi-supplier raw material selection and composition, and order quantity problem. The multi-product multi-period multi-supplier raw material selection problem has been addressed in </w:t>
      </w:r>
      <w:r w:rsidRPr="6EAFFA62" w:rsidR="2DD11846">
        <w:rPr>
          <w:rFonts w:ascii="Arial" w:hAnsi="Arial"/>
        </w:rPr>
        <w:t>several</w:t>
      </w:r>
      <w:r w:rsidRPr="6EAFFA62" w:rsidR="6EAFFA62">
        <w:rPr>
          <w:rFonts w:ascii="Arial" w:hAnsi="Arial"/>
        </w:rPr>
        <w:t xml:space="preserve"> articles such as </w:t>
      </w:r>
      <w:r w:rsidRPr="6EAFFA62" w:rsidR="6EAFFA62">
        <w:rPr>
          <w:rFonts w:ascii="Arial" w:hAnsi="Arial"/>
        </w:rPr>
        <w:t>Sambatt</w:t>
      </w:r>
      <w:r w:rsidRPr="6EAFFA62" w:rsidR="6EAFFA62">
        <w:rPr>
          <w:rFonts w:ascii="Arial" w:hAnsi="Arial"/>
        </w:rPr>
        <w:t xml:space="preserve">, </w:t>
      </w:r>
      <w:r w:rsidRPr="6EAFFA62" w:rsidR="6EAFFA62">
        <w:rPr>
          <w:rFonts w:ascii="Arial" w:hAnsi="Arial"/>
        </w:rPr>
        <w:t>Woarawichai</w:t>
      </w:r>
      <w:r w:rsidRPr="6EAFFA62" w:rsidR="6EAFFA62">
        <w:rPr>
          <w:rFonts w:ascii="Arial" w:hAnsi="Arial"/>
        </w:rPr>
        <w:t xml:space="preserve">, and </w:t>
      </w:r>
      <w:r w:rsidRPr="6EAFFA62" w:rsidR="6EAFFA62">
        <w:rPr>
          <w:rFonts w:ascii="Arial" w:hAnsi="Arial"/>
        </w:rPr>
        <w:t>Naenna</w:t>
      </w:r>
      <w:r w:rsidRPr="6EAFFA62" w:rsidR="6EAFFA62">
        <w:rPr>
          <w:rFonts w:ascii="Arial" w:hAnsi="Arial"/>
        </w:rPr>
        <w:t xml:space="preserve"> (</w:t>
      </w:r>
      <w:r w:rsidRPr="6EAFFA62" w:rsidR="6EAFFA62">
        <w:rPr>
          <w:rFonts w:ascii="Arial" w:hAnsi="Arial"/>
        </w:rPr>
        <w:t>Sambatt</w:t>
      </w:r>
      <w:r w:rsidRPr="6EAFFA62" w:rsidR="6EAFFA62">
        <w:rPr>
          <w:rFonts w:ascii="Arial" w:hAnsi="Arial"/>
        </w:rPr>
        <w:t xml:space="preserve">, </w:t>
      </w:r>
      <w:r w:rsidRPr="6EAFFA62" w:rsidR="6EAFFA62">
        <w:rPr>
          <w:rFonts w:ascii="Arial" w:hAnsi="Arial"/>
        </w:rPr>
        <w:t>Woarawichai</w:t>
      </w:r>
      <w:r w:rsidRPr="6EAFFA62" w:rsidR="6EAFFA62">
        <w:rPr>
          <w:rFonts w:ascii="Arial" w:hAnsi="Arial"/>
        </w:rPr>
        <w:t xml:space="preserve">, and </w:t>
      </w:r>
      <w:r w:rsidRPr="6EAFFA62" w:rsidR="6EAFFA62">
        <w:rPr>
          <w:rFonts w:ascii="Arial" w:hAnsi="Arial"/>
        </w:rPr>
        <w:t>Naenna</w:t>
      </w:r>
      <w:r w:rsidRPr="6EAFFA62" w:rsidR="6EAFFA62">
        <w:rPr>
          <w:rFonts w:ascii="Arial" w:hAnsi="Arial"/>
        </w:rPr>
        <w:t xml:space="preserve"> 2018), but they do not address the minimum one-year order quantity contracts so that their optimization problem is simpler than our optimization problem. In general, our optimization problem is much more complex compared to the one criterion supplier selection studied in an </w:t>
      </w:r>
      <w:bookmarkStart w:name="_Int_haINob8V" w:id="1093036077"/>
      <w:r w:rsidRPr="6EAFFA62" w:rsidR="6D00D5D4">
        <w:rPr>
          <w:rFonts w:ascii="Arial" w:hAnsi="Arial"/>
        </w:rPr>
        <w:t>enormous articles</w:t>
      </w:r>
      <w:bookmarkEnd w:id="1093036077"/>
      <w:r w:rsidRPr="6EAFFA62" w:rsidR="6EAFFA62">
        <w:rPr>
          <w:rFonts w:ascii="Arial" w:hAnsi="Arial"/>
        </w:rPr>
        <w:t xml:space="preserve"> such as Reck &amp; Long (Reck and Long 1988), </w:t>
      </w:r>
      <w:r w:rsidRPr="6EAFFA62" w:rsidR="6EAFFA62">
        <w:rPr>
          <w:rFonts w:ascii="Arial" w:hAnsi="Arial"/>
        </w:rPr>
        <w:t>Monckza</w:t>
      </w:r>
      <w:r w:rsidRPr="6EAFFA62" w:rsidR="6EAFFA62">
        <w:rPr>
          <w:rFonts w:ascii="Arial" w:hAnsi="Arial"/>
        </w:rPr>
        <w:t xml:space="preserve"> &amp; Trecha (</w:t>
      </w:r>
      <w:r w:rsidRPr="6EAFFA62" w:rsidR="6EAFFA62">
        <w:rPr>
          <w:rFonts w:ascii="Arial" w:hAnsi="Arial"/>
        </w:rPr>
        <w:t>Monckza</w:t>
      </w:r>
      <w:r w:rsidRPr="6EAFFA62" w:rsidR="6EAFFA62">
        <w:rPr>
          <w:rFonts w:ascii="Arial" w:hAnsi="Arial"/>
        </w:rPr>
        <w:t xml:space="preserve"> and Trecha 1988), &amp; Porter, and Harding papers. Later, supplier selection research has developed into a problem with multiple criteria, such as criteria for quality of goods, on</w:t>
      </w:r>
      <w:r w:rsidRPr="6EAFFA62" w:rsidR="6E9DA855">
        <w:rPr>
          <w:rFonts w:ascii="Arial" w:hAnsi="Arial"/>
        </w:rPr>
        <w:t>-</w:t>
      </w:r>
      <w:r w:rsidRPr="6EAFFA62" w:rsidR="6EAFFA62">
        <w:rPr>
          <w:rFonts w:ascii="Arial" w:hAnsi="Arial"/>
        </w:rPr>
        <w:t>time delivery, a</w:t>
      </w:r>
      <w:r w:rsidRPr="6EAFFA62" w:rsidR="3D6E9C5D">
        <w:rPr>
          <w:rFonts w:ascii="Arial" w:hAnsi="Arial"/>
        </w:rPr>
        <w:t>nd a</w:t>
      </w:r>
      <w:r w:rsidRPr="6EAFFA62" w:rsidR="6EAFFA62">
        <w:rPr>
          <w:rFonts w:ascii="Arial" w:hAnsi="Arial"/>
        </w:rPr>
        <w:t xml:space="preserve">fter-sales service, as well as environmental and socio-political criteria for suppliers (see </w:t>
      </w:r>
      <w:r w:rsidRPr="6EAFFA62" w:rsidR="6EAFFA62">
        <w:rPr>
          <w:rFonts w:ascii="Arial" w:hAnsi="Arial"/>
        </w:rPr>
        <w:t>Smytka</w:t>
      </w:r>
      <w:r w:rsidRPr="6EAFFA62" w:rsidR="6EAFFA62">
        <w:rPr>
          <w:rFonts w:ascii="Arial" w:hAnsi="Arial"/>
        </w:rPr>
        <w:t xml:space="preserve"> &amp; Clemens (</w:t>
      </w:r>
      <w:r w:rsidRPr="6EAFFA62" w:rsidR="6EAFFA62">
        <w:rPr>
          <w:rFonts w:ascii="Arial" w:hAnsi="Arial"/>
        </w:rPr>
        <w:t>Smytka</w:t>
      </w:r>
      <w:r w:rsidRPr="6EAFFA62" w:rsidR="6EAFFA62">
        <w:rPr>
          <w:rFonts w:ascii="Arial" w:hAnsi="Arial"/>
        </w:rPr>
        <w:t xml:space="preserve"> and Clemens 1993), Gray (Gray, Helper, and Osborn 2020)). What is interesting is that</w:t>
      </w:r>
      <w:r w:rsidRPr="6EAFFA62" w:rsidR="02319EAC">
        <w:rPr>
          <w:rFonts w:ascii="Arial" w:hAnsi="Arial"/>
        </w:rPr>
        <w:t>,</w:t>
      </w:r>
      <w:r w:rsidRPr="6EAFFA62" w:rsidR="6EAFFA62">
        <w:rPr>
          <w:rFonts w:ascii="Arial" w:hAnsi="Arial"/>
        </w:rPr>
        <w:t xml:space="preserve"> in general</w:t>
      </w:r>
      <w:r w:rsidRPr="6EAFFA62" w:rsidR="05282B2B">
        <w:rPr>
          <w:rFonts w:ascii="Arial" w:hAnsi="Arial"/>
        </w:rPr>
        <w:t>,</w:t>
      </w:r>
      <w:r w:rsidRPr="6EAFFA62" w:rsidR="6EAFFA62">
        <w:rPr>
          <w:rFonts w:ascii="Arial" w:hAnsi="Arial"/>
        </w:rPr>
        <w:t xml:space="preserve"> these criteria contradict each other</w:t>
      </w:r>
      <w:r w:rsidRPr="6EAFFA62" w:rsidR="321258CE">
        <w:rPr>
          <w:rFonts w:ascii="Arial" w:hAnsi="Arial"/>
        </w:rPr>
        <w:t>. F</w:t>
      </w:r>
      <w:r w:rsidRPr="6EAFFA62" w:rsidR="6EAFFA62">
        <w:rPr>
          <w:rFonts w:ascii="Arial" w:hAnsi="Arial"/>
        </w:rPr>
        <w:t>or example, goods offered at low prices (positive values for the price criteria) may have negative values for on</w:t>
      </w:r>
      <w:r w:rsidRPr="6EAFFA62" w:rsidR="3B5768CE">
        <w:rPr>
          <w:rFonts w:ascii="Arial" w:hAnsi="Arial"/>
        </w:rPr>
        <w:t>-</w:t>
      </w:r>
      <w:r w:rsidRPr="6EAFFA62" w:rsidR="6EAFFA62">
        <w:rPr>
          <w:rFonts w:ascii="Arial" w:hAnsi="Arial"/>
        </w:rPr>
        <w:t>time delivery criteria. The complexity of this issue is compounded by the fact that some criteria are quantitative (price, timeliness of delivery, specification/quality of goods, etc.), but other criteria are qualitative (after-sales service, environmental and socio-political criteria of suppliers).</w:t>
      </w:r>
    </w:p>
    <w:p xmlns:wp14="http://schemas.microsoft.com/office/word/2010/wordml" w14:paraId="20D4C059" wp14:textId="613F50BD">
      <w:pPr>
        <w:pStyle w:val="TextBody"/>
        <w:jc w:val="both"/>
        <w:rPr>
          <w:rFonts w:ascii="Arial" w:hAnsi="Arial"/>
        </w:rPr>
      </w:pPr>
      <w:r w:rsidRPr="6EAFFA62" w:rsidR="6EAFFA62">
        <w:rPr>
          <w:rFonts w:ascii="Arial" w:hAnsi="Arial"/>
        </w:rPr>
        <w:t xml:space="preserve">The paper by Weber Current &amp; Benton (Co Ao Weber, Current, and Benton 1991) is a paper at the beginning of this research on multi-criteria supplier selection, which presents research results with four criteria, namely Price, Quality, Delivery and Service (PDQS). This paper together with </w:t>
      </w:r>
      <w:r w:rsidRPr="6EAFFA62" w:rsidR="6EAFFA62">
        <w:rPr>
          <w:rFonts w:ascii="Arial" w:hAnsi="Arial"/>
        </w:rPr>
        <w:t>Hurkens</w:t>
      </w:r>
      <w:r w:rsidRPr="6EAFFA62" w:rsidR="6EAFFA62">
        <w:rPr>
          <w:rFonts w:ascii="Arial" w:hAnsi="Arial"/>
        </w:rPr>
        <w:t>, van der Valk, Wynstra (</w:t>
      </w:r>
      <w:r w:rsidRPr="6EAFFA62" w:rsidR="6EAFFA62">
        <w:rPr>
          <w:rFonts w:ascii="Arial" w:hAnsi="Arial"/>
        </w:rPr>
        <w:t>Hurkens</w:t>
      </w:r>
      <w:r w:rsidRPr="6EAFFA62" w:rsidR="6EAFFA62">
        <w:rPr>
          <w:rFonts w:ascii="Arial" w:hAnsi="Arial"/>
        </w:rPr>
        <w:t xml:space="preserve">, Valk, and F. Wynstra 1993) introduces the supplier selection problem under the concept of Total Cost Ownership (TCO), a financial analysis tool to examine the direct and indirect costs of a product’s production. These direct and indirect costs then become the criteria in the supplier selection process. These papers on TCO include Ferrin &amp; Plank (Ferrin and Plank 2002), Degraeve &amp; </w:t>
      </w:r>
      <w:r w:rsidRPr="6EAFFA62" w:rsidR="6EAFFA62">
        <w:rPr>
          <w:rFonts w:ascii="Arial" w:hAnsi="Arial"/>
        </w:rPr>
        <w:t>Roodhooft</w:t>
      </w:r>
      <w:r w:rsidRPr="6EAFFA62" w:rsidR="6EAFFA62">
        <w:rPr>
          <w:rFonts w:ascii="Arial" w:hAnsi="Arial"/>
        </w:rPr>
        <w:t xml:space="preserve"> (Degraeve and </w:t>
      </w:r>
      <w:r w:rsidRPr="6EAFFA62" w:rsidR="6EAFFA62">
        <w:rPr>
          <w:rFonts w:ascii="Arial" w:hAnsi="Arial"/>
        </w:rPr>
        <w:t>Roodhooft</w:t>
      </w:r>
      <w:r w:rsidRPr="6EAFFA62" w:rsidR="6EAFFA62">
        <w:rPr>
          <w:rFonts w:ascii="Arial" w:hAnsi="Arial"/>
        </w:rPr>
        <w:t xml:space="preserve"> 2000). Our optimization problem is categorized as a </w:t>
      </w:r>
      <w:r w:rsidRPr="6EAFFA62" w:rsidR="4853FC30">
        <w:rPr>
          <w:rFonts w:ascii="Arial" w:hAnsi="Arial"/>
        </w:rPr>
        <w:t>multi-criterion</w:t>
      </w:r>
      <w:r w:rsidRPr="6EAFFA62" w:rsidR="6EAFFA62">
        <w:rPr>
          <w:rFonts w:ascii="Arial" w:hAnsi="Arial"/>
        </w:rPr>
        <w:t xml:space="preserve"> one, where one of the criteria is a new one, </w:t>
      </w:r>
      <w:r w:rsidRPr="6EAFFA62" w:rsidR="6EAFFA62">
        <w:rPr>
          <w:rFonts w:ascii="Arial" w:hAnsi="Arial"/>
        </w:rPr>
        <w:t>i.e</w:t>
      </w:r>
      <w:r w:rsidRPr="6EAFFA62" w:rsidR="6EAFFA62">
        <w:rPr>
          <w:rFonts w:ascii="Arial" w:hAnsi="Arial"/>
        </w:rPr>
        <w:t xml:space="preserve"> the minimum one-year order quantity.</w:t>
      </w:r>
    </w:p>
    <w:p xmlns:wp14="http://schemas.microsoft.com/office/word/2010/wordml" w14:paraId="64010967" wp14:textId="77777777">
      <w:pPr>
        <w:pStyle w:val="TextBody"/>
        <w:jc w:val="both"/>
        <w:rPr>
          <w:rFonts w:ascii="Arial" w:hAnsi="Arial"/>
        </w:rPr>
      </w:pPr>
      <w:r>
        <w:rPr>
          <w:rFonts w:ascii="Arial" w:hAnsi="Arial"/>
        </w:rPr>
        <w:t>After the rise of conceptual research on supplier selection with multi-criteria, then we quite easily find a proposal to use the Analytic Hierarchy Process (AHP), a decision-making method when it comes to ranking of many criteria (see Dyer (Dyer 1990)), as a method of solving supplier problems. selection. AHP provides a framework for addressing various criteria involving intuitive, rational, qualitative and quantitative aspects. Other papers that discuss the AHP approach to supplier selection solutions include Bard, Belton (Belton 1986), Bhutta &amp; Huq (Bhutta and Huq 2002), Nydick &amp; Hill (Nydick and Hill 1992).</w:t>
      </w:r>
    </w:p>
    <w:p xmlns:wp14="http://schemas.microsoft.com/office/word/2010/wordml" w14:paraId="7422E0C1" wp14:textId="77777777">
      <w:pPr>
        <w:pStyle w:val="TextBody"/>
        <w:jc w:val="both"/>
        <w:rPr>
          <w:rFonts w:ascii="Arial" w:hAnsi="Arial"/>
        </w:rPr>
      </w:pPr>
      <w:r>
        <w:rPr>
          <w:rFonts w:ascii="Arial" w:hAnsi="Arial"/>
        </w:rPr>
        <w:t>Another method proposed as a solution to the supplier selection problem is an optimization method or mathematical programming as proposed by Degraeve &amp; Roodhooft (Degraeve and Roodhooft 2000), Khalifa &amp; Mohammed Al-Shabi (Khalifa and Al-Shabi 2018), and Nispeling (Nispeling 2015). A special optimization method, namely multi-objective goal programming, was proposed by Weber &amp; Ellram (C. A. Weber and Ellram 1993). Multi-objective programming is very suitable to be used to resolve conflicts between existing criteria and the existence of just-in-time scenarios. Meanwhile, Masella &amp; Rangone (Masella and Rangone 2000) offer a dynamic programming method as a method of completing this supplier selection, where input variables are set as controls and environmental variables and status variables are set as the internal workings of the organization, and output variables are seen as company performance. Another optimization method used as a solution method is Data Envelopment Analysis (DEA), as proposed in the paper of Pitchipoo, et al. (Pitchipoo et al. 2013) and Shahrzad, et al. (Shahrzad, Mohammad, and Reza 2021).</w:t>
      </w:r>
    </w:p>
    <w:p xmlns:wp14="http://schemas.microsoft.com/office/word/2010/wordml" w14:paraId="48689958" wp14:textId="77777777">
      <w:pPr>
        <w:pStyle w:val="TextBody"/>
        <w:jc w:val="both"/>
        <w:rPr>
          <w:rFonts w:ascii="Arial" w:hAnsi="Arial"/>
        </w:rPr>
      </w:pPr>
      <w:r w:rsidRPr="6EAFFA62" w:rsidR="6EAFFA62">
        <w:rPr>
          <w:rFonts w:ascii="Arial" w:hAnsi="Arial"/>
          <w:b w:val="0"/>
          <w:bCs w:val="0"/>
          <w:sz w:val="22"/>
          <w:szCs w:val="22"/>
        </w:rPr>
        <w:t>Apart from these methods, we get the combined use of the two methods above (hybrid method), such as the one proposed by Li, Wong, &amp; Kwong (Li, Wong, and Kwong 2013) which combines the AHP method and multi-</w:t>
      </w:r>
      <w:r w:rsidRPr="6EAFFA62" w:rsidR="6EAFFA62">
        <w:rPr>
          <w:rFonts w:ascii="Arial" w:hAnsi="Arial"/>
          <w:b w:val="0"/>
          <w:bCs w:val="0"/>
          <w:sz w:val="22"/>
          <w:szCs w:val="22"/>
        </w:rPr>
        <w:t>objective</w:t>
      </w:r>
      <w:r w:rsidRPr="6EAFFA62" w:rsidR="6EAFFA62">
        <w:rPr>
          <w:rFonts w:ascii="Arial" w:hAnsi="Arial"/>
          <w:b w:val="0"/>
          <w:bCs w:val="0"/>
          <w:sz w:val="22"/>
          <w:szCs w:val="22"/>
        </w:rPr>
        <w:t xml:space="preserve"> programming. Another approach is the metaheuristic method proposed by Alejo-Reyes, et al. (Alejo-Reyes et al. 2020). We accommodate all criteria in one </w:t>
      </w:r>
      <w:r w:rsidRPr="6EAFFA62" w:rsidR="6EAFFA62">
        <w:rPr>
          <w:rFonts w:ascii="Arial" w:hAnsi="Arial"/>
          <w:b w:val="0"/>
          <w:bCs w:val="0"/>
          <w:sz w:val="22"/>
          <w:szCs w:val="22"/>
        </w:rPr>
        <w:t>objective</w:t>
      </w:r>
      <w:r w:rsidRPr="6EAFFA62" w:rsidR="6EAFFA62">
        <w:rPr>
          <w:rFonts w:ascii="Arial" w:hAnsi="Arial"/>
          <w:b w:val="0"/>
          <w:bCs w:val="0"/>
          <w:sz w:val="22"/>
          <w:szCs w:val="22"/>
        </w:rPr>
        <w:t xml:space="preserve"> function, so that our optimization model can be categorized as a mix-integer linear programming.</w:t>
      </w:r>
    </w:p>
    <w:p w:rsidR="6EAFFA62" w:rsidRDefault="6EAFFA62" w14:paraId="57DDF19C" w14:textId="6E227097">
      <w:r>
        <w:br w:type="page"/>
      </w:r>
    </w:p>
    <w:p w:rsidR="6EAFFA62" w:rsidP="6EAFFA62" w:rsidRDefault="6EAFFA62" w14:paraId="518C11F3" w14:textId="63EA9707">
      <w:pPr>
        <w:pStyle w:val="TextBody"/>
        <w:jc w:val="both"/>
        <w:rPr>
          <w:rFonts w:ascii="Arial" w:hAnsi="Arial"/>
          <w:b w:val="0"/>
          <w:bCs w:val="0"/>
          <w:sz w:val="22"/>
          <w:szCs w:val="22"/>
        </w:rPr>
      </w:pPr>
    </w:p>
    <w:p xmlns:wp14="http://schemas.microsoft.com/office/word/2010/wordml" w14:paraId="220416B7" wp14:textId="77777777">
      <w:pPr>
        <w:pStyle w:val="Normal"/>
        <w:spacing w:before="0" w:after="0"/>
        <w:jc w:val="both"/>
        <w:rPr/>
      </w:pPr>
      <w:r>
        <w:rPr>
          <w:rFonts w:ascii="Arial" w:hAnsi="Arial" w:eastAsia="Calibri" w:cs="Arial" w:eastAsiaTheme="minorHAnsi"/>
          <w:b/>
          <w:bCs w:val="false"/>
          <w:color w:val="auto"/>
          <w:kern w:val="0"/>
          <w:sz w:val="22"/>
          <w:szCs w:val="22"/>
          <w:lang w:val="en-US" w:eastAsia="en-US" w:bidi="ar-SA"/>
        </w:rPr>
        <w:t>2</w:t>
      </w:r>
      <w:r>
        <w:rPr>
          <w:rFonts w:ascii="Arial" w:hAnsi="Arial" w:cs="Arial"/>
          <w:b/>
          <w:bCs w:val="false"/>
          <w:sz w:val="22"/>
          <w:szCs w:val="22"/>
        </w:rPr>
        <w:t>. Production Planning and Inventory Control for Raw Materials</w:t>
      </w:r>
    </w:p>
    <w:p xmlns:wp14="http://schemas.microsoft.com/office/word/2010/wordml" w14:paraId="62486C05" wp14:textId="77777777">
      <w:pPr>
        <w:pStyle w:val="TextBody"/>
        <w:spacing w:before="0" w:after="0"/>
        <w:jc w:val="both"/>
        <w:rPr>
          <w:rFonts w:ascii="Arial" w:hAnsi="Arial" w:cs="Arial"/>
          <w:b/>
          <w:b/>
          <w:sz w:val="24"/>
          <w:szCs w:val="24"/>
        </w:rPr>
      </w:pPr>
      <w:r>
        <w:rPr>
          <w:rFonts w:ascii="Arial" w:hAnsi="Arial" w:cs="Arial"/>
          <w:b/>
          <w:sz w:val="24"/>
          <w:szCs w:val="24"/>
        </w:rPr>
      </w:r>
    </w:p>
    <w:p xmlns:wp14="http://schemas.microsoft.com/office/word/2010/wordml" w14:paraId="656C54D1" wp14:textId="336DE203">
      <w:pPr>
        <w:pStyle w:val="FirstParagraph"/>
        <w:jc w:val="both"/>
        <w:rPr>
          <w:rFonts w:ascii="Arial" w:hAnsi="Arial"/>
          <w:b w:val="0"/>
          <w:b w:val="false"/>
          <w:bCs w:val="0"/>
          <w:sz w:val="22"/>
          <w:szCs w:val="22"/>
        </w:rPr>
      </w:pPr>
      <w:r w:rsidRPr="6EAFFA62" w:rsidR="6EAFFA62">
        <w:rPr>
          <w:rFonts w:ascii="Arial" w:hAnsi="Arial"/>
          <w:b w:val="0"/>
          <w:bCs w:val="0"/>
          <w:sz w:val="22"/>
          <w:szCs w:val="22"/>
        </w:rPr>
        <w:t xml:space="preserve">As mentioned above, the company deals with six raw material suppliers. The decision process for supplier selection and order allocation is carried out every month based on the results of demand forecasting at the beginning of the year and production performance in the previous month. From this demand forecasting process, the company then makes the purchase and sales agreements with all six suppliers concerning the one-year minimum purchase, unit price, and minimum one-month delivery. The serial process in one calendar year can be seen in figure 1. At the beginning of </w:t>
      </w:r>
      <w:r w:rsidRPr="6EAFFA62" w:rsidR="6B26CCD5">
        <w:rPr>
          <w:rFonts w:ascii="Arial" w:hAnsi="Arial"/>
          <w:b w:val="0"/>
          <w:bCs w:val="0"/>
          <w:sz w:val="22"/>
          <w:szCs w:val="22"/>
        </w:rPr>
        <w:t>the month</w:t>
      </w:r>
      <w:r w:rsidRPr="6EAFFA62" w:rsidR="6EAFFA62">
        <w:rPr>
          <w:rFonts w:ascii="Arial" w:hAnsi="Arial"/>
          <w:b w:val="0"/>
          <w:bCs w:val="0"/>
          <w:sz w:val="22"/>
          <w:szCs w:val="22"/>
        </w:rPr>
        <w:t>, the company forecasts the demand for items in the following month.</w:t>
      </w:r>
    </w:p>
    <w:p xmlns:wp14="http://schemas.microsoft.com/office/word/2010/wordml" w:rsidP="6EAFFA62" w14:paraId="4101652C" wp14:textId="77777777">
      <w:pPr>
        <w:pStyle w:val="CaptionedFigure"/>
        <w:jc w:val="center"/>
        <w:rPr>
          <w:rFonts w:ascii="Arial" w:hAnsi="Arial"/>
          <w:b w:val="0"/>
          <w:b w:val="false"/>
          <w:bCs w:val="0"/>
          <w:sz w:val="22"/>
          <w:szCs w:val="22"/>
        </w:rPr>
      </w:pPr>
      <w:r w:rsidR="6EAFFA62">
        <w:drawing>
          <wp:inline xmlns:wp14="http://schemas.microsoft.com/office/word/2010/wordprocessingDrawing" wp14:editId="60A749B2" wp14:anchorId="60115752">
            <wp:extent cx="5334002" cy="2785110"/>
            <wp:effectExtent l="0" t="0" r="0" b="0"/>
            <wp:docPr id="1" name="Picture" descr="One-year production planning and inventory control" title=""/>
            <wp:cNvGraphicFramePr>
              <a:graphicFrameLocks noChangeAspect="1"/>
            </wp:cNvGraphicFramePr>
            <a:graphic>
              <a:graphicData uri="http://schemas.openxmlformats.org/drawingml/2006/picture">
                <pic:pic>
                  <pic:nvPicPr>
                    <pic:cNvPr id="0" name="Picture"/>
                    <pic:cNvPicPr/>
                  </pic:nvPicPr>
                  <pic:blipFill>
                    <a:blip r:embed="Rc8da586c75bc44b8">
                      <a:extLst>
                        <a:ext xmlns:a="http://schemas.openxmlformats.org/drawingml/2006/main" uri="{28A0092B-C50C-407E-A947-70E740481C1C}">
                          <a14:useLocalDpi val="0"/>
                        </a:ext>
                      </a:extLst>
                    </a:blip>
                    <a:stretch>
                      <a:fillRect/>
                    </a:stretch>
                  </pic:blipFill>
                  <pic:spPr>
                    <a:xfrm rot="0" flipH="0" flipV="0">
                      <a:off x="0" y="0"/>
                      <a:ext cx="5334002" cy="2785110"/>
                    </a:xfrm>
                    <a:prstGeom prst="rect">
                      <a:avLst/>
                    </a:prstGeom>
                  </pic:spPr>
                </pic:pic>
              </a:graphicData>
            </a:graphic>
          </wp:inline>
        </w:drawing>
      </w:r>
    </w:p>
    <w:p xmlns:wp14="http://schemas.microsoft.com/office/word/2010/wordml" w14:paraId="53A71147" wp14:textId="77777777">
      <w:pPr>
        <w:pStyle w:val="ImageCaption"/>
        <w:spacing w:before="0" w:after="0"/>
        <w:jc w:val="center"/>
        <w:rPr>
          <w:rFonts w:ascii="Arial" w:hAnsi="Arial" w:cs="Arial"/>
          <w:b w:val="false"/>
          <w:b w:val="false"/>
          <w:bCs w:val="false"/>
          <w:sz w:val="22"/>
          <w:szCs w:val="22"/>
        </w:rPr>
      </w:pPr>
      <w:r>
        <w:rPr>
          <w:rFonts w:ascii="Arial" w:hAnsi="Arial" w:cs="Arial"/>
          <w:b w:val="false"/>
          <w:bCs w:val="false"/>
          <w:sz w:val="22"/>
          <w:szCs w:val="22"/>
        </w:rPr>
        <w:t xml:space="preserve">Figure 1. </w:t>
      </w:r>
      <w:r>
        <w:rPr>
          <w:rFonts w:ascii="Arial" w:hAnsi="Arial" w:cs="Arial"/>
          <w:b w:val="false"/>
          <w:bCs w:val="false"/>
          <w:sz w:val="22"/>
          <w:szCs w:val="22"/>
        </w:rPr>
        <w:t>One-year production planning and inventory control</w:t>
      </w:r>
    </w:p>
    <w:p xmlns:wp14="http://schemas.microsoft.com/office/word/2010/wordml" w14:paraId="4B99056E" wp14:textId="77777777">
      <w:pPr>
        <w:pStyle w:val="ImageCaption"/>
        <w:spacing w:before="0" w:after="0"/>
        <w:jc w:val="both"/>
        <w:rPr>
          <w:rFonts w:ascii="Arial" w:hAnsi="Arial" w:cs="Arial"/>
          <w:b w:val="false"/>
          <w:b w:val="false"/>
          <w:bCs w:val="false"/>
          <w:i w:val="false"/>
          <w:i w:val="false"/>
          <w:iCs w:val="false"/>
          <w:sz w:val="22"/>
          <w:szCs w:val="22"/>
        </w:rPr>
      </w:pPr>
      <w:r>
        <w:rPr>
          <w:rFonts w:ascii="Arial" w:hAnsi="Arial" w:cs="Arial"/>
          <w:b w:val="false"/>
          <w:bCs w:val="false"/>
          <w:i w:val="false"/>
          <w:iCs w:val="false"/>
          <w:sz w:val="22"/>
          <w:szCs w:val="22"/>
        </w:rPr>
      </w:r>
    </w:p>
    <w:p xmlns:wp14="http://schemas.microsoft.com/office/word/2010/wordml" w:rsidP="6EAFFA62" w14:paraId="78EB2E78" wp14:textId="7FBD1CCE">
      <w:pPr>
        <w:pStyle w:val="ImageCaption"/>
        <w:spacing w:before="0" w:after="0" w:line="276" w:lineRule="auto"/>
        <w:jc w:val="both"/>
        <w:rPr>
          <w:rFonts w:ascii="Arial" w:hAnsi="Arial" w:cs="Arial"/>
          <w:b w:val="0"/>
          <w:b w:val="false"/>
          <w:bCs w:val="0"/>
          <w:i w:val="0"/>
          <w:i w:val="false"/>
          <w:iCs w:val="0"/>
          <w:sz w:val="22"/>
          <w:szCs w:val="22"/>
        </w:rPr>
      </w:pPr>
      <w:r w:rsidRPr="6EAFFA62" w:rsidR="6EAFFA62">
        <w:rPr>
          <w:rFonts w:ascii="Arial" w:hAnsi="Arial" w:cs="Arial"/>
          <w:b w:val="0"/>
          <w:bCs w:val="0"/>
          <w:i w:val="0"/>
          <w:iCs w:val="0"/>
          <w:sz w:val="22"/>
          <w:szCs w:val="22"/>
        </w:rPr>
        <w:t xml:space="preserve">From the estimated monthly demand for items obtained from the yearly forecasting process, we </w:t>
      </w:r>
      <w:r w:rsidRPr="6EAFFA62" w:rsidR="2C8CD14F">
        <w:rPr>
          <w:rFonts w:ascii="Arial" w:hAnsi="Arial" w:cs="Arial"/>
          <w:b w:val="0"/>
          <w:bCs w:val="0"/>
          <w:i w:val="0"/>
          <w:iCs w:val="0"/>
          <w:sz w:val="22"/>
          <w:szCs w:val="22"/>
        </w:rPr>
        <w:t>can directly</w:t>
      </w:r>
      <w:r w:rsidRPr="6EAFFA62" w:rsidR="6EAFFA62">
        <w:rPr>
          <w:rFonts w:ascii="Arial" w:hAnsi="Arial" w:cs="Arial"/>
          <w:b w:val="0"/>
          <w:bCs w:val="0"/>
          <w:i w:val="0"/>
          <w:iCs w:val="0"/>
          <w:sz w:val="22"/>
          <w:szCs w:val="22"/>
        </w:rPr>
        <w:t xml:space="preserve"> find out the estimated monthly total demand for raw materials in one year. In practice, this one-month estimated demand must be reviewed due to several things, such as production in the previous month experiencing disruptions, sudden </w:t>
      </w:r>
      <w:r w:rsidRPr="6EAFFA62" w:rsidR="6EAFFA62">
        <w:rPr>
          <w:rFonts w:ascii="Arial" w:hAnsi="Arial" w:cs="Arial"/>
          <w:b w:val="0"/>
          <w:bCs w:val="0"/>
          <w:i w:val="0"/>
          <w:iCs w:val="0"/>
          <w:sz w:val="22"/>
          <w:szCs w:val="22"/>
        </w:rPr>
        <w:t>additional</w:t>
      </w:r>
      <w:r w:rsidRPr="6EAFFA62" w:rsidR="6EAFFA62">
        <w:rPr>
          <w:rFonts w:ascii="Arial" w:hAnsi="Arial" w:cs="Arial"/>
          <w:b w:val="0"/>
          <w:bCs w:val="0"/>
          <w:i w:val="0"/>
          <w:iCs w:val="0"/>
          <w:sz w:val="22"/>
          <w:szCs w:val="22"/>
        </w:rPr>
        <w:t xml:space="preserve"> requests due to flash sales practices in e-commerce, and others. Reviewing the one-month demand and </w:t>
      </w:r>
      <w:r w:rsidRPr="6EAFFA62" w:rsidR="6EAFFA62">
        <w:rPr>
          <w:rFonts w:ascii="Arial" w:hAnsi="Arial" w:cs="Arial"/>
          <w:b w:val="0"/>
          <w:bCs w:val="0"/>
          <w:i w:val="0"/>
          <w:iCs w:val="0"/>
          <w:sz w:val="22"/>
          <w:szCs w:val="22"/>
        </w:rPr>
        <w:t>determining</w:t>
      </w:r>
      <w:r w:rsidRPr="6EAFFA62" w:rsidR="6EAFFA62">
        <w:rPr>
          <w:rFonts w:ascii="Arial" w:hAnsi="Arial" w:cs="Arial"/>
          <w:b w:val="0"/>
          <w:bCs w:val="0"/>
          <w:i w:val="0"/>
          <w:iCs w:val="0"/>
          <w:sz w:val="22"/>
          <w:szCs w:val="22"/>
        </w:rPr>
        <w:t xml:space="preserve"> the production schedule we call production planning for one month.</w:t>
      </w:r>
    </w:p>
    <w:p xmlns:wp14="http://schemas.microsoft.com/office/word/2010/wordml" w14:paraId="1299C43A" wp14:textId="77777777">
      <w:pPr>
        <w:pStyle w:val="ImageCaption"/>
        <w:spacing w:before="0" w:after="0" w:line="276" w:lineRule="auto"/>
        <w:jc w:val="both"/>
        <w:rPr>
          <w:rFonts w:ascii="Arial" w:hAnsi="Arial" w:cs="Arial"/>
          <w:b w:val="false"/>
          <w:b w:val="false"/>
          <w:bCs w:val="false"/>
          <w:i w:val="false"/>
          <w:i w:val="false"/>
          <w:iCs w:val="false"/>
          <w:sz w:val="22"/>
          <w:szCs w:val="22"/>
        </w:rPr>
      </w:pPr>
      <w:r>
        <w:rPr>
          <w:rFonts w:ascii="Arial" w:hAnsi="Arial" w:cs="Arial"/>
          <w:b w:val="false"/>
          <w:bCs w:val="false"/>
          <w:i w:val="false"/>
          <w:iCs w:val="false"/>
          <w:sz w:val="22"/>
          <w:szCs w:val="22"/>
        </w:rPr>
      </w:r>
    </w:p>
    <w:p xmlns:wp14="http://schemas.microsoft.com/office/word/2010/wordml" w14:paraId="5671E6E5" wp14:textId="77777777">
      <w:pPr>
        <w:pStyle w:val="ImageCaption"/>
        <w:spacing w:before="0" w:after="0" w:line="276" w:lineRule="auto"/>
        <w:jc w:val="both"/>
        <w:rPr>
          <w:rFonts w:ascii="Arial" w:hAnsi="Arial" w:cs="Arial"/>
          <w:b w:val="false"/>
          <w:b w:val="false"/>
          <w:bCs w:val="false"/>
          <w:i w:val="false"/>
          <w:i w:val="false"/>
          <w:iCs w:val="false"/>
          <w:sz w:val="22"/>
          <w:szCs w:val="22"/>
        </w:rPr>
      </w:pPr>
      <w:r>
        <w:rPr>
          <w:rFonts w:ascii="Arial" w:hAnsi="Arial" w:cs="Arial"/>
          <w:b w:val="false"/>
          <w:bCs w:val="false"/>
          <w:i w:val="false"/>
          <w:iCs w:val="false"/>
          <w:sz w:val="22"/>
          <w:szCs w:val="22"/>
        </w:rPr>
        <w:t>As soon as the production planning is performed, the company performs the decision process for purchasing the raw materials from some suppliers. In the following, we assume that one month can be divided into four weeks (the fourth week may be longer than seven days). This purchase decision covers purchases for four serial deliveries one week apart. The first delivery must be no later than 17 days before the following month’s start since the internal inspection and the preparation for the raw materials delivered takes 17 days. Figure 2 in the following illustrates a one-month planning horizon and raw material selection, and four consecutive delivery points follow it.</w:t>
      </w:r>
    </w:p>
    <w:p xmlns:wp14="http://schemas.microsoft.com/office/word/2010/wordml" w:rsidP="6EAFFA62" w14:paraId="4DDBEF00" wp14:textId="77777777">
      <w:pPr>
        <w:pStyle w:val="ImageCaption"/>
        <w:spacing w:before="0" w:after="0"/>
        <w:jc w:val="center"/>
        <w:rPr>
          <w:rFonts w:ascii="Arial" w:hAnsi="Arial" w:cs="Arial"/>
          <w:b w:val="0"/>
          <w:b w:val="false"/>
          <w:bCs w:val="0"/>
          <w:i w:val="0"/>
          <w:i w:val="false"/>
          <w:iCs w:val="0"/>
          <w:sz w:val="22"/>
          <w:szCs w:val="22"/>
        </w:rPr>
      </w:pPr>
      <w:r w:rsidR="6EAFFA62">
        <w:drawing>
          <wp:inline xmlns:wp14="http://schemas.microsoft.com/office/word/2010/wordprocessingDrawing" wp14:editId="6B850F7F" wp14:anchorId="1E1F4451">
            <wp:extent cx="5334002" cy="2463165"/>
            <wp:effectExtent l="0" t="0" r="0" b="0"/>
            <wp:docPr id="2" name="Image1" descr="Decision proccess planning horizon" title=""/>
            <wp:cNvGraphicFramePr>
              <a:graphicFrameLocks noChangeAspect="1"/>
            </wp:cNvGraphicFramePr>
            <a:graphic>
              <a:graphicData uri="http://schemas.openxmlformats.org/drawingml/2006/picture">
                <pic:pic>
                  <pic:nvPicPr>
                    <pic:cNvPr id="0" name="Image1"/>
                    <pic:cNvPicPr/>
                  </pic:nvPicPr>
                  <pic:blipFill>
                    <a:blip r:embed="Rd6650c89f75842dd">
                      <a:extLst>
                        <a:ext xmlns:a="http://schemas.openxmlformats.org/drawingml/2006/main" uri="{28A0092B-C50C-407E-A947-70E740481C1C}">
                          <a14:useLocalDpi val="0"/>
                        </a:ext>
                      </a:extLst>
                    </a:blip>
                    <a:stretch>
                      <a:fillRect/>
                    </a:stretch>
                  </pic:blipFill>
                  <pic:spPr>
                    <a:xfrm rot="0" flipH="0" flipV="0">
                      <a:off x="0" y="0"/>
                      <a:ext cx="5334002" cy="2463165"/>
                    </a:xfrm>
                    <a:prstGeom prst="rect">
                      <a:avLst/>
                    </a:prstGeom>
                  </pic:spPr>
                </pic:pic>
              </a:graphicData>
            </a:graphic>
          </wp:inline>
        </w:drawing>
      </w:r>
    </w:p>
    <w:p xmlns:wp14="http://schemas.microsoft.com/office/word/2010/wordml" w14:paraId="3461D779" wp14:textId="77777777">
      <w:pPr>
        <w:pStyle w:val="ImageCaption"/>
        <w:spacing w:before="0" w:after="0"/>
        <w:jc w:val="both"/>
        <w:rPr>
          <w:rFonts w:ascii="Arial" w:hAnsi="Arial" w:cs="Arial"/>
          <w:b w:val="false"/>
          <w:b w:val="false"/>
          <w:bCs w:val="false"/>
          <w:i w:val="false"/>
          <w:i w:val="false"/>
          <w:iCs w:val="false"/>
          <w:sz w:val="22"/>
          <w:szCs w:val="22"/>
        </w:rPr>
      </w:pPr>
      <w:r>
        <w:rPr>
          <w:rFonts w:ascii="Arial" w:hAnsi="Arial" w:cs="Arial"/>
          <w:b w:val="false"/>
          <w:bCs w:val="false"/>
          <w:i w:val="false"/>
          <w:iCs w:val="false"/>
          <w:sz w:val="22"/>
          <w:szCs w:val="22"/>
        </w:rPr>
      </w:r>
    </w:p>
    <w:p xmlns:wp14="http://schemas.microsoft.com/office/word/2010/wordml" w14:paraId="26D4A391" wp14:textId="77777777">
      <w:pPr>
        <w:pStyle w:val="ImageCaption"/>
        <w:spacing w:before="0" w:after="0"/>
        <w:jc w:val="center"/>
        <w:rPr>
          <w:rFonts w:ascii="Arial" w:hAnsi="Arial" w:cs="Arial"/>
          <w:b w:val="false"/>
          <w:b w:val="false"/>
          <w:bCs w:val="false"/>
          <w:i/>
          <w:i/>
          <w:iCs/>
          <w:sz w:val="22"/>
          <w:szCs w:val="22"/>
        </w:rPr>
      </w:pPr>
      <w:r>
        <w:rPr>
          <w:rFonts w:ascii="Arial" w:hAnsi="Arial" w:cs="Arial"/>
          <w:b w:val="false"/>
          <w:bCs w:val="false"/>
          <w:i/>
          <w:iCs/>
          <w:sz w:val="22"/>
          <w:szCs w:val="22"/>
        </w:rPr>
        <w:t xml:space="preserve">Figure 2. </w:t>
      </w:r>
      <w:r>
        <w:rPr>
          <w:rFonts w:ascii="Arial" w:hAnsi="Arial" w:cs="Arial"/>
          <w:b w:val="false"/>
          <w:bCs w:val="false"/>
          <w:i/>
          <w:iCs/>
          <w:sz w:val="22"/>
          <w:szCs w:val="22"/>
        </w:rPr>
        <w:t>Decision proccess planning horizon</w:t>
      </w:r>
    </w:p>
    <w:p xmlns:wp14="http://schemas.microsoft.com/office/word/2010/wordml" w14:paraId="3CF2D8B6" wp14:textId="77777777">
      <w:pPr>
        <w:pStyle w:val="TextBody"/>
        <w:rPr>
          <w:bCs w:val="false"/>
        </w:rPr>
      </w:pPr>
      <w:r>
        <w:rPr>
          <w:rFonts w:ascii="Arial" w:hAnsi="Arial"/>
          <w:b w:val="false"/>
          <w:sz w:val="22"/>
          <w:szCs w:val="22"/>
        </w:rPr>
      </w:r>
    </w:p>
    <w:p xmlns:wp14="http://schemas.microsoft.com/office/word/2010/wordml" w14:paraId="3D1A56DA" wp14:textId="77777777">
      <w:pPr>
        <w:pStyle w:val="TextBody"/>
        <w:rPr>
          <w:rFonts w:ascii="Arial" w:hAnsi="Arial"/>
          <w:b w:val="false"/>
          <w:b w:val="false"/>
          <w:sz w:val="22"/>
          <w:szCs w:val="22"/>
        </w:rPr>
      </w:pPr>
      <w:r>
        <w:rPr>
          <w:rFonts w:ascii="Arial" w:hAnsi="Arial"/>
          <w:b w:val="false"/>
          <w:bCs w:val="false"/>
          <w:sz w:val="22"/>
          <w:szCs w:val="22"/>
        </w:rPr>
        <w:t>The decision process considers some parameters for decision making such as:</w:t>
      </w:r>
    </w:p>
    <w:p xmlns:wp14="http://schemas.microsoft.com/office/word/2010/wordml" w14:paraId="25A3DD01"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raw materials purchase prices,</w:t>
      </w:r>
    </w:p>
    <w:p xmlns:wp14="http://schemas.microsoft.com/office/word/2010/wordml" w14:paraId="4867F528"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existing stock of raw materials in the warehouse,</w:t>
      </w:r>
    </w:p>
    <w:p xmlns:wp14="http://schemas.microsoft.com/office/word/2010/wordml" w14:paraId="65ED059C" wp14:textId="367F71C2">
      <w:pPr>
        <w:pStyle w:val="Compact"/>
        <w:numPr>
          <w:ilvl w:val="0"/>
          <w:numId w:val="4"/>
        </w:numPr>
        <w:rPr>
          <w:rFonts w:ascii="Arial" w:hAnsi="Arial"/>
          <w:b w:val="0"/>
          <w:b w:val="false"/>
          <w:bCs w:val="0"/>
          <w:sz w:val="22"/>
          <w:szCs w:val="22"/>
        </w:rPr>
      </w:pPr>
      <w:r w:rsidRPr="6EAFFA62" w:rsidR="6EAFFA62">
        <w:rPr>
          <w:rFonts w:ascii="Arial" w:hAnsi="Arial"/>
          <w:b w:val="0"/>
          <w:bCs w:val="0"/>
          <w:sz w:val="22"/>
          <w:szCs w:val="22"/>
        </w:rPr>
        <w:t xml:space="preserve">the minimum one-month delivery of raw </w:t>
      </w:r>
      <w:r w:rsidRPr="6EAFFA62" w:rsidR="78B5EE48">
        <w:rPr>
          <w:rFonts w:ascii="Arial" w:hAnsi="Arial"/>
          <w:b w:val="0"/>
          <w:bCs w:val="0"/>
          <w:sz w:val="22"/>
          <w:szCs w:val="22"/>
        </w:rPr>
        <w:t>materials (</w:t>
      </w:r>
      <w:r w:rsidRPr="6EAFFA62" w:rsidR="6EAFFA62">
        <w:rPr>
          <w:rFonts w:ascii="Arial" w:hAnsi="Arial"/>
          <w:b w:val="0"/>
          <w:bCs w:val="0"/>
          <w:sz w:val="22"/>
          <w:szCs w:val="22"/>
        </w:rPr>
        <w:t>if ordered),</w:t>
      </w:r>
    </w:p>
    <w:p xmlns:wp14="http://schemas.microsoft.com/office/word/2010/wordml" w14:paraId="53D2BD1C"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the minimum one-year purchase of each raw material,</w:t>
      </w:r>
    </w:p>
    <w:p xmlns:wp14="http://schemas.microsoft.com/office/word/2010/wordml" w14:paraId="113C0574"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raw-material flexibility of each item, which is known by the number of raw materials that can be used to produce the item. The larger this number for an item, the more flexible the item,</w:t>
      </w:r>
    </w:p>
    <w:p xmlns:wp14="http://schemas.microsoft.com/office/word/2010/wordml" w14:paraId="7C24F71C"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and others.</w:t>
      </w:r>
    </w:p>
    <w:p xmlns:wp14="http://schemas.microsoft.com/office/word/2010/wordml" w14:paraId="2090FB8B" wp14:textId="77777777">
      <w:pPr>
        <w:pStyle w:val="FirstParagraph"/>
        <w:rPr>
          <w:rFonts w:ascii="Arial" w:hAnsi="Arial"/>
          <w:b w:val="false"/>
          <w:b w:val="false"/>
          <w:bCs w:val="false"/>
          <w:sz w:val="22"/>
          <w:szCs w:val="22"/>
        </w:rPr>
      </w:pPr>
      <w:r>
        <w:rPr>
          <w:rFonts w:ascii="Arial" w:hAnsi="Arial"/>
          <w:b w:val="false"/>
          <w:bCs w:val="false"/>
          <w:sz w:val="22"/>
          <w:szCs w:val="22"/>
        </w:rPr>
        <w:t>The purchase must also comply with the company’s internal policies in the following.</w:t>
      </w:r>
    </w:p>
    <w:p xmlns:wp14="http://schemas.microsoft.com/office/word/2010/wordml" w14:paraId="586550B5" wp14:textId="303CBC53">
      <w:pPr>
        <w:pStyle w:val="TextBody"/>
        <w:rPr>
          <w:rFonts w:ascii="Arial" w:hAnsi="Arial"/>
          <w:b w:val="0"/>
          <w:b w:val="false"/>
          <w:bCs w:val="0"/>
          <w:sz w:val="22"/>
          <w:szCs w:val="22"/>
        </w:rPr>
      </w:pPr>
      <w:r w:rsidRPr="6EAFFA62" w:rsidR="6EAFFA62">
        <w:rPr>
          <w:rFonts w:ascii="Arial" w:hAnsi="Arial"/>
          <w:b w:val="1"/>
          <w:bCs w:val="1"/>
          <w:sz w:val="22"/>
          <w:szCs w:val="22"/>
        </w:rPr>
        <w:t>Policy 1.</w:t>
      </w:r>
      <w:r w:rsidRPr="6EAFFA62" w:rsidR="6EAFFA62">
        <w:rPr>
          <w:rFonts w:ascii="Arial" w:hAnsi="Arial"/>
          <w:b w:val="0"/>
          <w:bCs w:val="0"/>
          <w:sz w:val="22"/>
          <w:szCs w:val="22"/>
        </w:rPr>
        <w:t xml:space="preserve"> purchase raw materials from at least two suppliers </w:t>
      </w:r>
      <w:r w:rsidRPr="6EAFFA62" w:rsidR="3C17AC09">
        <w:rPr>
          <w:rFonts w:ascii="Arial" w:hAnsi="Arial"/>
          <w:b w:val="0"/>
          <w:bCs w:val="0"/>
          <w:sz w:val="22"/>
          <w:szCs w:val="22"/>
        </w:rPr>
        <w:t>to</w:t>
      </w:r>
      <w:r w:rsidRPr="6EAFFA62" w:rsidR="6EAFFA62">
        <w:rPr>
          <w:rFonts w:ascii="Arial" w:hAnsi="Arial"/>
          <w:b w:val="0"/>
          <w:bCs w:val="0"/>
          <w:sz w:val="22"/>
          <w:szCs w:val="22"/>
        </w:rPr>
        <w:t xml:space="preserve"> </w:t>
      </w:r>
      <w:r w:rsidRPr="6EAFFA62" w:rsidR="6EAFFA62">
        <w:rPr>
          <w:rFonts w:ascii="Arial" w:hAnsi="Arial"/>
          <w:b w:val="0"/>
          <w:bCs w:val="0"/>
          <w:sz w:val="22"/>
          <w:szCs w:val="22"/>
        </w:rPr>
        <w:t>maintain</w:t>
      </w:r>
      <w:r w:rsidRPr="6EAFFA62" w:rsidR="6EAFFA62">
        <w:rPr>
          <w:rFonts w:ascii="Arial" w:hAnsi="Arial"/>
          <w:b w:val="0"/>
          <w:bCs w:val="0"/>
          <w:sz w:val="22"/>
          <w:szCs w:val="22"/>
        </w:rPr>
        <w:t xml:space="preserve"> supply security,</w:t>
      </w:r>
    </w:p>
    <w:p xmlns:wp14="http://schemas.microsoft.com/office/word/2010/wordml" w14:paraId="531DA95F" wp14:textId="77777777">
      <w:pPr>
        <w:pStyle w:val="TextBody"/>
        <w:rPr>
          <w:rFonts w:ascii="Arial" w:hAnsi="Arial"/>
          <w:b w:val="false"/>
          <w:b w:val="false"/>
          <w:bCs w:val="false"/>
          <w:sz w:val="22"/>
          <w:szCs w:val="22"/>
        </w:rPr>
      </w:pPr>
      <w:r>
        <w:rPr>
          <w:rFonts w:ascii="Arial" w:hAnsi="Arial"/>
          <w:b/>
          <w:bCs/>
          <w:sz w:val="22"/>
          <w:szCs w:val="22"/>
        </w:rPr>
        <w:t>Policy 2.</w:t>
      </w:r>
      <w:r>
        <w:rPr>
          <w:rFonts w:ascii="Arial" w:hAnsi="Arial"/>
          <w:b w:val="false"/>
          <w:bCs w:val="false"/>
          <w:sz w:val="22"/>
          <w:szCs w:val="22"/>
        </w:rPr>
        <w:t xml:space="preserve"> if an item must be produced by using more than one raw material, the proportions of raw materials used are the same.</w:t>
      </w:r>
    </w:p>
    <w:p xmlns:wp14="http://schemas.microsoft.com/office/word/2010/wordml" w14:paraId="11F649A3" wp14:textId="5F3E26CC">
      <w:pPr>
        <w:pStyle w:val="TextBody"/>
        <w:spacing w:before="0" w:after="0"/>
        <w:jc w:val="both"/>
        <w:rPr>
          <w:rFonts w:ascii="Arial" w:hAnsi="Arial" w:cs="Arial"/>
          <w:b w:val="0"/>
          <w:b w:val="false"/>
          <w:bCs w:val="0"/>
          <w:sz w:val="22"/>
          <w:szCs w:val="22"/>
        </w:rPr>
      </w:pPr>
      <w:r w:rsidRPr="6EAFFA62" w:rsidR="6EAFFA62">
        <w:rPr>
          <w:rFonts w:ascii="Arial" w:hAnsi="Arial" w:cs="Arial"/>
          <w:b w:val="0"/>
          <w:bCs w:val="0"/>
          <w:sz w:val="22"/>
          <w:szCs w:val="22"/>
        </w:rPr>
        <w:t xml:space="preserve">In the following section, we will accommodate all these policies into some constraints of an optimization model that can be regarded as the main engine of the Decision Support System developed by the company </w:t>
      </w:r>
      <w:r w:rsidRPr="6EAFFA62" w:rsidR="1EEFF27F">
        <w:rPr>
          <w:rFonts w:ascii="Arial" w:hAnsi="Arial" w:cs="Arial"/>
          <w:b w:val="0"/>
          <w:bCs w:val="0"/>
          <w:sz w:val="22"/>
          <w:szCs w:val="22"/>
        </w:rPr>
        <w:t>to</w:t>
      </w:r>
      <w:r w:rsidRPr="6EAFFA62" w:rsidR="6EAFFA62">
        <w:rPr>
          <w:rFonts w:ascii="Arial" w:hAnsi="Arial" w:cs="Arial"/>
          <w:b w:val="0"/>
          <w:bCs w:val="0"/>
          <w:sz w:val="22"/>
          <w:szCs w:val="22"/>
        </w:rPr>
        <w:t xml:space="preserve"> achieve </w:t>
      </w:r>
      <w:r w:rsidRPr="6EAFFA62" w:rsidR="6EAFFA62">
        <w:rPr>
          <w:rFonts w:ascii="Arial" w:hAnsi="Arial" w:cs="Arial"/>
          <w:b w:val="0"/>
          <w:bCs w:val="0"/>
          <w:sz w:val="22"/>
          <w:szCs w:val="22"/>
        </w:rPr>
        <w:t>an optimal</w:t>
      </w:r>
      <w:r w:rsidRPr="6EAFFA62" w:rsidR="6EAFFA62">
        <w:rPr>
          <w:rFonts w:ascii="Arial" w:hAnsi="Arial" w:cs="Arial"/>
          <w:b w:val="0"/>
          <w:bCs w:val="0"/>
          <w:sz w:val="22"/>
          <w:szCs w:val="22"/>
        </w:rPr>
        <w:t xml:space="preserve"> decision in inventory control.</w:t>
      </w:r>
    </w:p>
    <w:p xmlns:wp14="http://schemas.microsoft.com/office/word/2010/wordml" w14:paraId="0FB78278" wp14:textId="77777777">
      <w:pPr>
        <w:pStyle w:val="TextBody"/>
        <w:spacing w:before="0" w:after="0"/>
        <w:jc w:val="both"/>
        <w:rPr>
          <w:rFonts w:ascii="Arial" w:hAnsi="Arial" w:cs="Arial"/>
          <w:b/>
          <w:b/>
          <w:sz w:val="24"/>
          <w:szCs w:val="24"/>
        </w:rPr>
      </w:pPr>
      <w:r>
        <w:rPr>
          <w:rFonts w:ascii="Arial" w:hAnsi="Arial" w:cs="Arial"/>
          <w:b/>
          <w:sz w:val="24"/>
          <w:szCs w:val="24"/>
        </w:rPr>
      </w:r>
    </w:p>
    <w:p xmlns:wp14="http://schemas.microsoft.com/office/word/2010/wordml" w14:paraId="3E4DE159" wp14:textId="77777777">
      <w:pPr>
        <w:pStyle w:val="Normal"/>
        <w:spacing w:before="0" w:after="0"/>
        <w:jc w:val="both"/>
        <w:rPr>
          <w:sz w:val="22"/>
          <w:szCs w:val="22"/>
        </w:rPr>
      </w:pPr>
      <w:r>
        <w:rPr>
          <w:rFonts w:ascii="Arial" w:hAnsi="Arial" w:eastAsia="Calibri" w:cs="Arial" w:eastAsiaTheme="minorHAnsi"/>
          <w:b/>
          <w:bCs w:val="false"/>
          <w:color w:val="auto"/>
          <w:kern w:val="0"/>
          <w:sz w:val="22"/>
          <w:szCs w:val="22"/>
          <w:lang w:val="en-US" w:eastAsia="en-US" w:bidi="ar-SA"/>
        </w:rPr>
        <w:t>3</w:t>
      </w:r>
      <w:r>
        <w:rPr>
          <w:rFonts w:ascii="Arial" w:hAnsi="Arial" w:cs="Arial"/>
          <w:b/>
          <w:bCs w:val="false"/>
          <w:sz w:val="22"/>
          <w:szCs w:val="22"/>
        </w:rPr>
        <w:t xml:space="preserve">. Mathematical </w:t>
      </w:r>
      <w:r>
        <w:rPr>
          <w:rFonts w:ascii="Arial" w:hAnsi="Arial" w:eastAsia="Calibri" w:cs="Arial" w:eastAsiaTheme="minorHAnsi"/>
          <w:b/>
          <w:bCs w:val="false"/>
          <w:color w:val="auto"/>
          <w:kern w:val="0"/>
          <w:sz w:val="22"/>
          <w:szCs w:val="22"/>
          <w:lang w:val="en-US" w:eastAsia="en-US" w:bidi="ar-SA"/>
        </w:rPr>
        <w:t>M</w:t>
      </w:r>
      <w:r>
        <w:rPr>
          <w:rFonts w:ascii="Arial" w:hAnsi="Arial" w:cs="Arial"/>
          <w:b/>
          <w:bCs w:val="false"/>
          <w:sz w:val="22"/>
          <w:szCs w:val="22"/>
        </w:rPr>
        <w:t xml:space="preserve">odel of the </w:t>
      </w:r>
      <w:r>
        <w:rPr>
          <w:rFonts w:ascii="Arial" w:hAnsi="Arial" w:eastAsia="Calibri" w:cs="Arial" w:eastAsiaTheme="minorHAnsi"/>
          <w:b/>
          <w:bCs w:val="false"/>
          <w:color w:val="auto"/>
          <w:kern w:val="0"/>
          <w:sz w:val="22"/>
          <w:szCs w:val="22"/>
          <w:lang w:val="en-US" w:eastAsia="en-US" w:bidi="ar-SA"/>
        </w:rPr>
        <w:t>P</w:t>
      </w:r>
      <w:r>
        <w:rPr>
          <w:rFonts w:ascii="Arial" w:hAnsi="Arial" w:cs="Arial"/>
          <w:b/>
          <w:bCs w:val="false"/>
          <w:sz w:val="22"/>
          <w:szCs w:val="22"/>
        </w:rPr>
        <w:t>roblem</w:t>
      </w:r>
    </w:p>
    <w:p xmlns:wp14="http://schemas.microsoft.com/office/word/2010/wordml" w14:paraId="1FC39945" wp14:textId="77777777">
      <w:pPr>
        <w:pStyle w:val="TextBody"/>
        <w:spacing w:before="0" w:after="0"/>
        <w:jc w:val="both"/>
        <w:rPr>
          <w:rFonts w:ascii="Arial" w:hAnsi="Arial" w:cs="Arial"/>
          <w:b/>
          <w:b/>
          <w:sz w:val="22"/>
          <w:szCs w:val="22"/>
        </w:rPr>
      </w:pPr>
      <w:r>
        <w:rPr>
          <w:rFonts w:ascii="Arial" w:hAnsi="Arial" w:cs="Arial"/>
          <w:b/>
          <w:sz w:val="22"/>
          <w:szCs w:val="22"/>
        </w:rPr>
      </w:r>
    </w:p>
    <w:p xmlns:wp14="http://schemas.microsoft.com/office/word/2010/wordml" w14:paraId="4DFBD336" wp14:textId="011ECB34">
      <w:pPr>
        <w:pStyle w:val="FirstParagraph"/>
        <w:spacing w:before="0" w:after="0" w:line="276" w:lineRule="auto"/>
        <w:jc w:val="both"/>
        <w:rPr>
          <w:rFonts w:ascii="Arial" w:hAnsi="Arial" w:cs="Arial"/>
          <w:b w:val="0"/>
          <w:b w:val="false"/>
          <w:bCs w:val="0"/>
          <w:sz w:val="22"/>
          <w:szCs w:val="22"/>
        </w:rPr>
      </w:pPr>
      <w:r w:rsidRPr="6EAFFA62" w:rsidR="6EAFFA62">
        <w:rPr>
          <w:rFonts w:ascii="Arial" w:hAnsi="Arial" w:cs="Arial"/>
          <w:b w:val="0"/>
          <w:bCs w:val="0"/>
          <w:sz w:val="22"/>
          <w:szCs w:val="22"/>
        </w:rPr>
        <w:t xml:space="preserve">In this section, we formulate a mathematical model of the decision problem. </w:t>
      </w:r>
      <w:r w:rsidRPr="6EAFFA62" w:rsidR="0A072DB5">
        <w:rPr>
          <w:rFonts w:ascii="Arial" w:hAnsi="Arial" w:cs="Arial"/>
          <w:b w:val="0"/>
          <w:bCs w:val="0"/>
          <w:sz w:val="22"/>
          <w:szCs w:val="22"/>
        </w:rPr>
        <w:t xml:space="preserve">As described, we need to decide for raw material </w:t>
      </w:r>
      <w:r w:rsidRPr="6EAFFA62" w:rsidR="0A072DB5">
        <w:rPr>
          <w:rFonts w:ascii="Arial" w:hAnsi="Arial" w:cs="Arial"/>
          <w:b w:val="0"/>
          <w:bCs w:val="0"/>
          <w:sz w:val="22"/>
          <w:szCs w:val="22"/>
        </w:rPr>
        <w:t>selection</w:t>
      </w:r>
      <w:r w:rsidRPr="6EAFFA62" w:rsidR="0A072DB5">
        <w:rPr>
          <w:rFonts w:ascii="Arial" w:hAnsi="Arial" w:cs="Arial"/>
          <w:b w:val="0"/>
          <w:bCs w:val="0"/>
          <w:sz w:val="22"/>
          <w:szCs w:val="22"/>
        </w:rPr>
        <w:t>, delivery quantities, and compositions on the four consecutive weeks covered.</w:t>
      </w:r>
      <w:r w:rsidRPr="6EAFFA62" w:rsidR="6EAFFA62">
        <w:rPr>
          <w:rFonts w:ascii="Arial" w:hAnsi="Arial" w:cs="Arial"/>
          <w:b w:val="0"/>
          <w:bCs w:val="0"/>
          <w:sz w:val="22"/>
          <w:szCs w:val="22"/>
        </w:rPr>
        <w:t xml:space="preserve"> In the following, we derive a mixed integer linear programming that </w:t>
      </w:r>
      <w:r w:rsidRPr="6EAFFA62" w:rsidR="5DC56599">
        <w:rPr>
          <w:rFonts w:ascii="Arial" w:hAnsi="Arial" w:cs="Arial"/>
          <w:b w:val="0"/>
          <w:bCs w:val="0"/>
          <w:sz w:val="22"/>
          <w:szCs w:val="22"/>
        </w:rPr>
        <w:t>represents</w:t>
      </w:r>
      <w:r w:rsidRPr="6EAFFA62" w:rsidR="6EAFFA62">
        <w:rPr>
          <w:rFonts w:ascii="Arial" w:hAnsi="Arial" w:cs="Arial"/>
          <w:b w:val="0"/>
          <w:bCs w:val="0"/>
          <w:sz w:val="22"/>
          <w:szCs w:val="22"/>
        </w:rPr>
        <w:t xml:space="preserve"> the decision problem. We first present the sets, the parameters, and the decision variables used in the mathematical model. We then present the constraints which </w:t>
      </w:r>
      <w:r w:rsidRPr="6EAFFA62" w:rsidR="6EAFFA62">
        <w:rPr>
          <w:rFonts w:ascii="Arial" w:hAnsi="Arial" w:cs="Arial"/>
          <w:b w:val="0"/>
          <w:bCs w:val="0"/>
          <w:sz w:val="22"/>
          <w:szCs w:val="22"/>
        </w:rPr>
        <w:t>represent</w:t>
      </w:r>
      <w:r w:rsidRPr="6EAFFA62" w:rsidR="6EAFFA62">
        <w:rPr>
          <w:rFonts w:ascii="Arial" w:hAnsi="Arial" w:cs="Arial"/>
          <w:b w:val="0"/>
          <w:bCs w:val="0"/>
          <w:sz w:val="22"/>
          <w:szCs w:val="22"/>
        </w:rPr>
        <w:t xml:space="preserve"> the production rules and </w:t>
      </w:r>
      <w:r w:rsidRPr="6EAFFA62" w:rsidR="6EAFFA62">
        <w:rPr>
          <w:rFonts w:ascii="Arial" w:hAnsi="Arial" w:cs="Arial"/>
          <w:b w:val="0"/>
          <w:bCs w:val="0"/>
          <w:sz w:val="22"/>
          <w:szCs w:val="22"/>
        </w:rPr>
        <w:t>capacity</w:t>
      </w:r>
      <w:r w:rsidRPr="6EAFFA62" w:rsidR="6EAFFA62">
        <w:rPr>
          <w:rFonts w:ascii="Arial" w:hAnsi="Arial" w:cs="Arial"/>
          <w:b w:val="0"/>
          <w:bCs w:val="0"/>
          <w:sz w:val="22"/>
          <w:szCs w:val="22"/>
        </w:rPr>
        <w:t>, followed by the discussion concerning the objective function of the optimization model. The integer linear programming is written after that.</w:t>
      </w:r>
    </w:p>
    <w:p xmlns:wp14="http://schemas.microsoft.com/office/word/2010/wordml" w:rsidP="6EAFFA62" w14:paraId="0562CB0E" wp14:textId="09B4E255">
      <w:pPr>
        <w:pStyle w:val="TextBody"/>
      </w:pPr>
    </w:p>
    <w:p xmlns:wp14="http://schemas.microsoft.com/office/word/2010/wordml" w:rsidP="6EAFFA62" w14:paraId="380F6C81" wp14:textId="77777777">
      <w:pPr>
        <w:pStyle w:val="TextBody"/>
        <w:spacing w:before="0" w:after="0"/>
        <w:jc w:val="both"/>
        <w:rPr>
          <w:rFonts w:ascii="Arial" w:hAnsi="Arial" w:eastAsia="Arial" w:cs="Arial"/>
          <w:b w:val="1"/>
          <w:b/>
          <w:bCs w:val="1"/>
          <w:sz w:val="22"/>
          <w:szCs w:val="22"/>
        </w:rPr>
      </w:pPr>
      <w:r w:rsidRPr="6EAFFA62" w:rsidR="6EAFFA62">
        <w:rPr>
          <w:rFonts w:ascii="Arial" w:hAnsi="Arial" w:eastAsia="Arial" w:cs="Arial"/>
          <w:b w:val="1"/>
          <w:bCs w:val="1"/>
          <w:sz w:val="22"/>
          <w:szCs w:val="22"/>
        </w:rPr>
        <w:t xml:space="preserve">3.1 Sets </w:t>
      </w:r>
      <w:r w:rsidRPr="6EAFFA62" w:rsidR="6EAFFA62">
        <w:rPr>
          <w:rFonts w:ascii="Arial" w:hAnsi="Arial" w:eastAsia="Arial" w:cs="Arial"/>
          <w:b w:val="1"/>
          <w:bCs w:val="1"/>
          <w:color w:val="auto"/>
          <w:kern w:val="0"/>
          <w:sz w:val="22"/>
          <w:szCs w:val="22"/>
          <w:lang w:val="en-US" w:eastAsia="en-US" w:bidi="ar-SA"/>
        </w:rPr>
        <w:t xml:space="preserve">and </w:t>
      </w:r>
      <w:r w:rsidRPr="6EAFFA62" w:rsidR="6EAFFA62">
        <w:rPr>
          <w:rFonts w:ascii="Arial" w:hAnsi="Arial" w:eastAsia="Arial" w:cs="Arial"/>
          <w:b w:val="1"/>
          <w:bCs w:val="1"/>
          <w:sz w:val="22"/>
          <w:szCs w:val="22"/>
        </w:rPr>
        <w:t>Parameters</w:t>
      </w:r>
    </w:p>
    <w:p xmlns:wp14="http://schemas.microsoft.com/office/word/2010/wordml" w:rsidP="6EAFFA62" w14:paraId="34CE0A41" wp14:textId="77777777">
      <w:pPr>
        <w:pStyle w:val="TextBody"/>
        <w:spacing w:before="0" w:after="0"/>
        <w:jc w:val="both"/>
        <w:rPr>
          <w:rFonts w:ascii="Arial" w:hAnsi="Arial" w:eastAsia="Arial" w:cs="Arial"/>
          <w:sz w:val="22"/>
          <w:szCs w:val="22"/>
        </w:rPr>
      </w:pPr>
    </w:p>
    <w:p w:rsidR="6EAFFA62" w:rsidP="6EAFFA62" w:rsidRDefault="6EAFFA62" w14:paraId="22B38134" w14:textId="62306332">
      <w:pPr>
        <w:pStyle w:val="TextBody"/>
        <w:numPr>
          <w:ilvl w:val="0"/>
          <w:numId w:val="28"/>
        </w:numPr>
        <w:spacing w:before="0" w:after="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𝑀</m:t>
          </m:r>
          <m:r xmlns:m="http://schemas.openxmlformats.org/officeDocument/2006/math">
            <m:t xmlns:m="http://schemas.openxmlformats.org/officeDocument/2006/math"> = </m:t>
          </m:r>
          <m:d xmlns:m="http://schemas.openxmlformats.org/officeDocument/2006/math">
            <m:dPr>
              <m:begChr m:val="{"/>
              <m:endChr m:val="}"/>
              <m:ctrlPr/>
            </m:dPr>
            <m:e>
              <m:r>
                <m:t>1,2,3,4</m:t>
              </m:r>
            </m:e>
          </m:d>
        </m:oMath>
      </m:oMathPara>
      <w:r w:rsidRPr="6EAFFA62" w:rsidR="3853604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as the set of weeks on the supply cycle,</w:t>
      </w:r>
    </w:p>
    <w:p w:rsidR="6EAFFA62" w:rsidP="6EAFFA62" w:rsidRDefault="6EAFFA62" w14:paraId="71634504" w14:textId="48A5BE47">
      <w:pPr>
        <w:pStyle w:val="TextBody"/>
        <w:numPr>
          <w:ilvl w:val="0"/>
          <w:numId w:val="28"/>
        </w:numPr>
        <w:spacing w:before="0" w:after="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6EAFFA62" w:rsidR="1060D96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 the number of raw materials,</w:t>
      </w:r>
    </w:p>
    <w:p w:rsidR="6EAFFA62" w:rsidP="6EAFFA62" w:rsidRDefault="6EAFFA62" w14:paraId="4136E93B" w14:textId="1B28E8E1">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𝔑</m:t>
          </m:r>
          <m:r xmlns:m="http://schemas.openxmlformats.org/officeDocument/2006/math">
            <m:t xmlns:m="http://schemas.openxmlformats.org/officeDocument/2006/math">=</m:t>
          </m:r>
          <m:d xmlns:m="http://schemas.openxmlformats.org/officeDocument/2006/math">
            <m:dPr>
              <m:begChr m:val="{"/>
              <m:endChr m:val="}"/>
              <m:ctrlPr/>
            </m:dPr>
            <m:e>
              <m:r>
                <m:t>1,2,…,</m:t>
              </m:r>
              <m:r>
                <m:t>𝑁</m:t>
              </m:r>
            </m:e>
          </m:d>
        </m:oMath>
      </m:oMathPara>
      <w:r w:rsidRPr="6EAFFA62" w:rsidR="02BF48B3">
        <w:rPr>
          <w:rFonts w:ascii="Arial" w:hAnsi="Arial" w:eastAsia="Arial" w:cs="Arial"/>
          <w:b w:val="0"/>
          <w:bCs w:val="0"/>
          <w:i w:val="0"/>
          <w:iCs w:val="0"/>
          <w:caps w:val="0"/>
          <w:smallCaps w:val="0"/>
          <w:noProof w:val="0"/>
          <w:color w:val="000000" w:themeColor="text1" w:themeTint="FF" w:themeShade="FF"/>
          <w:sz w:val="22"/>
          <w:szCs w:val="22"/>
          <w:lang w:val="en-US"/>
        </w:rPr>
        <w:t>as the set of raw materials,</w:t>
      </w:r>
    </w:p>
    <w:p w:rsidR="6EAFFA62" w:rsidP="6EAFFA62" w:rsidRDefault="6EAFFA62" w14:paraId="6D94BA06" w14:textId="5C5885D5">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𝐼</m:t>
          </m:r>
          <m:r xmlns:m="http://schemas.openxmlformats.org/officeDocument/2006/math">
            <m:t xmlns:m="http://schemas.openxmlformats.org/officeDocument/2006/math"> </m:t>
          </m:r>
        </m:oMath>
      </m:oMathPara>
      <w:r w:rsidRPr="6EAFFA62" w:rsidR="02BF48B3">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 xml:space="preserve"> </w:t>
      </w:r>
      <w:r w:rsidRPr="6EAFFA62" w:rsidR="02BF48B3">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 the number of items,</w:t>
      </w:r>
    </w:p>
    <w:p w:rsidR="6EAFFA62" w:rsidP="6EAFFA62" w:rsidRDefault="6EAFFA62" w14:paraId="331F507C" w14:textId="403E57E2">
      <w:pPr>
        <w:pStyle w:val="TextBody"/>
        <w:numPr>
          <w:ilvl w:val="0"/>
          <w:numId w:val="28"/>
        </w:numPr>
        <w:spacing w:before="0" w:after="0"/>
        <w:jc w:val="both"/>
        <w:rPr>
          <w:rFonts w:ascii="Arial" w:hAnsi="Arial" w:eastAsia="Arial" w:cs="Arial"/>
          <w:b w:val="0"/>
          <w:bCs w:val="0"/>
          <w:i w:val="0"/>
          <w:iCs w:val="0"/>
          <w:caps w:val="0"/>
          <w:smallCaps w:val="0"/>
          <w:noProof w:val="0"/>
          <w:color w:val="000000" w:themeColor="text1" w:themeTint="FF" w:themeShade="FF"/>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ℑ</m:t>
          </m:r>
          <m:r xmlns:m="http://schemas.openxmlformats.org/officeDocument/2006/math">
            <m:t xmlns:m="http://schemas.openxmlformats.org/officeDocument/2006/math"> = </m:t>
          </m:r>
          <m:d xmlns:m="http://schemas.openxmlformats.org/officeDocument/2006/math">
            <m:dPr>
              <m:begChr m:val="{"/>
              <m:endChr m:val="}"/>
              <m:ctrlPr/>
            </m:dPr>
            <m:e>
              <m:r>
                <m:t>1,2,…,</m:t>
              </m:r>
              <m:r>
                <m:t>𝐼</m:t>
              </m:r>
            </m:e>
          </m:d>
        </m:oMath>
      </m:oMathPara>
      <w:r w:rsidRPr="6EAFFA62" w:rsidR="1802E39D">
        <w:rPr>
          <w:rFonts w:ascii="Arial" w:hAnsi="Arial" w:eastAsia="Arial" w:cs="Arial"/>
          <w:b w:val="0"/>
          <w:bCs w:val="0"/>
          <w:i w:val="0"/>
          <w:iCs w:val="0"/>
          <w:caps w:val="0"/>
          <w:smallCaps w:val="0"/>
          <w:noProof w:val="0"/>
          <w:color w:val="000000" w:themeColor="text1" w:themeTint="FF" w:themeShade="FF"/>
          <w:sz w:val="22"/>
          <w:szCs w:val="22"/>
          <w:lang w:val="en-US"/>
        </w:rPr>
        <w:t>as the number of items,</w:t>
      </w:r>
    </w:p>
    <w:p w:rsidR="6EAFFA62" w:rsidP="6EAFFA62" w:rsidRDefault="6EAFFA62" w14:paraId="7CDFBE84" w14:textId="670FF317">
      <w:pPr>
        <w:pStyle w:val="TextBody"/>
        <w:numPr>
          <w:ilvl w:val="0"/>
          <w:numId w:val="28"/>
        </w:numPr>
        <w:spacing w:before="0" w:after="0"/>
        <w:jc w:val="both"/>
        <w:rPr>
          <w:rFonts w:ascii="Arial" w:hAnsi="Arial" w:eastAsia="Arial" w:cs="Arial"/>
          <w:b w:val="0"/>
          <w:bCs w:val="0"/>
          <w:i w:val="0"/>
          <w:iCs w:val="0"/>
          <w:caps w:val="0"/>
          <w:smallCaps w:val="0"/>
          <w:noProof w:val="0"/>
          <w:color w:val="000000" w:themeColor="text1" w:themeTint="FF" w:themeShade="FF"/>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𝑃</m:t>
          </m:r>
          <m:r xmlns:m="http://schemas.openxmlformats.org/officeDocument/2006/math">
            <m:t xmlns:m="http://schemas.openxmlformats.org/officeDocument/2006/math"> </m:t>
          </m:r>
          <m:sSub xmlns:m="http://schemas.openxmlformats.org/officeDocument/2006/math">
            <m:sSubPr>
              <m:ctrlPr/>
            </m:sSubPr>
            <m:e>
              <m:r>
                <m:t>∪</m:t>
              </m:r>
            </m:e>
            <m:sub>
              <m:r>
                <m:t>𝑗</m:t>
              </m:r>
              <m:r>
                <m:t>∈</m:t>
              </m:r>
              <m:r>
                <m:t>𝑀</m:t>
              </m:r>
            </m:sub>
          </m:sSub>
          <m:sSub xmlns:m="http://schemas.openxmlformats.org/officeDocument/2006/math">
            <m:sSubPr>
              <m:ctrlPr/>
            </m:sSubPr>
            <m:e>
              <m:r>
                <m:t>𝑃</m:t>
              </m:r>
            </m:e>
            <m:sub>
              <m:r>
                <m:t>𝑗</m:t>
              </m:r>
            </m:sub>
          </m:sSub>
        </m:oMath>
      </m:oMathPara>
      <w:r w:rsidRPr="6EAFFA62" w:rsidR="45147ADA">
        <w:rPr>
          <w:rFonts w:ascii="Arial" w:hAnsi="Arial" w:eastAsia="Arial" w:cs="Arial"/>
          <w:b w:val="0"/>
          <w:bCs w:val="0"/>
          <w:i w:val="0"/>
          <w:iCs w:val="0"/>
          <w:caps w:val="0"/>
          <w:smallCaps w:val="0"/>
          <w:noProof w:val="0"/>
          <w:color w:val="auto"/>
          <w:sz w:val="22"/>
          <w:szCs w:val="22"/>
          <w:lang w:val="en-US"/>
        </w:rPr>
        <w:t xml:space="preserve"> </w:t>
      </w:r>
      <w:r w:rsidRPr="6EAFFA62" w:rsidR="45147ADA">
        <w:rPr>
          <w:rFonts w:ascii="Arial" w:hAnsi="Arial" w:eastAsia="Arial" w:cs="Arial"/>
          <w:b w:val="0"/>
          <w:bCs w:val="0"/>
          <w:i w:val="0"/>
          <w:iCs w:val="0"/>
          <w:caps w:val="0"/>
          <w:smallCaps w:val="0"/>
          <w:noProof w:val="0"/>
          <w:color w:val="000000" w:themeColor="text1" w:themeTint="FF" w:themeShade="FF"/>
          <w:sz w:val="22"/>
          <w:szCs w:val="22"/>
          <w:lang w:val="en-US"/>
        </w:rPr>
        <w:t xml:space="preserve">as the set of items to be produced on the planning horizon, where </w:t>
      </w:r>
      <m:oMathPara xmlns:m="http://schemas.openxmlformats.org/officeDocument/2006/math">
        <m:oMath xmlns:m="http://schemas.openxmlformats.org/officeDocument/2006/math">
          <m:sSub xmlns:m="http://schemas.openxmlformats.org/officeDocument/2006/math">
            <m:sSubPr>
              <m:ctrlPr/>
            </m:sSubPr>
            <m:e>
              <m:r>
                <m:t>𝑃</m:t>
              </m:r>
            </m:e>
            <m:sub>
              <m:r>
                <m:t>𝑗</m:t>
              </m:r>
            </m:sub>
          </m:sSub>
        </m:oMath>
      </m:oMathPara>
      <w:r w:rsidRPr="6EAFFA62" w:rsidR="45147ADA">
        <w:rPr>
          <w:rFonts w:ascii="Arial" w:hAnsi="Arial" w:eastAsia="Arial" w:cs="Arial"/>
          <w:b w:val="0"/>
          <w:bCs w:val="0"/>
          <w:i w:val="0"/>
          <w:iCs w:val="0"/>
          <w:caps w:val="0"/>
          <w:smallCaps w:val="0"/>
          <w:noProof w:val="0"/>
          <w:color w:val="000000" w:themeColor="text1" w:themeTint="FF" w:themeShade="FF"/>
          <w:sz w:val="22"/>
          <w:szCs w:val="22"/>
          <w:lang w:val="en-US"/>
        </w:rPr>
        <w:t xml:space="preserve"> as the set of items to be produced on week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oMath>
      </m:oMathPara>
      <w:r w:rsidRPr="6EAFFA62" w:rsidR="06D5CB12">
        <w:rPr>
          <w:rFonts w:ascii="Arial" w:hAnsi="Arial" w:eastAsia="Arial" w:cs="Arial"/>
          <w:b w:val="0"/>
          <w:bCs w:val="0"/>
          <w:i w:val="0"/>
          <w:iCs w:val="0"/>
          <w:caps w:val="0"/>
          <w:smallCaps w:val="0"/>
          <w:noProof w:val="0"/>
          <w:color w:val="000000" w:themeColor="text1" w:themeTint="FF" w:themeShade="FF"/>
          <w:sz w:val="22"/>
          <w:szCs w:val="22"/>
          <w:lang w:val="en-US"/>
        </w:rPr>
        <w:t>,</w:t>
      </w:r>
    </w:p>
    <w:p w:rsidR="45147ADA" w:rsidP="6EAFFA62" w:rsidRDefault="45147ADA" w14:paraId="60505FBE" w14:textId="31D7B072">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45147ADA">
        <w:rPr>
          <w:rFonts w:ascii="Arial" w:hAnsi="Arial" w:eastAsia="Arial" w:cs="Arial"/>
          <w:b w:val="0"/>
          <w:bCs w:val="0"/>
          <w:i w:val="0"/>
          <w:iCs w:val="0"/>
          <w:caps w:val="0"/>
          <w:smallCaps w:val="0"/>
          <w:noProof w:val="0"/>
          <w:color w:val="auto"/>
          <w:sz w:val="22"/>
          <w:szCs w:val="22"/>
          <w:lang w:val="en-US"/>
        </w:rPr>
        <w:t>For</w:t>
      </w:r>
      <w:r w:rsidRPr="6EAFFA62" w:rsidR="00A73161">
        <w:rPr>
          <w:rFonts w:ascii="Arial" w:hAnsi="Arial" w:eastAsia="Arial" w:cs="Arial"/>
          <w:b w:val="0"/>
          <w:bCs w:val="0"/>
          <w:i w:val="0"/>
          <w:iCs w:val="0"/>
          <w:caps w:val="0"/>
          <w:smallCaps w:val="0"/>
          <w:noProof w:val="0"/>
          <w:color w:val="auto"/>
          <w:sz w:val="22"/>
          <w:szCs w:val="22"/>
          <w:lang w:val="en-US"/>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 ∈</m:t>
          </m:r>
          <m:r xmlns:m="http://schemas.openxmlformats.org/officeDocument/2006/math">
            <m:t xmlns:m="http://schemas.openxmlformats.org/officeDocument/2006/math">ℑ</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 </m:t>
          </m:r>
        </m:oMath>
      </m:oMathPara>
      <w:r w:rsidRPr="6EAFFA62" w:rsidR="3EA9E195">
        <w:rPr>
          <w:rFonts w:ascii="Arial" w:hAnsi="Arial" w:eastAsia="Arial" w:cs="Arial"/>
          <w:b w:val="0"/>
          <w:bCs w:val="0"/>
          <w:i w:val="0"/>
          <w:iCs w:val="0"/>
          <w:caps w:val="0"/>
          <w:smallCaps w:val="0"/>
          <w:noProof w:val="0"/>
          <w:color w:val="auto"/>
          <w:sz w:val="22"/>
          <w:szCs w:val="22"/>
          <w:lang w:val="en-US"/>
        </w:rPr>
        <w:t>,</w:t>
      </w:r>
    </w:p>
    <w:p w:rsidR="3EA9E195" w:rsidP="6EAFFA62" w:rsidRDefault="3EA9E195" w14:paraId="4998410A" w14:textId="063C53D4">
      <w:pPr>
        <w:pStyle w:val="TextBody"/>
        <w:spacing w:before="0" w:after="0"/>
        <w:ind w:left="0"/>
        <w:jc w:val="center"/>
      </w:pPr>
      <w:r w:rsidR="73D4A8E3">
        <w:drawing>
          <wp:inline wp14:editId="3893D406" wp14:anchorId="77D0D054">
            <wp:extent cx="3746842" cy="538816"/>
            <wp:effectExtent l="0" t="0" r="0" b="0"/>
            <wp:docPr id="839725901" name="" title=""/>
            <wp:cNvGraphicFramePr>
              <a:graphicFrameLocks noChangeAspect="1"/>
            </wp:cNvGraphicFramePr>
            <a:graphic>
              <a:graphicData uri="http://schemas.openxmlformats.org/drawingml/2006/picture">
                <pic:pic>
                  <pic:nvPicPr>
                    <pic:cNvPr id="0" name=""/>
                    <pic:cNvPicPr/>
                  </pic:nvPicPr>
                  <pic:blipFill>
                    <a:blip r:embed="R0dcc94dec3214108">
                      <a:extLst>
                        <a:ext xmlns:a="http://schemas.openxmlformats.org/drawingml/2006/main" uri="{28A0092B-C50C-407E-A947-70E740481C1C}">
                          <a14:useLocalDpi val="0"/>
                        </a:ext>
                      </a:extLst>
                    </a:blip>
                    <a:stretch>
                      <a:fillRect/>
                    </a:stretch>
                  </pic:blipFill>
                  <pic:spPr>
                    <a:xfrm>
                      <a:off x="0" y="0"/>
                      <a:ext cx="3746842" cy="538816"/>
                    </a:xfrm>
                    <a:prstGeom prst="rect">
                      <a:avLst/>
                    </a:prstGeom>
                  </pic:spPr>
                </pic:pic>
              </a:graphicData>
            </a:graphic>
          </wp:inline>
        </w:drawing>
      </w:r>
    </w:p>
    <w:p w:rsidR="32B13FD5" w:rsidP="6EAFFA62" w:rsidRDefault="32B13FD5" w14:paraId="6C775388" w14:textId="72E4877C">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32B13FD5">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r xmlns:m="http://schemas.openxmlformats.org/officeDocument/2006/math">
            <m:t xmlns:m="http://schemas.openxmlformats.org/officeDocument/2006/math">𝑀</m:t>
          </m:r>
          <m:r xmlns:m="http://schemas.openxmlformats.org/officeDocument/2006/math">
            <m:t xmlns:m="http://schemas.openxmlformats.org/officeDocument/2006/math">, </m:t>
          </m:r>
          <m:sSub xmlns:m="http://schemas.openxmlformats.org/officeDocument/2006/math">
            <m:sSubPr>
              <m:ctrlPr/>
            </m:sSubPr>
            <m:e>
              <m:r>
                <m:t>𝐷</m:t>
              </m:r>
            </m:e>
            <m:sub>
              <m:r>
                <m:t>𝑗</m:t>
              </m:r>
            </m:sub>
          </m:sSub>
        </m:oMath>
      </m:oMathPara>
      <w:r w:rsidRPr="6EAFFA62" w:rsidR="5AC37370">
        <w:rPr>
          <w:rFonts w:ascii="Arial" w:hAnsi="Arial" w:eastAsia="Arial" w:cs="Arial"/>
          <w:b w:val="0"/>
          <w:bCs w:val="0"/>
          <w:i w:val="0"/>
          <w:iCs w:val="0"/>
          <w:caps w:val="0"/>
          <w:smallCaps w:val="0"/>
          <w:noProof w:val="0"/>
          <w:color w:val="auto"/>
          <w:sz w:val="22"/>
          <w:szCs w:val="22"/>
          <w:lang w:val="en-US"/>
        </w:rPr>
        <w:t xml:space="preserve"> as the set of the total demand on week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oMath>
      </m:oMathPara>
    </w:p>
    <w:p w:rsidR="1F9E4C38" w:rsidP="6EAFFA62" w:rsidRDefault="1F9E4C38" w14:paraId="3FDEC6E6" w14:textId="6355BC02">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1F9E4C38">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m:t>
          </m:r>
          <m:r xmlns:m="http://schemas.openxmlformats.org/officeDocument/2006/math">
            <m:t xmlns:m="http://schemas.openxmlformats.org/officeDocument/2006/math"> </m:t>
          </m:r>
          <m:r xmlns:m="http://schemas.openxmlformats.org/officeDocument/2006/math">
            <m:t xmlns:m="http://schemas.openxmlformats.org/officeDocument/2006/math">𝑚</m:t>
          </m:r>
          <m:sSub xmlns:m="http://schemas.openxmlformats.org/officeDocument/2006/math">
            <m:sSubPr>
              <m:ctrlPr/>
            </m:sSubPr>
            <m:e>
              <m:r>
                <m:t>𝑜</m:t>
              </m:r>
            </m:e>
            <m:sub>
              <m:r>
                <m:t>𝑘</m:t>
              </m:r>
            </m:sub>
          </m:sSub>
        </m:oMath>
      </m:oMathPara>
      <w:r w:rsidRPr="6EAFFA62" w:rsidR="2C58B608">
        <w:rPr>
          <w:rFonts w:ascii="Arial" w:hAnsi="Arial" w:eastAsia="Arial" w:cs="Arial"/>
          <w:b w:val="0"/>
          <w:bCs w:val="0"/>
          <w:i w:val="0"/>
          <w:iCs w:val="0"/>
          <w:caps w:val="0"/>
          <w:smallCaps w:val="0"/>
          <w:noProof w:val="0"/>
          <w:color w:val="auto"/>
          <w:sz w:val="22"/>
          <w:szCs w:val="22"/>
          <w:lang w:val="en-US"/>
        </w:rPr>
        <w:t xml:space="preserve"> as the </w:t>
      </w:r>
      <w:r w:rsidRPr="6EAFFA62" w:rsidR="2C58B608">
        <w:rPr>
          <w:rFonts w:ascii="Arial" w:hAnsi="Arial" w:eastAsia="Arial" w:cs="Arial"/>
          <w:b w:val="0"/>
          <w:bCs w:val="0"/>
          <w:i w:val="0"/>
          <w:iCs w:val="0"/>
          <w:caps w:val="0"/>
          <w:smallCaps w:val="0"/>
          <w:noProof w:val="0"/>
          <w:color w:val="auto"/>
          <w:sz w:val="22"/>
          <w:szCs w:val="22"/>
          <w:lang w:val="en-US"/>
        </w:rPr>
        <w:t>the</w:t>
      </w:r>
      <w:r w:rsidRPr="6EAFFA62" w:rsidR="2C58B608">
        <w:rPr>
          <w:rFonts w:ascii="Arial" w:hAnsi="Arial" w:eastAsia="Arial" w:cs="Arial"/>
          <w:b w:val="0"/>
          <w:bCs w:val="0"/>
          <w:i w:val="0"/>
          <w:iCs w:val="0"/>
          <w:caps w:val="0"/>
          <w:smallCaps w:val="0"/>
          <w:noProof w:val="0"/>
          <w:color w:val="auto"/>
          <w:sz w:val="22"/>
          <w:szCs w:val="22"/>
          <w:lang w:val="en-US"/>
        </w:rPr>
        <w:t xml:space="preserve"> one-year minimum order quantity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213F5250">
        <w:rPr>
          <w:rFonts w:ascii="Arial" w:hAnsi="Arial" w:eastAsia="Arial" w:cs="Arial"/>
          <w:b w:val="0"/>
          <w:bCs w:val="0"/>
          <w:i w:val="0"/>
          <w:iCs w:val="0"/>
          <w:caps w:val="0"/>
          <w:smallCaps w:val="0"/>
          <w:noProof w:val="0"/>
          <w:color w:val="auto"/>
          <w:sz w:val="22"/>
          <w:szCs w:val="22"/>
          <w:lang w:val="en-US"/>
        </w:rPr>
        <w:t>,</w:t>
      </w:r>
    </w:p>
    <w:p w:rsidR="213F5250" w:rsidP="6EAFFA62" w:rsidRDefault="213F5250" w14:paraId="5EA5093D" w14:textId="67B419BC">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213F5250">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m:t>
          </m:r>
          <m:r xmlns:m="http://schemas.openxmlformats.org/officeDocument/2006/math">
            <m:t xmlns:m="http://schemas.openxmlformats.org/officeDocument/2006/math"> </m:t>
          </m:r>
          <m:sSub xmlns:m="http://schemas.openxmlformats.org/officeDocument/2006/math">
            <m:sSubPr>
              <m:ctrlPr/>
            </m:sSubPr>
            <m:e>
              <m:r>
                <m:t>𝑐</m:t>
              </m:r>
            </m:e>
            <m:sub>
              <m:r>
                <m:t>𝑘</m:t>
              </m:r>
            </m:sub>
          </m:sSub>
        </m:oMath>
      </m:oMathPara>
      <w:r w:rsidRPr="6EAFFA62" w:rsidR="2EC03DE3">
        <w:rPr>
          <w:rFonts w:ascii="Arial" w:hAnsi="Arial" w:eastAsia="Arial" w:cs="Arial"/>
          <w:b w:val="0"/>
          <w:bCs w:val="0"/>
          <w:i w:val="0"/>
          <w:iCs w:val="0"/>
          <w:caps w:val="0"/>
          <w:smallCaps w:val="0"/>
          <w:noProof w:val="0"/>
          <w:color w:val="auto"/>
          <w:sz w:val="22"/>
          <w:szCs w:val="22"/>
          <w:lang w:val="en-US"/>
        </w:rPr>
        <w:t xml:space="preserve"> as the unit price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7C75B7EE">
        <w:rPr>
          <w:rFonts w:ascii="Arial" w:hAnsi="Arial" w:eastAsia="Arial" w:cs="Arial"/>
          <w:b w:val="0"/>
          <w:bCs w:val="0"/>
          <w:i w:val="0"/>
          <w:iCs w:val="0"/>
          <w:caps w:val="0"/>
          <w:smallCaps w:val="0"/>
          <w:noProof w:val="0"/>
          <w:color w:val="auto"/>
          <w:sz w:val="22"/>
          <w:szCs w:val="22"/>
          <w:lang w:val="en-US"/>
        </w:rPr>
        <w:t>,</w:t>
      </w:r>
    </w:p>
    <w:p w:rsidR="7C75B7EE" w:rsidP="6EAFFA62" w:rsidRDefault="7C75B7EE" w14:paraId="481A3907" w14:textId="4ACD8BA1">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7C75B7EE">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m:t>
          </m:r>
          <m:r xmlns:m="http://schemas.openxmlformats.org/officeDocument/2006/math">
            <m:t xmlns:m="http://schemas.openxmlformats.org/officeDocument/2006/math"> </m:t>
          </m:r>
          <m:sSub xmlns:m="http://schemas.openxmlformats.org/officeDocument/2006/math">
            <m:sSubPr>
              <m:ctrlPr/>
            </m:sSubPr>
            <m:e>
              <m:r>
                <m:t>𝜎</m:t>
              </m:r>
            </m:e>
            <m:sub>
              <m:r>
                <m:t>𝑘</m:t>
              </m:r>
            </m:sub>
          </m:sSub>
        </m:oMath>
      </m:oMathPara>
      <w:r w:rsidRPr="6EAFFA62" w:rsidR="1F8AC0A0">
        <w:rPr>
          <w:rFonts w:ascii="Arial" w:hAnsi="Arial" w:eastAsia="Arial" w:cs="Arial"/>
          <w:b w:val="0"/>
          <w:bCs w:val="0"/>
          <w:i w:val="0"/>
          <w:iCs w:val="0"/>
          <w:caps w:val="0"/>
          <w:smallCaps w:val="0"/>
          <w:noProof w:val="0"/>
          <w:color w:val="auto"/>
          <w:sz w:val="22"/>
          <w:szCs w:val="22"/>
          <w:lang w:val="en-US"/>
        </w:rPr>
        <w:t xml:space="preserve"> as the minimum one-month order quantity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6A93ED0C">
        <w:rPr>
          <w:rFonts w:ascii="Arial" w:hAnsi="Arial" w:eastAsia="Arial" w:cs="Arial"/>
          <w:b w:val="0"/>
          <w:bCs w:val="0"/>
          <w:i w:val="0"/>
          <w:iCs w:val="0"/>
          <w:caps w:val="0"/>
          <w:smallCaps w:val="0"/>
          <w:noProof w:val="0"/>
          <w:color w:val="auto"/>
          <w:sz w:val="22"/>
          <w:szCs w:val="22"/>
          <w:lang w:val="en-US"/>
        </w:rPr>
        <w:t xml:space="preserve">, if </w:t>
      </w:r>
      <w:r w:rsidRPr="6EAFFA62" w:rsidR="6A93ED0C">
        <w:rPr>
          <w:rFonts w:ascii="Arial" w:hAnsi="Arial" w:eastAsia="Arial" w:cs="Arial"/>
          <w:b w:val="0"/>
          <w:bCs w:val="0"/>
          <w:i w:val="0"/>
          <w:iCs w:val="0"/>
          <w:caps w:val="0"/>
          <w:smallCaps w:val="0"/>
          <w:noProof w:val="0"/>
          <w:color w:val="auto"/>
          <w:sz w:val="22"/>
          <w:szCs w:val="22"/>
          <w:lang w:val="en-US"/>
        </w:rPr>
        <w:t>purchased</w:t>
      </w:r>
      <w:r w:rsidRPr="6EAFFA62" w:rsidR="6A93ED0C">
        <w:rPr>
          <w:rFonts w:ascii="Arial" w:hAnsi="Arial" w:eastAsia="Arial" w:cs="Arial"/>
          <w:b w:val="0"/>
          <w:bCs w:val="0"/>
          <w:i w:val="0"/>
          <w:iCs w:val="0"/>
          <w:caps w:val="0"/>
          <w:smallCaps w:val="0"/>
          <w:noProof w:val="0"/>
          <w:color w:val="auto"/>
          <w:sz w:val="22"/>
          <w:szCs w:val="22"/>
          <w:lang w:val="en-US"/>
        </w:rPr>
        <w:t>,</w:t>
      </w:r>
    </w:p>
    <w:p w:rsidR="6A93ED0C" w:rsidP="6EAFFA62" w:rsidRDefault="6A93ED0C" w14:paraId="0A13AA6E" w14:textId="41099988">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6A93ED0C">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m:t>
          </m:r>
          <m:r xmlns:m="http://schemas.openxmlformats.org/officeDocument/2006/math">
            <m:t xmlns:m="http://schemas.openxmlformats.org/officeDocument/2006/math"> </m:t>
          </m:r>
          <m:sSub xmlns:m="http://schemas.openxmlformats.org/officeDocument/2006/math">
            <m:sSubPr>
              <m:ctrlPr/>
            </m:sSubPr>
            <m:e>
              <m:r>
                <m:t>𝑧</m:t>
              </m:r>
            </m:e>
            <m:sub>
              <m:r>
                <m:t>0</m:t>
              </m:r>
              <m:r>
                <m:t>𝑘</m:t>
              </m:r>
            </m:sub>
          </m:sSub>
        </m:oMath>
      </m:oMathPara>
      <w:r w:rsidRPr="6EAFFA62" w:rsidR="2AD7DF1D">
        <w:rPr>
          <w:rFonts w:ascii="Arial" w:hAnsi="Arial" w:eastAsia="Arial" w:cs="Arial"/>
          <w:b w:val="0"/>
          <w:bCs w:val="0"/>
          <w:i w:val="0"/>
          <w:iCs w:val="0"/>
          <w:caps w:val="0"/>
          <w:smallCaps w:val="0"/>
          <w:noProof w:val="0"/>
          <w:color w:val="auto"/>
          <w:sz w:val="22"/>
          <w:szCs w:val="22"/>
          <w:lang w:val="en-US"/>
        </w:rPr>
        <w:t xml:space="preserve"> as the level of inventory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0C053078">
        <w:rPr>
          <w:rFonts w:ascii="Arial" w:hAnsi="Arial" w:eastAsia="Arial" w:cs="Arial"/>
          <w:b w:val="0"/>
          <w:bCs w:val="0"/>
          <w:i w:val="0"/>
          <w:iCs w:val="0"/>
          <w:caps w:val="0"/>
          <w:smallCaps w:val="0"/>
          <w:noProof w:val="0"/>
          <w:color w:val="auto"/>
          <w:sz w:val="22"/>
          <w:szCs w:val="22"/>
          <w:lang w:val="en-US"/>
        </w:rPr>
        <w:t>just before the first delivery on the first week,</w:t>
      </w:r>
    </w:p>
    <w:p w:rsidR="6EAFFA62" w:rsidP="6EAFFA62" w:rsidRDefault="6EAFFA62" w14:paraId="5F39AF45" w14:textId="7F11142D">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𝑠𝑠</m:t>
          </m:r>
          <m:r xmlns:m="http://schemas.openxmlformats.org/officeDocument/2006/math">
            <m:t xmlns:m="http://schemas.openxmlformats.org/officeDocument/2006/math"> </m:t>
          </m:r>
        </m:oMath>
      </m:oMathPara>
      <w:r w:rsidRPr="6EAFFA62" w:rsidR="18B42612">
        <w:rPr>
          <w:rFonts w:ascii="Arial" w:hAnsi="Arial" w:eastAsia="Arial" w:cs="Arial"/>
          <w:b w:val="0"/>
          <w:bCs w:val="0"/>
          <w:i w:val="0"/>
          <w:iCs w:val="0"/>
          <w:caps w:val="0"/>
          <w:smallCaps w:val="0"/>
          <w:noProof w:val="0"/>
          <w:color w:val="auto"/>
          <w:sz w:val="22"/>
          <w:szCs w:val="22"/>
          <w:lang w:val="en-US"/>
        </w:rPr>
        <w:t>as the safety stock for each raw material at the end of each week,</w:t>
      </w:r>
    </w:p>
    <w:p w:rsidR="18B42612" w:rsidP="6EAFFA62" w:rsidRDefault="18B42612" w14:paraId="307AD98A" w14:textId="59914B20">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18B42612">
        <w:rPr>
          <w:rFonts w:ascii="Arial" w:hAnsi="Arial" w:eastAsia="Arial" w:cs="Arial"/>
          <w:b w:val="0"/>
          <w:bCs w:val="0"/>
          <w:i w:val="1"/>
          <w:iCs w:val="1"/>
          <w:caps w:val="0"/>
          <w:smallCaps w:val="0"/>
          <w:noProof w:val="0"/>
          <w:color w:val="auto"/>
          <w:sz w:val="22"/>
          <w:szCs w:val="22"/>
          <w:lang w:val="en-US"/>
        </w:rPr>
        <w:t>maxcap</w:t>
      </w:r>
      <w:r w:rsidRPr="6EAFFA62" w:rsidR="18B42612">
        <w:rPr>
          <w:rFonts w:ascii="Arial" w:hAnsi="Arial" w:eastAsia="Arial" w:cs="Arial"/>
          <w:b w:val="0"/>
          <w:bCs w:val="0"/>
          <w:i w:val="1"/>
          <w:iCs w:val="1"/>
          <w:caps w:val="0"/>
          <w:smallCaps w:val="0"/>
          <w:noProof w:val="0"/>
          <w:color w:val="auto"/>
          <w:sz w:val="22"/>
          <w:szCs w:val="22"/>
          <w:lang w:val="en-US"/>
        </w:rPr>
        <w:t xml:space="preserve"> </w:t>
      </w:r>
      <w:r w:rsidRPr="6EAFFA62" w:rsidR="18B42612">
        <w:rPr>
          <w:rFonts w:ascii="Arial" w:hAnsi="Arial" w:eastAsia="Arial" w:cs="Arial"/>
          <w:b w:val="0"/>
          <w:bCs w:val="0"/>
          <w:i w:val="0"/>
          <w:iCs w:val="0"/>
          <w:caps w:val="0"/>
          <w:smallCaps w:val="0"/>
          <w:noProof w:val="0"/>
          <w:color w:val="auto"/>
          <w:sz w:val="22"/>
          <w:szCs w:val="22"/>
          <w:lang w:val="en-US"/>
        </w:rPr>
        <w:t xml:space="preserve">as the warehouse </w:t>
      </w:r>
      <w:r w:rsidRPr="6EAFFA62" w:rsidR="18B42612">
        <w:rPr>
          <w:rFonts w:ascii="Arial" w:hAnsi="Arial" w:eastAsia="Arial" w:cs="Arial"/>
          <w:b w:val="0"/>
          <w:bCs w:val="0"/>
          <w:i w:val="0"/>
          <w:iCs w:val="0"/>
          <w:caps w:val="0"/>
          <w:smallCaps w:val="0"/>
          <w:noProof w:val="0"/>
          <w:color w:val="auto"/>
          <w:sz w:val="22"/>
          <w:szCs w:val="22"/>
          <w:lang w:val="en-US"/>
        </w:rPr>
        <w:t>capacity</w:t>
      </w:r>
      <w:r w:rsidRPr="6EAFFA62" w:rsidR="18B42612">
        <w:rPr>
          <w:rFonts w:ascii="Arial" w:hAnsi="Arial" w:eastAsia="Arial" w:cs="Arial"/>
          <w:b w:val="0"/>
          <w:bCs w:val="0"/>
          <w:i w:val="0"/>
          <w:iCs w:val="0"/>
          <w:caps w:val="0"/>
          <w:smallCaps w:val="0"/>
          <w:noProof w:val="0"/>
          <w:color w:val="auto"/>
          <w:sz w:val="22"/>
          <w:szCs w:val="22"/>
          <w:lang w:val="en-US"/>
        </w:rPr>
        <w:t>,</w:t>
      </w:r>
    </w:p>
    <w:p w:rsidR="18B42612" w:rsidP="6EAFFA62" w:rsidRDefault="18B42612" w14:paraId="556EC7DA" w14:textId="67C28685">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18B42612">
        <w:rPr>
          <w:rFonts w:ascii="Arial" w:hAnsi="Arial" w:eastAsia="Arial" w:cs="Arial"/>
          <w:b w:val="0"/>
          <w:bCs w:val="0"/>
          <w:i w:val="1"/>
          <w:iCs w:val="1"/>
          <w:caps w:val="0"/>
          <w:smallCaps w:val="0"/>
          <w:noProof w:val="0"/>
          <w:color w:val="auto"/>
          <w:sz w:val="22"/>
          <w:szCs w:val="22"/>
          <w:lang w:val="en-US"/>
        </w:rPr>
        <w:t>hc</w:t>
      </w:r>
      <w:r w:rsidRPr="6EAFFA62" w:rsidR="18B42612">
        <w:rPr>
          <w:rFonts w:ascii="Arial" w:hAnsi="Arial" w:eastAsia="Arial" w:cs="Arial"/>
          <w:b w:val="0"/>
          <w:bCs w:val="0"/>
          <w:i w:val="1"/>
          <w:iCs w:val="1"/>
          <w:caps w:val="0"/>
          <w:smallCaps w:val="0"/>
          <w:noProof w:val="0"/>
          <w:color w:val="auto"/>
          <w:sz w:val="22"/>
          <w:szCs w:val="22"/>
          <w:lang w:val="en-US"/>
        </w:rPr>
        <w:t xml:space="preserve"> </w:t>
      </w:r>
      <w:r w:rsidRPr="6EAFFA62" w:rsidR="18B42612">
        <w:rPr>
          <w:rFonts w:ascii="Arial" w:hAnsi="Arial" w:eastAsia="Arial" w:cs="Arial"/>
          <w:b w:val="0"/>
          <w:bCs w:val="0"/>
          <w:i w:val="0"/>
          <w:iCs w:val="0"/>
          <w:caps w:val="0"/>
          <w:smallCaps w:val="0"/>
          <w:noProof w:val="0"/>
          <w:color w:val="auto"/>
          <w:sz w:val="22"/>
          <w:szCs w:val="22"/>
          <w:lang w:val="en-US"/>
        </w:rPr>
        <w:t>as the holding cost per item per week.</w:t>
      </w:r>
    </w:p>
    <w:p w:rsidR="6EAFFA62" w:rsidP="6EAFFA62" w:rsidRDefault="6EAFFA62" w14:paraId="3B28091E" w14:textId="3C929E96">
      <w:pPr>
        <w:pStyle w:val="TextBody"/>
        <w:spacing w:before="0" w:after="0"/>
        <w:jc w:val="both"/>
        <w:rPr>
          <w:rFonts w:ascii="Arial" w:hAnsi="Arial" w:eastAsia="Arial" w:cs="Arial"/>
          <w:sz w:val="22"/>
          <w:szCs w:val="22"/>
        </w:rPr>
      </w:pPr>
    </w:p>
    <w:p xmlns:wp14="http://schemas.microsoft.com/office/word/2010/wordml" w:rsidP="6EAFFA62" w14:paraId="62EBF3C5" wp14:textId="77777777">
      <w:pPr>
        <w:pStyle w:val="TextBody"/>
        <w:spacing w:before="0" w:after="0"/>
        <w:jc w:val="both"/>
        <w:rPr>
          <w:rFonts w:ascii="Arial" w:hAnsi="Arial" w:eastAsia="Arial" w:cs="Arial"/>
          <w:b w:val="0"/>
          <w:b w:val="false"/>
          <w:bCs w:val="0"/>
          <w:sz w:val="22"/>
          <w:szCs w:val="22"/>
        </w:rPr>
      </w:pPr>
    </w:p>
    <w:p xmlns:wp14="http://schemas.microsoft.com/office/word/2010/wordml" w:rsidP="6EAFFA62" w14:paraId="23285281" wp14:textId="77777777">
      <w:pPr>
        <w:pStyle w:val="TextBody"/>
        <w:spacing w:before="0" w:after="0"/>
        <w:jc w:val="both"/>
        <w:rPr>
          <w:rFonts w:ascii="Arial" w:hAnsi="Arial" w:eastAsia="Arial" w:cs="Arial"/>
          <w:b w:val="1"/>
          <w:b/>
          <w:bCs w:val="1"/>
          <w:sz w:val="22"/>
          <w:szCs w:val="22"/>
        </w:rPr>
      </w:pPr>
      <w:r w:rsidRPr="6EAFFA62" w:rsidR="6EAFFA62">
        <w:rPr>
          <w:rFonts w:ascii="Arial" w:hAnsi="Arial" w:eastAsia="Arial" w:cs="Arial"/>
          <w:b w:val="1"/>
          <w:bCs w:val="1"/>
          <w:sz w:val="22"/>
          <w:szCs w:val="22"/>
        </w:rPr>
        <w:t xml:space="preserve">3.2 </w:t>
      </w:r>
      <w:r w:rsidRPr="6EAFFA62" w:rsidR="6EAFFA62">
        <w:rPr>
          <w:rFonts w:ascii="Arial" w:hAnsi="Arial" w:eastAsia="Arial" w:cs="Arial"/>
          <w:b w:val="1"/>
          <w:bCs w:val="1"/>
          <w:color w:val="auto"/>
          <w:kern w:val="0"/>
          <w:sz w:val="22"/>
          <w:szCs w:val="22"/>
          <w:lang w:val="en-US" w:eastAsia="en-US" w:bidi="ar-SA"/>
        </w:rPr>
        <w:t>D</w:t>
      </w:r>
      <w:r w:rsidRPr="6EAFFA62" w:rsidR="6EAFFA62">
        <w:rPr>
          <w:rFonts w:ascii="Arial" w:hAnsi="Arial" w:eastAsia="Arial" w:cs="Arial"/>
          <w:b w:val="1"/>
          <w:bCs w:val="1"/>
          <w:sz w:val="22"/>
          <w:szCs w:val="22"/>
        </w:rPr>
        <w:t>ecision Variables</w:t>
      </w:r>
    </w:p>
    <w:p xmlns:wp14="http://schemas.microsoft.com/office/word/2010/wordml" w:rsidP="6EAFFA62" w14:paraId="64D1F763" wp14:textId="730BD456">
      <w:pPr>
        <w:pStyle w:val="Compact"/>
        <w:spacing w:before="0" w:after="0"/>
        <w:jc w:val="both"/>
        <w:rPr>
          <w:rFonts w:ascii="Arial" w:hAnsi="Arial" w:eastAsia="Arial" w:cs="Arial"/>
          <w:b w:val="1"/>
          <w:bCs w:val="1"/>
          <w:sz w:val="22"/>
          <w:szCs w:val="22"/>
        </w:rPr>
      </w:pPr>
    </w:p>
    <w:p xmlns:wp14="http://schemas.microsoft.com/office/word/2010/wordml" w:rsidP="6EAFFA62" wp14:textId="77777777" w14:paraId="79887CFE">
      <w:pPr>
        <w:pStyle w:val="Compact"/>
        <w:spacing w:before="0" w:after="0"/>
        <w:jc w:val="both"/>
        <w:rPr>
          <w:rFonts w:ascii="Arial" w:hAnsi="Arial" w:eastAsia="Arial" w:cs="Arial"/>
          <w:b w:val="0"/>
          <w:bCs w:val="0"/>
          <w:sz w:val="22"/>
          <w:szCs w:val="22"/>
        </w:rPr>
      </w:pPr>
      <w:r w:rsidRPr="6EAFFA62" w:rsidR="3A1553F4">
        <w:rPr>
          <w:rFonts w:ascii="Arial" w:hAnsi="Arial" w:eastAsia="Arial" w:cs="Arial"/>
          <w:b w:val="0"/>
          <w:bCs w:val="0"/>
          <w:sz w:val="22"/>
          <w:szCs w:val="22"/>
        </w:rPr>
        <w:t>Define:</w:t>
      </w:r>
    </w:p>
    <w:p xmlns:wp14="http://schemas.microsoft.com/office/word/2010/wordml" w:rsidP="6EAFFA62" w14:paraId="73A25D2D" wp14:textId="4A482158">
      <w:pPr>
        <w:pStyle w:val="Compact"/>
        <w:spacing w:before="0" w:after="0"/>
        <w:jc w:val="both"/>
        <w:rPr>
          <w:rFonts w:ascii="Arial" w:hAnsi="Arial" w:eastAsia="Arial" w:cs="Arial"/>
          <w:b w:val="0"/>
          <w:bCs w:val="0"/>
          <w:sz w:val="22"/>
          <w:szCs w:val="22"/>
        </w:rPr>
      </w:pPr>
    </w:p>
    <w:p xmlns:wp14="http://schemas.microsoft.com/office/word/2010/wordml" w:rsidP="6EAFFA62" w14:paraId="76F19BFA" wp14:textId="64CF783F">
      <w:pPr>
        <w:pStyle w:val="Compact"/>
        <w:numPr>
          <w:ilvl w:val="0"/>
          <w:numId w:val="29"/>
        </w:numPr>
        <w:spacing w:before="0" w:after="0"/>
        <w:jc w:val="both"/>
        <w:rPr>
          <w:rFonts w:ascii="Arial" w:hAnsi="Arial" w:eastAsia="Arial" w:cs="Arial"/>
          <w:b w:val="0"/>
          <w:bCs w:val="0"/>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sSub xmlns:m="http://schemas.openxmlformats.org/officeDocument/2006/math">
            <m:sSubPr>
              <m:ctrlPr/>
            </m:sSubPr>
            <m:e>
              <m:r>
                <m:t>𝑥</m:t>
              </m:r>
            </m:e>
            <m:sub>
              <m:r>
                <m:t>𝑘</m:t>
              </m:r>
            </m:sub>
          </m:sSub>
        </m:oMath>
      </m:oMathPara>
      <w:r w:rsidRPr="6EAFFA62" w:rsidR="0F49BA98">
        <w:rPr>
          <w:rFonts w:ascii="Arial" w:hAnsi="Arial" w:eastAsia="Arial" w:cs="Arial"/>
          <w:b w:val="0"/>
          <w:bCs w:val="0"/>
          <w:sz w:val="22"/>
          <w:szCs w:val="22"/>
        </w:rPr>
        <w:t xml:space="preserve"> as the amount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769CCF5A">
        <w:rPr>
          <w:rFonts w:ascii="Arial" w:hAnsi="Arial" w:eastAsia="Arial" w:cs="Arial"/>
          <w:b w:val="0"/>
          <w:bCs w:val="0"/>
          <w:sz w:val="22"/>
          <w:szCs w:val="22"/>
        </w:rPr>
        <w:t xml:space="preserve">purchased. </w:t>
      </w: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=0</m:t>
          </m:r>
        </m:oMath>
      </m:oMathPara>
      <w:r w:rsidRPr="6EAFFA62" w:rsidR="36BCE998">
        <w:rPr>
          <w:rFonts w:ascii="Arial" w:hAnsi="Arial" w:eastAsia="Arial" w:cs="Arial"/>
          <w:b w:val="0"/>
          <w:bCs w:val="0"/>
          <w:sz w:val="22"/>
          <w:szCs w:val="22"/>
        </w:rPr>
        <w:t xml:space="preserve"> if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13DB9529">
        <w:rPr>
          <w:rFonts w:ascii="Arial" w:hAnsi="Arial" w:eastAsia="Arial" w:cs="Arial"/>
          <w:b w:val="0"/>
          <w:bCs w:val="0"/>
          <w:sz w:val="22"/>
          <w:szCs w:val="22"/>
        </w:rPr>
        <w:t xml:space="preserve">is not </w:t>
      </w:r>
      <w:r w:rsidRPr="6EAFFA62" w:rsidR="13DB9529">
        <w:rPr>
          <w:rFonts w:ascii="Arial" w:hAnsi="Arial" w:eastAsia="Arial" w:cs="Arial"/>
          <w:b w:val="0"/>
          <w:bCs w:val="0"/>
          <w:sz w:val="22"/>
          <w:szCs w:val="22"/>
        </w:rPr>
        <w:t>purchased</w:t>
      </w:r>
      <w:r w:rsidRPr="6EAFFA62" w:rsidR="13DB9529">
        <w:rPr>
          <w:rFonts w:ascii="Arial" w:hAnsi="Arial" w:eastAsia="Arial" w:cs="Arial"/>
          <w:b w:val="0"/>
          <w:bCs w:val="0"/>
          <w:sz w:val="22"/>
          <w:szCs w:val="22"/>
        </w:rPr>
        <w:t xml:space="preserve">, and </w:t>
      </w:r>
      <m:oMathPara xmlns:m="http://schemas.openxmlformats.org/officeDocument/2006/math">
        <m:oMath xmlns:m="http://schemas.openxmlformats.org/officeDocument/2006/math">
          <m:sSub xmlns:m="http://schemas.openxmlformats.org/officeDocument/2006/math">
            <m:sSubPr>
              <m:ctrlPr/>
            </m:sSubPr>
            <m:e>
              <m:r>
                <m:t>𝜎</m:t>
              </m:r>
            </m:e>
            <m:sub>
              <m:r>
                <m:t>𝑘</m:t>
              </m:r>
            </m:sub>
          </m:sSub>
          <m:r xmlns:m="http://schemas.openxmlformats.org/officeDocument/2006/math">
            <m:t xmlns:m="http://schemas.openxmlformats.org/officeDocument/2006/math">≤</m:t>
          </m:r>
          <m:sSub xmlns:m="http://schemas.openxmlformats.org/officeDocument/2006/math">
            <m:sSubPr>
              <m:ctrlPr/>
            </m:sSubPr>
            <m:e>
              <m:r>
                <m:t>𝑥</m:t>
              </m:r>
            </m:e>
            <m:sub>
              <m:r>
                <m:t>𝑘</m:t>
              </m:r>
            </m:sub>
          </m:sSub>
          <m:r xmlns:m="http://schemas.openxmlformats.org/officeDocument/2006/math">
            <m:t xmlns:m="http://schemas.openxmlformats.org/officeDocument/2006/math">≤</m:t>
          </m:r>
          <m:r xmlns:m="http://schemas.openxmlformats.org/officeDocument/2006/math">
            <m:t xmlns:m="http://schemas.openxmlformats.org/officeDocument/2006/math">𝐷</m:t>
          </m:r>
        </m:oMath>
      </m:oMathPara>
      <w:r w:rsidRPr="6EAFFA62" w:rsidR="14B74940">
        <w:rPr>
          <w:rFonts w:ascii="Arial" w:hAnsi="Arial" w:eastAsia="Arial" w:cs="Arial"/>
          <w:b w:val="0"/>
          <w:bCs w:val="0"/>
          <w:sz w:val="22"/>
          <w:szCs w:val="22"/>
        </w:rPr>
        <w:t xml:space="preserve"> otherwise.</w:t>
      </w:r>
    </w:p>
    <w:p xmlns:wp14="http://schemas.microsoft.com/office/word/2010/wordml" w:rsidP="6EAFFA62" w14:paraId="2E5B4809" wp14:textId="75FD58BD">
      <w:pPr>
        <w:pStyle w:val="Compact"/>
        <w:numPr>
          <w:ilvl w:val="0"/>
          <w:numId w:val="29"/>
        </w:numPr>
        <w:spacing w:before="0" w:after="0"/>
        <w:jc w:val="both"/>
        <w:rPr>
          <w:rFonts w:ascii="Arial" w:hAnsi="Arial" w:eastAsia="Arial" w:cs="Arial"/>
          <w:b w:val="0"/>
          <w:bCs w:val="0"/>
          <w:color w:val="auto"/>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6EAFFA62" w:rsidR="215D8CFE">
        <w:rPr>
          <w:rFonts w:ascii="Arial" w:hAnsi="Arial" w:eastAsia="Arial" w:cs="Arial"/>
          <w:b w:val="0"/>
          <w:bCs w:val="0"/>
          <w:color w:val="auto"/>
          <w:sz w:val="22"/>
          <w:szCs w:val="22"/>
        </w:rPr>
        <w:t>,</w:t>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tab/>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tab/>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cs="Arial"/>
          <w:b w:val="false"/>
          <w:bCs w:val="false"/>
          <w:sz w:val="22"/>
          <w:szCs w:val="22"/>
        </w:rPr>
      </w:r>
      <w:r>
        <w:rPr>
          <w:rFonts w:ascii="Arial" w:hAnsi="Arial" w:cs="Arial"/>
          <w:b w:val="false"/>
          <w:bCs w:val="false"/>
          <w:sz w:val="22"/>
          <w:szCs w:val="22"/>
        </w:rPr>
      </w:r>
      <w:r>
        <w:rPr>
          <w:rFonts w:ascii="Arial" w:hAnsi="Arial" w:cs="Arial"/>
          <w:b w:val="false"/>
          <w:bCs w:val="false"/>
          <w:sz w:val="22"/>
          <w:szCs w:val="22"/>
        </w:rPr>
      </w:r>
      <w:r>
        <w:rPr>
          <w:rFonts w:ascii="Arial" w:hAnsi="Arial" w:cs="Arial"/>
          <w:b/>
          <w:bCs/>
          <w:sz w:val="22"/>
          <w:szCs w:val="22"/>
        </w:rPr>
      </w:r>
      <w:r>
        <w:rPr>
          <w:rFonts w:ascii="Arial" w:hAnsi="Arial" w:cs="Arial"/>
          <w:b/>
          <w:bCs/>
          <w:sz w:val="22"/>
          <w:szCs w:val="22"/>
        </w:rPr>
      </w:r>
    </w:p>
    <w:p xmlns:wp14="http://schemas.microsoft.com/office/word/2010/wordml" w:rsidP="6EAFFA62" w14:paraId="458B1025" wp14:textId="4DA8E3F7">
      <w:pPr>
        <w:pStyle w:val="Compact"/>
        <w:spacing w:before="0" w:after="0"/>
        <w:ind w:left="0"/>
        <w:jc w:val="center"/>
      </w:pPr>
      <w:r w:rsidR="215D8CFE">
        <w:drawing>
          <wp:inline xmlns:wp14="http://schemas.microsoft.com/office/word/2010/wordprocessingDrawing" wp14:editId="3115580A" wp14:anchorId="21744027">
            <wp:extent cx="2286000" cy="687710"/>
            <wp:effectExtent l="0" t="0" r="0" b="0"/>
            <wp:docPr id="1451477633" name="" title=""/>
            <wp:cNvGraphicFramePr>
              <a:graphicFrameLocks noChangeAspect="1"/>
            </wp:cNvGraphicFramePr>
            <a:graphic>
              <a:graphicData uri="http://schemas.openxmlformats.org/drawingml/2006/picture">
                <pic:pic>
                  <pic:nvPicPr>
                    <pic:cNvPr id="0" name=""/>
                    <pic:cNvPicPr/>
                  </pic:nvPicPr>
                  <pic:blipFill>
                    <a:blip r:embed="Rcdde6e93d57f48e9">
                      <a:extLst>
                        <a:ext xmlns:a="http://schemas.openxmlformats.org/drawingml/2006/main" uri="{28A0092B-C50C-407E-A947-70E740481C1C}">
                          <a14:useLocalDpi val="0"/>
                        </a:ext>
                      </a:extLst>
                    </a:blip>
                    <a:stretch>
                      <a:fillRect/>
                    </a:stretch>
                  </pic:blipFill>
                  <pic:spPr>
                    <a:xfrm>
                      <a:off x="0" y="0"/>
                      <a:ext cx="2286000" cy="687710"/>
                    </a:xfrm>
                    <a:prstGeom prst="rect">
                      <a:avLst/>
                    </a:prstGeom>
                  </pic:spPr>
                </pic:pic>
              </a:graphicData>
            </a:graphic>
          </wp:inline>
        </w:drawing>
      </w:r>
    </w:p>
    <w:p xmlns:wp14="http://schemas.microsoft.com/office/word/2010/wordml" w:rsidP="6EAFFA62" w14:paraId="090D5B76" wp14:textId="0F3BB844">
      <w:pPr>
        <w:pStyle w:val="Compact"/>
        <w:numPr>
          <w:ilvl w:val="0"/>
          <w:numId w:val="29"/>
        </w:numPr>
        <w:spacing w:before="0" w:after="0"/>
        <w:jc w:val="both"/>
        <w:rPr>
          <w:rFonts w:ascii="Arial" w:hAnsi="Arial" w:eastAsia="Arial" w:cs="Arial"/>
          <w:b w:val="0"/>
          <w:bCs w:val="0"/>
          <w:color w:val="auto"/>
          <w:sz w:val="22"/>
          <w:szCs w:val="22"/>
        </w:rPr>
      </w:pPr>
      <w:r w:rsidRPr="6EAFFA62" w:rsidR="747E1C38">
        <w:rPr>
          <w:rFonts w:ascii="Arial" w:hAnsi="Arial" w:eastAsia="Arial" w:cs="Arial"/>
          <w:b w:val="0"/>
          <w:bCs w:val="0"/>
          <w:color w:val="auto"/>
          <w:sz w:val="22"/>
          <w:szCs w:val="22"/>
        </w:rPr>
        <w:t xml:space="preserve">The variables </w:t>
      </w:r>
      <m:oMathPara xmlns:m="http://schemas.openxmlformats.org/officeDocument/2006/math">
        <m:oMath xmlns:m="http://schemas.openxmlformats.org/officeDocument/2006/math">
          <m:sSub xmlns:m="http://schemas.openxmlformats.org/officeDocument/2006/math">
            <m:sSubPr>
              <m:ctrlPr/>
            </m:sSubPr>
            <m:e>
              <m:r>
                <m:t>𝑦</m:t>
              </m:r>
            </m:e>
            <m:sub>
              <m:r>
                <m:t>𝑘</m:t>
              </m:r>
            </m:sub>
          </m:sSub>
        </m:oMath>
      </m:oMathPara>
      <w:r w:rsidRPr="6EAFFA62" w:rsidR="4DEE2A8F">
        <w:rPr>
          <w:rFonts w:ascii="Arial" w:hAnsi="Arial" w:eastAsia="Arial" w:cs="Arial"/>
          <w:b w:val="0"/>
          <w:bCs w:val="0"/>
          <w:color w:val="auto"/>
          <w:sz w:val="22"/>
          <w:szCs w:val="22"/>
        </w:rPr>
        <w:t xml:space="preserve">are defined to handle the discontinuity property of the variables </w:t>
      </w:r>
      <m:oMathPara xmlns:m="http://schemas.openxmlformats.org/officeDocument/2006/math">
        <m:oMath xmlns:m="http://schemas.openxmlformats.org/officeDocument/2006/math">
          <m:sSub xmlns:m="http://schemas.openxmlformats.org/officeDocument/2006/math">
            <m:sSubPr>
              <m:ctrlPr/>
            </m:sSubPr>
            <m:e>
              <m:r>
                <m:t>𝑥</m:t>
              </m:r>
            </m:e>
            <m:sub>
              <m:r>
                <m:t>𝑘</m:t>
              </m:r>
            </m:sub>
          </m:sSub>
        </m:oMath>
      </m:oMathPara>
      <w:r w:rsidRPr="6EAFFA62" w:rsidR="5E25CF76">
        <w:rPr>
          <w:rFonts w:ascii="Arial" w:hAnsi="Arial" w:eastAsia="Arial" w:cs="Arial"/>
          <w:b w:val="0"/>
          <w:bCs w:val="0"/>
          <w:color w:val="auto"/>
          <w:sz w:val="22"/>
          <w:szCs w:val="22"/>
        </w:rPr>
        <w:t>.</w:t>
      </w:r>
    </w:p>
    <w:p xmlns:wp14="http://schemas.microsoft.com/office/word/2010/wordml" w:rsidP="6EAFFA62" w14:paraId="47325283" wp14:textId="2DBB70BF">
      <w:pPr>
        <w:pStyle w:val="Compact"/>
        <w:numPr>
          <w:ilvl w:val="0"/>
          <w:numId w:val="29"/>
        </w:numPr>
        <w:spacing w:before="0" w:after="0"/>
        <w:jc w:val="both"/>
        <w:rPr>
          <w:rFonts w:ascii="Arial" w:hAnsi="Arial" w:eastAsia="Arial" w:cs="Arial"/>
          <w:b w:val="0"/>
          <w:bCs w:val="0"/>
          <w:color w:val="auto"/>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 ∈</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acc xmlns:m="http://schemas.openxmlformats.org/officeDocument/2006/math">
            <m:accPr>
              <m:chr m:val="̂"/>
              <m:ctrlPr/>
            </m:accPr>
            <m:e>
              <m:r>
                <m:t>𝑥</m:t>
              </m:r>
            </m:e>
          </m:acc>
          <m:sSub xmlns:m="http://schemas.openxmlformats.org/officeDocument/2006/math">
            <m:sSubPr>
              <m:ctrlPr/>
            </m:sSubPr>
            <m:e>
              <m:r>
                <m:t> </m:t>
              </m:r>
            </m:e>
            <m:sub>
              <m:r>
                <m:t>𝑗𝑘</m:t>
              </m:r>
            </m:sub>
          </m:sSub>
        </m:oMath>
      </m:oMathPara>
      <w:r w:rsidRPr="6EAFFA62" w:rsidR="60649515">
        <w:rPr>
          <w:rFonts w:ascii="Arial" w:hAnsi="Arial" w:eastAsia="Arial" w:cs="Arial"/>
          <w:b w:val="0"/>
          <w:bCs w:val="0"/>
          <w:color w:val="auto"/>
          <w:sz w:val="22"/>
          <w:szCs w:val="22"/>
        </w:rPr>
        <w:t xml:space="preserve"> as the amount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248EEF36">
        <w:rPr>
          <w:rFonts w:ascii="Arial" w:hAnsi="Arial" w:eastAsia="Arial" w:cs="Arial"/>
          <w:b w:val="0"/>
          <w:bCs w:val="0"/>
          <w:color w:val="auto"/>
          <w:sz w:val="22"/>
          <w:szCs w:val="22"/>
        </w:rPr>
        <w:t xml:space="preserve">delivered at the beginning of week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oMath>
      </m:oMathPara>
      <w:r w:rsidRPr="6EAFFA62" w:rsidR="6C5660E8">
        <w:rPr>
          <w:rFonts w:ascii="Arial" w:hAnsi="Arial" w:eastAsia="Arial" w:cs="Arial"/>
          <w:b w:val="0"/>
          <w:bCs w:val="0"/>
          <w:color w:val="auto"/>
          <w:sz w:val="22"/>
          <w:szCs w:val="22"/>
        </w:rPr>
        <w:t>.</w:t>
      </w:r>
    </w:p>
    <w:p xmlns:wp14="http://schemas.microsoft.com/office/word/2010/wordml" w:rsidP="6EAFFA62" w14:paraId="1CBC0C3A" wp14:textId="5EFAB2AB">
      <w:pPr>
        <w:pStyle w:val="Compact"/>
        <w:numPr>
          <w:ilvl w:val="0"/>
          <w:numId w:val="29"/>
        </w:numPr>
        <w:spacing w:before="0" w:after="0"/>
        <w:jc w:val="both"/>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 ∈</m:t>
          </m:r>
          <m:sSub xmlns:m="http://schemas.openxmlformats.org/officeDocument/2006/math">
            <m:sSubPr>
              <m:ctrlPr/>
            </m:sSubPr>
            <m:e>
              <m:r>
                <m:t>𝑃</m:t>
              </m:r>
            </m:e>
            <m:sub>
              <m:r>
                <m:t>𝑗</m:t>
              </m:r>
            </m:sub>
          </m:sSub>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m:t>
          </m:r>
        </m:oMath>
      </m:oMathPara>
    </w:p>
    <w:p xmlns:wp14="http://schemas.microsoft.com/office/word/2010/wordml" w:rsidP="6EAFFA62" w14:paraId="02EAE442" wp14:textId="4611FE9E">
      <w:pPr>
        <w:pStyle w:val="Compact"/>
        <w:spacing w:before="0" w:after="0"/>
        <w:ind w:left="0"/>
        <w:jc w:val="center"/>
      </w:pPr>
      <w:r w:rsidR="2507BF09">
        <w:drawing>
          <wp:inline xmlns:wp14="http://schemas.microsoft.com/office/word/2010/wordprocessingDrawing" wp14:editId="38BC252E" wp14:anchorId="3A9D6D3D">
            <wp:extent cx="4572000" cy="552450"/>
            <wp:effectExtent l="0" t="0" r="0" b="0"/>
            <wp:docPr id="1256671198" name="" title=""/>
            <wp:cNvGraphicFramePr>
              <a:graphicFrameLocks noChangeAspect="1"/>
            </wp:cNvGraphicFramePr>
            <a:graphic>
              <a:graphicData uri="http://schemas.openxmlformats.org/drawingml/2006/picture">
                <pic:pic>
                  <pic:nvPicPr>
                    <pic:cNvPr id="0" name=""/>
                    <pic:cNvPicPr/>
                  </pic:nvPicPr>
                  <pic:blipFill>
                    <a:blip r:embed="Rc22becc1982f4cc5">
                      <a:extLst>
                        <a:ext xmlns:a="http://schemas.openxmlformats.org/drawingml/2006/main" uri="{28A0092B-C50C-407E-A947-70E740481C1C}">
                          <a14:useLocalDpi val="0"/>
                        </a:ext>
                      </a:extLst>
                    </a:blip>
                    <a:stretch>
                      <a:fillRect/>
                    </a:stretch>
                  </pic:blipFill>
                  <pic:spPr>
                    <a:xfrm>
                      <a:off x="0" y="0"/>
                      <a:ext cx="4572000" cy="552450"/>
                    </a:xfrm>
                    <a:prstGeom prst="rect">
                      <a:avLst/>
                    </a:prstGeom>
                  </pic:spPr>
                </pic:pic>
              </a:graphicData>
            </a:graphic>
          </wp:inline>
        </w:drawing>
      </w:r>
    </w:p>
    <w:p xmlns:wp14="http://schemas.microsoft.com/office/word/2010/wordml" w:rsidP="6EAFFA62" w14:paraId="1B892D0E" wp14:textId="6008E035">
      <w:pPr>
        <w:pStyle w:val="Compact"/>
        <w:numPr>
          <w:ilvl w:val="0"/>
          <w:numId w:val="29"/>
        </w:numPr>
        <w:bidi w:val="0"/>
        <w:spacing w:before="0" w:beforeAutospacing="off" w:after="0" w:afterAutospacing="off" w:line="276" w:lineRule="auto"/>
        <w:ind w:left="720" w:right="0" w:hanging="360"/>
        <w:jc w:val="both"/>
        <w:rPr>
          <w:rFonts w:ascii="Calibri" w:hAnsi="Calibri" w:eastAsia="Calibri" w:cs=""/>
          <w:noProof w:val="0"/>
          <w:color w:val="auto"/>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 ∈</m:t>
          </m:r>
          <m:sSub xmlns:m="http://schemas.openxmlformats.org/officeDocument/2006/math">
            <m:sSubPr>
              <m:ctrlPr/>
            </m:sSubPr>
            <m:e>
              <m:r>
                <m:t>𝑃</m:t>
              </m:r>
            </m:e>
            <m:sub>
              <m:r>
                <m:t>𝑗</m:t>
              </m:r>
            </m:sub>
          </m:sSub>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sSub xmlns:m="http://schemas.openxmlformats.org/officeDocument/2006/math">
            <m:sSubPr>
              <m:ctrlPr/>
            </m:sSubPr>
            <m:e>
              <m:r>
                <m:t>𝑏</m:t>
              </m:r>
            </m:e>
            <m:sub>
              <m:r>
                <m:t>𝑖𝑗𝑘</m:t>
              </m:r>
            </m:sub>
          </m:sSub>
        </m:oMath>
      </m:oMathPara>
      <w:r w:rsidRPr="6EAFFA62" w:rsidR="2532AC73">
        <w:rPr>
          <w:rFonts w:ascii="Arial" w:hAnsi="Arial" w:eastAsia="Arial" w:cs="Arial"/>
          <w:b w:val="0"/>
          <w:bCs w:val="0"/>
          <w:color w:val="auto"/>
          <w:sz w:val="22"/>
          <w:szCs w:val="22"/>
        </w:rPr>
        <w:t xml:space="preserve"> as the proportion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7D26FA0E">
        <w:rPr>
          <w:rFonts w:ascii="Arial" w:hAnsi="Arial" w:eastAsia="Arial" w:cs="Arial"/>
          <w:b w:val="0"/>
          <w:bCs w:val="0"/>
          <w:color w:val="auto"/>
          <w:sz w:val="22"/>
          <w:szCs w:val="22"/>
        </w:rPr>
        <w:t xml:space="preserve"> used to </w:t>
      </w:r>
      <w:r w:rsidRPr="6EAFFA62" w:rsidR="7D26FA0E">
        <w:rPr>
          <w:rFonts w:ascii="Arial" w:hAnsi="Arial" w:eastAsia="Arial" w:cs="Arial"/>
          <w:b w:val="0"/>
          <w:bCs w:val="0"/>
          <w:color w:val="auto"/>
          <w:sz w:val="22"/>
          <w:szCs w:val="22"/>
        </w:rPr>
        <w:t xml:space="preserve">produce item </w:t>
      </w:r>
      <w:r w:rsidRPr="6EAFFA62" w:rsidR="7D26FA0E">
        <w:rPr>
          <w:rFonts w:ascii="Arial" w:hAnsi="Arial" w:eastAsia="Arial" w:cs="Arial"/>
          <w:b w:val="0"/>
          <w:bCs w:val="0"/>
          <w:i w:val="1"/>
          <w:iCs w:val="1"/>
          <w:color w:val="auto"/>
          <w:sz w:val="22"/>
          <w:szCs w:val="22"/>
        </w:rPr>
        <w:t>i</w:t>
      </w:r>
      <w:r w:rsidRPr="6EAFFA62" w:rsidR="7D26FA0E">
        <w:rPr>
          <w:rFonts w:ascii="Arial" w:hAnsi="Arial" w:eastAsia="Arial" w:cs="Arial"/>
          <w:b w:val="0"/>
          <w:bCs w:val="0"/>
          <w:color w:val="auto"/>
          <w:sz w:val="22"/>
          <w:szCs w:val="22"/>
        </w:rPr>
        <w:t xml:space="preserve"> on the week </w:t>
      </w:r>
      <w:r w:rsidRPr="6EAFFA62" w:rsidR="7D26FA0E">
        <w:rPr>
          <w:rFonts w:ascii="Arial" w:hAnsi="Arial" w:eastAsia="Arial" w:cs="Arial"/>
          <w:b w:val="0"/>
          <w:bCs w:val="0"/>
          <w:i w:val="1"/>
          <w:iCs w:val="1"/>
          <w:color w:val="auto"/>
          <w:sz w:val="22"/>
          <w:szCs w:val="22"/>
        </w:rPr>
        <w:t>j</w:t>
      </w:r>
      <w:r w:rsidRPr="6EAFFA62" w:rsidR="7D26FA0E">
        <w:rPr>
          <w:rFonts w:ascii="Arial" w:hAnsi="Arial" w:eastAsia="Arial" w:cs="Arial"/>
          <w:b w:val="0"/>
          <w:bCs w:val="0"/>
          <w:i w:val="0"/>
          <w:iCs w:val="0"/>
          <w:color w:val="auto"/>
          <w:sz w:val="22"/>
          <w:szCs w:val="22"/>
        </w:rPr>
        <w:t xml:space="preserve"> i</w:t>
      </w:r>
      <w:r w:rsidRPr="6EAFFA62" w:rsidR="7D26FA0E">
        <w:rPr>
          <w:rFonts w:ascii="Arial" w:hAnsi="Arial" w:eastAsia="Arial" w:cs="Arial"/>
          <w:i w:val="0"/>
          <w:iCs w:val="0"/>
          <w:noProof w:val="0"/>
          <w:lang w:val="en-US"/>
        </w:rPr>
        <w:t xml:space="preserve">f </w:t>
      </w:r>
      <w:r w:rsidRPr="6EAFFA62" w:rsidR="7D26FA0E">
        <w:rPr>
          <w:rFonts w:ascii="Arial" w:hAnsi="Arial" w:eastAsia="Arial" w:cs="Arial"/>
          <w:noProof w:val="0"/>
          <w:lang w:val="en-US"/>
        </w:rPr>
        <w:t xml:space="preserve">it uses raw material </w:t>
      </w:r>
      <w:r w:rsidRPr="6EAFFA62" w:rsidR="7D26FA0E">
        <w:rPr>
          <w:rFonts w:ascii="Arial" w:hAnsi="Arial" w:eastAsia="Arial" w:cs="Arial"/>
          <w:i w:val="1"/>
          <w:iCs w:val="1"/>
          <w:noProof w:val="0"/>
          <w:lang w:val="en-US"/>
        </w:rPr>
        <w:t>k</w:t>
      </w:r>
      <w:r w:rsidRPr="6EAFFA62" w:rsidR="7D26FA0E">
        <w:rPr>
          <w:rFonts w:ascii="Arial" w:hAnsi="Arial" w:eastAsia="Arial" w:cs="Arial"/>
          <w:noProof w:val="0"/>
          <w:lang w:val="en-US"/>
        </w:rPr>
        <w:t>.</w:t>
      </w:r>
    </w:p>
    <w:p xmlns:wp14="http://schemas.microsoft.com/office/word/2010/wordml" w:rsidP="6EAFFA62" w14:paraId="1FADFF77" wp14:textId="29AED0AA">
      <w:pPr>
        <w:pStyle w:val="Compact"/>
        <w:numPr>
          <w:ilvl w:val="0"/>
          <w:numId w:val="29"/>
        </w:numPr>
        <w:spacing w:before="0" w:after="0"/>
        <w:jc w:val="both"/>
        <w:rPr>
          <w:rFonts w:ascii="Arial" w:hAnsi="Arial" w:eastAsia="Arial" w:cs="Arial"/>
          <w:b w:val="0"/>
          <w:bCs w:val="0"/>
          <w:color w:val="auto"/>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sSub xmlns:m="http://schemas.openxmlformats.org/officeDocument/2006/math">
            <m:sSubPr>
              <m:ctrlPr/>
            </m:sSubPr>
            <m:e>
              <m:r>
                <m:t>𝑧</m:t>
              </m:r>
            </m:e>
            <m:sub>
              <m:r>
                <m:t>𝑗𝑘</m:t>
              </m:r>
            </m:sub>
          </m:sSub>
        </m:oMath>
      </m:oMathPara>
      <w:r w:rsidRPr="6EAFFA62" w:rsidR="1C636101">
        <w:rPr>
          <w:rFonts w:ascii="Arial" w:hAnsi="Arial" w:eastAsia="Arial" w:cs="Arial"/>
          <w:b w:val="0"/>
          <w:bCs w:val="0"/>
          <w:color w:val="auto"/>
          <w:sz w:val="22"/>
          <w:szCs w:val="22"/>
        </w:rPr>
        <w:t xml:space="preserve"> as the level of inventory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22E5E0E1">
        <w:rPr>
          <w:rFonts w:ascii="Arial" w:hAnsi="Arial" w:eastAsia="Arial" w:cs="Arial"/>
          <w:b w:val="0"/>
          <w:bCs w:val="0"/>
          <w:color w:val="auto"/>
          <w:sz w:val="22"/>
          <w:szCs w:val="22"/>
        </w:rPr>
        <w:t xml:space="preserve">at the end of week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oMath>
      </m:oMathPara>
      <w:r w:rsidRPr="6EAFFA62" w:rsidR="1ABC60FC">
        <w:rPr>
          <w:rFonts w:ascii="Arial" w:hAnsi="Arial" w:eastAsia="Arial" w:cs="Arial"/>
          <w:b w:val="0"/>
          <w:bCs w:val="0"/>
          <w:color w:val="auto"/>
          <w:sz w:val="22"/>
          <w:szCs w:val="22"/>
        </w:rPr>
        <w:t>.</w:t>
      </w:r>
    </w:p>
    <w:p xmlns:wp14="http://schemas.microsoft.com/office/word/2010/wordml" w:rsidP="6EAFFA62" w14:paraId="28618972" wp14:textId="06E79436">
      <w:pPr>
        <w:pStyle w:val="Compact"/>
        <w:spacing w:before="0" w:after="0"/>
        <w:jc w:val="both"/>
        <w:rPr>
          <w:rFonts w:ascii="Arial" w:hAnsi="Arial" w:eastAsia="Arial" w:cs="Arial"/>
          <w:b w:val="1"/>
          <w:bCs w:val="1"/>
          <w:sz w:val="22"/>
          <w:szCs w:val="22"/>
        </w:rPr>
      </w:pPr>
    </w:p>
    <w:p xmlns:wp14="http://schemas.microsoft.com/office/word/2010/wordml" w:rsidP="6EAFFA62" w14:paraId="5517827C" wp14:textId="211BF529">
      <w:pPr>
        <w:spacing w:before="0" w:after="0"/>
        <w:rPr>
          <w:rFonts w:ascii="Arial" w:hAnsi="Arial" w:eastAsia="Arial" w:cs="Arial"/>
          <w:b w:val="1"/>
          <w:bCs w:val="1"/>
          <w:sz w:val="22"/>
          <w:szCs w:val="22"/>
        </w:rPr>
      </w:pPr>
      <w:r w:rsidRPr="6EAFFA62" w:rsidR="2A02615F">
        <w:rPr>
          <w:rFonts w:ascii="Arial" w:hAnsi="Arial" w:eastAsia="Arial" w:cs="Arial"/>
          <w:b w:val="1"/>
          <w:bCs w:val="1"/>
          <w:sz w:val="22"/>
          <w:szCs w:val="22"/>
        </w:rPr>
        <w:t>3.3 Constraints</w:t>
      </w:r>
    </w:p>
    <w:p xmlns:wp14="http://schemas.microsoft.com/office/word/2010/wordml" w:rsidP="6EAFFA62" w14:paraId="73374C61" wp14:textId="127C3323">
      <w:pPr>
        <w:pStyle w:val="Compact"/>
        <w:spacing w:before="0" w:after="0"/>
        <w:jc w:val="both"/>
        <w:rPr>
          <w:rFonts w:ascii="Arial" w:hAnsi="Arial" w:cs="Arial"/>
          <w:b w:val="1"/>
          <w:b/>
          <w:bCs w:val="1"/>
          <w:sz w:val="22"/>
          <w:szCs w:val="22"/>
        </w:rPr>
      </w:pPr>
    </w:p>
    <w:p xmlns:wp14="http://schemas.microsoft.com/office/word/2010/wordml" w:rsidP="6EAFFA62" w14:paraId="2D4F6CEA" wp14:textId="285AC643">
      <w:pPr>
        <w:pStyle w:val="TextBody"/>
        <w:spacing w:before="0" w:after="0"/>
        <w:jc w:val="both"/>
        <w:rPr>
          <w:rFonts w:ascii="Arial" w:hAnsi="Arial" w:cs="Arial"/>
          <w:b w:val="0"/>
          <w:bCs w:val="0"/>
          <w:sz w:val="22"/>
          <w:szCs w:val="22"/>
        </w:rPr>
      </w:pPr>
      <w:r w:rsidRPr="6EAFFA62" w:rsidR="0B7EF47C">
        <w:rPr>
          <w:rFonts w:ascii="Arial" w:hAnsi="Arial" w:cs="Arial"/>
          <w:b w:val="0"/>
          <w:bCs w:val="0"/>
          <w:sz w:val="22"/>
          <w:szCs w:val="22"/>
        </w:rPr>
        <w:t>The following mathematical expressions are the constraints for our mathematical model. We write these</w:t>
      </w:r>
    </w:p>
    <w:p xmlns:wp14="http://schemas.microsoft.com/office/word/2010/wordml" w:rsidP="6EAFFA62" w14:paraId="110FFD37" wp14:textId="213FAB94">
      <w:pPr>
        <w:pStyle w:val="TextBody"/>
        <w:spacing w:before="0" w:after="0"/>
        <w:jc w:val="both"/>
        <w:rPr>
          <w:rFonts w:ascii="Arial" w:hAnsi="Arial" w:cs="Arial"/>
          <w:b w:val="0"/>
          <w:b/>
          <w:bCs w:val="0"/>
          <w:sz w:val="22"/>
          <w:szCs w:val="22"/>
        </w:rPr>
      </w:pPr>
      <w:r w:rsidRPr="6EAFFA62" w:rsidR="0B7EF47C">
        <w:rPr>
          <w:rFonts w:ascii="Arial" w:hAnsi="Arial" w:cs="Arial"/>
          <w:b w:val="0"/>
          <w:bCs w:val="0"/>
          <w:sz w:val="22"/>
          <w:szCs w:val="22"/>
        </w:rPr>
        <w:t xml:space="preserve">constraints in groups where we give </w:t>
      </w:r>
      <w:r w:rsidRPr="6EAFFA62" w:rsidR="0B7EF47C">
        <w:rPr>
          <w:rFonts w:ascii="Arial" w:hAnsi="Arial" w:cs="Arial"/>
          <w:b w:val="0"/>
          <w:bCs w:val="0"/>
          <w:sz w:val="22"/>
          <w:szCs w:val="22"/>
        </w:rPr>
        <w:t>a concise explanation</w:t>
      </w:r>
      <w:r w:rsidRPr="6EAFFA62" w:rsidR="0B7EF47C">
        <w:rPr>
          <w:rFonts w:ascii="Arial" w:hAnsi="Arial" w:cs="Arial"/>
          <w:b w:val="0"/>
          <w:bCs w:val="0"/>
          <w:sz w:val="22"/>
          <w:szCs w:val="22"/>
        </w:rPr>
        <w:t xml:space="preserve"> in each group are for creating them.</w:t>
      </w:r>
    </w:p>
    <w:p xmlns:wp14="http://schemas.microsoft.com/office/word/2010/wordml" w14:paraId="6B699379" wp14:textId="77777777">
      <w:pPr>
        <w:pStyle w:val="TextBody"/>
        <w:spacing w:before="0" w:after="0"/>
        <w:jc w:val="both"/>
        <w:rPr>
          <w:rFonts w:ascii="Arial" w:hAnsi="Arial" w:cs="Arial"/>
          <w:b/>
          <w:b/>
          <w:sz w:val="24"/>
          <w:szCs w:val="24"/>
        </w:rPr>
      </w:pPr>
      <w:r>
        <w:rPr>
          <w:rFonts w:ascii="Arial" w:hAnsi="Arial" w:cs="Arial"/>
          <w:b/>
          <w:sz w:val="24"/>
          <w:szCs w:val="24"/>
        </w:rPr>
      </w:r>
    </w:p>
    <w:p xmlns:wp14="http://schemas.microsoft.com/office/word/2010/wordml" w:rsidP="6EAFFA62" w14:paraId="3FE9F23F" wp14:textId="7E6D276B">
      <w:pPr>
        <w:pStyle w:val="TextBody"/>
        <w:spacing w:before="0" w:after="0"/>
        <w:jc w:val="both"/>
        <w:rPr>
          <w:rFonts w:ascii="Arial" w:hAnsi="Arial" w:cs="Arial"/>
          <w:b w:val="0"/>
          <w:b/>
          <w:bCs w:val="0"/>
          <w:sz w:val="22"/>
          <w:szCs w:val="22"/>
        </w:rPr>
      </w:pPr>
      <w:r w:rsidRPr="6EAFFA62" w:rsidR="0B7EF47C">
        <w:rPr>
          <w:rFonts w:ascii="Arial" w:hAnsi="Arial" w:cs="Arial"/>
          <w:b w:val="1"/>
          <w:bCs w:val="1"/>
          <w:sz w:val="22"/>
          <w:szCs w:val="22"/>
        </w:rPr>
        <w:t>Constraint I</w:t>
      </w:r>
      <w:r w:rsidRPr="6EAFFA62" w:rsidR="4D9A5A9A">
        <w:rPr>
          <w:rFonts w:ascii="Arial" w:hAnsi="Arial" w:cs="Arial"/>
          <w:b w:val="1"/>
          <w:bCs w:val="1"/>
          <w:sz w:val="22"/>
          <w:szCs w:val="22"/>
        </w:rPr>
        <w:t xml:space="preserve"> </w:t>
      </w:r>
      <w:r w:rsidRPr="6EAFFA62" w:rsidR="4D9A5A9A">
        <w:rPr>
          <w:rFonts w:ascii="Arial" w:hAnsi="Arial" w:cs="Arial"/>
          <w:b w:val="0"/>
          <w:bCs w:val="0"/>
          <w:sz w:val="22"/>
          <w:szCs w:val="22"/>
        </w:rPr>
        <w:t xml:space="preserve">are set to handle the discontinuity value of </w:t>
      </w:r>
      <m:oMathPara xmlns:m="http://schemas.openxmlformats.org/officeDocument/2006/math">
        <m:oMath xmlns:m="http://schemas.openxmlformats.org/officeDocument/2006/math">
          <m:sSub xmlns:m="http://schemas.openxmlformats.org/officeDocument/2006/math">
            <m:sSubPr>
              <m:ctrlPr/>
            </m:sSubPr>
            <m:e>
              <m:r>
                <m:t>𝑥</m:t>
              </m:r>
            </m:e>
            <m:sub>
              <m:r>
                <m:t>𝑘</m:t>
              </m:r>
            </m:sub>
          </m:sSub>
        </m:oMath>
      </m:oMathPara>
      <w:r w:rsidRPr="6EAFFA62" w:rsidR="1BD3CDF5">
        <w:rPr>
          <w:rFonts w:ascii="Arial" w:hAnsi="Arial" w:cs="Arial"/>
          <w:b w:val="0"/>
          <w:bCs w:val="0"/>
          <w:sz w:val="22"/>
          <w:szCs w:val="22"/>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6EAFFA62" w:rsidR="06FE53B0">
        <w:rPr>
          <w:rFonts w:ascii="Arial" w:hAnsi="Arial" w:cs="Arial"/>
          <w:b w:val="0"/>
          <w:bCs w:val="0"/>
          <w:sz w:val="22"/>
          <w:szCs w:val="22"/>
        </w:rPr>
        <w:t>,</w:t>
      </w:r>
    </w:p>
    <w:p w:rsidR="6EAFFA62" w:rsidP="6EAFFA62" w:rsidRDefault="6EAFFA62" w14:paraId="7C33070A" w14:textId="05AD4CD0">
      <w:pPr>
        <w:pStyle w:val="TextBody"/>
        <w:spacing w:before="0" w:after="0"/>
        <w:jc w:val="both"/>
        <w:rPr>
          <w:rFonts w:ascii="Arial" w:hAnsi="Arial" w:cs="Arial"/>
          <w:b w:val="0"/>
          <w:bCs w:val="0"/>
          <w:sz w:val="22"/>
          <w:szCs w:val="22"/>
        </w:rPr>
      </w:pPr>
    </w:p>
    <w:p w:rsidR="6EAFFA62" w:rsidP="6EAFFA62" w:rsidRDefault="6EAFFA62" w14:paraId="4B6F750A" w14:textId="4A6BB9B5">
      <w:pPr>
        <w:pStyle w:val="TextBody"/>
        <w:tabs>
          <w:tab w:val="center" w:leader="none" w:pos="5160"/>
        </w:tabs>
        <w:spacing w:before="0" w:after="0"/>
        <w:ind w:left="3600" w:firstLine="720"/>
        <w:jc w:val="both"/>
        <w:rPr>
          <w:rFonts w:ascii="Arial" w:hAnsi="Arial" w:cs="Arial"/>
          <w:b w:val="0"/>
          <w:bCs w:val="0"/>
          <w:sz w:val="22"/>
          <w:szCs w:val="22"/>
        </w:rPr>
      </w:pP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 ≤ </m:t>
          </m:r>
          <m:sSub xmlns:m="http://schemas.openxmlformats.org/officeDocument/2006/math">
            <m:sSubPr>
              <m:ctrlPr/>
            </m:sSubPr>
            <m:e>
              <m:r>
                <m:t>𝑦</m:t>
              </m:r>
            </m:e>
            <m:sub>
              <m:r>
                <m:t>𝑘</m:t>
              </m:r>
            </m:sub>
          </m:sSub>
          <m:r xmlns:m="http://schemas.openxmlformats.org/officeDocument/2006/math">
            <m:t xmlns:m="http://schemas.openxmlformats.org/officeDocument/2006/math">𝐷</m:t>
          </m:r>
        </m:oMath>
      </m:oMathPara>
      <w:r>
        <w:tab/>
      </w:r>
      <w:r>
        <w:tab/>
      </w:r>
      <w:r>
        <w:tab/>
      </w:r>
      <w:r>
        <w:tab/>
      </w:r>
      <w:r>
        <w:tab/>
      </w:r>
      <w:r>
        <w:tab/>
      </w:r>
      <w:r w:rsidRPr="6EAFFA62" w:rsidR="78711A5D">
        <w:rPr>
          <w:rFonts w:ascii="Arial" w:hAnsi="Arial" w:cs="Arial"/>
          <w:b w:val="0"/>
          <w:bCs w:val="0"/>
          <w:sz w:val="22"/>
          <w:szCs w:val="22"/>
        </w:rPr>
        <w:t>(1)</w:t>
      </w:r>
    </w:p>
    <w:p w:rsidR="6EAFFA62" w:rsidP="6EAFFA62" w:rsidRDefault="6EAFFA62" w14:paraId="5FF02DF1" w14:textId="1091C0AD">
      <w:pPr>
        <w:pStyle w:val="TextBody"/>
        <w:tabs>
          <w:tab w:val="center" w:leader="none" w:pos="5160"/>
        </w:tabs>
        <w:spacing w:before="0" w:after="0"/>
        <w:ind w:left="3600" w:firstLine="720"/>
        <w:jc w:val="both"/>
        <w:rPr>
          <w:rFonts w:ascii="Arial" w:hAnsi="Arial" w:cs="Arial"/>
          <w:b w:val="0"/>
          <w:bCs w:val="0"/>
          <w:sz w:val="22"/>
          <w:szCs w:val="22"/>
        </w:rPr>
      </w:pP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 ≥</m:t>
          </m:r>
          <m:sSub xmlns:m="http://schemas.openxmlformats.org/officeDocument/2006/math">
            <m:sSubPr>
              <m:ctrlPr/>
            </m:sSubPr>
            <m:e>
              <m:r>
                <m:t>𝜎</m:t>
              </m:r>
            </m:e>
            <m:sub>
              <m:r>
                <m:t>𝑘</m:t>
              </m:r>
            </m:sub>
          </m:sSub>
          <m:sSub xmlns:m="http://schemas.openxmlformats.org/officeDocument/2006/math">
            <m:sSubPr>
              <m:ctrlPr/>
            </m:sSubPr>
            <m:e>
              <m:r>
                <m:t>𝑦</m:t>
              </m:r>
            </m:e>
            <m:sub>
              <m:r>
                <m:t>𝑘</m:t>
              </m:r>
            </m:sub>
          </m:sSub>
        </m:oMath>
      </m:oMathPara>
      <w:r>
        <w:tab/>
      </w:r>
      <w:r>
        <w:tab/>
      </w:r>
      <w:r>
        <w:tab/>
      </w:r>
      <w:r>
        <w:tab/>
      </w:r>
      <w:r>
        <w:tab/>
      </w:r>
      <w:r>
        <w:tab/>
      </w:r>
      <w:r w:rsidRPr="6EAFFA62" w:rsidR="3E1249F0">
        <w:rPr>
          <w:rFonts w:ascii="Arial" w:hAnsi="Arial" w:cs="Arial"/>
          <w:b w:val="0"/>
          <w:bCs w:val="0"/>
          <w:sz w:val="22"/>
          <w:szCs w:val="22"/>
        </w:rPr>
        <w:t>(2)</w:t>
      </w:r>
    </w:p>
    <w:p w:rsidR="6EAFFA62" w:rsidP="6EAFFA62" w:rsidRDefault="6EAFFA62" w14:paraId="038395B7" w14:textId="088388E9">
      <w:pPr>
        <w:pStyle w:val="TextBody"/>
        <w:spacing w:before="0" w:after="0"/>
        <w:jc w:val="both"/>
        <w:rPr>
          <w:rFonts w:ascii="Arial" w:hAnsi="Arial" w:cs="Arial"/>
          <w:b w:val="0"/>
          <w:bCs w:val="0"/>
          <w:sz w:val="22"/>
          <w:szCs w:val="22"/>
        </w:rPr>
      </w:pPr>
    </w:p>
    <w:p w:rsidR="0B7EF47C" w:rsidP="6EAFFA62" w:rsidRDefault="0B7EF47C" w14:paraId="667350D3" w14:textId="1223714B">
      <w:pPr>
        <w:pStyle w:val="TextBody"/>
        <w:spacing w:before="0" w:after="0"/>
        <w:jc w:val="both"/>
        <w:rPr>
          <w:rFonts w:ascii="Arial" w:hAnsi="Arial" w:cs="Arial"/>
          <w:b w:val="0"/>
          <w:bCs w:val="0"/>
          <w:sz w:val="22"/>
          <w:szCs w:val="22"/>
        </w:rPr>
      </w:pPr>
      <w:r w:rsidRPr="6EAFFA62" w:rsidR="0B7EF47C">
        <w:rPr>
          <w:rFonts w:ascii="Arial" w:hAnsi="Arial" w:cs="Arial"/>
          <w:b w:val="1"/>
          <w:bCs w:val="1"/>
          <w:sz w:val="22"/>
          <w:szCs w:val="22"/>
        </w:rPr>
        <w:t>Constraint II</w:t>
      </w:r>
      <w:r w:rsidRPr="6EAFFA62" w:rsidR="0F9A998F">
        <w:rPr>
          <w:rFonts w:ascii="Arial" w:hAnsi="Arial" w:cs="Arial"/>
          <w:b w:val="1"/>
          <w:bCs w:val="1"/>
          <w:sz w:val="22"/>
          <w:szCs w:val="22"/>
        </w:rPr>
        <w:t xml:space="preserve"> </w:t>
      </w:r>
      <w:r w:rsidRPr="6EAFFA62" w:rsidR="0F9A998F">
        <w:rPr>
          <w:rFonts w:ascii="Arial" w:hAnsi="Arial" w:cs="Arial"/>
          <w:b w:val="0"/>
          <w:bCs w:val="0"/>
          <w:sz w:val="22"/>
          <w:szCs w:val="22"/>
        </w:rPr>
        <w:t xml:space="preserve">is set to fulfill the weekly allocation of each type of raw material.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6EAFFA62" w:rsidR="5AD2CBAE">
        <w:rPr>
          <w:rFonts w:ascii="Arial" w:hAnsi="Arial" w:cs="Arial"/>
          <w:b w:val="0"/>
          <w:bCs w:val="0"/>
          <w:sz w:val="22"/>
          <w:szCs w:val="22"/>
        </w:rPr>
        <w:t>,</w:t>
      </w:r>
    </w:p>
    <w:p w:rsidR="6EAFFA62" w:rsidP="6EAFFA62" w:rsidRDefault="6EAFFA62" w14:paraId="1A889B17" w14:textId="7052B416">
      <w:pPr>
        <w:pStyle w:val="TextBody"/>
        <w:spacing w:before="0" w:after="0"/>
        <w:jc w:val="both"/>
        <w:rPr>
          <w:rFonts w:ascii="Arial" w:hAnsi="Arial" w:cs="Arial"/>
          <w:b w:val="0"/>
          <w:bCs w:val="0"/>
          <w:sz w:val="22"/>
          <w:szCs w:val="22"/>
        </w:rPr>
      </w:pPr>
    </w:p>
    <w:p w:rsidR="6EAFFA62" w:rsidP="6EAFFA62" w:rsidRDefault="6EAFFA62" w14:paraId="6082F8B2" w14:textId="2FE42C96">
      <w:pPr>
        <w:pStyle w:val="TextBody"/>
        <w:spacing w:before="0" w:after="0"/>
        <w:ind w:left="3600" w:firstLine="720"/>
        <w:jc w:val="both"/>
        <w:rPr>
          <w:rFonts w:ascii="Arial" w:hAnsi="Arial" w:cs="Arial"/>
          <w:b w:val="0"/>
          <w:bCs w:val="0"/>
          <w:sz w:val="22"/>
          <w:szCs w:val="22"/>
        </w:rPr>
      </w:pP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m:t>
          </m:r>
          <m:nary xmlns:m="http://schemas.openxmlformats.org/officeDocument/2006/math">
            <m:naryPr>
              <m:chr m:val="∑"/>
              <m:ctrlPr/>
            </m:naryPr>
            <m:sub>
              <m:r>
                <m:t>𝑗</m:t>
              </m:r>
              <m:r>
                <m:t> ∈</m:t>
              </m:r>
              <m:r>
                <m:t>𝑀</m:t>
              </m:r>
            </m:sub>
            <m:sup>
              <m:r>
                <m:t> </m:t>
              </m:r>
            </m:sup>
            <m:e/>
          </m:nary>
          <m:acc xmlns:m="http://schemas.openxmlformats.org/officeDocument/2006/math">
            <m:accPr>
              <m:chr m:val="̂"/>
              <m:ctrlPr/>
            </m:accPr>
            <m:e>
              <m:r>
                <m:t>𝑥</m:t>
              </m:r>
            </m:e>
          </m:acc>
          <m:sSub xmlns:m="http://schemas.openxmlformats.org/officeDocument/2006/math">
            <m:sSubPr>
              <m:ctrlPr/>
            </m:sSubPr>
            <m:e>
              <m:r>
                <m:t> </m:t>
              </m:r>
            </m:e>
            <m:sub>
              <m:r>
                <m:t>𝑗𝑘</m:t>
              </m:r>
            </m:sub>
          </m:sSub>
        </m:oMath>
      </m:oMathPara>
      <w:r>
        <w:tab/>
      </w:r>
      <w:r>
        <w:tab/>
      </w:r>
      <w:r>
        <w:tab/>
      </w:r>
      <w:r>
        <w:tab/>
      </w:r>
      <w:r>
        <w:tab/>
      </w:r>
      <w:r w:rsidRPr="6EAFFA62" w:rsidR="596D83DA">
        <w:rPr>
          <w:rFonts w:ascii="Arial" w:hAnsi="Arial" w:cs="Arial"/>
          <w:b w:val="0"/>
          <w:bCs w:val="0"/>
          <w:sz w:val="22"/>
          <w:szCs w:val="22"/>
        </w:rPr>
        <w:t>(3)</w:t>
      </w:r>
    </w:p>
    <w:p w:rsidR="6EAFFA62" w:rsidP="6EAFFA62" w:rsidRDefault="6EAFFA62" w14:paraId="72442758" w14:textId="33CFDBF6">
      <w:pPr>
        <w:pStyle w:val="TextBody"/>
        <w:spacing w:before="0" w:after="0"/>
        <w:jc w:val="both"/>
        <w:rPr>
          <w:rFonts w:ascii="Arial" w:hAnsi="Arial" w:cs="Arial"/>
          <w:b w:val="0"/>
          <w:bCs w:val="0"/>
          <w:sz w:val="22"/>
          <w:szCs w:val="22"/>
        </w:rPr>
      </w:pPr>
    </w:p>
    <w:p w:rsidR="0B7EF47C" w:rsidP="6EAFFA62" w:rsidRDefault="0B7EF47C" w14:paraId="3EFFC85E" w14:textId="28E54AD3">
      <w:pPr>
        <w:pStyle w:val="TextBody"/>
        <w:spacing w:before="0" w:after="0"/>
        <w:jc w:val="both"/>
        <w:rPr>
          <w:rFonts w:ascii="Arial" w:hAnsi="Arial" w:cs="Arial"/>
          <w:b w:val="0"/>
          <w:bCs w:val="0"/>
          <w:sz w:val="22"/>
          <w:szCs w:val="22"/>
        </w:rPr>
      </w:pPr>
      <w:r w:rsidRPr="6EAFFA62" w:rsidR="0B7EF47C">
        <w:rPr>
          <w:rFonts w:ascii="Arial" w:hAnsi="Arial" w:cs="Arial"/>
          <w:b w:val="1"/>
          <w:bCs w:val="1"/>
          <w:sz w:val="22"/>
          <w:szCs w:val="22"/>
        </w:rPr>
        <w:t>Constraint III</w:t>
      </w:r>
      <w:r w:rsidRPr="6EAFFA62" w:rsidR="2DD2483B">
        <w:rPr>
          <w:rFonts w:ascii="Arial" w:hAnsi="Arial" w:cs="Arial"/>
          <w:b w:val="1"/>
          <w:bCs w:val="1"/>
          <w:sz w:val="22"/>
          <w:szCs w:val="22"/>
        </w:rPr>
        <w:t xml:space="preserve"> </w:t>
      </w:r>
      <w:r w:rsidRPr="6EAFFA62" w:rsidR="2DD2483B">
        <w:rPr>
          <w:rFonts w:ascii="Arial" w:hAnsi="Arial" w:cs="Arial"/>
          <w:b w:val="0"/>
          <w:bCs w:val="0"/>
          <w:sz w:val="22"/>
          <w:szCs w:val="22"/>
        </w:rPr>
        <w:t xml:space="preserve">is set to fulfill the raw material demand each week.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 ∈</m:t>
          </m:r>
          <m:r xmlns:m="http://schemas.openxmlformats.org/officeDocument/2006/math">
            <m:t xmlns:m="http://schemas.openxmlformats.org/officeDocument/2006/math">𝑀</m:t>
          </m:r>
          <m:r xmlns:m="http://schemas.openxmlformats.org/officeDocument/2006/math">
            <m:t xmlns:m="http://schemas.openxmlformats.org/officeDocument/2006/math"> </m:t>
          </m:r>
        </m:oMath>
      </m:oMathPara>
      <w:r w:rsidRPr="6EAFFA62" w:rsidR="284E904C">
        <w:rPr>
          <w:rFonts w:ascii="Arial" w:hAnsi="Arial" w:cs="Arial"/>
          <w:b w:val="0"/>
          <w:bCs w:val="0"/>
          <w:sz w:val="22"/>
          <w:szCs w:val="22"/>
        </w:rPr>
        <w:t>,</w:t>
      </w:r>
    </w:p>
    <w:p w:rsidR="6EAFFA62" w:rsidP="6EAFFA62" w:rsidRDefault="6EAFFA62" w14:paraId="5EEBF45A" w14:textId="310D81A9">
      <w:pPr>
        <w:pStyle w:val="TextBody"/>
        <w:spacing w:before="0" w:after="0"/>
        <w:jc w:val="both"/>
        <w:rPr>
          <w:rFonts w:ascii="Arial" w:hAnsi="Arial" w:cs="Arial"/>
          <w:b w:val="0"/>
          <w:bCs w:val="0"/>
          <w:sz w:val="22"/>
          <w:szCs w:val="22"/>
        </w:rPr>
      </w:pPr>
    </w:p>
    <w:p w:rsidR="6EAFFA62" w:rsidP="6EAFFA62" w:rsidRDefault="6EAFFA62" w14:paraId="40F9FA38" w14:textId="28357D6A">
      <w:pPr>
        <w:pStyle w:val="TextBody"/>
        <w:spacing w:before="0" w:after="0"/>
        <w:ind w:left="2880" w:firstLine="720"/>
        <w:jc w:val="both"/>
        <w:rPr>
          <w:rFonts w:ascii="Arial" w:hAnsi="Arial" w:cs="Arial"/>
          <w:b w:val="0"/>
          <w:bCs w:val="0"/>
          <w:sz w:val="22"/>
          <w:szCs w:val="22"/>
        </w:rPr>
      </w:pPr>
      <m:oMathPara xmlns:m="http://schemas.openxmlformats.org/officeDocument/2006/math">
        <m:oMath xmlns:m="http://schemas.openxmlformats.org/officeDocument/2006/math">
          <m:nary xmlns:m="http://schemas.openxmlformats.org/officeDocument/2006/math">
            <m:naryPr>
              <m:chr m:val="∑"/>
              <m:ctrlPr/>
            </m:naryPr>
            <m:sub>
              <m:r>
                <m:t>𝑘</m:t>
              </m:r>
              <m:r>
                <m:t>=1</m:t>
              </m:r>
            </m:sub>
            <m:sup>
              <m:r>
                <m:t>𝑁</m:t>
              </m:r>
            </m:sup>
            <m:e/>
          </m:nary>
          <m:acc xmlns:m="http://schemas.openxmlformats.org/officeDocument/2006/math">
            <m:accPr>
              <m:chr m:val="̂"/>
              <m:ctrlPr/>
            </m:accPr>
            <m:e>
              <m:r>
                <m:t>𝑥</m:t>
              </m:r>
            </m:e>
          </m:acc>
          <m:sSub xmlns:m="http://schemas.openxmlformats.org/officeDocument/2006/math">
            <m:sSubPr>
              <m:ctrlPr/>
            </m:sSubPr>
            <m:e>
              <m:r>
                <m:t> </m:t>
              </m:r>
            </m:e>
            <m:sub>
              <m:r>
                <m:t>𝑗𝑘</m:t>
              </m:r>
            </m:sub>
          </m:sSub>
          <m:r xmlns:m="http://schemas.openxmlformats.org/officeDocument/2006/math">
            <m:t xmlns:m="http://schemas.openxmlformats.org/officeDocument/2006/math"> + </m:t>
          </m:r>
          <m:nary xmlns:m="http://schemas.openxmlformats.org/officeDocument/2006/math">
            <m:naryPr>
              <m:chr m:val="∑"/>
              <m:ctrlPr/>
            </m:naryPr>
            <m:sub>
              <m:r>
                <m:t>𝑘</m:t>
              </m:r>
              <m:r>
                <m:t>=1</m:t>
              </m:r>
            </m:sub>
            <m:sup>
              <m:r>
                <m:t>𝑁</m:t>
              </m:r>
            </m:sup>
            <m:e>
              <m:sSub>
                <m:sSubPr>
                  <m:ctrlPr/>
                </m:sSubPr>
                <m:e>
                  <m:r>
                    <m:t>𝑧</m:t>
                  </m:r>
                </m:e>
                <m:sub>
                  <m:d>
                    <m:dPr>
                      <m:ctrlPr/>
                    </m:dPr>
                    <m:e>
                      <m:r>
                        <m:t>𝑗</m:t>
                      </m:r>
                      <m:r>
                        <m:t>−1</m:t>
                      </m:r>
                    </m:e>
                  </m:d>
                  <m:r>
                    <m:t>𝑘</m:t>
                  </m:r>
                </m:sub>
              </m:sSub>
            </m:e>
          </m:nary>
          <m:r xmlns:m="http://schemas.openxmlformats.org/officeDocument/2006/math">
            <m:t xmlns:m="http://schemas.openxmlformats.org/officeDocument/2006/math"> ≥</m:t>
          </m:r>
          <m:sSub xmlns:m="http://schemas.openxmlformats.org/officeDocument/2006/math">
            <m:sSubPr>
              <m:ctrlPr/>
            </m:sSubPr>
            <m:e>
              <m:r>
                <m:t>𝐷</m:t>
              </m:r>
            </m:e>
            <m:sub>
              <m:r>
                <m:t>𝑗</m:t>
              </m:r>
            </m:sub>
          </m:sSub>
        </m:oMath>
      </m:oMathPara>
      <w:r>
        <w:tab/>
      </w:r>
      <w:r>
        <w:tab/>
      </w:r>
      <w:r>
        <w:tab/>
      </w:r>
      <w:r w:rsidRPr="6EAFFA62" w:rsidR="4E0E9807">
        <w:rPr>
          <w:rFonts w:ascii="Arial" w:hAnsi="Arial" w:cs="Arial"/>
          <w:b w:val="0"/>
          <w:bCs w:val="0"/>
          <w:sz w:val="22"/>
          <w:szCs w:val="22"/>
        </w:rPr>
        <w:t xml:space="preserve">           (4)</w:t>
      </w:r>
    </w:p>
    <w:p w:rsidR="6EAFFA62" w:rsidP="6EAFFA62" w:rsidRDefault="6EAFFA62" w14:paraId="58343583" w14:textId="16849300">
      <w:pPr>
        <w:pStyle w:val="TextBody"/>
        <w:spacing w:before="0" w:after="0"/>
        <w:jc w:val="both"/>
        <w:rPr>
          <w:rFonts w:ascii="Arial" w:hAnsi="Arial" w:cs="Arial"/>
          <w:b w:val="1"/>
          <w:bCs w:val="1"/>
          <w:sz w:val="22"/>
          <w:szCs w:val="22"/>
        </w:rPr>
      </w:pPr>
    </w:p>
    <w:p w:rsidR="0B7EF47C" w:rsidP="6EAFFA62" w:rsidRDefault="0B7EF47C" w14:paraId="62678EC0" w14:textId="6B3F3B07">
      <w:pPr>
        <w:pStyle w:val="TextBody"/>
        <w:spacing w:before="0" w:after="0"/>
        <w:jc w:val="both"/>
        <w:rPr>
          <w:rFonts w:ascii="Arial" w:hAnsi="Arial" w:cs="Arial"/>
          <w:b w:val="0"/>
          <w:bCs w:val="0"/>
          <w:sz w:val="22"/>
          <w:szCs w:val="22"/>
        </w:rPr>
      </w:pPr>
      <w:r w:rsidRPr="6EAFFA62" w:rsidR="0B7EF47C">
        <w:rPr>
          <w:rFonts w:ascii="Arial" w:hAnsi="Arial" w:cs="Arial"/>
          <w:b w:val="1"/>
          <w:bCs w:val="1"/>
          <w:sz w:val="22"/>
          <w:szCs w:val="22"/>
        </w:rPr>
        <w:t>Constraint IV</w:t>
      </w:r>
      <w:r w:rsidRPr="6EAFFA62" w:rsidR="348951D8">
        <w:rPr>
          <w:rFonts w:ascii="Arial" w:hAnsi="Arial" w:cs="Arial"/>
          <w:b w:val="1"/>
          <w:bCs w:val="1"/>
          <w:sz w:val="22"/>
          <w:szCs w:val="22"/>
        </w:rPr>
        <w:t xml:space="preserve"> </w:t>
      </w:r>
      <w:r w:rsidRPr="6EAFFA62" w:rsidR="473047E1">
        <w:rPr>
          <w:rFonts w:ascii="Arial" w:hAnsi="Arial" w:cs="Arial"/>
          <w:b w:val="0"/>
          <w:bCs w:val="0"/>
          <w:sz w:val="22"/>
          <w:szCs w:val="22"/>
        </w:rPr>
        <w:t>is</w:t>
      </w:r>
      <w:r w:rsidRPr="6EAFFA62" w:rsidR="348951D8">
        <w:rPr>
          <w:rFonts w:ascii="Arial" w:hAnsi="Arial" w:cs="Arial"/>
          <w:b w:val="0"/>
          <w:bCs w:val="0"/>
          <w:sz w:val="22"/>
          <w:szCs w:val="22"/>
        </w:rPr>
        <w:t xml:space="preserve"> set to ensure each item in </w:t>
      </w:r>
      <m:oMathPara xmlns:m="http://schemas.openxmlformats.org/officeDocument/2006/math">
        <m:oMath xmlns:m="http://schemas.openxmlformats.org/officeDocument/2006/math">
          <m:sSup xmlns:m="http://schemas.openxmlformats.org/officeDocument/2006/math">
            <m:sSupPr>
              <m:ctrlPr/>
            </m:sSupPr>
            <m:e>
              <m:r>
                <m:t>𝑃</m:t>
              </m:r>
            </m:e>
            <m:sup>
              <m:r>
                <m:t>2</m:t>
              </m:r>
            </m:sup>
          </m:sSup>
        </m:oMath>
      </m:oMathPara>
      <w:r w:rsidRPr="6EAFFA62" w:rsidR="13B5B846">
        <w:rPr>
          <w:rFonts w:ascii="Arial" w:hAnsi="Arial" w:cs="Arial"/>
          <w:b w:val="0"/>
          <w:bCs w:val="0"/>
          <w:sz w:val="22"/>
          <w:szCs w:val="22"/>
        </w:rPr>
        <w:t xml:space="preserve"> is produced by using at least two raw materials.</w:t>
      </w:r>
      <w:r w:rsidRPr="6EAFFA62" w:rsidR="3F9E7DE1">
        <w:rPr>
          <w:rFonts w:ascii="Arial" w:hAnsi="Arial" w:cs="Arial"/>
          <w:b w:val="0"/>
          <w:bCs w:val="0"/>
          <w:sz w:val="22"/>
          <w:szCs w:val="22"/>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m:t>
          </m:r>
          <m:sSup xmlns:m="http://schemas.openxmlformats.org/officeDocument/2006/math">
            <m:sSupPr>
              <m:ctrlPr/>
            </m:sSupPr>
            <m:e>
              <m:r>
                <m:t>𝑃</m:t>
              </m:r>
            </m:e>
            <m:sup>
              <m:r>
                <m:t>2</m:t>
              </m:r>
            </m:sup>
          </m:sSup>
        </m:oMath>
      </m:oMathPara>
      <w:r w:rsidRPr="6EAFFA62" w:rsidR="06E9CB30">
        <w:rPr>
          <w:rFonts w:ascii="Arial" w:hAnsi="Arial" w:cs="Arial"/>
          <w:b w:val="0"/>
          <w:bCs w:val="0"/>
          <w:sz w:val="22"/>
          <w:szCs w:val="22"/>
        </w:rPr>
        <w:t>,</w:t>
      </w:r>
    </w:p>
    <w:p w:rsidR="6EAFFA62" w:rsidP="6EAFFA62" w:rsidRDefault="6EAFFA62" w14:paraId="7E870A37" w14:textId="06DE07B3">
      <w:pPr>
        <w:pStyle w:val="TextBody"/>
        <w:spacing w:before="0" w:after="0"/>
        <w:jc w:val="both"/>
        <w:rPr>
          <w:rFonts w:ascii="Arial" w:hAnsi="Arial" w:cs="Arial"/>
          <w:b w:val="0"/>
          <w:bCs w:val="0"/>
          <w:sz w:val="22"/>
          <w:szCs w:val="22"/>
        </w:rPr>
      </w:pPr>
    </w:p>
    <w:p w:rsidR="6EAFFA62" w:rsidP="6EAFFA62" w:rsidRDefault="6EAFFA62" w14:paraId="3C2F3736" w14:textId="3DC2348C">
      <w:pPr>
        <w:pStyle w:val="TextBody"/>
        <w:spacing w:before="0" w:after="0"/>
        <w:ind w:left="3600" w:firstLine="720"/>
        <w:jc w:val="both"/>
        <w:rPr>
          <w:rFonts w:ascii="Arial" w:hAnsi="Arial" w:cs="Arial"/>
          <w:b w:val="0"/>
          <w:bCs w:val="0"/>
          <w:sz w:val="22"/>
          <w:szCs w:val="22"/>
        </w:rPr>
      </w:pPr>
      <m:oMathPara xmlns:m="http://schemas.openxmlformats.org/officeDocument/2006/math">
        <m:oMath xmlns:m="http://schemas.openxmlformats.org/officeDocument/2006/math">
          <m:nary xmlns:m="http://schemas.openxmlformats.org/officeDocument/2006/math">
            <m:naryPr>
              <m:chr m:val="∑"/>
              <m:ctrlPr/>
            </m:naryPr>
            <m:sub>
              <m:r>
                <m:t>𝑘</m:t>
              </m:r>
              <m:r>
                <m:t>∈</m:t>
              </m:r>
              <m:r>
                <m:t>𝑁</m:t>
              </m:r>
            </m:sub>
            <m:sup>
              <m:r>
                <m:t> </m:t>
              </m:r>
            </m:sup>
            <m:e>
              <m:sSub>
                <m:sSubPr>
                  <m:ctrlPr/>
                </m:sSubPr>
                <m:e>
                  <m:r>
                    <m:t>𝑎</m:t>
                  </m:r>
                </m:e>
                <m:sub>
                  <m:r>
                    <m:t>𝑖𝑗𝑘</m:t>
                  </m:r>
                </m:sub>
              </m:sSub>
            </m:e>
          </m:nary>
          <m:r xmlns:m="http://schemas.openxmlformats.org/officeDocument/2006/math">
            <m:t xmlns:m="http://schemas.openxmlformats.org/officeDocument/2006/math">≥2</m:t>
          </m:r>
        </m:oMath>
      </m:oMathPara>
      <w:r>
        <w:tab/>
      </w:r>
      <w:r>
        <w:tab/>
      </w:r>
      <w:r>
        <w:tab/>
      </w:r>
      <w:r>
        <w:tab/>
      </w:r>
      <w:r>
        <w:tab/>
      </w:r>
      <w:r w:rsidRPr="6EAFFA62" w:rsidR="758F0F8B">
        <w:rPr>
          <w:rFonts w:ascii="Arial" w:hAnsi="Arial" w:cs="Arial"/>
          <w:b w:val="0"/>
          <w:bCs w:val="0"/>
          <w:sz w:val="22"/>
          <w:szCs w:val="22"/>
        </w:rPr>
        <w:t xml:space="preserve">     (5)</w:t>
      </w:r>
    </w:p>
    <w:p w:rsidR="6EAFFA62" w:rsidP="6EAFFA62" w:rsidRDefault="6EAFFA62" w14:paraId="61636B4B" w14:textId="5FAF0B91">
      <w:pPr>
        <w:pStyle w:val="TextBody"/>
        <w:spacing w:before="0" w:after="0"/>
        <w:jc w:val="both"/>
        <w:rPr>
          <w:rFonts w:ascii="Arial" w:hAnsi="Arial" w:cs="Arial"/>
          <w:b w:val="0"/>
          <w:bCs w:val="0"/>
          <w:sz w:val="22"/>
          <w:szCs w:val="22"/>
        </w:rPr>
      </w:pPr>
    </w:p>
    <w:p w:rsidR="0B7EF47C" w:rsidP="6EAFFA62" w:rsidRDefault="0B7EF47C" w14:paraId="19880B3D" w14:textId="11F21BD8">
      <w:pPr>
        <w:pStyle w:val="TextBody"/>
        <w:spacing w:before="0" w:after="0"/>
        <w:jc w:val="both"/>
        <w:rPr>
          <w:rFonts w:ascii="Arial" w:hAnsi="Arial" w:cs="Arial"/>
          <w:b w:val="0"/>
          <w:bCs w:val="0"/>
          <w:sz w:val="22"/>
          <w:szCs w:val="22"/>
        </w:rPr>
      </w:pPr>
      <w:r w:rsidRPr="6EAFFA62" w:rsidR="0B7EF47C">
        <w:rPr>
          <w:rFonts w:ascii="Arial" w:hAnsi="Arial" w:cs="Arial"/>
          <w:b w:val="1"/>
          <w:bCs w:val="1"/>
          <w:sz w:val="22"/>
          <w:szCs w:val="22"/>
        </w:rPr>
        <w:t>Constraint</w:t>
      </w:r>
      <w:r w:rsidRPr="6EAFFA62" w:rsidR="55B7B4A5">
        <w:rPr>
          <w:rFonts w:ascii="Arial" w:hAnsi="Arial" w:cs="Arial"/>
          <w:b w:val="1"/>
          <w:bCs w:val="1"/>
          <w:sz w:val="22"/>
          <w:szCs w:val="22"/>
        </w:rPr>
        <w:t>s</w:t>
      </w:r>
      <w:r w:rsidRPr="6EAFFA62" w:rsidR="0B7EF47C">
        <w:rPr>
          <w:rFonts w:ascii="Arial" w:hAnsi="Arial" w:cs="Arial"/>
          <w:b w:val="1"/>
          <w:bCs w:val="1"/>
          <w:sz w:val="22"/>
          <w:szCs w:val="22"/>
        </w:rPr>
        <w:t xml:space="preserve"> V</w:t>
      </w:r>
      <w:r w:rsidRPr="6EAFFA62" w:rsidR="33BB86C4">
        <w:rPr>
          <w:rFonts w:ascii="Arial" w:hAnsi="Arial" w:cs="Arial"/>
          <w:b w:val="1"/>
          <w:bCs w:val="1"/>
          <w:sz w:val="22"/>
          <w:szCs w:val="22"/>
        </w:rPr>
        <w:t xml:space="preserve"> </w:t>
      </w:r>
      <w:r w:rsidRPr="6EAFFA62" w:rsidR="33BB86C4">
        <w:rPr>
          <w:rFonts w:ascii="Arial" w:hAnsi="Arial" w:cs="Arial"/>
          <w:b w:val="0"/>
          <w:bCs w:val="0"/>
          <w:sz w:val="22"/>
          <w:szCs w:val="22"/>
        </w:rPr>
        <w:t xml:space="preserve">concern on the relation among </w:t>
      </w:r>
      <m:oMathPara xmlns:m="http://schemas.openxmlformats.org/officeDocument/2006/math">
        <m:oMath xmlns:m="http://schemas.openxmlformats.org/officeDocument/2006/math">
          <m:sSub xmlns:m="http://schemas.openxmlformats.org/officeDocument/2006/math">
            <m:sSubPr>
              <m:ctrlPr/>
            </m:sSubPr>
            <m:e>
              <m:r>
                <m:t>𝑓</m:t>
              </m:r>
            </m:e>
            <m:sub>
              <m:r>
                <m:t>𝑖𝑘</m:t>
              </m:r>
            </m:sub>
          </m:sSub>
          <m:r xmlns:m="http://schemas.openxmlformats.org/officeDocument/2006/math">
            <m:t xmlns:m="http://schemas.openxmlformats.org/officeDocument/2006/math"> , </m:t>
          </m:r>
          <m:sSub xmlns:m="http://schemas.openxmlformats.org/officeDocument/2006/math">
            <m:sSubPr>
              <m:ctrlPr/>
            </m:sSubPr>
            <m:e>
              <m:r>
                <m:t>𝑎</m:t>
              </m:r>
            </m:e>
            <m:sub>
              <m:r>
                <m:t>𝑖𝑗𝑘</m:t>
              </m:r>
            </m:sub>
          </m:sSub>
          <m:r xmlns:m="http://schemas.openxmlformats.org/officeDocument/2006/math">
            <m:t xmlns:m="http://schemas.openxmlformats.org/officeDocument/2006/math"> , </m:t>
          </m:r>
          <m:sSub xmlns:m="http://schemas.openxmlformats.org/officeDocument/2006/math">
            <m:sSubPr>
              <m:ctrlPr/>
            </m:sSubPr>
            <m:e>
              <m:r>
                <m:t>𝑏</m:t>
              </m:r>
            </m:e>
            <m:sub>
              <m:r>
                <m:t>𝑖𝑗𝑘</m:t>
              </m:r>
            </m:sub>
          </m:sSub>
          <m:r xmlns:m="http://schemas.openxmlformats.org/officeDocument/2006/math">
            <m:t xmlns:m="http://schemas.openxmlformats.org/officeDocument/2006/math"> ,</m:t>
          </m:r>
        </m:oMath>
      </m:oMathPara>
      <w:r w:rsidRPr="6EAFFA62" w:rsidR="33BB86C4">
        <w:rPr>
          <w:rFonts w:ascii="Arial" w:hAnsi="Arial" w:cs="Arial"/>
          <w:b w:val="0"/>
          <w:bCs w:val="0"/>
          <w:sz w:val="22"/>
          <w:szCs w:val="22"/>
        </w:rPr>
        <w:t xml:space="preserve"> and </w:t>
      </w:r>
      <m:oMathPara xmlns:m="http://schemas.openxmlformats.org/officeDocument/2006/math">
        <m:oMath xmlns:m="http://schemas.openxmlformats.org/officeDocument/2006/math">
          <m:sSub xmlns:m="http://schemas.openxmlformats.org/officeDocument/2006/math">
            <m:sSubPr>
              <m:ctrlPr/>
            </m:sSubPr>
            <m:e>
              <m:r>
                <m:t>𝑥</m:t>
              </m:r>
            </m:e>
            <m:sub>
              <m:r>
                <m:t>𝑗𝑘</m:t>
              </m:r>
            </m:sub>
          </m:sSub>
        </m:oMath>
      </m:oMathPara>
      <w:r w:rsidRPr="6EAFFA62" w:rsidR="7E06DF08">
        <w:rPr>
          <w:rFonts w:ascii="Arial" w:hAnsi="Arial" w:cs="Arial"/>
          <w:b w:val="0"/>
          <w:bCs w:val="0"/>
          <w:sz w:val="22"/>
          <w:szCs w:val="22"/>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 ∈</m:t>
          </m:r>
          <m:r xmlns:m="http://schemas.openxmlformats.org/officeDocument/2006/math">
            <m:t xmlns:m="http://schemas.openxmlformats.org/officeDocument/2006/math">𝑃</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p>
    <w:p w:rsidR="6EAFFA62" w:rsidP="6EAFFA62" w:rsidRDefault="6EAFFA62" w14:paraId="52C64B83" w14:textId="40E47EA1">
      <w:pPr>
        <w:pStyle w:val="TextBody"/>
        <w:spacing w:before="0" w:after="0"/>
        <w:jc w:val="both"/>
        <w:rPr>
          <w:rFonts w:ascii="Arial" w:hAnsi="Arial" w:cs="Arial"/>
          <w:b w:val="0"/>
          <w:bCs w:val="0"/>
          <w:sz w:val="22"/>
          <w:szCs w:val="22"/>
        </w:rPr>
      </w:pPr>
    </w:p>
    <w:p w:rsidR="0D0C303D" w:rsidP="6EAFFA62" w:rsidRDefault="0D0C303D" w14:paraId="6E00D267" w14:textId="1756EE9F">
      <w:pPr>
        <w:pStyle w:val="TextBody"/>
        <w:spacing w:before="0" w:after="0"/>
        <w:ind w:left="4320" w:firstLine="0"/>
        <w:jc w:val="both"/>
      </w:pPr>
      <w:r w:rsidR="0D0C303D">
        <w:rPr/>
        <w:t xml:space="preserve">        </w:t>
      </w:r>
      <m:oMathPara xmlns:m="http://schemas.openxmlformats.org/officeDocument/2006/math">
        <m:oMath xmlns:m="http://schemas.openxmlformats.org/officeDocument/2006/math">
          <m:sSub xmlns:m="http://schemas.openxmlformats.org/officeDocument/2006/math">
            <m:sSubPr>
              <m:ctrlPr/>
            </m:sSubPr>
            <m:e>
              <m:r>
                <m:t>𝑎</m:t>
              </m:r>
            </m:e>
            <m:sub>
              <m:r>
                <m:t>𝑖𝑗𝑘</m:t>
              </m:r>
            </m:sub>
          </m:sSub>
          <m:r xmlns:m="http://schemas.openxmlformats.org/officeDocument/2006/math">
            <m:t xmlns:m="http://schemas.openxmlformats.org/officeDocument/2006/math">≤</m:t>
          </m:r>
          <m:sSub xmlns:m="http://schemas.openxmlformats.org/officeDocument/2006/math">
            <m:sSubPr>
              <m:ctrlPr/>
            </m:sSubPr>
            <m:e>
              <m:r>
                <m:t>𝑓</m:t>
              </m:r>
            </m:e>
            <m:sub>
              <m:r>
                <m:t>𝑖𝑘</m:t>
              </m:r>
            </m:sub>
          </m:sSub>
        </m:oMath>
      </m:oMathPara>
      <w:r>
        <w:tab/>
      </w:r>
      <w:r>
        <w:tab/>
      </w:r>
      <w:r>
        <w:tab/>
      </w:r>
      <w:r>
        <w:tab/>
      </w:r>
      <w:r>
        <w:tab/>
      </w:r>
      <w:r>
        <w:tab/>
      </w:r>
      <w:r w:rsidR="5911D759">
        <w:rPr/>
        <w:t xml:space="preserve">   (6)</w:t>
      </w:r>
    </w:p>
    <w:p w:rsidR="6EAFFA62" w:rsidP="6EAFFA62" w:rsidRDefault="6EAFFA62" w14:paraId="39B72A8C" w14:textId="7881EE20">
      <w:pPr>
        <w:pStyle w:val="TextBody"/>
        <w:spacing w:before="0" w:after="0"/>
        <w:ind w:left="0" w:firstLine="0"/>
        <w:jc w:val="both"/>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m:t>
          </m:r>
          <m:r xmlns:m="http://schemas.openxmlformats.org/officeDocument/2006/math">
            <m:t xmlns:m="http://schemas.openxmlformats.org/officeDocument/2006/math">𝑃</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p>
    <w:p w:rsidR="68E38E1D" w:rsidP="6EAFFA62" w:rsidRDefault="68E38E1D" w14:paraId="33664FD4" w14:textId="2EB3F000">
      <w:pPr>
        <w:pStyle w:val="TextBody"/>
        <w:spacing w:before="0" w:after="0"/>
        <w:ind w:left="4320" w:firstLine="0"/>
        <w:jc w:val="both"/>
      </w:pPr>
      <w:r w:rsidR="68E38E1D">
        <w:rPr/>
        <w:t xml:space="preserve">     </w:t>
      </w: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r xmlns:m="http://schemas.openxmlformats.org/officeDocument/2006/math">
            <m:t xmlns:m="http://schemas.openxmlformats.org/officeDocument/2006/math">≤</m:t>
          </m:r>
          <m:sSub xmlns:m="http://schemas.openxmlformats.org/officeDocument/2006/math">
            <m:sSubPr>
              <m:ctrlPr/>
            </m:sSubPr>
            <m:e>
              <m:r>
                <m:t>𝑓</m:t>
              </m:r>
            </m:e>
            <m:sub>
              <m:r>
                <m:t>𝑖𝑘</m:t>
              </m:r>
            </m:sub>
          </m:sSub>
          <m:sSub xmlns:m="http://schemas.openxmlformats.org/officeDocument/2006/math">
            <m:sSubPr>
              <m:ctrlPr/>
            </m:sSubPr>
            <m:e>
              <m:r>
                <m:t>𝑎</m:t>
              </m:r>
            </m:e>
            <m:sub>
              <m:r>
                <m:t>𝑖𝑗𝑘</m:t>
              </m:r>
            </m:sub>
          </m:sSub>
        </m:oMath>
      </m:oMathPara>
      <w:r>
        <w:tab/>
      </w:r>
      <w:r>
        <w:tab/>
      </w:r>
      <w:r>
        <w:tab/>
      </w:r>
      <w:r>
        <w:tab/>
      </w:r>
      <w:r>
        <w:tab/>
      </w:r>
      <w:r w:rsidR="19365C31">
        <w:rPr/>
        <w:t xml:space="preserve">            (7)</w:t>
      </w:r>
    </w:p>
    <w:p w:rsidR="66656F97" w:rsidP="6EAFFA62" w:rsidRDefault="66656F97" w14:paraId="4032F82B" w14:textId="74B6E74A">
      <w:pPr>
        <w:pStyle w:val="TextBody"/>
        <w:spacing w:before="0" w:after="0"/>
        <w:ind w:left="3600" w:firstLine="720"/>
        <w:jc w:val="both"/>
        <w:rPr>
          <w:rFonts w:ascii="Arial" w:hAnsi="Arial" w:cs="Arial"/>
          <w:b w:val="0"/>
          <w:bCs w:val="0"/>
          <w:sz w:val="22"/>
          <w:szCs w:val="22"/>
        </w:rPr>
      </w:pPr>
      <w:r w:rsidRPr="6EAFFA62" w:rsidR="66656F97">
        <w:rPr>
          <w:rFonts w:ascii="Arial" w:hAnsi="Arial" w:cs="Arial"/>
          <w:b w:val="0"/>
          <w:bCs w:val="0"/>
          <w:sz w:val="22"/>
          <w:szCs w:val="22"/>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𝜇</m:t>
          </m:r>
          <m:r xmlns:m="http://schemas.openxmlformats.org/officeDocument/2006/math">
            <m:t xmlns:m="http://schemas.openxmlformats.org/officeDocument/2006/math"> </m:t>
          </m:r>
          <m:sSub xmlns:m="http://schemas.openxmlformats.org/officeDocument/2006/math">
            <m:sSubPr>
              <m:ctrlPr/>
            </m:sSubPr>
            <m:e>
              <m:r>
                <m:t>𝑎</m:t>
              </m:r>
            </m:e>
            <m:sub>
              <m:r>
                <m:t>𝑖𝑗𝑘</m:t>
              </m:r>
            </m:sub>
          </m:sSub>
          <m:r xmlns:m="http://schemas.openxmlformats.org/officeDocument/2006/math">
            <m:t xmlns:m="http://schemas.openxmlformats.org/officeDocument/2006/math">≤</m:t>
          </m:r>
          <m:sSub xmlns:m="http://schemas.openxmlformats.org/officeDocument/2006/math">
            <m:sSubPr>
              <m:ctrlPr/>
            </m:sSubPr>
            <m:e>
              <m:r>
                <m:t>𝑏</m:t>
              </m:r>
            </m:e>
            <m:sub>
              <m:r>
                <m:t>𝑖𝑗𝑘</m:t>
              </m:r>
            </m:sub>
          </m:sSub>
        </m:oMath>
      </m:oMathPara>
      <w:r>
        <w:tab/>
      </w:r>
      <w:r>
        <w:tab/>
      </w:r>
      <w:r>
        <w:tab/>
      </w:r>
      <w:r>
        <w:tab/>
      </w:r>
      <w:r>
        <w:tab/>
      </w:r>
      <w:r w:rsidRPr="6EAFFA62" w:rsidR="3619E533">
        <w:rPr>
          <w:rFonts w:ascii="Arial" w:hAnsi="Arial" w:cs="Arial"/>
          <w:b w:val="0"/>
          <w:bCs w:val="0"/>
          <w:sz w:val="22"/>
          <w:szCs w:val="22"/>
        </w:rPr>
        <w:t xml:space="preserve">           (8)</w:t>
      </w:r>
    </w:p>
    <w:p w:rsidR="3619E533" w:rsidP="6EAFFA62" w:rsidRDefault="3619E533" w14:paraId="7358DA14" w14:textId="72A0C167">
      <w:pPr>
        <w:pStyle w:val="TextBody"/>
        <w:spacing w:before="0" w:after="0"/>
        <w:jc w:val="both"/>
        <w:rPr>
          <w:rFonts w:ascii="Arial" w:hAnsi="Arial" w:cs="Arial"/>
          <w:b w:val="0"/>
          <w:bCs w:val="0"/>
          <w:sz w:val="22"/>
          <w:szCs w:val="22"/>
        </w:rPr>
      </w:pPr>
      <w:r w:rsidRPr="6EAFFA62" w:rsidR="3619E533">
        <w:rPr>
          <w:rFonts w:ascii="Arial" w:hAnsi="Arial" w:cs="Arial"/>
          <w:b w:val="0"/>
          <w:bCs w:val="0"/>
          <w:sz w:val="22"/>
          <w:szCs w:val="22"/>
        </w:rPr>
        <w:t xml:space="preserve">For a small value of </w:t>
      </w:r>
      <m:oMathPara xmlns:m="http://schemas.openxmlformats.org/officeDocument/2006/math">
        <m:oMath xmlns:m="http://schemas.openxmlformats.org/officeDocument/2006/math">
          <m:r xmlns:m="http://schemas.openxmlformats.org/officeDocument/2006/math">
            <m:t xmlns:m="http://schemas.openxmlformats.org/officeDocument/2006/math">𝜇</m:t>
          </m:r>
          <m:r xmlns:m="http://schemas.openxmlformats.org/officeDocument/2006/math">
            <m:t xmlns:m="http://schemas.openxmlformats.org/officeDocument/2006/math">. </m:t>
          </m:r>
        </m:oMath>
      </m:oMathPara>
    </w:p>
    <w:p w:rsidR="6EAFFA62" w:rsidP="6EAFFA62" w:rsidRDefault="6EAFFA62" w14:paraId="1366D747" w14:textId="50691366">
      <w:pPr>
        <w:pStyle w:val="TextBody"/>
        <w:spacing w:before="0" w:after="0"/>
        <w:jc w:val="both"/>
        <w:rPr>
          <w:rFonts w:ascii="Arial" w:hAnsi="Arial" w:cs="Arial"/>
          <w:b w:val="0"/>
          <w:bCs w:val="0"/>
          <w:sz w:val="22"/>
          <w:szCs w:val="22"/>
        </w:rPr>
      </w:pPr>
    </w:p>
    <w:p w:rsidR="6EAFFA62" w:rsidP="6EAFFA62" w:rsidRDefault="6EAFFA62" w14:paraId="5F6446A9" w14:textId="77234301">
      <w:pPr>
        <w:pStyle w:val="TextBody"/>
        <w:spacing w:before="0" w:after="0"/>
        <w:jc w:val="both"/>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acc xmlns:m="http://schemas.openxmlformats.org/officeDocument/2006/math">
            <m:accPr>
              <m:chr m:val="̂"/>
              <m:ctrlPr/>
            </m:accPr>
            <m:e>
              <m:r>
                <m:t>𝑀</m:t>
              </m:r>
            </m:e>
          </m:acc>
          <m:r xmlns:m="http://schemas.openxmlformats.org/officeDocument/2006/math">
            <m:t xmlns:m="http://schemas.openxmlformats.org/officeDocument/2006/math"> , ∀</m:t>
          </m:r>
          <m:r xmlns:m="http://schemas.openxmlformats.org/officeDocument/2006/math">
            <m:t xmlns:m="http://schemas.openxmlformats.org/officeDocument/2006/math">𝑖</m:t>
          </m:r>
          <m:r xmlns:m="http://schemas.openxmlformats.org/officeDocument/2006/math">
            <m:t xmlns:m="http://schemas.openxmlformats.org/officeDocument/2006/math">∈</m:t>
          </m:r>
          <m:sSub xmlns:m="http://schemas.openxmlformats.org/officeDocument/2006/math">
            <m:sSubPr>
              <m:ctrlPr/>
            </m:sSubPr>
            <m:e>
              <m:r>
                <m:t>𝑃</m:t>
              </m:r>
            </m:e>
            <m:sub>
              <m:r>
                <m:t>𝑗</m:t>
              </m:r>
            </m:sub>
          </m:sSub>
          <m:r xmlns:m="http://schemas.openxmlformats.org/officeDocument/2006/math">
            <m:t xmlns:m="http://schemas.openxmlformats.org/officeDocument/2006/math"> ,</m:t>
          </m:r>
        </m:oMath>
      </m:oMathPara>
    </w:p>
    <w:p w:rsidR="6EAFFA62" w:rsidP="6EAFFA62" w:rsidRDefault="6EAFFA62" w14:paraId="282EB701" w14:textId="34BFCFB3">
      <w:pPr>
        <w:pStyle w:val="TextBody"/>
        <w:spacing w:before="0" w:after="0"/>
        <w:jc w:val="both"/>
        <w:rPr>
          <w:rFonts w:ascii="Arial" w:hAnsi="Arial" w:cs="Arial"/>
          <w:b w:val="0"/>
          <w:bCs w:val="0"/>
          <w:sz w:val="22"/>
          <w:szCs w:val="22"/>
        </w:rPr>
      </w:pPr>
    </w:p>
    <w:p w:rsidR="4954F859" w:rsidP="6EAFFA62" w:rsidRDefault="4954F859" w14:paraId="64D86E48" w14:textId="172743EF">
      <w:pPr>
        <w:pStyle w:val="TextBody"/>
        <w:spacing w:before="0" w:after="0"/>
        <w:ind w:left="3600" w:firstLine="720"/>
        <w:jc w:val="both"/>
        <w:rPr>
          <w:rFonts w:ascii="Arial" w:hAnsi="Arial" w:cs="Arial"/>
          <w:b w:val="0"/>
          <w:bCs w:val="0"/>
          <w:sz w:val="22"/>
          <w:szCs w:val="22"/>
        </w:rPr>
      </w:pPr>
      <w:r w:rsidRPr="6EAFFA62" w:rsidR="4954F859">
        <w:rPr>
          <w:rFonts w:ascii="Arial" w:hAnsi="Arial" w:cs="Arial"/>
          <w:b w:val="0"/>
          <w:bCs w:val="0"/>
          <w:sz w:val="22"/>
          <w:szCs w:val="22"/>
        </w:rPr>
        <w:t xml:space="preserve">  </w:t>
      </w:r>
      <m:oMathPara xmlns:m="http://schemas.openxmlformats.org/officeDocument/2006/math">
        <m:oMath xmlns:m="http://schemas.openxmlformats.org/officeDocument/2006/math">
          <m:nary xmlns:m="http://schemas.openxmlformats.org/officeDocument/2006/math">
            <m:naryPr>
              <m:chr m:val="∑"/>
              <m:ctrlPr/>
            </m:naryPr>
            <m:sub>
              <m:r>
                <m:t>𝑘</m:t>
              </m:r>
              <m:r>
                <m:t>∈</m:t>
              </m:r>
              <m:r>
                <m:t>𝑁</m:t>
              </m:r>
            </m:sub>
            <m:sup>
              <m:r>
                <m:t> </m:t>
              </m:r>
            </m:sup>
            <m:e>
              <m:sSub>
                <m:sSubPr>
                  <m:ctrlPr/>
                </m:sSubPr>
                <m:e>
                  <m:r>
                    <m:t>𝑏</m:t>
                  </m:r>
                </m:e>
                <m:sub>
                  <m:r>
                    <m:t>𝑖𝑗𝑘</m:t>
                  </m:r>
                </m:sub>
              </m:sSub>
            </m:e>
          </m:nary>
          <m:r xmlns:m="http://schemas.openxmlformats.org/officeDocument/2006/math">
            <m:t xmlns:m="http://schemas.openxmlformats.org/officeDocument/2006/math">=1</m:t>
          </m:r>
        </m:oMath>
      </m:oMathPara>
      <w:r>
        <w:tab/>
      </w:r>
      <w:r>
        <w:tab/>
      </w:r>
      <w:r>
        <w:tab/>
      </w:r>
      <w:r>
        <w:tab/>
      </w:r>
      <w:r>
        <w:tab/>
      </w:r>
      <w:r w:rsidRPr="6EAFFA62" w:rsidR="486D8BCB">
        <w:rPr>
          <w:rFonts w:ascii="Arial" w:hAnsi="Arial" w:cs="Arial"/>
          <w:b w:val="0"/>
          <w:bCs w:val="0"/>
          <w:sz w:val="22"/>
          <w:szCs w:val="22"/>
        </w:rPr>
        <w:t xml:space="preserve">        (9)</w:t>
      </w:r>
    </w:p>
    <w:p w:rsidR="6EAFFA62" w:rsidP="6EAFFA62" w:rsidRDefault="6EAFFA62" w14:paraId="5DDC30CC" w14:textId="1162446B">
      <w:pPr>
        <w:pStyle w:val="TextBody"/>
        <w:spacing w:before="0" w:after="0"/>
        <w:jc w:val="both"/>
        <w:rPr>
          <w:rFonts w:ascii="Arial" w:hAnsi="Arial" w:cs="Arial"/>
          <w:b w:val="0"/>
          <w:bCs w:val="0"/>
          <w:sz w:val="22"/>
          <w:szCs w:val="22"/>
        </w:rPr>
      </w:pPr>
    </w:p>
    <w:p w:rsidR="33BB86C4" w:rsidP="6EAFFA62" w:rsidRDefault="33BB86C4" w14:paraId="3994C3B3" w14:textId="414D6C2E">
      <w:pPr>
        <w:pStyle w:val="TextBody"/>
        <w:spacing w:before="0" w:after="0"/>
        <w:jc w:val="both"/>
        <w:rPr>
          <w:rFonts w:ascii="Arial" w:hAnsi="Arial" w:cs="Arial"/>
          <w:b w:val="0"/>
          <w:bCs w:val="0"/>
          <w:sz w:val="22"/>
          <w:szCs w:val="22"/>
        </w:rPr>
      </w:pPr>
      <w:r w:rsidRPr="6EAFFA62" w:rsidR="33BB86C4">
        <w:rPr>
          <w:rFonts w:ascii="Arial" w:hAnsi="Arial" w:cs="Arial"/>
          <w:b w:val="1"/>
          <w:bCs w:val="1"/>
          <w:sz w:val="22"/>
          <w:szCs w:val="22"/>
        </w:rPr>
        <w:t>Constraint</w:t>
      </w:r>
      <w:r w:rsidRPr="6EAFFA62" w:rsidR="1EA477BB">
        <w:rPr>
          <w:rFonts w:ascii="Arial" w:hAnsi="Arial" w:cs="Arial"/>
          <w:b w:val="1"/>
          <w:bCs w:val="1"/>
          <w:sz w:val="22"/>
          <w:szCs w:val="22"/>
        </w:rPr>
        <w:t>s</w:t>
      </w:r>
      <w:r w:rsidRPr="6EAFFA62" w:rsidR="33BB86C4">
        <w:rPr>
          <w:rFonts w:ascii="Arial" w:hAnsi="Arial" w:cs="Arial"/>
          <w:b w:val="1"/>
          <w:bCs w:val="1"/>
          <w:sz w:val="22"/>
          <w:szCs w:val="22"/>
        </w:rPr>
        <w:t xml:space="preserve"> VI</w:t>
      </w:r>
      <w:r w:rsidRPr="6EAFFA62" w:rsidR="1E3D3586">
        <w:rPr>
          <w:rFonts w:ascii="Arial" w:hAnsi="Arial" w:cs="Arial"/>
          <w:b w:val="1"/>
          <w:bCs w:val="1"/>
          <w:sz w:val="22"/>
          <w:szCs w:val="22"/>
        </w:rPr>
        <w:t xml:space="preserve"> </w:t>
      </w:r>
      <w:r w:rsidRPr="6EAFFA62" w:rsidR="1E3D3586">
        <w:rPr>
          <w:rFonts w:ascii="Arial" w:hAnsi="Arial" w:cs="Arial"/>
          <w:b w:val="0"/>
          <w:bCs w:val="0"/>
          <w:sz w:val="22"/>
          <w:szCs w:val="22"/>
        </w:rPr>
        <w:t xml:space="preserve">are set to fulfil Policy II.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acc xmlns:m="http://schemas.openxmlformats.org/officeDocument/2006/math">
            <m:accPr>
              <m:chr m:val="̂"/>
              <m:ctrlPr/>
            </m:accPr>
            <m:e>
              <m:r>
                <m:t>𝑀</m:t>
              </m:r>
            </m:e>
          </m:acc>
          <m:r xmlns:m="http://schemas.openxmlformats.org/officeDocument/2006/math">
            <m:t xmlns:m="http://schemas.openxmlformats.org/officeDocument/2006/math"> , ∀</m:t>
          </m:r>
          <m:r xmlns:m="http://schemas.openxmlformats.org/officeDocument/2006/math">
            <m:t xmlns:m="http://schemas.openxmlformats.org/officeDocument/2006/math">𝑖</m:t>
          </m:r>
          <m:r xmlns:m="http://schemas.openxmlformats.org/officeDocument/2006/math">
            <m:t xmlns:m="http://schemas.openxmlformats.org/officeDocument/2006/math">∈</m:t>
          </m:r>
          <m:sSubSup xmlns:m="http://schemas.openxmlformats.org/officeDocument/2006/math">
            <m:sSubSupPr>
              <m:ctrlPr/>
            </m:sSubSupPr>
            <m:e>
              <m:r>
                <m:t>𝑃</m:t>
              </m:r>
            </m:e>
            <m:sub>
              <m:r>
                <m:t>𝑗</m:t>
              </m:r>
            </m:sub>
            <m:sup>
              <m:r>
                <m:t>2</m:t>
              </m:r>
            </m:sup>
          </m:sSubSup>
          <m:r xmlns:m="http://schemas.openxmlformats.org/officeDocument/2006/math">
            <m:t xmlns:m="http://schemas.openxmlformats.org/officeDocument/2006/math"> ,  </m:t>
          </m:r>
          <m:sSub xmlns:m="http://schemas.openxmlformats.org/officeDocument/2006/math">
            <m:sSubPr>
              <m:ctrlPr/>
            </m:sSubPr>
            <m:e>
              <m:r>
                <m:t>𝑘</m:t>
              </m:r>
            </m:e>
            <m:sub>
              <m:r>
                <m:t>1</m:t>
              </m:r>
            </m:sub>
          </m:sSub>
          <m:r xmlns:m="http://schemas.openxmlformats.org/officeDocument/2006/math">
            <m:t xmlns:m="http://schemas.openxmlformats.org/officeDocument/2006/math">,</m:t>
          </m:r>
          <m:sSub xmlns:m="http://schemas.openxmlformats.org/officeDocument/2006/math">
            <m:sSubPr>
              <m:ctrlPr/>
            </m:sSubPr>
            <m:e>
              <m:r>
                <m:t>𝑘</m:t>
              </m:r>
            </m:e>
            <m:sub>
              <m:r>
                <m:t>2</m:t>
              </m:r>
            </m:sub>
          </m:sSub>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sSub xmlns:m="http://schemas.openxmlformats.org/officeDocument/2006/math">
            <m:sSubPr>
              <m:ctrlPr/>
            </m:sSubPr>
            <m:e>
              <m:r>
                <m:t>𝑘</m:t>
              </m:r>
            </m:e>
            <m:sub>
              <m:r>
                <m:t>1</m:t>
              </m:r>
            </m:sub>
          </m:sSub>
          <m:r xmlns:m="http://schemas.openxmlformats.org/officeDocument/2006/math">
            <m:t xmlns:m="http://schemas.openxmlformats.org/officeDocument/2006/math">≠</m:t>
          </m:r>
          <m:sSub xmlns:m="http://schemas.openxmlformats.org/officeDocument/2006/math">
            <m:sSubPr>
              <m:ctrlPr/>
            </m:sSubPr>
            <m:e>
              <m:r>
                <m:t>𝑘</m:t>
              </m:r>
            </m:e>
            <m:sub>
              <m:r>
                <m:t>2</m:t>
              </m:r>
            </m:sub>
          </m:sSub>
        </m:oMath>
      </m:oMathPara>
    </w:p>
    <w:p w:rsidR="6EAFFA62" w:rsidP="6EAFFA62" w:rsidRDefault="6EAFFA62" w14:paraId="0E6AACFD" w14:textId="491F2053">
      <w:pPr>
        <w:pStyle w:val="TextBody"/>
        <w:spacing w:before="0" w:after="0"/>
        <w:jc w:val="both"/>
        <w:rPr>
          <w:rFonts w:ascii="Arial" w:hAnsi="Arial" w:cs="Arial"/>
          <w:b w:val="0"/>
          <w:bCs w:val="0"/>
          <w:sz w:val="22"/>
          <w:szCs w:val="22"/>
        </w:rPr>
      </w:pPr>
    </w:p>
    <w:p w:rsidR="6EAFFA62" w:rsidP="6EAFFA62" w:rsidRDefault="6EAFFA62" w14:paraId="414663C6" w14:textId="73089F1A">
      <w:pPr>
        <w:pStyle w:val="TextBody"/>
        <w:spacing w:before="0" w:after="0"/>
        <w:ind w:left="2880" w:firstLine="720"/>
        <w:jc w:val="both"/>
        <w:rPr>
          <w:rFonts w:ascii="Arial" w:hAnsi="Arial" w:cs="Arial"/>
          <w:b w:val="0"/>
          <w:bCs w:val="0"/>
          <w:sz w:val="22"/>
          <w:szCs w:val="22"/>
        </w:rPr>
      </w:pPr>
      <m:oMathPara xmlns:m="http://schemas.openxmlformats.org/officeDocument/2006/math">
        <m:oMath xmlns:m="http://schemas.openxmlformats.org/officeDocument/2006/math">
          <m:d xmlns:m="http://schemas.openxmlformats.org/officeDocument/2006/math">
            <m:dPr>
              <m:ctrlPr/>
            </m:dPr>
            <m:e>
              <m:r>
                <m:t>1−</m:t>
              </m:r>
              <m:sSub>
                <m:sSubPr>
                  <m:ctrlPr/>
                </m:sSubPr>
                <m:e>
                  <m:r>
                    <m:t>𝑎</m:t>
                  </m:r>
                </m:e>
                <m:sub>
                  <m:r>
                    <m:t>𝑖𝑗</m:t>
                  </m:r>
                  <m:sSub>
                    <m:sSubPr>
                      <m:ctrlPr/>
                    </m:sSubPr>
                    <m:e>
                      <m:r>
                        <m:t>𝑘</m:t>
                      </m:r>
                    </m:e>
                    <m:sub>
                      <m:r>
                        <m:t>1</m:t>
                      </m:r>
                    </m:sub>
                  </m:sSub>
                </m:sub>
              </m:sSub>
            </m:e>
          </m:d>
          <m:r xmlns:m="http://schemas.openxmlformats.org/officeDocument/2006/math">
            <m:t xmlns:m="http://schemas.openxmlformats.org/officeDocument/2006/math"> + </m:t>
          </m:r>
          <m:d xmlns:m="http://schemas.openxmlformats.org/officeDocument/2006/math">
            <m:dPr>
              <m:ctrlPr/>
            </m:dPr>
            <m:e>
              <m:r>
                <m:t>1−</m:t>
              </m:r>
              <m:sSub>
                <m:sSubPr>
                  <m:ctrlPr/>
                </m:sSubPr>
                <m:e>
                  <m:r>
                    <m:t>𝑎</m:t>
                  </m:r>
                </m:e>
                <m:sub>
                  <m:r>
                    <m:t>𝑖𝑗</m:t>
                  </m:r>
                  <m:sSub>
                    <m:sSubPr>
                      <m:ctrlPr/>
                    </m:sSubPr>
                    <m:e>
                      <m:r>
                        <m:t>𝑘</m:t>
                      </m:r>
                    </m:e>
                    <m:sub>
                      <m:r>
                        <m:t>2</m:t>
                      </m:r>
                    </m:sub>
                  </m:sSub>
                </m:sub>
              </m:sSub>
            </m:e>
          </m:d>
          <m:r xmlns:m="http://schemas.openxmlformats.org/officeDocument/2006/math">
            <m:t xmlns:m="http://schemas.openxmlformats.org/officeDocument/2006/math">≥</m:t>
          </m:r>
          <m:sSub xmlns:m="http://schemas.openxmlformats.org/officeDocument/2006/math">
            <m:sSubPr>
              <m:ctrlPr/>
            </m:sSubPr>
            <m:e>
              <m:r>
                <m:t>𝑏</m:t>
              </m:r>
            </m:e>
            <m:sub>
              <m:r>
                <m:t>𝑖𝑗</m:t>
              </m:r>
              <m:sSub>
                <m:sSubPr>
                  <m:ctrlPr/>
                </m:sSubPr>
                <m:e>
                  <m:r>
                    <m:t>𝑘</m:t>
                  </m:r>
                </m:e>
                <m:sub>
                  <m:r>
                    <m:t>1</m:t>
                  </m:r>
                </m:sub>
              </m:sSub>
            </m:sub>
          </m:sSub>
          <m:r xmlns:m="http://schemas.openxmlformats.org/officeDocument/2006/math">
            <m:t xmlns:m="http://schemas.openxmlformats.org/officeDocument/2006/math">−</m:t>
          </m:r>
          <m:sSub xmlns:m="http://schemas.openxmlformats.org/officeDocument/2006/math">
            <m:sSubPr>
              <m:ctrlPr/>
            </m:sSubPr>
            <m:e>
              <m:r>
                <m:t>𝑏</m:t>
              </m:r>
            </m:e>
            <m:sub>
              <m:r>
                <m:t>𝑖𝑗</m:t>
              </m:r>
              <m:sSub>
                <m:sSubPr>
                  <m:ctrlPr/>
                </m:sSubPr>
                <m:e>
                  <m:r>
                    <m:t>𝑘</m:t>
                  </m:r>
                </m:e>
                <m:sub>
                  <m:r>
                    <m:t>2</m:t>
                  </m:r>
                </m:sub>
              </m:sSub>
            </m:sub>
          </m:sSub>
        </m:oMath>
      </m:oMathPara>
      <w:r>
        <w:tab/>
      </w:r>
      <w:r>
        <w:tab/>
      </w:r>
      <w:r>
        <w:tab/>
      </w:r>
      <w:r w:rsidRPr="6EAFFA62" w:rsidR="4DDF57F2">
        <w:rPr>
          <w:rFonts w:ascii="Arial" w:hAnsi="Arial" w:cs="Arial"/>
          <w:b w:val="0"/>
          <w:bCs w:val="0"/>
          <w:sz w:val="22"/>
          <w:szCs w:val="22"/>
        </w:rPr>
        <w:t xml:space="preserve">       (10)</w:t>
      </w:r>
    </w:p>
    <w:p w:rsidR="6EAFFA62" w:rsidP="6EAFFA62" w:rsidRDefault="6EAFFA62" w14:paraId="0BB9685B" w14:textId="0DDB9FC8">
      <w:pPr>
        <w:pStyle w:val="TextBody"/>
        <w:spacing w:before="0" w:after="0"/>
        <w:ind w:left="2880" w:firstLine="720"/>
        <w:jc w:val="both"/>
        <w:rPr>
          <w:rFonts w:ascii="Arial" w:hAnsi="Arial" w:cs="Arial"/>
          <w:b w:val="0"/>
          <w:bCs w:val="0"/>
          <w:sz w:val="22"/>
          <w:szCs w:val="22"/>
        </w:rPr>
      </w:pPr>
      <m:oMathPara xmlns:m="http://schemas.openxmlformats.org/officeDocument/2006/math">
        <m:oMath xmlns:m="http://schemas.openxmlformats.org/officeDocument/2006/math">
          <m:d xmlns:m="http://schemas.openxmlformats.org/officeDocument/2006/math">
            <m:dPr>
              <m:ctrlPr/>
            </m:dPr>
            <m:e>
              <m:r>
                <m:t>1−</m:t>
              </m:r>
              <m:sSub>
                <m:sSubPr>
                  <m:ctrlPr/>
                </m:sSubPr>
                <m:e>
                  <m:r>
                    <m:t>𝑎</m:t>
                  </m:r>
                </m:e>
                <m:sub>
                  <m:r>
                    <m:t>𝑖𝑗</m:t>
                  </m:r>
                  <m:sSub>
                    <m:sSubPr>
                      <m:ctrlPr/>
                    </m:sSubPr>
                    <m:e>
                      <m:r>
                        <m:t>𝑘</m:t>
                      </m:r>
                    </m:e>
                    <m:sub>
                      <m:r>
                        <m:t>1</m:t>
                      </m:r>
                    </m:sub>
                  </m:sSub>
                </m:sub>
              </m:sSub>
            </m:e>
          </m:d>
          <m:r xmlns:m="http://schemas.openxmlformats.org/officeDocument/2006/math">
            <m:t xmlns:m="http://schemas.openxmlformats.org/officeDocument/2006/math"> + </m:t>
          </m:r>
          <m:d xmlns:m="http://schemas.openxmlformats.org/officeDocument/2006/math">
            <m:dPr>
              <m:ctrlPr/>
            </m:dPr>
            <m:e>
              <m:r>
                <m:t>1−</m:t>
              </m:r>
              <m:sSub>
                <m:sSubPr>
                  <m:ctrlPr/>
                </m:sSubPr>
                <m:e>
                  <m:r>
                    <m:t>𝑎</m:t>
                  </m:r>
                </m:e>
                <m:sub>
                  <m:r>
                    <m:t>𝑖𝑗</m:t>
                  </m:r>
                  <m:sSub>
                    <m:sSubPr>
                      <m:ctrlPr/>
                    </m:sSubPr>
                    <m:e>
                      <m:r>
                        <m:t>𝑘</m:t>
                      </m:r>
                    </m:e>
                    <m:sub>
                      <m:r>
                        <m:t>2</m:t>
                      </m:r>
                    </m:sub>
                  </m:sSub>
                </m:sub>
              </m:sSub>
            </m:e>
          </m:d>
          <m:r xmlns:m="http://schemas.openxmlformats.org/officeDocument/2006/math">
            <m:t xmlns:m="http://schemas.openxmlformats.org/officeDocument/2006/math">≥</m:t>
          </m:r>
          <m:sSub xmlns:m="http://schemas.openxmlformats.org/officeDocument/2006/math">
            <m:sSubPr>
              <m:ctrlPr/>
            </m:sSubPr>
            <m:e>
              <m:r>
                <m:t>𝑏</m:t>
              </m:r>
            </m:e>
            <m:sub>
              <m:r>
                <m:t>𝑖𝑗</m:t>
              </m:r>
              <m:sSub>
                <m:sSubPr>
                  <m:ctrlPr/>
                </m:sSubPr>
                <m:e>
                  <m:r>
                    <m:t>𝑘</m:t>
                  </m:r>
                </m:e>
                <m:sub>
                  <m:r>
                    <m:t>2</m:t>
                  </m:r>
                </m:sub>
              </m:sSub>
            </m:sub>
          </m:sSub>
          <m:r xmlns:m="http://schemas.openxmlformats.org/officeDocument/2006/math">
            <m:t xmlns:m="http://schemas.openxmlformats.org/officeDocument/2006/math">−</m:t>
          </m:r>
          <m:sSub xmlns:m="http://schemas.openxmlformats.org/officeDocument/2006/math">
            <m:sSubPr>
              <m:ctrlPr/>
            </m:sSubPr>
            <m:e>
              <m:r>
                <m:t>𝑏</m:t>
              </m:r>
            </m:e>
            <m:sub>
              <m:r>
                <m:t>𝑖𝑗</m:t>
              </m:r>
              <m:sSub>
                <m:sSubPr>
                  <m:ctrlPr/>
                </m:sSubPr>
                <m:e>
                  <m:r>
                    <m:t>𝑘</m:t>
                  </m:r>
                </m:e>
                <m:sub>
                  <m:r>
                    <m:t>1</m:t>
                  </m:r>
                </m:sub>
              </m:sSub>
            </m:sub>
          </m:sSub>
        </m:oMath>
      </m:oMathPara>
      <w:r w:rsidRPr="6EAFFA62" w:rsidR="308B5B8B">
        <w:rPr>
          <w:rFonts w:ascii="Arial" w:hAnsi="Arial" w:cs="Arial"/>
          <w:b w:val="0"/>
          <w:bCs w:val="0"/>
          <w:sz w:val="22"/>
          <w:szCs w:val="22"/>
        </w:rPr>
        <w:t xml:space="preserve"> </w:t>
      </w:r>
      <w:r>
        <w:tab/>
      </w:r>
      <w:r>
        <w:tab/>
      </w:r>
      <w:r>
        <w:tab/>
      </w:r>
      <w:r w:rsidRPr="6EAFFA62" w:rsidR="308B5B8B">
        <w:rPr>
          <w:rFonts w:ascii="Arial" w:hAnsi="Arial" w:cs="Arial"/>
          <w:b w:val="0"/>
          <w:bCs w:val="0"/>
          <w:sz w:val="22"/>
          <w:szCs w:val="22"/>
        </w:rPr>
        <w:t xml:space="preserve">       (11)</w:t>
      </w:r>
    </w:p>
    <w:p w:rsidR="6EAFFA62" w:rsidP="6EAFFA62" w:rsidRDefault="6EAFFA62" w14:paraId="5BADAD84" w14:textId="79BC5F4C">
      <w:pPr>
        <w:pStyle w:val="TextBody"/>
        <w:spacing w:before="0" w:after="0"/>
        <w:jc w:val="both"/>
        <w:rPr>
          <w:rFonts w:ascii="Arial" w:hAnsi="Arial" w:cs="Arial"/>
          <w:b w:val="0"/>
          <w:bCs w:val="0"/>
          <w:sz w:val="22"/>
          <w:szCs w:val="22"/>
        </w:rPr>
      </w:pPr>
    </w:p>
    <w:p w:rsidR="33BB86C4" w:rsidP="6EAFFA62" w:rsidRDefault="33BB86C4" w14:paraId="475AE589" w14:textId="06E736F3">
      <w:pPr>
        <w:rPr>
          <w:rFonts w:ascii="Arial" w:hAnsi="Arial" w:cs="Arial"/>
          <w:b w:val="0"/>
          <w:bCs w:val="0"/>
          <w:sz w:val="22"/>
          <w:szCs w:val="22"/>
        </w:rPr>
      </w:pPr>
      <w:r w:rsidRPr="6EAFFA62" w:rsidR="33BB86C4">
        <w:rPr>
          <w:rFonts w:ascii="Arial" w:hAnsi="Arial" w:cs="Arial"/>
          <w:b w:val="1"/>
          <w:bCs w:val="1"/>
          <w:sz w:val="22"/>
          <w:szCs w:val="22"/>
        </w:rPr>
        <w:t>Constraint</w:t>
      </w:r>
      <w:r w:rsidRPr="6EAFFA62" w:rsidR="28683CFB">
        <w:rPr>
          <w:rFonts w:ascii="Arial" w:hAnsi="Arial" w:cs="Arial"/>
          <w:b w:val="1"/>
          <w:bCs w:val="1"/>
          <w:sz w:val="22"/>
          <w:szCs w:val="22"/>
        </w:rPr>
        <w:t>s</w:t>
      </w:r>
      <w:r w:rsidRPr="6EAFFA62" w:rsidR="33BB86C4">
        <w:rPr>
          <w:rFonts w:ascii="Arial" w:hAnsi="Arial" w:cs="Arial"/>
          <w:b w:val="1"/>
          <w:bCs w:val="1"/>
          <w:sz w:val="22"/>
          <w:szCs w:val="22"/>
        </w:rPr>
        <w:t xml:space="preserve"> VII</w:t>
      </w:r>
      <w:r w:rsidRPr="6EAFFA62" w:rsidR="07DE1F0E">
        <w:rPr>
          <w:rFonts w:ascii="Arial" w:hAnsi="Arial" w:cs="Arial"/>
          <w:b w:val="1"/>
          <w:bCs w:val="1"/>
          <w:sz w:val="22"/>
          <w:szCs w:val="22"/>
        </w:rPr>
        <w:t xml:space="preserve"> </w:t>
      </w:r>
      <w:r w:rsidRPr="6EAFFA62" w:rsidR="07DE1F0E">
        <w:rPr>
          <w:rFonts w:ascii="Arial" w:hAnsi="Arial" w:cs="Arial"/>
          <w:b w:val="0"/>
          <w:bCs w:val="0"/>
          <w:sz w:val="22"/>
          <w:szCs w:val="22"/>
        </w:rPr>
        <w:t xml:space="preserve">are set to ensure that the level of inventory just after raw material delivery does </w:t>
      </w:r>
      <w:r w:rsidRPr="6EAFFA62" w:rsidR="07DE1F0E">
        <w:rPr>
          <w:rFonts w:ascii="Arial" w:hAnsi="Arial" w:cs="Arial"/>
          <w:b w:val="0"/>
          <w:bCs w:val="0"/>
          <w:sz w:val="22"/>
          <w:szCs w:val="22"/>
        </w:rPr>
        <w:t>not</w:t>
      </w:r>
      <w:r w:rsidRPr="6EAFFA62" w:rsidR="6D053857">
        <w:rPr>
          <w:rFonts w:ascii="Arial" w:hAnsi="Arial" w:cs="Arial"/>
          <w:b w:val="0"/>
          <w:bCs w:val="0"/>
          <w:sz w:val="22"/>
          <w:szCs w:val="22"/>
        </w:rPr>
        <w:t xml:space="preserve"> </w:t>
      </w:r>
      <w:r w:rsidRPr="6EAFFA62" w:rsidR="07DE1F0E">
        <w:rPr>
          <w:rFonts w:ascii="Arial" w:hAnsi="Arial" w:cs="Arial"/>
          <w:b w:val="0"/>
          <w:bCs w:val="0"/>
          <w:sz w:val="22"/>
          <w:szCs w:val="22"/>
        </w:rPr>
        <w:t>exceed</w:t>
      </w:r>
      <w:r w:rsidRPr="6EAFFA62" w:rsidR="07DE1F0E">
        <w:rPr>
          <w:rFonts w:ascii="Arial" w:hAnsi="Arial" w:cs="Arial"/>
          <w:b w:val="0"/>
          <w:bCs w:val="0"/>
          <w:sz w:val="22"/>
          <w:szCs w:val="22"/>
        </w:rPr>
        <w:t xml:space="preserve"> the maximum </w:t>
      </w:r>
      <w:r w:rsidRPr="6EAFFA62" w:rsidR="07DE1F0E">
        <w:rPr>
          <w:rFonts w:ascii="Arial" w:hAnsi="Arial" w:cs="Arial"/>
          <w:b w:val="0"/>
          <w:bCs w:val="0"/>
          <w:sz w:val="22"/>
          <w:szCs w:val="22"/>
        </w:rPr>
        <w:t>capacity</w:t>
      </w:r>
      <w:r w:rsidRPr="6EAFFA62" w:rsidR="07DE1F0E">
        <w:rPr>
          <w:rFonts w:ascii="Arial" w:hAnsi="Arial" w:cs="Arial"/>
          <w:b w:val="0"/>
          <w:bCs w:val="0"/>
          <w:sz w:val="22"/>
          <w:szCs w:val="22"/>
        </w:rPr>
        <w:t>.</w:t>
      </w:r>
      <w:r w:rsidRPr="6EAFFA62" w:rsidR="274C3802">
        <w:rPr>
          <w:rFonts w:ascii="Arial" w:hAnsi="Arial" w:cs="Arial"/>
          <w:b w:val="0"/>
          <w:bCs w:val="0"/>
          <w:sz w:val="22"/>
          <w:szCs w:val="22"/>
        </w:rPr>
        <w:t xml:space="preserve"> On the beginning of week 1:</w:t>
      </w:r>
      <m:oMathPara xmlns:m="http://schemas.openxmlformats.org/officeDocument/2006/math">
        <m:oMath xmlns:m="http://schemas.openxmlformats.org/officeDocument/2006/math">
          <m:nary xmlns:m="http://schemas.openxmlformats.org/officeDocument/2006/math">
            <m:naryPr>
              <m:chr m:val="∑"/>
              <m:ctrlPr/>
            </m:naryPr>
            <m:sub>
              <m:r>
                <m:t>𝑘</m:t>
              </m:r>
              <m:r>
                <m:t>∈</m:t>
              </m:r>
              <m:r>
                <m:t>𝑁</m:t>
              </m:r>
            </m:sub>
            <m:sup>
              <m:r>
                <m:t> </m:t>
              </m:r>
            </m:sup>
            <m:e>
              <m:d>
                <m:dPr>
                  <m:ctrlPr/>
                </m:dPr>
                <m:e>
                  <m:sSub>
                    <m:sSubPr>
                      <m:ctrlPr/>
                    </m:sSubPr>
                    <m:e>
                      <m:r>
                        <m:t>𝑧</m:t>
                      </m:r>
                    </m:e>
                    <m:sub>
                      <m:r>
                        <m:t>0</m:t>
                      </m:r>
                      <m:r>
                        <m:t>𝑘</m:t>
                      </m:r>
                    </m:sub>
                  </m:sSub>
                  <m:r>
                    <m:t> + </m:t>
                  </m:r>
                  <m:acc>
                    <m:accPr>
                      <m:chr m:val="̂"/>
                      <m:ctrlPr/>
                    </m:accPr>
                    <m:e>
                      <m:r>
                        <m:t>𝑥</m:t>
                      </m:r>
                    </m:e>
                  </m:acc>
                  <m:sSub>
                    <m:sSubPr>
                      <m:ctrlPr/>
                    </m:sSubPr>
                    <m:e>
                      <m:r>
                        <m:t> </m:t>
                      </m:r>
                    </m:e>
                    <m:sub>
                      <m:r>
                        <m:t>1</m:t>
                      </m:r>
                      <m:r>
                        <m:t>𝑘</m:t>
                      </m:r>
                    </m:sub>
                  </m:sSub>
                  <m:r>
                    <m:t>+</m:t>
                  </m:r>
                  <m:sSub>
                    <m:sSubPr>
                      <m:ctrlPr/>
                    </m:sSubPr>
                    <m:e>
                      <m:r>
                        <m:t>𝑧</m:t>
                      </m:r>
                    </m:e>
                    <m:sub>
                      <m:r>
                        <m:t>1</m:t>
                      </m:r>
                      <m:r>
                        <m:t>𝑘</m:t>
                      </m:r>
                    </m:sub>
                  </m:sSub>
                </m:e>
              </m:d>
            </m:e>
          </m:nary>
          <m:r xmlns:m="http://schemas.openxmlformats.org/officeDocument/2006/math">
            <m:t xmlns:m="http://schemas.openxmlformats.org/officeDocument/2006/math">−</m:t>
          </m:r>
          <m:sSub xmlns:m="http://schemas.openxmlformats.org/officeDocument/2006/math">
            <m:sSubPr>
              <m:ctrlPr/>
            </m:sSubPr>
            <m:e>
              <m:r>
                <m:t>𝐷</m:t>
              </m:r>
            </m:e>
            <m:sub>
              <m:r>
                <m:t>1</m:t>
              </m:r>
            </m:sub>
          </m:sSub>
          <m:r xmlns:m="http://schemas.openxmlformats.org/officeDocument/2006/math">
            <m:t xmlns:m="http://schemas.openxmlformats.org/officeDocument/2006/math">≤</m:t>
          </m:r>
          <m:r xmlns:m="http://schemas.openxmlformats.org/officeDocument/2006/math">
            <m:rPr xmlns:m="http://schemas.openxmlformats.org/officeDocument/2006/math">
              <m:nor/>
            </m:rPr>
            <m:t xmlns:m="http://schemas.openxmlformats.org/officeDocument/2006/math">maxcap</m:t>
          </m:r>
        </m:oMath>
      </m:oMathPara>
      <w:r>
        <w:tab/>
      </w:r>
      <w:r>
        <w:tab/>
      </w:r>
      <w:r>
        <w:tab/>
      </w:r>
      <w:r w:rsidRPr="6EAFFA62" w:rsidR="3E92A720">
        <w:rPr>
          <w:rFonts w:ascii="Arial" w:hAnsi="Arial" w:cs="Arial"/>
          <w:b w:val="0"/>
          <w:bCs w:val="0"/>
          <w:sz w:val="22"/>
          <w:szCs w:val="22"/>
        </w:rPr>
        <w:t xml:space="preserve">   (12)</w:t>
      </w:r>
    </w:p>
    <w:p w:rsidR="6EAFFA62" w:rsidP="6EAFFA62" w:rsidRDefault="6EAFFA62" w14:paraId="784018EC" w14:textId="09A00B65">
      <w:pPr>
        <w:pStyle w:val="TextBody"/>
        <w:spacing w:before="0" w:after="0"/>
        <w:ind w:left="0" w:firstLine="0"/>
        <w:jc w:val="both"/>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d xmlns:m="http://schemas.openxmlformats.org/officeDocument/2006/math">
            <m:dPr>
              <m:begChr m:val="{"/>
              <m:endChr m:val="}"/>
              <m:ctrlPr/>
            </m:dPr>
            <m:e>
              <m:r>
                <m:t>2,3,4</m:t>
              </m:r>
            </m:e>
          </m:d>
          <m:r xmlns:m="http://schemas.openxmlformats.org/officeDocument/2006/math">
            <m:t xmlns:m="http://schemas.openxmlformats.org/officeDocument/2006/math">,</m:t>
          </m:r>
        </m:oMath>
      </m:oMathPara>
    </w:p>
    <w:p w:rsidR="6EAFFA62" w:rsidP="6EAFFA62" w:rsidRDefault="6EAFFA62" w14:paraId="1BDCFF79" w14:textId="0E57B897">
      <w:pPr>
        <w:pStyle w:val="TextBody"/>
        <w:spacing w:before="0" w:after="0"/>
        <w:ind w:left="2160" w:firstLine="720"/>
        <w:jc w:val="both"/>
        <w:rPr>
          <w:rFonts w:ascii="Arial" w:hAnsi="Arial" w:cs="Arial"/>
          <w:b w:val="0"/>
          <w:bCs w:val="0"/>
          <w:sz w:val="22"/>
          <w:szCs w:val="22"/>
        </w:rPr>
      </w:pPr>
      <m:oMathPara xmlns:m="http://schemas.openxmlformats.org/officeDocument/2006/math">
        <m:oMath xmlns:m="http://schemas.openxmlformats.org/officeDocument/2006/math">
          <m:nary xmlns:m="http://schemas.openxmlformats.org/officeDocument/2006/math">
            <m:naryPr>
              <m:chr m:val="∑"/>
              <m:ctrlPr/>
            </m:naryPr>
            <m:sub>
              <m:r>
                <m:t>𝑘</m:t>
              </m:r>
              <m:r>
                <m:t>∈</m:t>
              </m:r>
              <m:r>
                <m:t>𝑁</m:t>
              </m:r>
            </m:sub>
            <m:sup>
              <m:r>
                <m:t> </m:t>
              </m:r>
            </m:sup>
            <m:e>
              <m:d>
                <m:dPr>
                  <m:ctrlPr/>
                </m:dPr>
                <m:e>
                  <m:sSub>
                    <m:sSubPr>
                      <m:ctrlPr/>
                    </m:sSubPr>
                    <m:e>
                      <m:r>
                        <m:t>𝑧</m:t>
                      </m:r>
                    </m:e>
                    <m:sub>
                      <m:d>
                        <m:dPr>
                          <m:ctrlPr/>
                        </m:dPr>
                        <m:e>
                          <m:r>
                            <m:t>𝑗</m:t>
                          </m:r>
                          <m:r>
                            <m:t>−1</m:t>
                          </m:r>
                        </m:e>
                      </m:d>
                      <m:r>
                        <m:t>𝑘</m:t>
                      </m:r>
                    </m:sub>
                  </m:sSub>
                  <m:r>
                    <m:t>+</m:t>
                  </m:r>
                  <m:acc>
                    <m:accPr>
                      <m:chr m:val="̂"/>
                      <m:ctrlPr/>
                    </m:accPr>
                    <m:e>
                      <m:r>
                        <m:t>𝑥</m:t>
                      </m:r>
                    </m:e>
                  </m:acc>
                  <m:sSub>
                    <m:sSubPr>
                      <m:ctrlPr/>
                    </m:sSubPr>
                    <m:e>
                      <m:r>
                        <m:t> </m:t>
                      </m:r>
                    </m:e>
                    <m:sub>
                      <m:d>
                        <m:dPr>
                          <m:ctrlPr/>
                        </m:dPr>
                        <m:e>
                          <m:r>
                            <m:t>𝑗</m:t>
                          </m:r>
                          <m:r>
                            <m:t>−1</m:t>
                          </m:r>
                        </m:e>
                      </m:d>
                      <m:r>
                        <m:t>𝑘</m:t>
                      </m:r>
                    </m:sub>
                  </m:sSub>
                </m:e>
              </m:d>
            </m:e>
          </m:nary>
          <m:r xmlns:m="http://schemas.openxmlformats.org/officeDocument/2006/math">
            <m:t xmlns:m="http://schemas.openxmlformats.org/officeDocument/2006/math">−</m:t>
          </m:r>
          <m:nary xmlns:m="http://schemas.openxmlformats.org/officeDocument/2006/math">
            <m:naryPr>
              <m:chr m:val="∑"/>
              <m:ctrlPr/>
            </m:naryPr>
            <m:sub>
              <m:r>
                <m:t>𝑖</m:t>
              </m:r>
              <m:r>
                <m:t>∈</m:t>
              </m:r>
              <m:sSub>
                <m:sSubPr>
                  <m:ctrlPr/>
                </m:sSubPr>
                <m:e>
                  <m:r>
                    <m:t>𝑃</m:t>
                  </m:r>
                </m:e>
                <m:sub>
                  <m:r>
                    <m:t>𝑗</m:t>
                  </m:r>
                </m:sub>
              </m:sSub>
            </m:sub>
            <m:sup>
              <m:r>
                <m:t> </m:t>
              </m:r>
            </m:sup>
            <m:e>
              <m:sSub>
                <m:sSubPr>
                  <m:ctrlPr/>
                </m:sSubPr>
                <m:e>
                  <m:r>
                    <m:t>𝑏</m:t>
                  </m:r>
                </m:e>
                <m:sub>
                  <m:r>
                    <m:t>𝑖𝑗𝑘</m:t>
                  </m:r>
                </m:sub>
              </m:sSub>
            </m:e>
          </m:nary>
          <m:sSub xmlns:m="http://schemas.openxmlformats.org/officeDocument/2006/math">
            <m:sSubPr>
              <m:ctrlPr/>
            </m:sSubPr>
            <m:e>
              <m:r>
                <m:t>𝑔</m:t>
              </m:r>
            </m:e>
            <m:sub>
              <m:r>
                <m:t>𝑖𝑘</m:t>
              </m:r>
            </m:sub>
          </m:sSub>
          <m:r xmlns:m="http://schemas.openxmlformats.org/officeDocument/2006/math">
            <m:t xmlns:m="http://schemas.openxmlformats.org/officeDocument/2006/math">+</m:t>
          </m:r>
          <m:sSub xmlns:m="http://schemas.openxmlformats.org/officeDocument/2006/math">
            <m:sSubPr>
              <m:ctrlPr/>
            </m:sSubPr>
            <m:e>
              <m:r>
                <m:t>𝑧</m:t>
              </m:r>
            </m:e>
            <m:sub>
              <m:r>
                <m:t>𝑗𝑘</m:t>
              </m:r>
            </m:sub>
          </m:sSub>
          <m:r xmlns:m="http://schemas.openxmlformats.org/officeDocument/2006/math">
            <m:t xmlns:m="http://schemas.openxmlformats.org/officeDocument/2006/math">≤</m:t>
          </m:r>
          <m:func xmlns:m="http://schemas.openxmlformats.org/officeDocument/2006/math">
            <m:funcPr>
              <m:ctrlPr/>
            </m:funcPr>
            <m:fName>
              <m:r>
                <m:rPr>
                  <m:nor/>
                </m:rPr>
                <m:t>max</m:t>
              </m:r>
            </m:fName>
            <m:e>
              <m:r>
                <m:rPr>
                  <m:nor/>
                </m:rPr>
                <m:t>c</m:t>
              </m:r>
            </m:e>
          </m:func>
          <m:r xmlns:m="http://schemas.openxmlformats.org/officeDocument/2006/math">
            <m:rPr xmlns:m="http://schemas.openxmlformats.org/officeDocument/2006/math">
              <m:nor/>
            </m:rPr>
            <m:t xmlns:m="http://schemas.openxmlformats.org/officeDocument/2006/math">ap</m:t>
          </m:r>
        </m:oMath>
      </m:oMathPara>
      <w:r>
        <w:tab/>
      </w:r>
      <w:r w:rsidRPr="6EAFFA62" w:rsidR="1ED19D7D">
        <w:rPr>
          <w:rFonts w:ascii="Arial" w:hAnsi="Arial" w:cs="Arial"/>
          <w:b w:val="0"/>
          <w:bCs w:val="0"/>
          <w:sz w:val="22"/>
          <w:szCs w:val="22"/>
        </w:rPr>
        <w:t xml:space="preserve">            (13)</w:t>
      </w:r>
    </w:p>
    <w:p w:rsidR="6EAFFA62" w:rsidP="6EAFFA62" w:rsidRDefault="6EAFFA62" w14:paraId="6D8B2CB3" w14:textId="0696D65D">
      <w:pPr>
        <w:rPr>
          <w:rFonts w:ascii="Arial" w:hAnsi="Arial" w:cs="Arial"/>
          <w:b w:val="0"/>
          <w:bCs w:val="0"/>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oMath>
      </m:oMathPara>
    </w:p>
    <w:p w:rsidR="6EAFFA62" w:rsidP="6EAFFA62" w:rsidRDefault="6EAFFA62" w14:paraId="159BDF76" w14:textId="4985FF4D">
      <w:pPr>
        <w:pStyle w:val="TextBody"/>
        <w:spacing w:before="0" w:after="0"/>
        <w:ind w:left="2160" w:firstLine="720"/>
        <w:jc w:val="both"/>
        <w:rPr>
          <w:rFonts w:ascii="Arial" w:hAnsi="Arial" w:cs="Arial"/>
          <w:b w:val="0"/>
          <w:bCs w:val="0"/>
          <w:sz w:val="22"/>
          <w:szCs w:val="22"/>
        </w:rPr>
      </w:pPr>
      <m:oMathPara xmlns:m="http://schemas.openxmlformats.org/officeDocument/2006/math">
        <m:oMath xmlns:m="http://schemas.openxmlformats.org/officeDocument/2006/math">
          <m:nary xmlns:m="http://schemas.openxmlformats.org/officeDocument/2006/math">
            <m:naryPr>
              <m:chr m:val="∑"/>
              <m:ctrlPr/>
            </m:naryPr>
            <m:sub>
              <m:r>
                <m:t>𝑘</m:t>
              </m:r>
              <m:r>
                <m:t>∈</m:t>
              </m:r>
              <m:r>
                <m:t>𝑁</m:t>
              </m:r>
            </m:sub>
            <m:sup>
              <m:r>
                <m:t> </m:t>
              </m:r>
            </m:sup>
            <m:e>
              <m:d>
                <m:dPr>
                  <m:ctrlPr/>
                </m:dPr>
                <m:e>
                  <m:sSub>
                    <m:sSubPr>
                      <m:ctrlPr/>
                    </m:sSubPr>
                    <m:e>
                      <m:r>
                        <m:t>𝑧</m:t>
                      </m:r>
                    </m:e>
                    <m:sub>
                      <m:d>
                        <m:dPr>
                          <m:ctrlPr/>
                        </m:dPr>
                        <m:e>
                          <m:r>
                            <m:t>𝑗</m:t>
                          </m:r>
                          <m:r>
                            <m:t>−1</m:t>
                          </m:r>
                        </m:e>
                      </m:d>
                      <m:r>
                        <m:t>𝑘</m:t>
                      </m:r>
                    </m:sub>
                  </m:sSub>
                  <m:r>
                    <m:t>+</m:t>
                  </m:r>
                  <m:acc>
                    <m:accPr>
                      <m:chr m:val="̂"/>
                      <m:ctrlPr/>
                    </m:accPr>
                    <m:e>
                      <m:r>
                        <m:t>𝑥</m:t>
                      </m:r>
                    </m:e>
                  </m:acc>
                  <m:sSub>
                    <m:sSubPr>
                      <m:ctrlPr/>
                    </m:sSubPr>
                    <m:e>
                      <m:r>
                        <m:t> </m:t>
                      </m:r>
                    </m:e>
                    <m:sub>
                      <m:r>
                        <m:t>𝑗𝑘</m:t>
                      </m:r>
                    </m:sub>
                  </m:sSub>
                </m:e>
              </m:d>
            </m:e>
          </m:nary>
          <m:r xmlns:m="http://schemas.openxmlformats.org/officeDocument/2006/math">
            <m:t xmlns:m="http://schemas.openxmlformats.org/officeDocument/2006/math">−</m:t>
          </m:r>
          <m:nary xmlns:m="http://schemas.openxmlformats.org/officeDocument/2006/math">
            <m:naryPr>
              <m:chr m:val="∑"/>
              <m:ctrlPr/>
            </m:naryPr>
            <m:sub>
              <m:r>
                <m:t>𝑖</m:t>
              </m:r>
              <m:r>
                <m:t>∈</m:t>
              </m:r>
              <m:sSub>
                <m:sSubPr>
                  <m:ctrlPr/>
                </m:sSubPr>
                <m:e>
                  <m:r>
                    <m:t>𝑃</m:t>
                  </m:r>
                </m:e>
                <m:sub>
                  <m:r>
                    <m:t>𝑗</m:t>
                  </m:r>
                </m:sub>
              </m:sSub>
            </m:sub>
            <m:sup>
              <m:r>
                <m:t> </m:t>
              </m:r>
            </m:sup>
            <m:e>
              <m:sSub>
                <m:sSubPr>
                  <m:ctrlPr/>
                </m:sSubPr>
                <m:e>
                  <m:r>
                    <m:t>𝑏</m:t>
                  </m:r>
                </m:e>
                <m:sub>
                  <m:r>
                    <m:t>𝑖𝑗𝑘</m:t>
                  </m:r>
                </m:sub>
              </m:sSub>
            </m:e>
          </m:nary>
          <m:sSub xmlns:m="http://schemas.openxmlformats.org/officeDocument/2006/math">
            <m:sSubPr>
              <m:ctrlPr/>
            </m:sSubPr>
            <m:e>
              <m:r>
                <m:t>𝑔</m:t>
              </m:r>
            </m:e>
            <m:sub>
              <m:r>
                <m:t>𝑖𝑘</m:t>
              </m:r>
            </m:sub>
          </m:sSub>
          <m:r xmlns:m="http://schemas.openxmlformats.org/officeDocument/2006/math">
            <m:t xmlns:m="http://schemas.openxmlformats.org/officeDocument/2006/math">+</m:t>
          </m:r>
          <m:sSub xmlns:m="http://schemas.openxmlformats.org/officeDocument/2006/math">
            <m:sSubPr>
              <m:ctrlPr/>
            </m:sSubPr>
            <m:e>
              <m:r>
                <m:t>𝑧</m:t>
              </m:r>
            </m:e>
            <m:sub>
              <m:r>
                <m:t>𝑗𝑘</m:t>
              </m:r>
            </m:sub>
          </m:sSub>
          <m:r xmlns:m="http://schemas.openxmlformats.org/officeDocument/2006/math">
            <m:t xmlns:m="http://schemas.openxmlformats.org/officeDocument/2006/math">≤</m:t>
          </m:r>
          <m:r xmlns:m="http://schemas.openxmlformats.org/officeDocument/2006/math">
            <m:rPr xmlns:m="http://schemas.openxmlformats.org/officeDocument/2006/math">
              <m:nor/>
            </m:rPr>
            <m:t xmlns:m="http://schemas.openxmlformats.org/officeDocument/2006/math">maxcap</m:t>
          </m:r>
        </m:oMath>
      </m:oMathPara>
      <w:r>
        <w:tab/>
      </w:r>
      <w:r>
        <w:tab/>
      </w:r>
      <w:r w:rsidRPr="6EAFFA62" w:rsidR="08F989CE">
        <w:rPr>
          <w:rFonts w:ascii="Arial" w:hAnsi="Arial" w:cs="Arial"/>
          <w:b w:val="0"/>
          <w:bCs w:val="0"/>
          <w:sz w:val="22"/>
          <w:szCs w:val="22"/>
        </w:rPr>
        <w:t xml:space="preserve">      (14)</w:t>
      </w:r>
    </w:p>
    <w:p w:rsidR="6EAFFA62" w:rsidP="6EAFFA62" w:rsidRDefault="6EAFFA62" w14:paraId="3500D7D3" w14:textId="2B9B8A05">
      <w:pPr>
        <w:pStyle w:val="TextBody"/>
        <w:spacing w:before="0" w:after="0"/>
        <w:ind w:left="2160" w:firstLine="720"/>
        <w:jc w:val="both"/>
        <w:rPr>
          <w:rFonts w:ascii="Arial" w:hAnsi="Arial" w:cs="Arial"/>
          <w:b w:val="0"/>
          <w:bCs w:val="0"/>
          <w:sz w:val="22"/>
          <w:szCs w:val="22"/>
        </w:rPr>
      </w:pPr>
    </w:p>
    <w:p w:rsidR="33BB86C4" w:rsidP="6EAFFA62" w:rsidRDefault="33BB86C4" w14:paraId="6B437513" w14:textId="01191464">
      <w:pPr>
        <w:pStyle w:val="TextBody"/>
        <w:spacing w:before="0" w:after="0"/>
        <w:jc w:val="both"/>
        <w:rPr>
          <w:rFonts w:ascii="Arial" w:hAnsi="Arial" w:cs="Arial"/>
          <w:b w:val="0"/>
          <w:bCs w:val="0"/>
          <w:sz w:val="22"/>
          <w:szCs w:val="22"/>
        </w:rPr>
      </w:pPr>
      <w:r w:rsidRPr="6EAFFA62" w:rsidR="33BB86C4">
        <w:rPr>
          <w:rFonts w:ascii="Arial" w:hAnsi="Arial" w:cs="Arial"/>
          <w:b w:val="1"/>
          <w:bCs w:val="1"/>
          <w:sz w:val="22"/>
          <w:szCs w:val="22"/>
        </w:rPr>
        <w:t>Constraint VIII</w:t>
      </w:r>
      <w:r w:rsidRPr="6EAFFA62" w:rsidR="2E43426A">
        <w:rPr>
          <w:rFonts w:ascii="Arial" w:hAnsi="Arial" w:cs="Arial"/>
          <w:b w:val="1"/>
          <w:bCs w:val="1"/>
          <w:sz w:val="22"/>
          <w:szCs w:val="22"/>
        </w:rPr>
        <w:t xml:space="preserve"> </w:t>
      </w:r>
      <w:r w:rsidRPr="6EAFFA62" w:rsidR="2E43426A">
        <w:rPr>
          <w:rFonts w:ascii="Arial" w:hAnsi="Arial" w:cs="Arial"/>
          <w:b w:val="0"/>
          <w:bCs w:val="0"/>
          <w:sz w:val="22"/>
          <w:szCs w:val="22"/>
        </w:rPr>
        <w:t>is set to ensure that the level of inventory at the end of each week must be greater</w:t>
      </w:r>
    </w:p>
    <w:p w:rsidR="2E43426A" w:rsidP="6EAFFA62" w:rsidRDefault="2E43426A" w14:paraId="226071DA" w14:textId="10D3DD0D">
      <w:pPr>
        <w:pStyle w:val="TextBody"/>
        <w:spacing w:before="0" w:after="0"/>
        <w:jc w:val="both"/>
        <w:rPr>
          <w:rFonts w:ascii="Arial" w:hAnsi="Arial" w:cs="Arial"/>
          <w:b w:val="0"/>
          <w:bCs w:val="0"/>
          <w:sz w:val="22"/>
          <w:szCs w:val="22"/>
        </w:rPr>
      </w:pPr>
      <w:r w:rsidRPr="6EAFFA62" w:rsidR="2E43426A">
        <w:rPr>
          <w:rFonts w:ascii="Arial" w:hAnsi="Arial" w:cs="Arial"/>
          <w:b w:val="0"/>
          <w:bCs w:val="0"/>
          <w:sz w:val="22"/>
          <w:szCs w:val="22"/>
        </w:rPr>
        <w:t xml:space="preserve">than or equal to the safety stock.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𝑃</m:t>
          </m:r>
          <m:r xmlns:m="http://schemas.openxmlformats.org/officeDocument/2006/math">
            <m:t xmlns:m="http://schemas.openxmlformats.org/officeDocument/2006/math">, </m:t>
          </m:r>
        </m:oMath>
      </m:oMathPara>
    </w:p>
    <w:p w:rsidR="6EAFFA62" w:rsidP="6EAFFA62" w:rsidRDefault="6EAFFA62" w14:paraId="67AB7587" w14:textId="367CDC9F">
      <w:pPr>
        <w:pStyle w:val="TextBody"/>
        <w:spacing w:before="0" w:after="0"/>
        <w:jc w:val="both"/>
        <w:rPr>
          <w:rFonts w:ascii="Arial" w:hAnsi="Arial" w:cs="Arial"/>
          <w:b w:val="1"/>
          <w:bCs w:val="1"/>
          <w:sz w:val="24"/>
          <w:szCs w:val="24"/>
        </w:rPr>
      </w:pPr>
    </w:p>
    <w:p w:rsidR="6EAFFA62" w:rsidP="6EAFFA62" w:rsidRDefault="6EAFFA62" w14:paraId="4736C3EE" w14:textId="03E763F1">
      <w:pPr>
        <w:pStyle w:val="TextBody"/>
        <w:spacing w:before="0" w:after="0"/>
        <w:ind w:left="4320" w:firstLine="720"/>
        <w:jc w:val="both"/>
        <w:rPr>
          <w:rFonts w:ascii="Arial" w:hAnsi="Arial" w:cs="Arial"/>
          <w:b w:val="1"/>
          <w:bCs w:val="1"/>
          <w:sz w:val="24"/>
          <w:szCs w:val="24"/>
        </w:rPr>
      </w:pPr>
      <m:oMathPara xmlns:m="http://schemas.openxmlformats.org/officeDocument/2006/math">
        <m:oMath xmlns:m="http://schemas.openxmlformats.org/officeDocument/2006/math">
          <m:sSub xmlns:m="http://schemas.openxmlformats.org/officeDocument/2006/math">
            <m:sSubPr>
              <m:ctrlPr/>
            </m:sSubPr>
            <m:e>
              <m:r>
                <m:t>𝑧</m:t>
              </m:r>
            </m:e>
            <m:sub>
              <m:r>
                <m:t>𝑗𝑘</m:t>
              </m:r>
            </m:sub>
          </m:sSub>
          <m:r xmlns:m="http://schemas.openxmlformats.org/officeDocument/2006/math">
            <m:t xmlns:m="http://schemas.openxmlformats.org/officeDocument/2006/math">≥</m:t>
          </m:r>
          <m:r xmlns:m="http://schemas.openxmlformats.org/officeDocument/2006/math">
            <m:t xmlns:m="http://schemas.openxmlformats.org/officeDocument/2006/math">𝑠𝑠</m:t>
          </m:r>
        </m:oMath>
      </m:oMathPara>
      <w:r>
        <w:tab/>
      </w:r>
      <w:r>
        <w:tab/>
      </w:r>
      <w:r>
        <w:tab/>
      </w:r>
      <w:r>
        <w:tab/>
      </w:r>
      <w:r>
        <w:tab/>
      </w:r>
      <w:r w:rsidRPr="6EAFFA62" w:rsidR="4F1DDC15">
        <w:rPr>
          <w:rFonts w:ascii="Arial" w:hAnsi="Arial" w:cs="Arial"/>
          <w:b w:val="0"/>
          <w:bCs w:val="0"/>
          <w:sz w:val="22"/>
          <w:szCs w:val="22"/>
        </w:rPr>
        <w:t xml:space="preserve">       (15)</w:t>
      </w:r>
    </w:p>
    <w:p w:rsidR="6EAFFA62" w:rsidP="6EAFFA62" w:rsidRDefault="6EAFFA62" w14:paraId="38C322FA" w14:textId="718BAD72">
      <w:pPr>
        <w:pStyle w:val="TextBody"/>
        <w:spacing w:before="0" w:after="0"/>
        <w:ind w:left="4320" w:firstLine="720"/>
        <w:jc w:val="both"/>
        <w:rPr>
          <w:rFonts w:ascii="Arial" w:hAnsi="Arial" w:cs="Arial"/>
          <w:b w:val="0"/>
          <w:bCs w:val="0"/>
          <w:sz w:val="22"/>
          <w:szCs w:val="22"/>
        </w:rPr>
      </w:pPr>
    </w:p>
    <w:p w:rsidR="6EAFFA62" w:rsidRDefault="6EAFFA62" w14:paraId="2F53A4DD" w14:textId="165842F1">
      <w:r>
        <w:br w:type="page"/>
      </w:r>
    </w:p>
    <w:p w:rsidR="4F1DDC15" w:rsidP="6EAFFA62" w:rsidRDefault="4F1DDC15" w14:paraId="22BCF331" w14:textId="611245BE">
      <w:pPr>
        <w:pStyle w:val="TextBody"/>
        <w:spacing w:before="0" w:after="0"/>
        <w:ind w:left="0" w:firstLine="0"/>
        <w:jc w:val="both"/>
        <w:rPr>
          <w:rFonts w:ascii="Arial" w:hAnsi="Arial" w:cs="Arial"/>
          <w:b w:val="1"/>
          <w:bCs w:val="1"/>
          <w:sz w:val="22"/>
          <w:szCs w:val="22"/>
        </w:rPr>
      </w:pPr>
      <w:r w:rsidRPr="6EAFFA62" w:rsidR="4F1DDC15">
        <w:rPr>
          <w:rFonts w:ascii="Arial" w:hAnsi="Arial" w:cs="Arial"/>
          <w:b w:val="1"/>
          <w:bCs w:val="1"/>
          <w:sz w:val="22"/>
          <w:szCs w:val="22"/>
        </w:rPr>
        <w:t>3.4 Objective Functions</w:t>
      </w:r>
    </w:p>
    <w:p w:rsidR="6EAFFA62" w:rsidP="6EAFFA62" w:rsidRDefault="6EAFFA62" w14:paraId="608BC70A" w14:textId="4AF3026E">
      <w:pPr>
        <w:pStyle w:val="TextBody"/>
        <w:spacing w:before="0" w:after="0"/>
        <w:ind w:left="0" w:firstLine="0"/>
        <w:jc w:val="both"/>
        <w:rPr>
          <w:rFonts w:ascii="Arial" w:hAnsi="Arial" w:cs="Arial"/>
          <w:b w:val="0"/>
          <w:bCs w:val="0"/>
          <w:sz w:val="22"/>
          <w:szCs w:val="22"/>
        </w:rPr>
      </w:pPr>
    </w:p>
    <w:p w:rsidR="4F1DDC15" w:rsidP="6EAFFA62" w:rsidRDefault="4F1DDC15" w14:paraId="2BCB3F6F" w14:textId="55858308">
      <w:pPr>
        <w:pStyle w:val="TextBody"/>
        <w:spacing w:before="0" w:after="0"/>
        <w:ind w:left="0" w:firstLine="0"/>
        <w:jc w:val="both"/>
        <w:rPr>
          <w:rFonts w:ascii="Arial" w:hAnsi="Arial" w:cs="Arial"/>
          <w:b w:val="0"/>
          <w:bCs w:val="0"/>
          <w:sz w:val="22"/>
          <w:szCs w:val="22"/>
        </w:rPr>
      </w:pPr>
      <w:r w:rsidRPr="6EAFFA62" w:rsidR="4F1DDC15">
        <w:rPr>
          <w:rFonts w:ascii="Arial" w:hAnsi="Arial" w:cs="Arial"/>
          <w:b w:val="0"/>
          <w:bCs w:val="0"/>
          <w:sz w:val="22"/>
          <w:szCs w:val="22"/>
        </w:rPr>
        <w:t xml:space="preserve">We define the objective function as the sum of the holding cost, the purchase cost, and a function for accommodating the minimum one-year order quantity contracts. The level of inventory of raw-material k </w:t>
      </w:r>
      <w:r w:rsidRPr="6EAFFA62" w:rsidR="3374EC54">
        <w:rPr>
          <w:rFonts w:ascii="Arial" w:hAnsi="Arial" w:cs="Arial"/>
          <w:b w:val="0"/>
          <w:bCs w:val="0"/>
          <w:sz w:val="22"/>
          <w:szCs w:val="22"/>
        </w:rPr>
        <w:t>for</w:t>
      </w:r>
      <w:r w:rsidRPr="6EAFFA62" w:rsidR="4F1DDC15">
        <w:rPr>
          <w:rFonts w:ascii="Arial" w:hAnsi="Arial" w:cs="Arial"/>
          <w:b w:val="0"/>
          <w:bCs w:val="0"/>
          <w:sz w:val="22"/>
          <w:szCs w:val="22"/>
        </w:rPr>
        <w:t xml:space="preserve"> one week can be seen in figure 3.</w:t>
      </w:r>
    </w:p>
    <w:p w:rsidR="6EAFFA62" w:rsidP="6EAFFA62" w:rsidRDefault="6EAFFA62" w14:paraId="71170DE9" w14:textId="076B840B">
      <w:pPr>
        <w:pStyle w:val="TextBody"/>
        <w:spacing w:before="0" w:after="0"/>
        <w:ind w:left="0" w:firstLine="0"/>
        <w:jc w:val="both"/>
        <w:rPr>
          <w:rFonts w:ascii="Arial" w:hAnsi="Arial" w:cs="Arial"/>
          <w:b w:val="0"/>
          <w:bCs w:val="0"/>
          <w:sz w:val="22"/>
          <w:szCs w:val="22"/>
        </w:rPr>
      </w:pPr>
    </w:p>
    <w:p w:rsidR="11EAD6B1" w:rsidP="6EAFFA62" w:rsidRDefault="11EAD6B1" w14:paraId="36F832CF" w14:textId="381F3E88">
      <w:pPr>
        <w:pStyle w:val="TextBody"/>
        <w:spacing w:before="0" w:after="0"/>
        <w:ind w:left="0" w:firstLine="0"/>
        <w:jc w:val="center"/>
        <w:rPr>
          <w:rFonts w:ascii="Arial" w:hAnsi="Arial" w:cs="Arial"/>
          <w:b w:val="0"/>
          <w:bCs w:val="0"/>
          <w:sz w:val="22"/>
          <w:szCs w:val="22"/>
        </w:rPr>
      </w:pPr>
      <w:r w:rsidR="11EAD6B1">
        <w:drawing>
          <wp:inline wp14:editId="0D71D864" wp14:anchorId="0F5FF99C">
            <wp:extent cx="4572000" cy="3533775"/>
            <wp:effectExtent l="0" t="0" r="0" b="0"/>
            <wp:docPr id="397310620" name="" title=""/>
            <wp:cNvGraphicFramePr>
              <a:graphicFrameLocks noChangeAspect="1"/>
            </wp:cNvGraphicFramePr>
            <a:graphic>
              <a:graphicData uri="http://schemas.openxmlformats.org/drawingml/2006/picture">
                <pic:pic>
                  <pic:nvPicPr>
                    <pic:cNvPr id="0" name=""/>
                    <pic:cNvPicPr/>
                  </pic:nvPicPr>
                  <pic:blipFill>
                    <a:blip r:embed="R4d0abab66522485f">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11EAD6B1" w:rsidP="6EAFFA62" w:rsidRDefault="11EAD6B1" w14:paraId="6099580E" w14:textId="2585EB1B">
      <w:pPr>
        <w:pStyle w:val="TextBody"/>
        <w:spacing w:before="0" w:after="0"/>
        <w:ind w:left="0" w:firstLine="0"/>
        <w:jc w:val="center"/>
        <w:rPr>
          <w:rFonts w:ascii="Arial" w:hAnsi="Arial" w:cs="Arial"/>
          <w:b w:val="0"/>
          <w:bCs w:val="0"/>
          <w:i w:val="1"/>
          <w:iCs w:val="1"/>
          <w:sz w:val="22"/>
          <w:szCs w:val="22"/>
        </w:rPr>
      </w:pPr>
      <w:r w:rsidRPr="6EAFFA62" w:rsidR="11EAD6B1">
        <w:rPr>
          <w:rFonts w:ascii="Arial" w:hAnsi="Arial" w:cs="Arial"/>
          <w:b w:val="0"/>
          <w:bCs w:val="0"/>
          <w:i w:val="1"/>
          <w:iCs w:val="1"/>
          <w:sz w:val="22"/>
          <w:szCs w:val="22"/>
        </w:rPr>
        <w:t>Figure 3. Illustration for inventory cost calculation</w:t>
      </w:r>
    </w:p>
    <w:p xmlns:wp14="http://schemas.microsoft.com/office/word/2010/wordml" w:rsidP="6EAFFA62" w14:paraId="1F72F646" wp14:textId="77777777">
      <w:pPr>
        <w:pStyle w:val="TextBody"/>
        <w:spacing w:before="0" w:after="0"/>
        <w:jc w:val="both"/>
        <w:rPr>
          <w:rFonts w:ascii="Arial" w:hAnsi="Arial" w:cs="Arial"/>
          <w:b w:val="1"/>
          <w:b/>
          <w:bCs w:val="1"/>
          <w:sz w:val="24"/>
          <w:szCs w:val="24"/>
        </w:rPr>
      </w:pPr>
    </w:p>
    <w:p w:rsidR="11EAD6B1" w:rsidP="6EAFFA62" w:rsidRDefault="11EAD6B1" w14:paraId="7FD70395" w14:textId="54793574">
      <w:pPr>
        <w:pStyle w:val="TextBody"/>
        <w:spacing w:before="0" w:after="0"/>
        <w:jc w:val="both"/>
        <w:rPr>
          <w:rFonts w:ascii="Arial" w:hAnsi="Arial" w:cs="Arial"/>
          <w:b w:val="0"/>
          <w:bCs w:val="0"/>
          <w:sz w:val="22"/>
          <w:szCs w:val="22"/>
        </w:rPr>
      </w:pPr>
      <w:r w:rsidRPr="6EAFFA62" w:rsidR="11EAD6B1">
        <w:rPr>
          <w:rFonts w:ascii="Arial" w:hAnsi="Arial" w:cs="Arial"/>
          <w:b w:val="0"/>
          <w:bCs w:val="0"/>
          <w:sz w:val="22"/>
          <w:szCs w:val="22"/>
        </w:rPr>
        <w:t>So that the holding cost can be given as:</w:t>
      </w:r>
    </w:p>
    <w:p w:rsidR="6EAFFA62" w:rsidP="6EAFFA62" w:rsidRDefault="6EAFFA62" w14:paraId="04BB41E6" w14:textId="4ABB3AEC">
      <w:pPr>
        <w:pStyle w:val="TextBody"/>
        <w:spacing w:before="0" w:after="0"/>
        <w:jc w:val="both"/>
        <w:rPr>
          <w:rFonts w:ascii="Arial" w:hAnsi="Arial" w:cs="Arial"/>
          <w:b w:val="0"/>
          <w:bCs w:val="0"/>
          <w:sz w:val="22"/>
          <w:szCs w:val="22"/>
        </w:rPr>
      </w:pPr>
    </w:p>
    <w:p w:rsidR="6EAFFA62" w:rsidP="6EAFFA62" w:rsidRDefault="6EAFFA62" w14:paraId="1F13829D" w14:textId="43FCE17B">
      <w:pPr>
        <w:pStyle w:val="TextBody"/>
        <w:spacing w:before="0" w:after="0"/>
        <w:ind w:left="2880" w:firstLine="720"/>
        <w:jc w:val="both"/>
        <w:rPr>
          <w:rFonts w:ascii="Arial" w:hAnsi="Arial" w:cs="Arial"/>
          <w:b w:val="0"/>
          <w:bCs w:val="0"/>
          <w:sz w:val="22"/>
          <w:szCs w:val="22"/>
        </w:rPr>
      </w:pP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𝔐</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oMath>
      </m:oMathPara>
    </w:p>
    <w:p w:rsidR="6EAFFA62" w:rsidP="6EAFFA62" w:rsidRDefault="6EAFFA62" w14:paraId="34C6EB2F" w14:textId="1A2777CC">
      <w:pPr>
        <w:pStyle w:val="TextBody"/>
        <w:spacing w:before="0" w:after="0"/>
        <w:jc w:val="both"/>
        <w:rPr>
          <w:rFonts w:ascii="Arial" w:hAnsi="Arial" w:cs="Arial"/>
          <w:b w:val="0"/>
          <w:bCs w:val="0"/>
          <w:sz w:val="22"/>
          <w:szCs w:val="22"/>
        </w:rPr>
      </w:pPr>
    </w:p>
    <w:p w:rsidR="5585FF9F" w:rsidP="6EAFFA62" w:rsidRDefault="5585FF9F" w14:paraId="0640F631" w14:textId="3BFD6AB0">
      <w:pPr>
        <w:pStyle w:val="TextBody"/>
        <w:spacing w:before="0" w:after="0"/>
        <w:jc w:val="both"/>
        <w:rPr>
          <w:rFonts w:ascii="Arial" w:hAnsi="Arial" w:cs="Arial"/>
          <w:b w:val="0"/>
          <w:bCs w:val="0"/>
          <w:sz w:val="22"/>
          <w:szCs w:val="22"/>
        </w:rPr>
      </w:pPr>
      <w:r w:rsidRPr="6EAFFA62" w:rsidR="5585FF9F">
        <w:rPr>
          <w:rFonts w:ascii="Arial" w:hAnsi="Arial" w:cs="Arial"/>
          <w:b w:val="0"/>
          <w:bCs w:val="0"/>
          <w:sz w:val="22"/>
          <w:szCs w:val="22"/>
        </w:rPr>
        <w:t>Meanwhile the purchase cost can be given as:</w:t>
      </w:r>
    </w:p>
    <w:p w:rsidR="6EAFFA62" w:rsidP="6EAFFA62" w:rsidRDefault="6EAFFA62" w14:paraId="5562A7BC" w14:textId="216DDF00">
      <w:pPr>
        <w:pStyle w:val="TextBody"/>
        <w:spacing w:before="0" w:after="0"/>
        <w:jc w:val="both"/>
        <w:rPr>
          <w:rFonts w:ascii="Arial" w:hAnsi="Arial" w:cs="Arial"/>
          <w:b w:val="0"/>
          <w:bCs w:val="0"/>
          <w:sz w:val="22"/>
          <w:szCs w:val="22"/>
        </w:rPr>
      </w:pPr>
    </w:p>
    <w:p w:rsidR="6EAFFA62" w:rsidP="6EAFFA62" w:rsidRDefault="6EAFFA62" w14:paraId="4EDCFCA6" w14:textId="63A32F81">
      <w:pPr>
        <w:pStyle w:val="TextBody"/>
        <w:spacing w:before="0" w:after="0"/>
        <w:ind w:left="4320" w:firstLine="720"/>
        <w:jc w:val="both"/>
        <w:rPr>
          <w:rFonts w:ascii="Arial" w:hAnsi="Arial" w:cs="Arial"/>
          <w:b w:val="0"/>
          <w:bCs w:val="0"/>
          <w:sz w:val="22"/>
          <w:szCs w:val="22"/>
        </w:rPr>
      </w:pPr>
      <m:oMathPara xmlns:m="http://schemas.openxmlformats.org/officeDocument/2006/math">
        <m:oMath xmlns:m="http://schemas.openxmlformats.org/officeDocument/2006/math">
          <m:nary xmlns:m="http://schemas.openxmlformats.org/officeDocument/2006/math">
            <m:naryPr>
              <m:chr m:val="∑"/>
              <m:ctrlPr/>
            </m:naryPr>
            <m:sub>
              <m:r>
                <m:t>𝑘</m:t>
              </m:r>
              <m:r>
                <m:t>∈</m:t>
              </m:r>
              <m:r>
                <m:t>𝔑</m:t>
              </m:r>
            </m:sub>
            <m:sup>
              <m:r>
                <m:t> </m:t>
              </m:r>
            </m:sup>
            <m:e>
              <m:sSub>
                <m:sSubPr>
                  <m:ctrlPr/>
                </m:sSubPr>
                <m:e>
                  <m:r>
                    <m:t>𝑐</m:t>
                  </m:r>
                </m:e>
                <m:sub>
                  <m:r>
                    <m:t>𝑘</m:t>
                  </m:r>
                </m:sub>
              </m:sSub>
            </m:e>
          </m:nary>
          <m:sSub xmlns:m="http://schemas.openxmlformats.org/officeDocument/2006/math">
            <m:sSubPr>
              <m:ctrlPr/>
            </m:sSubPr>
            <m:e>
              <m:r>
                <m:t>𝑥</m:t>
              </m:r>
            </m:e>
            <m:sub>
              <m:r>
                <m:t>𝑘</m:t>
              </m:r>
            </m:sub>
          </m:sSub>
        </m:oMath>
      </m:oMathPara>
    </w:p>
    <w:p w:rsidR="6EAFFA62" w:rsidP="6EAFFA62" w:rsidRDefault="6EAFFA62" w14:paraId="1E4CD458" w14:textId="087BE09F">
      <w:pPr>
        <w:pStyle w:val="TextBody"/>
        <w:spacing w:before="0" w:after="0"/>
        <w:jc w:val="both"/>
        <w:rPr>
          <w:rFonts w:ascii="Arial" w:hAnsi="Arial" w:cs="Arial"/>
          <w:b w:val="0"/>
          <w:bCs w:val="0"/>
          <w:sz w:val="22"/>
          <w:szCs w:val="22"/>
        </w:rPr>
      </w:pPr>
    </w:p>
    <w:p w:rsidR="56C34CB3" w:rsidP="6EAFFA62" w:rsidRDefault="56C34CB3" w14:paraId="4B063BB3" w14:textId="63F6D7A9">
      <w:pPr>
        <w:pStyle w:val="TextBody"/>
        <w:spacing w:before="0" w:after="0"/>
        <w:jc w:val="both"/>
        <w:rPr>
          <w:rFonts w:ascii="Arial" w:hAnsi="Arial" w:cs="Arial"/>
          <w:b w:val="0"/>
          <w:bCs w:val="0"/>
          <w:sz w:val="22"/>
          <w:szCs w:val="22"/>
        </w:rPr>
      </w:pPr>
      <w:r w:rsidRPr="6EAFFA62" w:rsidR="56C34CB3">
        <w:rPr>
          <w:rFonts w:ascii="Arial" w:hAnsi="Arial" w:cs="Arial"/>
          <w:b w:val="0"/>
          <w:bCs w:val="0"/>
          <w:sz w:val="22"/>
          <w:szCs w:val="22"/>
        </w:rPr>
        <w:t>We consider another function in the objective function, which is created to accommodate the one-year</w:t>
      </w:r>
    </w:p>
    <w:p w:rsidR="56C34CB3" w:rsidP="6EAFFA62" w:rsidRDefault="56C34CB3" w14:paraId="78020048" w14:textId="5256CE25">
      <w:pPr>
        <w:pStyle w:val="TextBody"/>
        <w:spacing w:before="0" w:after="0"/>
        <w:jc w:val="both"/>
      </w:pPr>
      <w:r w:rsidRPr="6EAFFA62" w:rsidR="56C34CB3">
        <w:rPr>
          <w:rFonts w:ascii="Arial" w:hAnsi="Arial" w:cs="Arial"/>
          <w:b w:val="0"/>
          <w:bCs w:val="0"/>
          <w:sz w:val="22"/>
          <w:szCs w:val="22"/>
        </w:rPr>
        <w:t xml:space="preserve">minimum order quantity contracts. </w:t>
      </w:r>
    </w:p>
    <w:p w:rsidR="6EAFFA62" w:rsidP="6EAFFA62" w:rsidRDefault="6EAFFA62" w14:paraId="6FC4E3FA" w14:textId="1F1C17B1">
      <w:pPr>
        <w:pStyle w:val="TextBody"/>
        <w:spacing w:before="0" w:after="0"/>
        <w:jc w:val="both"/>
        <w:rPr>
          <w:rFonts w:ascii="Arial" w:hAnsi="Arial" w:cs="Arial"/>
          <w:b w:val="0"/>
          <w:bCs w:val="0"/>
          <w:sz w:val="22"/>
          <w:szCs w:val="22"/>
        </w:rPr>
      </w:pPr>
    </w:p>
    <w:p w:rsidR="56C34CB3" w:rsidP="6EAFFA62" w:rsidRDefault="56C34CB3" w14:paraId="79B4CBEC" w14:textId="3980D3BD">
      <w:pPr>
        <w:pStyle w:val="TextBody"/>
        <w:spacing w:before="0" w:after="0"/>
        <w:jc w:val="both"/>
        <w:rPr>
          <w:rFonts w:ascii="Arial" w:hAnsi="Arial" w:cs="Arial"/>
          <w:b w:val="0"/>
          <w:bCs w:val="0"/>
          <w:sz w:val="22"/>
          <w:szCs w:val="22"/>
        </w:rPr>
      </w:pPr>
      <w:r w:rsidRPr="6EAFFA62" w:rsidR="56C34CB3">
        <w:rPr>
          <w:rFonts w:ascii="Arial" w:hAnsi="Arial" w:cs="Arial"/>
          <w:b w:val="0"/>
          <w:bCs w:val="0"/>
          <w:sz w:val="22"/>
          <w:szCs w:val="22"/>
        </w:rPr>
        <w:t xml:space="preserve">Constraints I - VIII concern the fulfilment of the minimum one-month order quantity contract, the monthly demand, warehouse </w:t>
      </w:r>
      <w:r w:rsidRPr="6EAFFA62" w:rsidR="56C34CB3">
        <w:rPr>
          <w:rFonts w:ascii="Arial" w:hAnsi="Arial" w:cs="Arial"/>
          <w:b w:val="0"/>
          <w:bCs w:val="0"/>
          <w:sz w:val="22"/>
          <w:szCs w:val="22"/>
        </w:rPr>
        <w:t>capacity</w:t>
      </w:r>
      <w:r w:rsidRPr="6EAFFA62" w:rsidR="56C34CB3">
        <w:rPr>
          <w:rFonts w:ascii="Arial" w:hAnsi="Arial" w:cs="Arial"/>
          <w:b w:val="0"/>
          <w:bCs w:val="0"/>
          <w:sz w:val="22"/>
          <w:szCs w:val="22"/>
        </w:rPr>
        <w:t xml:space="preserve"> constraint, safety stock constraint, and raw material composition requirements. Meanwhile, the one-year minimum order quantity contract is quite difficult to express as a constraint in the optimization model with a one-month-long planning horizon.</w:t>
      </w:r>
    </w:p>
    <w:p w:rsidR="6EAFFA62" w:rsidP="6EAFFA62" w:rsidRDefault="6EAFFA62" w14:paraId="58FF3244" w14:textId="11021003">
      <w:pPr>
        <w:pStyle w:val="TextBody"/>
        <w:spacing w:before="0" w:after="0"/>
        <w:jc w:val="both"/>
        <w:rPr>
          <w:rFonts w:ascii="Arial" w:hAnsi="Arial" w:cs="Arial"/>
          <w:b w:val="0"/>
          <w:bCs w:val="0"/>
          <w:sz w:val="22"/>
          <w:szCs w:val="22"/>
        </w:rPr>
      </w:pPr>
    </w:p>
    <w:p w:rsidR="5D979C54" w:rsidP="6EAFFA62" w:rsidRDefault="5D979C54" w14:paraId="6B2B839B" w14:textId="43D3F6FB">
      <w:pPr>
        <w:pStyle w:val="TextBody"/>
        <w:spacing w:before="0" w:after="0"/>
        <w:jc w:val="both"/>
        <w:rPr>
          <w:rFonts w:ascii="Arial" w:hAnsi="Arial" w:cs="Arial"/>
          <w:b w:val="0"/>
          <w:bCs w:val="0"/>
          <w:sz w:val="22"/>
          <w:szCs w:val="22"/>
        </w:rPr>
      </w:pPr>
      <w:r w:rsidRPr="6EAFFA62" w:rsidR="5D979C54">
        <w:rPr>
          <w:rFonts w:ascii="Arial" w:hAnsi="Arial" w:cs="Arial"/>
          <w:b w:val="0"/>
          <w:bCs w:val="0"/>
          <w:sz w:val="22"/>
          <w:szCs w:val="22"/>
        </w:rPr>
        <w:t xml:space="preserve">Therefore, we accommodate the yearly purchase contract which we </w:t>
      </w:r>
      <w:r w:rsidRPr="6EAFFA62" w:rsidR="5D979C54">
        <w:rPr>
          <w:rFonts w:ascii="Arial" w:hAnsi="Arial" w:cs="Arial"/>
          <w:b w:val="0"/>
          <w:bCs w:val="0"/>
          <w:sz w:val="22"/>
          <w:szCs w:val="22"/>
        </w:rPr>
        <w:t>represent</w:t>
      </w:r>
      <w:r w:rsidRPr="6EAFFA62" w:rsidR="5D979C54">
        <w:rPr>
          <w:rFonts w:ascii="Arial" w:hAnsi="Arial" w:cs="Arial"/>
          <w:b w:val="0"/>
          <w:bCs w:val="0"/>
          <w:sz w:val="22"/>
          <w:szCs w:val="22"/>
        </w:rPr>
        <w:t xml:space="preserve"> as a part of the objective function of our optimization problem. To fulfill the one-year minimum order quantity contracts, we define a</w:t>
      </w:r>
    </w:p>
    <w:p w:rsidR="5D979C54" w:rsidP="6EAFFA62" w:rsidRDefault="5D979C54" w14:paraId="67928E25" w14:textId="01A060AB">
      <w:pPr>
        <w:pStyle w:val="TextBody"/>
        <w:spacing w:before="0" w:after="0"/>
        <w:jc w:val="left"/>
      </w:pPr>
      <w:r w:rsidRPr="6EAFFA62" w:rsidR="5D979C54">
        <w:rPr>
          <w:rFonts w:ascii="Arial" w:hAnsi="Arial" w:cs="Arial"/>
          <w:b w:val="0"/>
          <w:bCs w:val="0"/>
          <w:sz w:val="22"/>
          <w:szCs w:val="22"/>
        </w:rPr>
        <w:t>penalty function:</w:t>
      </w:r>
    </w:p>
    <w:p w:rsidR="6EAFFA62" w:rsidP="6EAFFA62" w:rsidRDefault="6EAFFA62" w14:paraId="665820DA" w14:textId="2C4DBC2D">
      <w:pPr>
        <w:pStyle w:val="TextBody"/>
        <w:spacing w:before="0" w:after="0"/>
        <w:jc w:val="both"/>
        <w:rPr>
          <w:rFonts w:ascii="Arial" w:hAnsi="Arial" w:cs="Arial"/>
          <w:b w:val="0"/>
          <w:bCs w:val="0"/>
          <w:sz w:val="22"/>
          <w:szCs w:val="22"/>
        </w:rPr>
      </w:pPr>
    </w:p>
    <w:p w:rsidR="6EAFFA62" w:rsidP="6EAFFA62" w:rsidRDefault="6EAFFA62" w14:paraId="529E558D" w14:textId="3E3190DA">
      <w:pPr>
        <w:pStyle w:val="TextBody"/>
        <w:spacing w:before="0" w:after="0"/>
        <w:ind w:left="3600" w:firstLine="720"/>
        <w:jc w:val="both"/>
        <w:rPr>
          <w:rFonts w:ascii="Arial" w:hAnsi="Arial" w:cs="Arial"/>
          <w:b w:val="0"/>
          <w:bCs w:val="0"/>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𝛼</m:t>
                  </m:r>
                </m:e>
                <m:sub>
                  <m:r>
                    <m:t>𝑘</m:t>
                  </m:r>
                </m:sub>
              </m:sSub>
            </m:e>
          </m:nary>
          <m:r xmlns:m="http://schemas.openxmlformats.org/officeDocument/2006/math">
            <m:t xmlns:m="http://schemas.openxmlformats.org/officeDocument/2006/math">𝑚</m:t>
          </m:r>
          <m:sSub xmlns:m="http://schemas.openxmlformats.org/officeDocument/2006/math">
            <m:sSubPr>
              <m:ctrlPr/>
            </m:sSubPr>
            <m:e>
              <m:r>
                <m:t>𝑜</m:t>
              </m:r>
            </m:e>
            <m:sub>
              <m:r>
                <m:t>𝑘</m:t>
              </m:r>
            </m:sub>
          </m:sSub>
          <m:sSub xmlns:m="http://schemas.openxmlformats.org/officeDocument/2006/math">
            <m:sSubPr>
              <m:ctrlPr/>
            </m:sSubPr>
            <m:e>
              <m:r>
                <m:t>𝑥</m:t>
              </m:r>
            </m:e>
            <m:sub>
              <m:r>
                <m:t>𝑘</m:t>
              </m:r>
            </m:sub>
          </m:sSub>
        </m:oMath>
      </m:oMathPara>
    </w:p>
    <w:p w:rsidR="6EAFFA62" w:rsidP="6EAFFA62" w:rsidRDefault="6EAFFA62" w14:paraId="461DBE70" w14:textId="21FB67C8">
      <w:pPr>
        <w:pStyle w:val="TextBody"/>
        <w:spacing w:before="0" w:after="0"/>
        <w:jc w:val="both"/>
        <w:rPr>
          <w:rFonts w:ascii="Arial" w:hAnsi="Arial" w:cs="Arial"/>
          <w:b w:val="0"/>
          <w:bCs w:val="0"/>
          <w:sz w:val="22"/>
          <w:szCs w:val="22"/>
        </w:rPr>
      </w:pPr>
    </w:p>
    <w:p w:rsidR="30B56E52" w:rsidP="6EAFFA62" w:rsidRDefault="30B56E52" w14:paraId="7BBA9288" w14:textId="56EDF156">
      <w:pPr>
        <w:pStyle w:val="TextBody"/>
        <w:spacing w:before="0" w:after="0"/>
        <w:jc w:val="both"/>
        <w:rPr>
          <w:rFonts w:ascii="Arial" w:hAnsi="Arial" w:cs="Arial"/>
          <w:b w:val="0"/>
          <w:bCs w:val="0"/>
          <w:sz w:val="22"/>
          <w:szCs w:val="22"/>
        </w:rPr>
      </w:pPr>
      <w:r w:rsidRPr="6EAFFA62" w:rsidR="30B56E52">
        <w:rPr>
          <w:rFonts w:ascii="Arial" w:hAnsi="Arial" w:cs="Arial"/>
          <w:b w:val="0"/>
          <w:bCs w:val="0"/>
          <w:sz w:val="22"/>
          <w:szCs w:val="22"/>
        </w:rPr>
        <w:t xml:space="preserve">Where </w:t>
      </w:r>
      <m:oMathPara xmlns:m="http://schemas.openxmlformats.org/officeDocument/2006/math">
        <m:oMath xmlns:m="http://schemas.openxmlformats.org/officeDocument/2006/math">
          <m:sSub xmlns:m="http://schemas.openxmlformats.org/officeDocument/2006/math">
            <m:sSubPr>
              <m:ctrlPr/>
            </m:sSubPr>
            <m:e>
              <m:r>
                <m:t>𝛼</m:t>
              </m:r>
            </m:e>
            <m:sub>
              <m:r>
                <m:t>𝑘</m:t>
              </m:r>
            </m:sub>
          </m:sSub>
        </m:oMath>
      </m:oMathPara>
      <w:r w:rsidRPr="6EAFFA62" w:rsidR="43BD8EEF">
        <w:rPr>
          <w:rFonts w:ascii="Arial" w:hAnsi="Arial" w:cs="Arial"/>
          <w:b w:val="0"/>
          <w:bCs w:val="0"/>
          <w:sz w:val="22"/>
          <w:szCs w:val="22"/>
        </w:rPr>
        <w:t xml:space="preserve">is multiplier constants that will be discussed later. By denoting </w:t>
      </w:r>
      <m:oMathPara xmlns:m="http://schemas.openxmlformats.org/officeDocument/2006/math">
        <m:oMath xmlns:m="http://schemas.openxmlformats.org/officeDocument/2006/math">
          <m:bar xmlns:m="http://schemas.openxmlformats.org/officeDocument/2006/math">
            <m:barPr>
              <m:pos m:val="top"/>
              <m:ctrlPr/>
            </m:barPr>
            <m:e>
              <m:r>
                <m:t>𝑥</m:t>
              </m:r>
            </m:e>
          </m:bar>
        </m:oMath>
      </m:oMathPara>
      <w:r w:rsidRPr="6EAFFA62" w:rsidR="54149D8B">
        <w:rPr>
          <w:rFonts w:ascii="Arial" w:hAnsi="Arial" w:cs="Arial"/>
          <w:b w:val="0"/>
          <w:bCs w:val="0"/>
          <w:sz w:val="22"/>
          <w:szCs w:val="22"/>
        </w:rPr>
        <w:t xml:space="preserve"> </w:t>
      </w:r>
      <w:r w:rsidRPr="6EAFFA62" w:rsidR="54149D8B">
        <w:rPr>
          <w:rFonts w:ascii="Arial" w:hAnsi="Arial" w:cs="Arial"/>
          <w:b w:val="0"/>
          <w:bCs w:val="0"/>
          <w:sz w:val="22"/>
          <w:szCs w:val="22"/>
        </w:rPr>
        <w:t xml:space="preserve">as the vector with elements </w:t>
      </w:r>
      <m:oMathPara xmlns:m="http://schemas.openxmlformats.org/officeDocument/2006/math">
        <m:oMath xmlns:m="http://schemas.openxmlformats.org/officeDocument/2006/math">
          <m:sSub xmlns:m="http://schemas.openxmlformats.org/officeDocument/2006/math">
            <m:sSubPr>
              <m:ctrlPr/>
            </m:sSubPr>
            <m:e>
              <m:r>
                <m:t>𝑥</m:t>
              </m:r>
            </m:e>
            <m:sub>
              <m:r>
                <m:t>𝑘</m:t>
              </m:r>
            </m:sub>
          </m:sSub>
        </m:oMath>
      </m:oMathPara>
      <w:r w:rsidRPr="6EAFFA62" w:rsidR="71F233AF">
        <w:rPr>
          <w:rFonts w:ascii="Arial" w:hAnsi="Arial" w:cs="Arial"/>
          <w:b w:val="0"/>
          <w:bCs w:val="0"/>
          <w:sz w:val="22"/>
          <w:szCs w:val="22"/>
        </w:rPr>
        <w:t xml:space="preserve"> and </w:t>
      </w:r>
      <m:oMathPara xmlns:m="http://schemas.openxmlformats.org/officeDocument/2006/math">
        <m:oMath xmlns:m="http://schemas.openxmlformats.org/officeDocument/2006/math">
          <m:acc xmlns:m="http://schemas.openxmlformats.org/officeDocument/2006/math">
            <m:accPr>
              <m:chr m:val="̂"/>
              <m:ctrlPr/>
            </m:accPr>
            <m:e>
              <m:r>
                <m:t>𝑥</m:t>
              </m:r>
            </m:e>
          </m:acc>
          <m:sSub xmlns:m="http://schemas.openxmlformats.org/officeDocument/2006/math">
            <m:sSubPr>
              <m:ctrlPr/>
            </m:sSubPr>
            <m:e>
              <m:r>
                <m:t> </m:t>
              </m:r>
            </m:e>
            <m:sub>
              <m:r>
                <m:t>𝑗𝑘</m:t>
              </m:r>
            </m:sub>
          </m:sSub>
        </m:oMath>
      </m:oMathPara>
      <w:r w:rsidRPr="6EAFFA62" w:rsidR="796F81EB">
        <w:rPr>
          <w:rFonts w:ascii="Arial" w:hAnsi="Arial" w:cs="Arial"/>
          <w:b w:val="0"/>
          <w:bCs w:val="0"/>
          <w:sz w:val="22"/>
          <w:szCs w:val="22"/>
        </w:rPr>
        <w:t xml:space="preserve">, and </w:t>
      </w:r>
      <m:oMathPara xmlns:m="http://schemas.openxmlformats.org/officeDocument/2006/math">
        <m:oMath xmlns:m="http://schemas.openxmlformats.org/officeDocument/2006/math">
          <m:bar xmlns:m="http://schemas.openxmlformats.org/officeDocument/2006/math">
            <m:barPr>
              <m:pos m:val="top"/>
              <m:ctrlPr/>
            </m:barPr>
            <m:e>
              <m:r>
                <m:t>𝑧</m:t>
              </m:r>
            </m:e>
          </m:bar>
        </m:oMath>
      </m:oMathPara>
      <w:r w:rsidRPr="6EAFFA62" w:rsidR="0BFAC22C">
        <w:rPr>
          <w:rFonts w:ascii="Arial" w:hAnsi="Arial" w:cs="Arial"/>
          <w:b w:val="0"/>
          <w:bCs w:val="0"/>
          <w:sz w:val="22"/>
          <w:szCs w:val="22"/>
        </w:rPr>
        <w:t xml:space="preserve"> as the vector with elements </w:t>
      </w:r>
      <m:oMathPara xmlns:m="http://schemas.openxmlformats.org/officeDocument/2006/math">
        <m:oMath xmlns:m="http://schemas.openxmlformats.org/officeDocument/2006/math">
          <m:sSub xmlns:m="http://schemas.openxmlformats.org/officeDocument/2006/math">
            <m:sSubPr>
              <m:ctrlPr/>
            </m:sSubPr>
            <m:e>
              <m:r>
                <m:t>𝑧</m:t>
              </m:r>
            </m:e>
            <m:sub>
              <m:r>
                <m:t>𝑗𝑘</m:t>
              </m:r>
            </m:sub>
          </m:sSub>
        </m:oMath>
      </m:oMathPara>
      <w:r w:rsidRPr="6EAFFA62" w:rsidR="44FDCA7C">
        <w:rPr>
          <w:rFonts w:ascii="Arial" w:hAnsi="Arial" w:cs="Arial"/>
          <w:b w:val="0"/>
          <w:bCs w:val="0"/>
          <w:sz w:val="22"/>
          <w:szCs w:val="22"/>
        </w:rPr>
        <w:t>the objective function of our optimization model is then can be written as:</w:t>
      </w:r>
    </w:p>
    <w:p w:rsidR="6EAFFA62" w:rsidP="6EAFFA62" w:rsidRDefault="6EAFFA62" w14:paraId="75E48846" w14:textId="32EC72CB">
      <w:pPr>
        <w:pStyle w:val="TextBody"/>
        <w:spacing w:before="0" w:after="0"/>
        <w:jc w:val="both"/>
        <w:rPr>
          <w:rFonts w:ascii="Arial" w:hAnsi="Arial" w:cs="Arial"/>
          <w:b w:val="0"/>
          <w:bCs w:val="0"/>
          <w:sz w:val="22"/>
          <w:szCs w:val="22"/>
        </w:rPr>
      </w:pPr>
    </w:p>
    <w:p w:rsidR="6EAFFA62" w:rsidP="6EAFFA62" w:rsidRDefault="6EAFFA62" w14:paraId="62B01EDA" w14:textId="7D09EBDA">
      <w:pPr>
        <w:pStyle w:val="TextBody"/>
        <w:spacing w:before="0" w:after="0"/>
        <w:ind w:firstLine="720"/>
        <w:jc w:val="both"/>
        <w:rPr>
          <w:rFonts w:ascii="Arial" w:hAnsi="Arial" w:cs="Arial"/>
          <w:b w:val="0"/>
          <w:bCs w:val="0"/>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𝐹</m:t>
          </m:r>
          <m:d xmlns:m="http://schemas.openxmlformats.org/officeDocument/2006/math">
            <m:dPr>
              <m:ctrlPr/>
            </m:dPr>
            <m:e>
              <m:bar>
                <m:barPr>
                  <m:pos m:val="top"/>
                  <m:ctrlPr/>
                </m:barPr>
                <m:e>
                  <m:r>
                    <m:t>𝑥</m:t>
                  </m:r>
                </m:e>
              </m:bar>
              <m:r>
                <m:t> , </m:t>
              </m:r>
              <m:bar>
                <m:barPr>
                  <m:pos m:val="top"/>
                  <m:ctrlPr/>
                </m:barPr>
                <m:e>
                  <m:r>
                    <m:t>𝑧</m:t>
                  </m:r>
                </m:e>
              </m:bar>
              <m:r>
                <m:t> </m:t>
              </m:r>
            </m:e>
          </m:d>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𝔐</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𝑐</m:t>
                  </m:r>
                </m:e>
                <m:sub>
                  <m:r>
                    <m:t>𝑘</m:t>
                  </m:r>
                </m:sub>
              </m:sSub>
            </m:e>
          </m:nary>
          <m:sSub xmlns:m="http://schemas.openxmlformats.org/officeDocument/2006/math">
            <m:sSubPr>
              <m:ctrlPr/>
            </m:sSubPr>
            <m:e>
              <m:r>
                <m:t>𝑥</m:t>
              </m:r>
            </m:e>
            <m:sub>
              <m:r>
                <m:t>𝑘</m:t>
              </m:r>
            </m:sub>
          </m:sSub>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𝛼</m:t>
                  </m:r>
                </m:e>
                <m:sub>
                  <m:r>
                    <m:t>𝑘</m:t>
                  </m:r>
                </m:sub>
              </m:sSub>
            </m:e>
          </m:nary>
          <m:r xmlns:m="http://schemas.openxmlformats.org/officeDocument/2006/math">
            <m:t xmlns:m="http://schemas.openxmlformats.org/officeDocument/2006/math">𝑚</m:t>
          </m:r>
          <m:sSub xmlns:m="http://schemas.openxmlformats.org/officeDocument/2006/math">
            <m:sSubPr>
              <m:ctrlPr/>
            </m:sSubPr>
            <m:e>
              <m:r>
                <m:t>𝑜</m:t>
              </m:r>
            </m:e>
            <m:sub>
              <m:r>
                <m:t>𝑘</m:t>
              </m:r>
            </m:sub>
          </m:sSub>
          <m:sSub xmlns:m="http://schemas.openxmlformats.org/officeDocument/2006/math">
            <m:sSubPr>
              <m:ctrlPr/>
            </m:sSubPr>
            <m:e>
              <m:r>
                <m:t>𝑥</m:t>
              </m:r>
            </m:e>
            <m:sub>
              <m:r>
                <m:t>𝑘</m:t>
              </m:r>
            </m:sub>
          </m:sSub>
        </m:oMath>
      </m:oMathPara>
    </w:p>
    <w:p w:rsidR="6EAFFA62" w:rsidP="6EAFFA62" w:rsidRDefault="6EAFFA62" w14:paraId="08867E7C" w14:textId="6EECBEFE">
      <w:pPr>
        <w:pStyle w:val="TextBody"/>
        <w:spacing w:before="0" w:after="0"/>
        <w:jc w:val="both"/>
        <w:rPr>
          <w:rFonts w:ascii="Arial" w:hAnsi="Arial" w:cs="Arial"/>
          <w:b w:val="0"/>
          <w:bCs w:val="0"/>
          <w:sz w:val="22"/>
          <w:szCs w:val="22"/>
        </w:rPr>
      </w:pPr>
    </w:p>
    <w:p w:rsidR="0D74BC2C" w:rsidP="6EAFFA62" w:rsidRDefault="0D74BC2C" w14:paraId="6F0F5095" w14:textId="37FC6588">
      <w:pPr>
        <w:pStyle w:val="TextBody"/>
        <w:spacing w:before="0" w:after="0"/>
        <w:jc w:val="both"/>
        <w:rPr>
          <w:rFonts w:ascii="Arial" w:hAnsi="Arial" w:cs="Arial"/>
          <w:b w:val="1"/>
          <w:bCs w:val="1"/>
          <w:sz w:val="22"/>
          <w:szCs w:val="22"/>
        </w:rPr>
      </w:pPr>
      <w:r w:rsidRPr="6EAFFA62" w:rsidR="0D74BC2C">
        <w:rPr>
          <w:rFonts w:ascii="Arial" w:hAnsi="Arial" w:cs="Arial"/>
          <w:b w:val="1"/>
          <w:bCs w:val="1"/>
          <w:sz w:val="22"/>
          <w:szCs w:val="22"/>
        </w:rPr>
        <w:t>3.5 Optimization Model</w:t>
      </w:r>
    </w:p>
    <w:p w:rsidR="6EAFFA62" w:rsidP="6EAFFA62" w:rsidRDefault="6EAFFA62" w14:paraId="71E13FEC" w14:textId="4FC5E9E0">
      <w:pPr>
        <w:pStyle w:val="TextBody"/>
        <w:spacing w:before="0" w:after="0"/>
        <w:jc w:val="both"/>
        <w:rPr>
          <w:rFonts w:ascii="Arial" w:hAnsi="Arial" w:cs="Arial"/>
          <w:b w:val="0"/>
          <w:bCs w:val="0"/>
          <w:sz w:val="22"/>
          <w:szCs w:val="22"/>
        </w:rPr>
      </w:pPr>
    </w:p>
    <w:p w:rsidR="0D74BC2C" w:rsidP="6EAFFA62" w:rsidRDefault="0D74BC2C" w14:paraId="76CB4ED0" w14:textId="651E450B">
      <w:pPr>
        <w:pStyle w:val="TextBody"/>
        <w:spacing w:before="0" w:after="0"/>
        <w:jc w:val="both"/>
        <w:rPr>
          <w:rFonts w:ascii="Arial" w:hAnsi="Arial" w:cs="Arial"/>
          <w:b w:val="0"/>
          <w:bCs w:val="0"/>
          <w:sz w:val="22"/>
          <w:szCs w:val="22"/>
        </w:rPr>
      </w:pPr>
      <w:r w:rsidRPr="6EAFFA62" w:rsidR="0D74BC2C">
        <w:rPr>
          <w:rFonts w:ascii="Arial" w:hAnsi="Arial" w:cs="Arial"/>
          <w:b w:val="0"/>
          <w:bCs w:val="0"/>
          <w:sz w:val="22"/>
          <w:szCs w:val="22"/>
        </w:rPr>
        <w:t>The optimization model for supplier selection, order allocation, and raw material composition can be</w:t>
      </w:r>
    </w:p>
    <w:p w:rsidR="0D74BC2C" w:rsidP="6EAFFA62" w:rsidRDefault="0D74BC2C" w14:paraId="778681A3" w14:textId="0408C505">
      <w:pPr>
        <w:pStyle w:val="TextBody"/>
        <w:spacing w:before="0" w:after="0"/>
        <w:jc w:val="both"/>
      </w:pPr>
      <w:r w:rsidRPr="6EAFFA62" w:rsidR="0D74BC2C">
        <w:rPr>
          <w:rFonts w:ascii="Arial" w:hAnsi="Arial" w:cs="Arial"/>
          <w:b w:val="0"/>
          <w:bCs w:val="0"/>
          <w:sz w:val="22"/>
          <w:szCs w:val="22"/>
        </w:rPr>
        <w:t>written as a mixed integer linear programming:</w:t>
      </w:r>
    </w:p>
    <w:p w:rsidR="6EAFFA62" w:rsidP="6EAFFA62" w:rsidRDefault="6EAFFA62" w14:paraId="1DDA0BA4" w14:textId="578F3CFD">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1920"/>
        <w:gridCol w:w="8535"/>
      </w:tblGrid>
      <w:tr w:rsidR="6EAFFA62" w:rsidTr="6EAFFA62" w14:paraId="27F114D4">
        <w:trPr>
          <w:trHeight w:val="300"/>
        </w:trPr>
        <w:tc>
          <w:tcPr>
            <w:tcW w:w="1920" w:type="dxa"/>
            <w:tcMar/>
          </w:tcPr>
          <w:p w:rsidR="0D74BC2C" w:rsidP="6EAFFA62" w:rsidRDefault="0D74BC2C" w14:paraId="04613B54" w14:textId="1091A04F">
            <w:pPr>
              <w:pStyle w:val="TextBody"/>
              <w:rPr>
                <w:rFonts w:ascii="Arial" w:hAnsi="Arial" w:cs="Arial"/>
                <w:b w:val="1"/>
                <w:bCs w:val="1"/>
                <w:sz w:val="22"/>
                <w:szCs w:val="22"/>
              </w:rPr>
            </w:pPr>
            <w:r w:rsidRPr="6EAFFA62" w:rsidR="0D74BC2C">
              <w:rPr>
                <w:rFonts w:ascii="Arial" w:hAnsi="Arial" w:cs="Arial"/>
                <w:b w:val="1"/>
                <w:bCs w:val="1"/>
                <w:sz w:val="22"/>
                <w:szCs w:val="22"/>
              </w:rPr>
              <w:t>minimize</w:t>
            </w:r>
          </w:p>
        </w:tc>
        <w:tc>
          <w:tcPr>
            <w:tcW w:w="8535" w:type="dxa"/>
            <w:tcMar/>
          </w:tcPr>
          <w:p w:rsidR="6EAFFA62" w:rsidP="6EAFFA62" w:rsidRDefault="6EAFFA62" w14:paraId="76DAFAA3" w14:textId="4050FAD6">
            <w:pPr>
              <w:pStyle w:val="TextBody"/>
              <w:rPr>
                <w:rFonts w:ascii="Arial" w:hAnsi="Arial" w:cs="Arial"/>
                <w:b w:val="0"/>
                <w:bCs w:val="0"/>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𝐹</m:t>
                </m:r>
                <m:d xmlns:m="http://schemas.openxmlformats.org/officeDocument/2006/math">
                  <m:dPr>
                    <m:ctrlPr/>
                  </m:dPr>
                  <m:e>
                    <m:bar>
                      <m:barPr>
                        <m:pos m:val="top"/>
                        <m:ctrlPr/>
                      </m:barPr>
                      <m:e>
                        <m:r>
                          <m:t>𝑥</m:t>
                        </m:r>
                      </m:e>
                    </m:bar>
                    <m:r>
                      <m:t> , </m:t>
                    </m:r>
                    <m:bar>
                      <m:barPr>
                        <m:pos m:val="top"/>
                        <m:ctrlPr/>
                      </m:barPr>
                      <m:e>
                        <m:r>
                          <m:t>𝑧</m:t>
                        </m:r>
                      </m:e>
                    </m:bar>
                    <m:r>
                      <m:t> </m:t>
                    </m:r>
                  </m:e>
                </m:d>
              </m:oMath>
            </m:oMathPara>
          </w:p>
        </w:tc>
      </w:tr>
      <w:tr w:rsidR="6EAFFA62" w:rsidTr="6EAFFA62" w14:paraId="0A4D1815">
        <w:trPr>
          <w:trHeight w:val="300"/>
        </w:trPr>
        <w:tc>
          <w:tcPr>
            <w:tcW w:w="1920" w:type="dxa"/>
            <w:tcMar/>
          </w:tcPr>
          <w:p w:rsidR="0D74BC2C" w:rsidP="6EAFFA62" w:rsidRDefault="0D74BC2C" w14:paraId="3B6E139B" w14:textId="59B6B89B">
            <w:pPr>
              <w:pStyle w:val="TextBody"/>
              <w:rPr>
                <w:rFonts w:ascii="Arial" w:hAnsi="Arial" w:cs="Arial"/>
                <w:b w:val="1"/>
                <w:bCs w:val="1"/>
                <w:sz w:val="22"/>
                <w:szCs w:val="22"/>
              </w:rPr>
            </w:pPr>
            <w:r w:rsidRPr="6EAFFA62" w:rsidR="0D74BC2C">
              <w:rPr>
                <w:rFonts w:ascii="Arial" w:hAnsi="Arial" w:cs="Arial"/>
                <w:b w:val="1"/>
                <w:bCs w:val="1"/>
                <w:sz w:val="22"/>
                <w:szCs w:val="22"/>
              </w:rPr>
              <w:t>Subject to</w:t>
            </w:r>
          </w:p>
        </w:tc>
        <w:tc>
          <w:tcPr>
            <w:tcW w:w="8535" w:type="dxa"/>
            <w:tcMar/>
          </w:tcPr>
          <w:p w:rsidR="51654235" w:rsidP="6EAFFA62" w:rsidRDefault="51654235" w14:paraId="7AA00A97" w14:textId="7196B31C">
            <w:pPr>
              <w:pStyle w:val="TextBody"/>
              <w:rPr>
                <w:rFonts w:ascii="Arial" w:hAnsi="Arial" w:cs="Arial"/>
                <w:b w:val="0"/>
                <w:bCs w:val="0"/>
                <w:sz w:val="22"/>
                <w:szCs w:val="22"/>
              </w:rPr>
            </w:pPr>
            <w:r w:rsidRPr="6EAFFA62" w:rsidR="51654235">
              <w:rPr>
                <w:rFonts w:ascii="Arial" w:hAnsi="Arial" w:cs="Arial"/>
                <w:b w:val="0"/>
                <w:bCs w:val="0"/>
                <w:sz w:val="22"/>
                <w:szCs w:val="22"/>
              </w:rPr>
              <w:t>Constraints I - VIII</w:t>
            </w:r>
          </w:p>
        </w:tc>
      </w:tr>
      <w:tr w:rsidR="6EAFFA62" w:rsidTr="6EAFFA62" w14:paraId="40631BD3">
        <w:trPr>
          <w:trHeight w:val="300"/>
        </w:trPr>
        <w:tc>
          <w:tcPr>
            <w:tcW w:w="1920" w:type="dxa"/>
            <w:tcMar/>
          </w:tcPr>
          <w:p w:rsidR="6EAFFA62" w:rsidP="6EAFFA62" w:rsidRDefault="6EAFFA62" w14:paraId="72CF130A" w14:textId="2BD70733">
            <w:pPr>
              <w:pStyle w:val="TextBody"/>
              <w:rPr>
                <w:rFonts w:ascii="Arial" w:hAnsi="Arial" w:cs="Arial"/>
                <w:b w:val="0"/>
                <w:bCs w:val="0"/>
                <w:sz w:val="22"/>
                <w:szCs w:val="22"/>
              </w:rPr>
            </w:pPr>
          </w:p>
        </w:tc>
        <w:tc>
          <w:tcPr>
            <w:tcW w:w="8535" w:type="dxa"/>
            <w:tcMar/>
          </w:tcPr>
          <w:p w:rsidR="6EAFFA62" w:rsidP="6EAFFA62" w:rsidRDefault="6EAFFA62" w14:paraId="50E3A362" w14:textId="0CAF441E">
            <w:pPr>
              <w:pStyle w:val="TextBody"/>
              <w:rPr>
                <w:rFonts w:ascii="Arial" w:hAnsi="Arial" w:cs="Arial"/>
                <w:b w:val="0"/>
                <w:bCs w:val="0"/>
                <w:sz w:val="22"/>
                <w:szCs w:val="22"/>
              </w:rPr>
            </w:pP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 , </m:t>
                </m:r>
                <m:acc xmlns:m="http://schemas.openxmlformats.org/officeDocument/2006/math">
                  <m:accPr>
                    <m:chr m:val="̂"/>
                    <m:ctrlPr/>
                  </m:accPr>
                  <m:e>
                    <m:r>
                      <m:t>𝑥</m:t>
                    </m:r>
                  </m:e>
                </m:acc>
                <m:sSub xmlns:m="http://schemas.openxmlformats.org/officeDocument/2006/math">
                  <m:sSubPr>
                    <m:ctrlPr/>
                  </m:sSubPr>
                  <m:e>
                    <m:r>
                      <m:t> </m:t>
                    </m:r>
                  </m:e>
                  <m:sub>
                    <m:r>
                      <m:t>𝑗𝑘</m:t>
                    </m:r>
                  </m:sub>
                </m:sSub>
                <m:r xmlns:m="http://schemas.openxmlformats.org/officeDocument/2006/math">
                  <m:t xmlns:m="http://schemas.openxmlformats.org/officeDocument/2006/math"> , </m:t>
                </m:r>
                <m:sSub xmlns:m="http://schemas.openxmlformats.org/officeDocument/2006/math">
                  <m:sSubPr>
                    <m:ctrlPr/>
                  </m:sSubPr>
                  <m:e>
                    <m:r>
                      <m:t>𝑧</m:t>
                    </m:r>
                  </m:e>
                  <m:sub>
                    <m:r>
                      <m:t>𝑗𝑘</m:t>
                    </m:r>
                  </m:sub>
                </m:sSub>
                <m:r xmlns:m="http://schemas.openxmlformats.org/officeDocument/2006/math">
                  <m:t xmlns:m="http://schemas.openxmlformats.org/officeDocument/2006/math">∈</m:t>
                </m:r>
                <m:sSup xmlns:m="http://schemas.openxmlformats.org/officeDocument/2006/math">
                  <m:sSupPr>
                    <m:ctrlPr/>
                  </m:sSupPr>
                  <m:e>
                    <m:r>
                      <m:t>ℤ</m:t>
                    </m:r>
                  </m:e>
                  <m:sup>
                    <m:r>
                      <m:t>+</m:t>
                    </m:r>
                  </m:sup>
                </m:sSup>
                <m:r xmlns:m="http://schemas.openxmlformats.org/officeDocument/2006/math">
                  <m:t xmlns:m="http://schemas.openxmlformats.org/officeDocument/2006/math">, </m:t>
                </m:r>
                <m:sSub xmlns:m="http://schemas.openxmlformats.org/officeDocument/2006/math">
                  <m:sSubPr>
                    <m:ctrlPr/>
                  </m:sSubPr>
                  <m:e>
                    <m:r>
                      <m:t>𝑦</m:t>
                    </m:r>
                  </m:e>
                  <m:sub>
                    <m:r>
                      <m:t>𝑘</m:t>
                    </m:r>
                  </m:sub>
                </m:sSub>
                <m:r xmlns:m="http://schemas.openxmlformats.org/officeDocument/2006/math">
                  <m:t xmlns:m="http://schemas.openxmlformats.org/officeDocument/2006/math">, </m:t>
                </m:r>
                <m:sSub xmlns:m="http://schemas.openxmlformats.org/officeDocument/2006/math">
                  <m:sSubPr>
                    <m:ctrlPr/>
                  </m:sSubPr>
                  <m:e>
                    <m:r>
                      <m:t>𝑎</m:t>
                    </m:r>
                  </m:e>
                  <m:sub>
                    <m:r>
                      <m:t>𝑖𝑗𝑘</m:t>
                    </m:r>
                  </m:sub>
                </m:sSub>
                <m:r xmlns:m="http://schemas.openxmlformats.org/officeDocument/2006/math">
                  <m:t xmlns:m="http://schemas.openxmlformats.org/officeDocument/2006/math">∈</m:t>
                </m:r>
                <m:d xmlns:m="http://schemas.openxmlformats.org/officeDocument/2006/math">
                  <m:dPr>
                    <m:begChr m:val="{"/>
                    <m:endChr m:val="}"/>
                    <m:ctrlPr/>
                  </m:dPr>
                  <m:e>
                    <m:r>
                      <m:t>0,1</m:t>
                    </m:r>
                  </m:e>
                </m:d>
                <m:r xmlns:m="http://schemas.openxmlformats.org/officeDocument/2006/math">
                  <m:t xmlns:m="http://schemas.openxmlformats.org/officeDocument/2006/math">, 0≤</m:t>
                </m:r>
                <m:sSub xmlns:m="http://schemas.openxmlformats.org/officeDocument/2006/math">
                  <m:sSubPr>
                    <m:ctrlPr/>
                  </m:sSubPr>
                  <m:e>
                    <m:r>
                      <m:t>𝑏</m:t>
                    </m:r>
                  </m:e>
                  <m:sub>
                    <m:r>
                      <m:t>𝑖𝑗𝑘</m:t>
                    </m:r>
                  </m:sub>
                </m:sSub>
                <m:r xmlns:m="http://schemas.openxmlformats.org/officeDocument/2006/math">
                  <m:t xmlns:m="http://schemas.openxmlformats.org/officeDocument/2006/math">≤1</m:t>
                </m:r>
              </m:oMath>
            </m:oMathPara>
          </w:p>
        </w:tc>
      </w:tr>
    </w:tbl>
    <w:p w:rsidR="6EAFFA62" w:rsidP="6EAFFA62" w:rsidRDefault="6EAFFA62" w14:paraId="227B5265" w14:textId="00C17126">
      <w:pPr>
        <w:pStyle w:val="TextBody"/>
        <w:spacing w:before="0" w:after="0"/>
        <w:jc w:val="both"/>
        <w:rPr>
          <w:rFonts w:ascii="Arial" w:hAnsi="Arial" w:cs="Arial"/>
          <w:b w:val="1"/>
          <w:bCs w:val="1"/>
          <w:sz w:val="24"/>
          <w:szCs w:val="24"/>
        </w:rPr>
      </w:pPr>
    </w:p>
    <w:p w:rsidR="5D7C9CCC" w:rsidP="6EAFFA62" w:rsidRDefault="5D7C9CCC" w14:paraId="100FC1D3" w14:textId="5E3AB59F">
      <w:pPr>
        <w:pStyle w:val="TextBody"/>
        <w:spacing w:before="0" w:after="0"/>
        <w:jc w:val="both"/>
        <w:rPr>
          <w:rFonts w:ascii="Arial" w:hAnsi="Arial" w:cs="Arial"/>
          <w:b w:val="0"/>
          <w:bCs w:val="0"/>
          <w:sz w:val="22"/>
          <w:szCs w:val="22"/>
        </w:rPr>
      </w:pPr>
      <w:r w:rsidRPr="6EAFFA62" w:rsidR="5D7C9CCC">
        <w:rPr>
          <w:rFonts w:ascii="Arial" w:hAnsi="Arial" w:cs="Arial"/>
          <w:b w:val="0"/>
          <w:bCs w:val="0"/>
          <w:sz w:val="22"/>
          <w:szCs w:val="22"/>
        </w:rPr>
        <w:t xml:space="preserve">where the set of </w:t>
      </w:r>
      <w:r w:rsidRPr="6EAFFA62" w:rsidR="5D7C9CCC">
        <w:rPr>
          <w:rFonts w:ascii="Arial" w:hAnsi="Arial" w:cs="Arial"/>
          <w:b w:val="1"/>
          <w:bCs w:val="1"/>
          <w:sz w:val="22"/>
          <w:szCs w:val="22"/>
        </w:rPr>
        <w:t>Constraint</w:t>
      </w:r>
      <w:r w:rsidRPr="6EAFFA62" w:rsidR="487B4D52">
        <w:rPr>
          <w:rFonts w:ascii="Arial" w:hAnsi="Arial" w:cs="Arial"/>
          <w:b w:val="1"/>
          <w:bCs w:val="1"/>
          <w:sz w:val="22"/>
          <w:szCs w:val="22"/>
        </w:rPr>
        <w:t xml:space="preserve"> </w:t>
      </w:r>
      <w:r w:rsidRPr="6EAFFA62" w:rsidR="5D7C9CCC">
        <w:rPr>
          <w:rFonts w:ascii="Arial" w:hAnsi="Arial" w:cs="Arial"/>
          <w:b w:val="1"/>
          <w:bCs w:val="1"/>
          <w:sz w:val="22"/>
          <w:szCs w:val="22"/>
        </w:rPr>
        <w:t>I</w:t>
      </w:r>
      <w:r w:rsidRPr="6EAFFA62" w:rsidR="5D7C9CCC">
        <w:rPr>
          <w:rFonts w:ascii="Arial" w:hAnsi="Arial" w:cs="Arial"/>
          <w:b w:val="0"/>
          <w:bCs w:val="0"/>
          <w:sz w:val="22"/>
          <w:szCs w:val="22"/>
        </w:rPr>
        <w:t xml:space="preserve"> up to </w:t>
      </w:r>
      <w:r w:rsidRPr="6EAFFA62" w:rsidR="5D7C9CCC">
        <w:rPr>
          <w:rFonts w:ascii="Arial" w:hAnsi="Arial" w:cs="Arial"/>
          <w:b w:val="1"/>
          <w:bCs w:val="1"/>
          <w:sz w:val="22"/>
          <w:szCs w:val="22"/>
        </w:rPr>
        <w:t>Constraints VIII</w:t>
      </w:r>
      <w:r w:rsidRPr="6EAFFA62" w:rsidR="5D7C9CCC">
        <w:rPr>
          <w:rFonts w:ascii="Arial" w:hAnsi="Arial" w:cs="Arial"/>
          <w:b w:val="0"/>
          <w:bCs w:val="0"/>
          <w:sz w:val="22"/>
          <w:szCs w:val="22"/>
        </w:rPr>
        <w:t xml:space="preserve"> are given by equations (1) - (15).</w:t>
      </w:r>
    </w:p>
    <w:p w:rsidR="6EAFFA62" w:rsidP="6EAFFA62" w:rsidRDefault="6EAFFA62" w14:paraId="11D374FB" w14:textId="682CBD3F">
      <w:pPr>
        <w:pStyle w:val="TextBody"/>
        <w:spacing w:before="0" w:after="0"/>
        <w:jc w:val="both"/>
        <w:rPr>
          <w:rFonts w:ascii="Arial" w:hAnsi="Arial" w:cs="Arial"/>
          <w:b w:val="1"/>
          <w:bCs w:val="1"/>
          <w:sz w:val="24"/>
          <w:szCs w:val="24"/>
        </w:rPr>
      </w:pPr>
    </w:p>
    <w:p w:rsidR="7A3569A0" w:rsidP="6EAFFA62" w:rsidRDefault="7A3569A0" w14:paraId="109570CA" w14:textId="44AB26C5">
      <w:pPr>
        <w:pStyle w:val="TextBody"/>
        <w:spacing w:before="0" w:after="0"/>
        <w:jc w:val="both"/>
        <w:rPr>
          <w:rFonts w:ascii="Arial" w:hAnsi="Arial" w:cs="Arial"/>
          <w:b w:val="1"/>
          <w:bCs w:val="1"/>
          <w:sz w:val="22"/>
          <w:szCs w:val="22"/>
        </w:rPr>
      </w:pPr>
      <w:r w:rsidRPr="6EAFFA62" w:rsidR="7A3569A0">
        <w:rPr>
          <w:rFonts w:ascii="Arial" w:hAnsi="Arial" w:cs="Arial"/>
          <w:b w:val="1"/>
          <w:bCs w:val="1"/>
          <w:sz w:val="22"/>
          <w:szCs w:val="22"/>
        </w:rPr>
        <w:t xml:space="preserve">4. </w:t>
      </w:r>
      <w:r w:rsidRPr="6EAFFA62" w:rsidR="7A3569A0">
        <w:rPr>
          <w:rFonts w:ascii="Arial" w:hAnsi="Arial" w:cs="Arial"/>
          <w:b w:val="1"/>
          <w:bCs w:val="1"/>
          <w:sz w:val="22"/>
          <w:szCs w:val="22"/>
        </w:rPr>
        <w:t>Method Validation</w:t>
      </w:r>
    </w:p>
    <w:p w:rsidR="6EAFFA62" w:rsidP="6EAFFA62" w:rsidRDefault="6EAFFA62" w14:paraId="23D9920A" w14:textId="4A8B9121">
      <w:pPr>
        <w:pStyle w:val="TextBody"/>
        <w:spacing w:before="0" w:after="0"/>
        <w:jc w:val="both"/>
        <w:rPr>
          <w:rFonts w:ascii="Arial" w:hAnsi="Arial" w:cs="Arial"/>
          <w:b w:val="1"/>
          <w:bCs w:val="1"/>
          <w:sz w:val="24"/>
          <w:szCs w:val="24"/>
        </w:rPr>
      </w:pPr>
    </w:p>
    <w:p w:rsidR="76C61911" w:rsidP="6EAFFA62" w:rsidRDefault="76C61911" w14:paraId="6F34098B" w14:textId="7A4D8569">
      <w:pPr>
        <w:pStyle w:val="TextBody"/>
        <w:spacing w:before="0" w:after="0"/>
        <w:jc w:val="both"/>
        <w:rPr>
          <w:rFonts w:ascii="Arial" w:hAnsi="Arial" w:cs="Arial"/>
          <w:b w:val="0"/>
          <w:bCs w:val="0"/>
          <w:sz w:val="22"/>
          <w:szCs w:val="22"/>
        </w:rPr>
      </w:pPr>
      <w:r w:rsidRPr="6EAFFA62" w:rsidR="76C61911">
        <w:rPr>
          <w:rFonts w:ascii="Arial" w:hAnsi="Arial" w:cs="Arial"/>
          <w:b w:val="0"/>
          <w:bCs w:val="0"/>
          <w:sz w:val="22"/>
          <w:szCs w:val="22"/>
        </w:rPr>
        <w:t xml:space="preserve">In this section, we give an example of the solution of the optimization model we derived in the </w:t>
      </w:r>
      <w:r w:rsidRPr="6EAFFA62" w:rsidR="76C61911">
        <w:rPr>
          <w:rFonts w:ascii="Arial" w:hAnsi="Arial" w:cs="Arial"/>
          <w:b w:val="0"/>
          <w:bCs w:val="0"/>
          <w:sz w:val="22"/>
          <w:szCs w:val="22"/>
        </w:rPr>
        <w:t>previous</w:t>
      </w:r>
      <w:r w:rsidRPr="6EAFFA62" w:rsidR="76C61911">
        <w:rPr>
          <w:rFonts w:ascii="Arial" w:hAnsi="Arial" w:cs="Arial"/>
          <w:b w:val="0"/>
          <w:bCs w:val="0"/>
          <w:sz w:val="22"/>
          <w:szCs w:val="22"/>
        </w:rPr>
        <w:t xml:space="preserve"> section. In this example, we consider an instant where N = 6 and I = 51, so that we have 2508 decision variables.</w:t>
      </w:r>
    </w:p>
    <w:p w:rsidR="6EAFFA62" w:rsidP="6EAFFA62" w:rsidRDefault="6EAFFA62" w14:paraId="68500A2A" w14:textId="33E332EE">
      <w:pPr>
        <w:pStyle w:val="TextBody"/>
        <w:spacing w:before="0" w:after="0"/>
        <w:jc w:val="both"/>
        <w:rPr>
          <w:rFonts w:ascii="Arial" w:hAnsi="Arial" w:cs="Arial"/>
          <w:b w:val="0"/>
          <w:bCs w:val="0"/>
          <w:sz w:val="22"/>
          <w:szCs w:val="22"/>
        </w:rPr>
      </w:pPr>
    </w:p>
    <w:p w:rsidR="76C61911" w:rsidP="6EAFFA62" w:rsidRDefault="76C61911" w14:paraId="6C410981" w14:textId="43DA6003">
      <w:pPr>
        <w:pStyle w:val="TextBody"/>
        <w:spacing w:before="0" w:after="0"/>
        <w:jc w:val="both"/>
        <w:rPr>
          <w:rFonts w:ascii="Arial" w:hAnsi="Arial" w:cs="Arial"/>
          <w:b w:val="1"/>
          <w:bCs w:val="1"/>
          <w:sz w:val="22"/>
          <w:szCs w:val="22"/>
        </w:rPr>
      </w:pPr>
      <w:r w:rsidRPr="6EAFFA62" w:rsidR="76C61911">
        <w:rPr>
          <w:rFonts w:ascii="Arial" w:hAnsi="Arial" w:cs="Arial"/>
          <w:b w:val="1"/>
          <w:bCs w:val="1"/>
          <w:sz w:val="22"/>
          <w:szCs w:val="22"/>
        </w:rPr>
        <w:t>4.1 Parameter Values</w:t>
      </w:r>
    </w:p>
    <w:p w:rsidR="6EAFFA62" w:rsidP="6EAFFA62" w:rsidRDefault="6EAFFA62" w14:paraId="219230C6" w14:textId="4A09E108">
      <w:pPr>
        <w:pStyle w:val="TextBody"/>
        <w:spacing w:before="0" w:after="0"/>
        <w:jc w:val="both"/>
        <w:rPr>
          <w:rFonts w:ascii="Arial" w:hAnsi="Arial" w:cs="Arial"/>
          <w:b w:val="0"/>
          <w:bCs w:val="0"/>
          <w:sz w:val="22"/>
          <w:szCs w:val="22"/>
        </w:rPr>
      </w:pPr>
    </w:p>
    <w:p w:rsidR="76C61911" w:rsidP="6EAFFA62" w:rsidRDefault="76C61911" w14:paraId="30C161EF" w14:textId="0BD8E060">
      <w:pPr>
        <w:pStyle w:val="TextBody"/>
        <w:spacing w:before="0" w:after="0"/>
        <w:jc w:val="both"/>
        <w:rPr>
          <w:rFonts w:ascii="Arial" w:hAnsi="Arial" w:cs="Arial"/>
          <w:b w:val="0"/>
          <w:bCs w:val="0"/>
          <w:sz w:val="22"/>
          <w:szCs w:val="22"/>
        </w:rPr>
      </w:pPr>
      <w:r w:rsidRPr="6EAFFA62" w:rsidR="76C61911">
        <w:rPr>
          <w:rFonts w:ascii="Arial" w:hAnsi="Arial" w:cs="Arial"/>
          <w:b w:val="0"/>
          <w:bCs w:val="0"/>
          <w:sz w:val="22"/>
          <w:szCs w:val="22"/>
        </w:rPr>
        <w:t>The following tables show the matrix of raw-material flexibility of all items.</w:t>
      </w:r>
    </w:p>
    <w:p w:rsidR="6EAFFA62" w:rsidP="6EAFFA62" w:rsidRDefault="6EAFFA62" w14:paraId="41AB9D39" w14:textId="639500E5">
      <w:pPr>
        <w:pStyle w:val="TextBody"/>
        <w:spacing w:before="0" w:after="0"/>
        <w:jc w:val="both"/>
        <w:rPr>
          <w:rFonts w:ascii="Arial" w:hAnsi="Arial" w:cs="Arial"/>
          <w:b w:val="0"/>
          <w:bCs w:val="0"/>
          <w:sz w:val="22"/>
          <w:szCs w:val="22"/>
        </w:rPr>
      </w:pPr>
    </w:p>
    <w:p w:rsidR="35564E21" w:rsidP="6EAFFA62" w:rsidRDefault="35564E21" w14:paraId="3D18EF5D" w14:textId="10B23EAA">
      <w:pPr>
        <w:pStyle w:val="TextBody"/>
        <w:spacing w:before="0" w:after="0"/>
        <w:jc w:val="center"/>
        <w:rPr>
          <w:rFonts w:ascii="Arial" w:hAnsi="Arial" w:cs="Arial"/>
          <w:b w:val="0"/>
          <w:bCs w:val="0"/>
          <w:i w:val="1"/>
          <w:iCs w:val="1"/>
          <w:sz w:val="22"/>
          <w:szCs w:val="22"/>
        </w:rPr>
      </w:pPr>
      <w:r w:rsidRPr="6EAFFA62" w:rsidR="35564E21">
        <w:rPr>
          <w:rFonts w:ascii="Arial" w:hAnsi="Arial" w:cs="Arial"/>
          <w:b w:val="0"/>
          <w:bCs w:val="0"/>
          <w:i w:val="1"/>
          <w:iCs w:val="1"/>
          <w:sz w:val="22"/>
          <w:szCs w:val="22"/>
        </w:rPr>
        <w:t>Table 1: the flexibility matrix of items 1-25</w:t>
      </w:r>
    </w:p>
    <w:p w:rsidR="35564E21" w:rsidP="6EAFFA62" w:rsidRDefault="35564E21" w14:paraId="755190E8" w14:textId="328FA667">
      <w:pPr>
        <w:pStyle w:val="TextBody"/>
        <w:spacing w:before="0" w:after="0"/>
        <w:jc w:val="center"/>
      </w:pPr>
      <w:r w:rsidR="35564E21">
        <w:drawing>
          <wp:inline wp14:editId="7DC06069" wp14:anchorId="766E1335">
            <wp:extent cx="2011680" cy="4664766"/>
            <wp:effectExtent l="0" t="0" r="0" b="0"/>
            <wp:docPr id="2011184810" name="" title=""/>
            <wp:cNvGraphicFramePr>
              <a:graphicFrameLocks noChangeAspect="1"/>
            </wp:cNvGraphicFramePr>
            <a:graphic>
              <a:graphicData uri="http://schemas.openxmlformats.org/drawingml/2006/picture">
                <pic:pic>
                  <pic:nvPicPr>
                    <pic:cNvPr id="0" name=""/>
                    <pic:cNvPicPr/>
                  </pic:nvPicPr>
                  <pic:blipFill>
                    <a:blip r:embed="Rec9e9ba3e3094491">
                      <a:extLst>
                        <a:ext xmlns:a="http://schemas.openxmlformats.org/drawingml/2006/main" uri="{28A0092B-C50C-407E-A947-70E740481C1C}">
                          <a14:useLocalDpi val="0"/>
                        </a:ext>
                      </a:extLst>
                    </a:blip>
                    <a:stretch>
                      <a:fillRect/>
                    </a:stretch>
                  </pic:blipFill>
                  <pic:spPr>
                    <a:xfrm>
                      <a:off x="0" y="0"/>
                      <a:ext cx="2011680" cy="4664766"/>
                    </a:xfrm>
                    <a:prstGeom prst="rect">
                      <a:avLst/>
                    </a:prstGeom>
                  </pic:spPr>
                </pic:pic>
              </a:graphicData>
            </a:graphic>
          </wp:inline>
        </w:drawing>
      </w:r>
    </w:p>
    <w:p w:rsidR="6EAFFA62" w:rsidP="6EAFFA62" w:rsidRDefault="6EAFFA62" w14:paraId="28AD5CC8" w14:textId="7308E36E">
      <w:pPr>
        <w:pStyle w:val="TextBody"/>
        <w:spacing w:before="0" w:after="0"/>
        <w:jc w:val="center"/>
      </w:pPr>
    </w:p>
    <w:p w:rsidR="24082A76" w:rsidP="6EAFFA62" w:rsidRDefault="24082A76" w14:paraId="473C3183" w14:textId="044FBDC2">
      <w:pPr>
        <w:pStyle w:val="TextBody"/>
        <w:spacing w:before="0" w:after="0"/>
        <w:jc w:val="center"/>
        <w:rPr>
          <w:rFonts w:ascii="Arial" w:hAnsi="Arial" w:cs="Arial"/>
          <w:b w:val="0"/>
          <w:bCs w:val="0"/>
          <w:i w:val="1"/>
          <w:iCs w:val="1"/>
          <w:sz w:val="22"/>
          <w:szCs w:val="22"/>
        </w:rPr>
      </w:pPr>
      <w:r w:rsidRPr="6EAFFA62" w:rsidR="24082A76">
        <w:rPr>
          <w:rFonts w:ascii="Arial" w:hAnsi="Arial" w:cs="Arial"/>
          <w:b w:val="0"/>
          <w:bCs w:val="0"/>
          <w:i w:val="1"/>
          <w:iCs w:val="1"/>
          <w:sz w:val="22"/>
          <w:szCs w:val="22"/>
        </w:rPr>
        <w:t>Table 2: the flexibility matrix of items 26-51</w:t>
      </w:r>
    </w:p>
    <w:p w:rsidR="2E94B76A" w:rsidP="6EAFFA62" w:rsidRDefault="2E94B76A" w14:paraId="2A8B69BC" w14:textId="7FE841B9">
      <w:pPr>
        <w:pStyle w:val="TextBody"/>
        <w:spacing w:before="0" w:after="0"/>
        <w:jc w:val="center"/>
        <w:rPr>
          <w:rFonts w:ascii="Arial" w:hAnsi="Arial" w:cs="Arial"/>
          <w:b w:val="0"/>
          <w:bCs w:val="0"/>
          <w:i w:val="1"/>
          <w:iCs w:val="1"/>
          <w:sz w:val="22"/>
          <w:szCs w:val="22"/>
        </w:rPr>
      </w:pPr>
      <w:r w:rsidR="2E94B76A">
        <w:drawing>
          <wp:inline wp14:editId="508AE88F" wp14:anchorId="699BBCD1">
            <wp:extent cx="2011680" cy="4876800"/>
            <wp:effectExtent l="0" t="0" r="0" b="0"/>
            <wp:docPr id="376154860" name="" title=""/>
            <wp:cNvGraphicFramePr>
              <a:graphicFrameLocks noChangeAspect="1"/>
            </wp:cNvGraphicFramePr>
            <a:graphic>
              <a:graphicData uri="http://schemas.openxmlformats.org/drawingml/2006/picture">
                <pic:pic>
                  <pic:nvPicPr>
                    <pic:cNvPr id="0" name=""/>
                    <pic:cNvPicPr/>
                  </pic:nvPicPr>
                  <pic:blipFill>
                    <a:blip r:embed="R25bbebebf2414289">
                      <a:extLst>
                        <a:ext xmlns:a="http://schemas.openxmlformats.org/drawingml/2006/main" uri="{28A0092B-C50C-407E-A947-70E740481C1C}">
                          <a14:useLocalDpi val="0"/>
                        </a:ext>
                      </a:extLst>
                    </a:blip>
                    <a:stretch>
                      <a:fillRect/>
                    </a:stretch>
                  </pic:blipFill>
                  <pic:spPr>
                    <a:xfrm>
                      <a:off x="0" y="0"/>
                      <a:ext cx="2011680" cy="4876800"/>
                    </a:xfrm>
                    <a:prstGeom prst="rect">
                      <a:avLst/>
                    </a:prstGeom>
                  </pic:spPr>
                </pic:pic>
              </a:graphicData>
            </a:graphic>
          </wp:inline>
        </w:drawing>
      </w:r>
    </w:p>
    <w:p w:rsidR="4C1D468A" w:rsidP="6EAFFA62" w:rsidRDefault="4C1D468A" w14:paraId="7C24F4F1" w14:textId="36CEC901">
      <w:pPr>
        <w:pStyle w:val="TextBody"/>
        <w:spacing w:before="0" w:after="0"/>
        <w:jc w:val="both"/>
        <w:rPr>
          <w:rFonts w:ascii="Arial" w:hAnsi="Arial" w:eastAsia="Arial" w:cs="Arial"/>
        </w:rPr>
      </w:pPr>
      <w:r w:rsidRPr="6EAFFA62" w:rsidR="4C1D468A">
        <w:rPr>
          <w:rFonts w:ascii="Arial" w:hAnsi="Arial" w:eastAsia="Arial" w:cs="Arial"/>
        </w:rPr>
        <w:t>Next, we present the instant of the total raw material demands during a planning horizon.</w:t>
      </w:r>
    </w:p>
    <w:p w:rsidR="6EAFFA62" w:rsidP="6EAFFA62" w:rsidRDefault="6EAFFA62" w14:paraId="407B0942" w14:textId="1F9273A3">
      <w:pPr>
        <w:pStyle w:val="TextBody"/>
        <w:spacing w:before="0" w:after="0"/>
        <w:jc w:val="both"/>
        <w:rPr>
          <w:rFonts w:ascii="Arial" w:hAnsi="Arial" w:eastAsia="Arial" w:cs="Arial"/>
        </w:rPr>
      </w:pPr>
    </w:p>
    <w:p w:rsidR="4C1D468A" w:rsidP="6EAFFA62" w:rsidRDefault="4C1D468A" w14:paraId="52F6C802" w14:textId="17D587AD">
      <w:pPr>
        <w:pStyle w:val="TextBody"/>
        <w:spacing w:before="0" w:after="0"/>
        <w:jc w:val="center"/>
        <w:rPr>
          <w:rFonts w:ascii="Arial" w:hAnsi="Arial" w:eastAsia="Arial" w:cs="Arial"/>
        </w:rPr>
      </w:pPr>
      <w:r w:rsidRPr="6EAFFA62" w:rsidR="4C1D468A">
        <w:rPr>
          <w:rFonts w:ascii="Arial" w:hAnsi="Arial" w:eastAsia="Arial" w:cs="Arial"/>
        </w:rPr>
        <w:t>Table 3: the flexibility matrix of items 1-</w:t>
      </w:r>
      <w:r w:rsidRPr="6EAFFA62" w:rsidR="701FDE4E">
        <w:rPr>
          <w:rFonts w:ascii="Arial" w:hAnsi="Arial" w:eastAsia="Arial" w:cs="Arial"/>
        </w:rPr>
        <w:t>20</w:t>
      </w:r>
    </w:p>
    <w:p w:rsidR="701FDE4E" w:rsidP="6EAFFA62" w:rsidRDefault="701FDE4E" w14:paraId="63B0FA67" w14:textId="2E6070BF">
      <w:pPr>
        <w:pStyle w:val="TextBody"/>
        <w:spacing w:before="0" w:after="0"/>
        <w:jc w:val="center"/>
      </w:pPr>
      <w:r w:rsidR="701FDE4E">
        <w:drawing>
          <wp:inline wp14:editId="58D5A14F" wp14:anchorId="782E45CD">
            <wp:extent cx="3017520" cy="3614818"/>
            <wp:effectExtent l="0" t="0" r="0" b="0"/>
            <wp:docPr id="2139519767" name="" title=""/>
            <wp:cNvGraphicFramePr>
              <a:graphicFrameLocks noChangeAspect="1"/>
            </wp:cNvGraphicFramePr>
            <a:graphic>
              <a:graphicData uri="http://schemas.openxmlformats.org/drawingml/2006/picture">
                <pic:pic>
                  <pic:nvPicPr>
                    <pic:cNvPr id="0" name=""/>
                    <pic:cNvPicPr/>
                  </pic:nvPicPr>
                  <pic:blipFill>
                    <a:blip r:embed="Ra60f294079f84935">
                      <a:extLst>
                        <a:ext xmlns:a="http://schemas.openxmlformats.org/drawingml/2006/main" uri="{28A0092B-C50C-407E-A947-70E740481C1C}">
                          <a14:useLocalDpi val="0"/>
                        </a:ext>
                      </a:extLst>
                    </a:blip>
                    <a:stretch>
                      <a:fillRect/>
                    </a:stretch>
                  </pic:blipFill>
                  <pic:spPr>
                    <a:xfrm>
                      <a:off x="0" y="0"/>
                      <a:ext cx="3017520" cy="3614818"/>
                    </a:xfrm>
                    <a:prstGeom prst="rect">
                      <a:avLst/>
                    </a:prstGeom>
                  </pic:spPr>
                </pic:pic>
              </a:graphicData>
            </a:graphic>
          </wp:inline>
        </w:drawing>
      </w:r>
    </w:p>
    <w:p w:rsidR="6EAFFA62" w:rsidRDefault="6EAFFA62" w14:paraId="07045255" w14:textId="7B1E0729">
      <w:r>
        <w:br w:type="page"/>
      </w:r>
    </w:p>
    <w:p w:rsidR="18CAAE60" w:rsidP="6EAFFA62" w:rsidRDefault="18CAAE60" w14:paraId="3E18F69C" w14:textId="515BA334">
      <w:pPr>
        <w:pStyle w:val="TextBody"/>
        <w:spacing w:before="0" w:after="0"/>
        <w:jc w:val="center"/>
        <w:rPr>
          <w:rFonts w:ascii="Arial" w:hAnsi="Arial" w:eastAsia="Arial" w:cs="Arial"/>
        </w:rPr>
      </w:pPr>
      <w:r w:rsidRPr="6EAFFA62" w:rsidR="18CAAE60">
        <w:rPr>
          <w:rFonts w:ascii="Arial" w:hAnsi="Arial" w:eastAsia="Arial" w:cs="Arial"/>
        </w:rPr>
        <w:t>Table 4: the flexibility matrix of items 21-51</w:t>
      </w:r>
    </w:p>
    <w:p w:rsidR="18CAAE60" w:rsidP="6EAFFA62" w:rsidRDefault="18CAAE60" w14:paraId="68D4A282" w14:textId="5EB0B3B9">
      <w:pPr>
        <w:pStyle w:val="TextBody"/>
        <w:spacing w:before="0" w:after="0"/>
        <w:jc w:val="center"/>
      </w:pPr>
      <w:r w:rsidR="18CAAE60">
        <w:drawing>
          <wp:inline wp14:editId="532BB9E8" wp14:anchorId="3A2871C7">
            <wp:extent cx="3017520" cy="5384422"/>
            <wp:effectExtent l="0" t="0" r="0" b="0"/>
            <wp:docPr id="808600696" name="" title=""/>
            <wp:cNvGraphicFramePr>
              <a:graphicFrameLocks noChangeAspect="1"/>
            </wp:cNvGraphicFramePr>
            <a:graphic>
              <a:graphicData uri="http://schemas.openxmlformats.org/drawingml/2006/picture">
                <pic:pic>
                  <pic:nvPicPr>
                    <pic:cNvPr id="0" name=""/>
                    <pic:cNvPicPr/>
                  </pic:nvPicPr>
                  <pic:blipFill>
                    <a:blip r:embed="Rfa69ab6f05b54781">
                      <a:extLst>
                        <a:ext xmlns:a="http://schemas.openxmlformats.org/drawingml/2006/main" uri="{28A0092B-C50C-407E-A947-70E740481C1C}">
                          <a14:useLocalDpi val="0"/>
                        </a:ext>
                      </a:extLst>
                    </a:blip>
                    <a:stretch>
                      <a:fillRect/>
                    </a:stretch>
                  </pic:blipFill>
                  <pic:spPr>
                    <a:xfrm>
                      <a:off x="0" y="0"/>
                      <a:ext cx="3017520" cy="5384422"/>
                    </a:xfrm>
                    <a:prstGeom prst="rect">
                      <a:avLst/>
                    </a:prstGeom>
                  </pic:spPr>
                </pic:pic>
              </a:graphicData>
            </a:graphic>
          </wp:inline>
        </w:drawing>
      </w:r>
    </w:p>
    <w:p w:rsidR="18CAAE60" w:rsidP="6EAFFA62" w:rsidRDefault="18CAAE60" w14:paraId="7402A39A" w14:textId="3745C43C">
      <w:pPr>
        <w:pStyle w:val="TextBody"/>
        <w:spacing w:before="0" w:after="0"/>
        <w:jc w:val="both"/>
        <w:rPr>
          <w:rFonts w:ascii="Arial" w:hAnsi="Arial" w:eastAsia="Arial" w:cs="Arial"/>
        </w:rPr>
      </w:pPr>
      <w:r w:rsidRPr="6EAFFA62" w:rsidR="18CAAE60">
        <w:rPr>
          <w:rFonts w:ascii="Arial" w:hAnsi="Arial" w:eastAsia="Arial" w:cs="Arial"/>
        </w:rPr>
        <w:t>We can see that items 5 and 36 do not have to be produced during this planning horizon. We also see that most items must be produced within only two or three weeks of this planning horizon, with varying demand. The other parameter values are given in the following table</w:t>
      </w:r>
      <w:r w:rsidRPr="6EAFFA62" w:rsidR="2E3695F8">
        <w:rPr>
          <w:rFonts w:ascii="Arial" w:hAnsi="Arial" w:eastAsia="Arial" w:cs="Arial"/>
        </w:rPr>
        <w:t xml:space="preserve"> 5.</w:t>
      </w:r>
    </w:p>
    <w:p w:rsidR="6EAFFA62" w:rsidP="6EAFFA62" w:rsidRDefault="6EAFFA62" w14:paraId="2D982C25" w14:textId="177C98D2">
      <w:pPr>
        <w:pStyle w:val="TextBody"/>
        <w:spacing w:before="0" w:after="0"/>
        <w:jc w:val="both"/>
        <w:rPr>
          <w:rFonts w:ascii="Arial" w:hAnsi="Arial" w:eastAsia="Arial" w:cs="Arial"/>
        </w:rPr>
      </w:pPr>
    </w:p>
    <w:p w:rsidR="2E3695F8" w:rsidP="6EAFFA62" w:rsidRDefault="2E3695F8" w14:paraId="490255FC" w14:textId="1C16B7E5">
      <w:pPr>
        <w:pStyle w:val="TextBody"/>
        <w:spacing w:before="0" w:after="0"/>
        <w:jc w:val="center"/>
        <w:rPr>
          <w:rFonts w:ascii="Arial" w:hAnsi="Arial" w:eastAsia="Arial" w:cs="Arial"/>
        </w:rPr>
      </w:pPr>
      <w:r w:rsidRPr="6EAFFA62" w:rsidR="2E3695F8">
        <w:rPr>
          <w:rFonts w:ascii="Arial" w:hAnsi="Arial" w:eastAsia="Arial" w:cs="Arial"/>
        </w:rPr>
        <w:t>Table 5: the other parameter’s value</w:t>
      </w:r>
    </w:p>
    <w:p w:rsidR="2E3695F8" w:rsidP="6EAFFA62" w:rsidRDefault="2E3695F8" w14:paraId="24E8C0A5" w14:textId="592FC5FC">
      <w:pPr>
        <w:pStyle w:val="TextBody"/>
        <w:spacing w:before="0" w:after="0"/>
        <w:jc w:val="center"/>
        <w:rPr>
          <w:rFonts w:ascii="Arial" w:hAnsi="Arial" w:eastAsia="Arial" w:cs="Arial"/>
        </w:rPr>
      </w:pPr>
      <w:r w:rsidR="2E3695F8">
        <w:drawing>
          <wp:inline wp14:editId="2B5344ED" wp14:anchorId="7432E252">
            <wp:extent cx="5486400" cy="1760220"/>
            <wp:effectExtent l="0" t="0" r="0" b="0"/>
            <wp:docPr id="1231395514" name="" title=""/>
            <wp:cNvGraphicFramePr>
              <a:graphicFrameLocks noChangeAspect="1"/>
            </wp:cNvGraphicFramePr>
            <a:graphic>
              <a:graphicData uri="http://schemas.openxmlformats.org/drawingml/2006/picture">
                <pic:pic>
                  <pic:nvPicPr>
                    <pic:cNvPr id="0" name=""/>
                    <pic:cNvPicPr/>
                  </pic:nvPicPr>
                  <pic:blipFill>
                    <a:blip r:embed="R6b66e9dc254543c3">
                      <a:extLst>
                        <a:ext xmlns:a="http://schemas.openxmlformats.org/drawingml/2006/main" uri="{28A0092B-C50C-407E-A947-70E740481C1C}">
                          <a14:useLocalDpi val="0"/>
                        </a:ext>
                      </a:extLst>
                    </a:blip>
                    <a:stretch>
                      <a:fillRect/>
                    </a:stretch>
                  </pic:blipFill>
                  <pic:spPr>
                    <a:xfrm>
                      <a:off x="0" y="0"/>
                      <a:ext cx="5486400" cy="1760220"/>
                    </a:xfrm>
                    <a:prstGeom prst="rect">
                      <a:avLst/>
                    </a:prstGeom>
                  </pic:spPr>
                </pic:pic>
              </a:graphicData>
            </a:graphic>
          </wp:inline>
        </w:drawing>
      </w:r>
    </w:p>
    <w:p w:rsidR="6EAFFA62" w:rsidP="6EAFFA62" w:rsidRDefault="6EAFFA62" w14:paraId="17E35621" w14:textId="24BCB825">
      <w:pPr>
        <w:pStyle w:val="TextBody"/>
        <w:spacing w:before="0" w:after="0"/>
        <w:jc w:val="both"/>
        <w:rPr>
          <w:rFonts w:ascii="Arial" w:hAnsi="Arial" w:eastAsia="Arial" w:cs="Arial"/>
        </w:rPr>
      </w:pPr>
    </w:p>
    <w:p w:rsidR="2E3695F8" w:rsidP="6EAFFA62" w:rsidRDefault="2E3695F8" w14:paraId="0EA81FC4" w14:textId="5085E351">
      <w:pPr>
        <w:pStyle w:val="TextBody"/>
        <w:spacing w:before="0" w:after="0"/>
        <w:jc w:val="both"/>
        <w:rPr>
          <w:rFonts w:ascii="Arial" w:hAnsi="Arial" w:cs="Arial"/>
          <w:b w:val="0"/>
          <w:bCs w:val="0"/>
          <w:sz w:val="22"/>
          <w:szCs w:val="22"/>
        </w:rPr>
      </w:pPr>
      <w:r w:rsidRPr="6EAFFA62" w:rsidR="2E3695F8">
        <w:rPr>
          <w:rFonts w:ascii="Arial" w:hAnsi="Arial" w:cs="Arial"/>
          <w:b w:val="0"/>
          <w:bCs w:val="0"/>
          <w:sz w:val="22"/>
          <w:szCs w:val="22"/>
        </w:rPr>
        <w:t xml:space="preserve">From Table 2 we know that raw material 4 must be </w:t>
      </w:r>
      <w:r w:rsidRPr="6EAFFA62" w:rsidR="2E3695F8">
        <w:rPr>
          <w:rFonts w:ascii="Arial" w:hAnsi="Arial" w:cs="Arial"/>
          <w:b w:val="0"/>
          <w:bCs w:val="0"/>
          <w:sz w:val="22"/>
          <w:szCs w:val="22"/>
        </w:rPr>
        <w:t>purchased</w:t>
      </w:r>
      <w:r w:rsidRPr="6EAFFA62" w:rsidR="2E3695F8">
        <w:rPr>
          <w:rFonts w:ascii="Arial" w:hAnsi="Arial" w:cs="Arial"/>
          <w:b w:val="0"/>
          <w:bCs w:val="0"/>
          <w:sz w:val="22"/>
          <w:szCs w:val="22"/>
        </w:rPr>
        <w:t xml:space="preserve"> since item 49 and 50 can be produced just </w:t>
      </w:r>
      <w:r w:rsidRPr="6EAFFA62" w:rsidR="024215A1">
        <w:rPr>
          <w:rFonts w:ascii="Arial" w:hAnsi="Arial" w:cs="Arial"/>
          <w:b w:val="0"/>
          <w:bCs w:val="0"/>
          <w:sz w:val="22"/>
          <w:szCs w:val="22"/>
        </w:rPr>
        <w:t>by using</w:t>
      </w:r>
      <w:r w:rsidRPr="6EAFFA62" w:rsidR="2E3695F8">
        <w:rPr>
          <w:rFonts w:ascii="Arial" w:hAnsi="Arial" w:cs="Arial"/>
          <w:b w:val="0"/>
          <w:bCs w:val="0"/>
          <w:sz w:val="22"/>
          <w:szCs w:val="22"/>
        </w:rPr>
        <w:t xml:space="preserve"> raw material 4. The price of raw material 4 is the lowest one. But the minimal one-year order quantity</w:t>
      </w:r>
      <w:r w:rsidRPr="6EAFFA62" w:rsidR="2586D3B2">
        <w:rPr>
          <w:rFonts w:ascii="Arial" w:hAnsi="Arial" w:cs="Arial"/>
          <w:b w:val="0"/>
          <w:bCs w:val="0"/>
          <w:sz w:val="22"/>
          <w:szCs w:val="22"/>
        </w:rPr>
        <w:t xml:space="preserve"> </w:t>
      </w:r>
      <w:r w:rsidRPr="6EAFFA62" w:rsidR="2E3695F8">
        <w:rPr>
          <w:rFonts w:ascii="Arial" w:hAnsi="Arial" w:cs="Arial"/>
          <w:b w:val="0"/>
          <w:bCs w:val="0"/>
          <w:sz w:val="22"/>
          <w:szCs w:val="22"/>
        </w:rPr>
        <w:t xml:space="preserve">is the second smallest. So that we may guess </w:t>
      </w:r>
      <w:r w:rsidRPr="6EAFFA62" w:rsidR="34854DF3">
        <w:rPr>
          <w:rFonts w:ascii="Arial" w:hAnsi="Arial" w:cs="Arial"/>
          <w:b w:val="0"/>
          <w:bCs w:val="0"/>
          <w:sz w:val="22"/>
          <w:szCs w:val="22"/>
        </w:rPr>
        <w:t>that</w:t>
      </w:r>
      <w:r w:rsidRPr="6EAFFA62" w:rsidR="2E3695F8">
        <w:rPr>
          <w:rFonts w:ascii="Arial" w:hAnsi="Arial" w:cs="Arial"/>
          <w:b w:val="0"/>
          <w:bCs w:val="0"/>
          <w:sz w:val="22"/>
          <w:szCs w:val="22"/>
        </w:rPr>
        <w:t xml:space="preserve"> the </w:t>
      </w:r>
      <w:r w:rsidRPr="6EAFFA62" w:rsidR="2E3695F8">
        <w:rPr>
          <w:rFonts w:ascii="Arial" w:hAnsi="Arial" w:cs="Arial"/>
          <w:b w:val="0"/>
          <w:bCs w:val="0"/>
          <w:sz w:val="22"/>
          <w:szCs w:val="22"/>
        </w:rPr>
        <w:t>optimal</w:t>
      </w:r>
      <w:r w:rsidRPr="6EAFFA62" w:rsidR="2E3695F8">
        <w:rPr>
          <w:rFonts w:ascii="Arial" w:hAnsi="Arial" w:cs="Arial"/>
          <w:b w:val="0"/>
          <w:bCs w:val="0"/>
          <w:sz w:val="22"/>
          <w:szCs w:val="22"/>
        </w:rPr>
        <w:t xml:space="preserve"> solution,</w:t>
      </w:r>
      <w:r w:rsidRPr="6EAFFA62" w:rsidR="12D685D8">
        <w:rPr>
          <w:rFonts w:ascii="Arial" w:hAnsi="Arial" w:cs="Arial"/>
          <w:b w:val="0"/>
          <w:bCs w:val="0"/>
          <w:sz w:val="22"/>
          <w:szCs w:val="22"/>
        </w:rPr>
        <w:t xml:space="preserve"> </w:t>
      </w:r>
      <m:oMathPara xmlns:m="http://schemas.openxmlformats.org/officeDocument/2006/math">
        <m:oMath xmlns:m="http://schemas.openxmlformats.org/officeDocument/2006/math">
          <m:sSub xmlns:m="http://schemas.openxmlformats.org/officeDocument/2006/math">
            <m:sSubPr>
              <m:ctrlPr/>
            </m:sSubPr>
            <m:e>
              <m:r>
                <m:t>𝑥</m:t>
              </m:r>
            </m:e>
            <m:sub>
              <m:r>
                <m:t>4</m:t>
              </m:r>
            </m:sub>
          </m:sSub>
        </m:oMath>
      </m:oMathPara>
      <w:r w:rsidRPr="6EAFFA62" w:rsidR="653AB721">
        <w:rPr>
          <w:rFonts w:ascii="Arial" w:hAnsi="Arial" w:cs="Arial"/>
          <w:b w:val="0"/>
          <w:bCs w:val="0"/>
          <w:sz w:val="22"/>
          <w:szCs w:val="22"/>
        </w:rPr>
        <w:t xml:space="preserve"> </w:t>
      </w:r>
      <w:r w:rsidRPr="6EAFFA62" w:rsidR="2E3695F8">
        <w:rPr>
          <w:rFonts w:ascii="Arial" w:hAnsi="Arial" w:cs="Arial"/>
          <w:b w:val="0"/>
          <w:bCs w:val="0"/>
          <w:sz w:val="22"/>
          <w:szCs w:val="22"/>
        </w:rPr>
        <w:t xml:space="preserve">will have </w:t>
      </w:r>
      <w:r w:rsidRPr="6EAFFA62" w:rsidR="1A66543F">
        <w:rPr>
          <w:rFonts w:ascii="Arial" w:hAnsi="Arial" w:cs="Arial"/>
          <w:b w:val="0"/>
          <w:bCs w:val="0"/>
          <w:sz w:val="22"/>
          <w:szCs w:val="22"/>
        </w:rPr>
        <w:t>immense</w:t>
      </w:r>
      <w:r w:rsidRPr="6EAFFA62" w:rsidR="0BDCD6F6">
        <w:rPr>
          <w:rFonts w:ascii="Arial" w:hAnsi="Arial" w:cs="Arial"/>
          <w:b w:val="0"/>
          <w:bCs w:val="0"/>
          <w:sz w:val="22"/>
          <w:szCs w:val="22"/>
        </w:rPr>
        <w:t xml:space="preserve"> value</w:t>
      </w:r>
      <w:r w:rsidRPr="6EAFFA62" w:rsidR="2E3695F8">
        <w:rPr>
          <w:rFonts w:ascii="Arial" w:hAnsi="Arial" w:cs="Arial"/>
          <w:b w:val="0"/>
          <w:bCs w:val="0"/>
          <w:sz w:val="22"/>
          <w:szCs w:val="22"/>
        </w:rPr>
        <w:t xml:space="preserve"> but is </w:t>
      </w:r>
      <w:r w:rsidRPr="6EAFFA62" w:rsidR="46B46C6F">
        <w:rPr>
          <w:rFonts w:ascii="Arial" w:hAnsi="Arial" w:cs="Arial"/>
          <w:b w:val="0"/>
          <w:bCs w:val="0"/>
          <w:sz w:val="22"/>
          <w:szCs w:val="22"/>
        </w:rPr>
        <w:t>not the</w:t>
      </w:r>
      <w:r w:rsidRPr="6EAFFA62" w:rsidR="2E3695F8">
        <w:rPr>
          <w:rFonts w:ascii="Arial" w:hAnsi="Arial" w:cs="Arial"/>
          <w:b w:val="0"/>
          <w:bCs w:val="0"/>
          <w:sz w:val="22"/>
          <w:szCs w:val="22"/>
        </w:rPr>
        <w:t xml:space="preserve"> biggest </w:t>
      </w:r>
      <w:r w:rsidRPr="6EAFFA62" w:rsidR="2E3695F8">
        <w:rPr>
          <w:rFonts w:ascii="Arial" w:hAnsi="Arial" w:cs="Arial"/>
          <w:b w:val="0"/>
          <w:bCs w:val="0"/>
          <w:sz w:val="22"/>
          <w:szCs w:val="22"/>
        </w:rPr>
        <w:t>one</w:t>
      </w:r>
      <w:r w:rsidRPr="6EAFFA62" w:rsidR="2E3695F8">
        <w:rPr>
          <w:rFonts w:ascii="Arial" w:hAnsi="Arial" w:cs="Arial"/>
          <w:b w:val="0"/>
          <w:bCs w:val="0"/>
          <w:sz w:val="22"/>
          <w:szCs w:val="22"/>
        </w:rPr>
        <w:t xml:space="preserve"> among others.</w:t>
      </w:r>
    </w:p>
    <w:p w:rsidR="6EAFFA62" w:rsidP="6EAFFA62" w:rsidRDefault="6EAFFA62" w14:paraId="5E7603B2" w14:textId="0033B721">
      <w:pPr>
        <w:pStyle w:val="TextBody"/>
        <w:spacing w:before="0" w:after="0"/>
        <w:jc w:val="both"/>
        <w:rPr>
          <w:rFonts w:ascii="Arial" w:hAnsi="Arial" w:cs="Arial"/>
          <w:b w:val="0"/>
          <w:bCs w:val="0"/>
          <w:sz w:val="22"/>
          <w:szCs w:val="22"/>
        </w:rPr>
      </w:pPr>
    </w:p>
    <w:p w:rsidR="6EAFFA62" w:rsidRDefault="6EAFFA62" w14:paraId="6BF189F1" w14:textId="489D44B5">
      <w:r>
        <w:br w:type="page"/>
      </w:r>
    </w:p>
    <w:p w:rsidR="5261D4AA" w:rsidP="6EAFFA62" w:rsidRDefault="5261D4AA" w14:paraId="1075A243" w14:textId="7FD078E6">
      <w:pPr>
        <w:pStyle w:val="TextBody"/>
        <w:spacing w:before="0" w:after="0"/>
        <w:jc w:val="both"/>
        <w:rPr>
          <w:rFonts w:ascii="Arial" w:hAnsi="Arial" w:cs="Arial"/>
          <w:b w:val="1"/>
          <w:bCs w:val="1"/>
          <w:sz w:val="22"/>
          <w:szCs w:val="22"/>
        </w:rPr>
      </w:pPr>
      <w:r w:rsidRPr="6EAFFA62" w:rsidR="5261D4AA">
        <w:rPr>
          <w:rFonts w:ascii="Arial" w:hAnsi="Arial" w:cs="Arial"/>
          <w:b w:val="1"/>
          <w:bCs w:val="1"/>
          <w:sz w:val="22"/>
          <w:szCs w:val="22"/>
        </w:rPr>
        <w:t>4.2 Validation</w:t>
      </w:r>
    </w:p>
    <w:p w:rsidR="6EAFFA62" w:rsidP="6EAFFA62" w:rsidRDefault="6EAFFA62" w14:paraId="7332F220" w14:textId="03E6E627">
      <w:pPr>
        <w:pStyle w:val="TextBody"/>
        <w:spacing w:before="0" w:after="0"/>
        <w:jc w:val="both"/>
        <w:rPr>
          <w:rFonts w:ascii="Arial" w:hAnsi="Arial" w:cs="Arial"/>
          <w:b w:val="1"/>
          <w:bCs w:val="1"/>
          <w:sz w:val="22"/>
          <w:szCs w:val="22"/>
        </w:rPr>
      </w:pPr>
    </w:p>
    <w:p w:rsidR="5261D4AA" w:rsidP="6EAFFA62" w:rsidRDefault="5261D4AA" w14:paraId="5888C548" w14:textId="16DA8819">
      <w:pPr>
        <w:pStyle w:val="TextBody"/>
        <w:spacing w:before="0" w:after="0"/>
        <w:jc w:val="both"/>
        <w:rPr>
          <w:rFonts w:ascii="Arial" w:hAnsi="Arial" w:cs="Arial"/>
          <w:b w:val="0"/>
          <w:bCs w:val="0"/>
          <w:sz w:val="22"/>
          <w:szCs w:val="22"/>
        </w:rPr>
      </w:pPr>
      <w:r w:rsidRPr="6EAFFA62" w:rsidR="5261D4AA">
        <w:rPr>
          <w:rFonts w:ascii="Arial" w:hAnsi="Arial" w:cs="Arial"/>
          <w:b w:val="0"/>
          <w:bCs w:val="0"/>
          <w:sz w:val="22"/>
          <w:szCs w:val="22"/>
        </w:rPr>
        <w:t>We solve the optimization problem by creating computer codes using R language (version 4) where the</w:t>
      </w:r>
    </w:p>
    <w:p w:rsidR="5261D4AA" w:rsidP="6EAFFA62" w:rsidRDefault="5261D4AA" w14:paraId="35DFB515" w14:textId="0C5F4552">
      <w:pPr>
        <w:pStyle w:val="TextBody"/>
        <w:spacing w:before="0" w:after="0"/>
        <w:jc w:val="both"/>
      </w:pPr>
      <w:r w:rsidRPr="6EAFFA62" w:rsidR="5261D4AA">
        <w:rPr>
          <w:rFonts w:ascii="Arial" w:hAnsi="Arial" w:cs="Arial"/>
          <w:b w:val="0"/>
          <w:bCs w:val="0"/>
          <w:sz w:val="22"/>
          <w:szCs w:val="22"/>
        </w:rPr>
        <w:t>optimization problem formulation and the solution technique used are referred to dplyr [22] and ompr [23]</w:t>
      </w:r>
    </w:p>
    <w:p w:rsidR="5261D4AA" w:rsidP="6EAFFA62" w:rsidRDefault="5261D4AA" w14:paraId="26F549BB" w14:textId="6AAAC4A2">
      <w:pPr>
        <w:pStyle w:val="TextBody"/>
        <w:spacing w:before="0" w:after="0"/>
        <w:jc w:val="both"/>
      </w:pPr>
      <w:r w:rsidRPr="6EAFFA62" w:rsidR="5261D4AA">
        <w:rPr>
          <w:rFonts w:ascii="Arial" w:hAnsi="Arial" w:cs="Arial"/>
          <w:b w:val="0"/>
          <w:bCs w:val="0"/>
          <w:sz w:val="22"/>
          <w:szCs w:val="22"/>
        </w:rPr>
        <w:t xml:space="preserve">libraries. </w:t>
      </w:r>
    </w:p>
    <w:p w:rsidR="6EAFFA62" w:rsidP="6EAFFA62" w:rsidRDefault="6EAFFA62" w14:paraId="559F7FCD" w14:textId="7298A78D">
      <w:pPr>
        <w:pStyle w:val="TextBody"/>
        <w:spacing w:before="0" w:after="0"/>
        <w:jc w:val="both"/>
        <w:rPr>
          <w:rFonts w:ascii="Arial" w:hAnsi="Arial" w:cs="Arial"/>
          <w:b w:val="0"/>
          <w:bCs w:val="0"/>
          <w:sz w:val="22"/>
          <w:szCs w:val="22"/>
        </w:rPr>
      </w:pPr>
    </w:p>
    <w:p w:rsidR="5261D4AA" w:rsidP="6EAFFA62" w:rsidRDefault="5261D4AA" w14:paraId="7DEE4EF3" w14:textId="1AA1C8CC">
      <w:pPr>
        <w:pStyle w:val="TextBody"/>
        <w:spacing w:before="0" w:after="0"/>
        <w:jc w:val="left"/>
      </w:pPr>
      <w:r w:rsidRPr="6EAFFA62" w:rsidR="5261D4AA">
        <w:rPr>
          <w:rFonts w:ascii="Arial" w:hAnsi="Arial" w:cs="Arial"/>
          <w:b w:val="0"/>
          <w:bCs w:val="0"/>
          <w:sz w:val="22"/>
          <w:szCs w:val="22"/>
        </w:rPr>
        <w:t xml:space="preserve">The values of </w:t>
      </w: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𝔑</m:t>
          </m:r>
        </m:oMath>
      </m:oMathPara>
      <w:r w:rsidRPr="6EAFFA62" w:rsidR="5261D4AA">
        <w:rPr>
          <w:rFonts w:ascii="Arial" w:hAnsi="Arial" w:cs="Arial"/>
          <w:b w:val="0"/>
          <w:bCs w:val="0"/>
          <w:sz w:val="22"/>
          <w:szCs w:val="22"/>
        </w:rPr>
        <w:t xml:space="preserve"> are given in the second column of Table 6 in the following. The weekly deliveries</w:t>
      </w:r>
      <w:r w:rsidRPr="6EAFFA62" w:rsidR="68F6AF4B">
        <w:rPr>
          <w:rFonts w:ascii="Arial" w:hAnsi="Arial" w:cs="Arial"/>
          <w:b w:val="0"/>
          <w:bCs w:val="0"/>
          <w:sz w:val="22"/>
          <w:szCs w:val="22"/>
        </w:rPr>
        <w:t xml:space="preserve"> </w:t>
      </w:r>
      <w:r w:rsidRPr="6EAFFA62" w:rsidR="5261D4AA">
        <w:rPr>
          <w:rFonts w:ascii="Arial" w:hAnsi="Arial" w:cs="Arial"/>
          <w:b w:val="0"/>
          <w:bCs w:val="0"/>
          <w:sz w:val="22"/>
          <w:szCs w:val="22"/>
        </w:rPr>
        <w:t>are given on columns 4 up to 6. We see that the total one-month order quantity exceeds the minimum</w:t>
      </w:r>
      <w:r w:rsidRPr="6EAFFA62" w:rsidR="2B3D9931">
        <w:rPr>
          <w:rFonts w:ascii="Arial" w:hAnsi="Arial" w:cs="Arial"/>
          <w:b w:val="0"/>
          <w:bCs w:val="0"/>
          <w:sz w:val="22"/>
          <w:szCs w:val="22"/>
        </w:rPr>
        <w:t xml:space="preserve"> </w:t>
      </w:r>
      <w:r w:rsidRPr="6EAFFA62" w:rsidR="5261D4AA">
        <w:rPr>
          <w:rFonts w:ascii="Arial" w:hAnsi="Arial" w:cs="Arial"/>
          <w:b w:val="0"/>
          <w:bCs w:val="0"/>
          <w:sz w:val="22"/>
          <w:szCs w:val="22"/>
        </w:rPr>
        <w:t xml:space="preserve">one-month order </w:t>
      </w:r>
      <w:r w:rsidRPr="6EAFFA62" w:rsidR="5261D4AA">
        <w:rPr>
          <w:rFonts w:ascii="Arial" w:hAnsi="Arial" w:cs="Arial"/>
          <w:b w:val="0"/>
          <w:bCs w:val="0"/>
          <w:sz w:val="22"/>
          <w:szCs w:val="22"/>
        </w:rPr>
        <w:t xml:space="preserve">quantity </w:t>
      </w:r>
      <m:oMathPara xmlns:m="http://schemas.openxmlformats.org/officeDocument/2006/math">
        <m:oMath xmlns:m="http://schemas.openxmlformats.org/officeDocument/2006/math">
          <m:sSub xmlns:m="http://schemas.openxmlformats.org/officeDocument/2006/math">
            <m:sSubPr>
              <m:ctrlPr/>
            </m:sSubPr>
            <m:e>
              <m:r>
                <m:t>𝜎</m:t>
              </m:r>
            </m:e>
            <m:sub>
              <m:r>
                <m:t>𝑘</m:t>
              </m:r>
            </m:sub>
          </m:sSub>
        </m:oMath>
      </m:oMathPara>
      <w:r w:rsidRPr="6EAFFA62" w:rsidR="5261D4AA">
        <w:rPr>
          <w:rFonts w:ascii="Arial" w:hAnsi="Arial" w:cs="Arial"/>
          <w:b w:val="0"/>
          <w:bCs w:val="0"/>
          <w:sz w:val="22"/>
          <w:szCs w:val="22"/>
        </w:rPr>
        <w:t>,</w:t>
      </w:r>
      <w:r w:rsidRPr="6EAFFA62" w:rsidR="5261D4AA">
        <w:rPr>
          <w:rFonts w:ascii="Arial" w:hAnsi="Arial" w:cs="Arial"/>
          <w:b w:val="0"/>
          <w:bCs w:val="0"/>
          <w:sz w:val="22"/>
          <w:szCs w:val="22"/>
        </w:rPr>
        <w:t xml:space="preserve"> so that set of Constraints I </w:t>
      </w:r>
      <w:r w:rsidRPr="6EAFFA62" w:rsidR="5261D4AA">
        <w:rPr>
          <w:rFonts w:ascii="Arial" w:hAnsi="Arial" w:cs="Arial"/>
          <w:b w:val="0"/>
          <w:bCs w:val="0"/>
          <w:sz w:val="22"/>
          <w:szCs w:val="22"/>
        </w:rPr>
        <w:t>is</w:t>
      </w:r>
      <w:r w:rsidRPr="6EAFFA62" w:rsidR="5261D4AA">
        <w:rPr>
          <w:rFonts w:ascii="Arial" w:hAnsi="Arial" w:cs="Arial"/>
          <w:b w:val="0"/>
          <w:bCs w:val="0"/>
          <w:sz w:val="22"/>
          <w:szCs w:val="22"/>
        </w:rPr>
        <w:t xml:space="preserve"> satisfied.</w:t>
      </w:r>
    </w:p>
    <w:p w:rsidR="6EAFFA62" w:rsidP="6EAFFA62" w:rsidRDefault="6EAFFA62" w14:paraId="59293547" w14:textId="5F25EF36">
      <w:pPr>
        <w:pStyle w:val="TextBody"/>
        <w:spacing w:before="0" w:after="0"/>
        <w:jc w:val="left"/>
        <w:rPr>
          <w:rFonts w:ascii="Arial" w:hAnsi="Arial" w:cs="Arial"/>
          <w:b w:val="0"/>
          <w:bCs w:val="0"/>
          <w:sz w:val="22"/>
          <w:szCs w:val="22"/>
        </w:rPr>
      </w:pPr>
    </w:p>
    <w:p w:rsidR="16C9B940" w:rsidP="6EAFFA62" w:rsidRDefault="16C9B940" w14:paraId="2FD703E8" w14:textId="775F8C71">
      <w:pPr>
        <w:pStyle w:val="TextBody"/>
        <w:spacing w:before="0" w:after="0"/>
        <w:jc w:val="center"/>
        <w:rPr>
          <w:rFonts w:ascii="Arial" w:hAnsi="Arial" w:cs="Arial"/>
          <w:b w:val="0"/>
          <w:bCs w:val="0"/>
          <w:sz w:val="22"/>
          <w:szCs w:val="22"/>
        </w:rPr>
      </w:pPr>
      <w:r w:rsidRPr="6EAFFA62" w:rsidR="16C9B940">
        <w:rPr>
          <w:rFonts w:ascii="Arial" w:hAnsi="Arial" w:cs="Arial"/>
          <w:b w:val="0"/>
          <w:bCs w:val="0"/>
          <w:sz w:val="22"/>
          <w:szCs w:val="22"/>
        </w:rPr>
        <w:t>Table 6: Total order quantity and weekly deliveries</w:t>
      </w:r>
    </w:p>
    <w:p w:rsidR="16C9B940" w:rsidP="6EAFFA62" w:rsidRDefault="16C9B940" w14:paraId="3E1E516A" w14:textId="137F3F81">
      <w:pPr>
        <w:pStyle w:val="TextBody"/>
        <w:spacing w:before="0" w:after="0"/>
        <w:jc w:val="center"/>
        <w:rPr>
          <w:rFonts w:ascii="Arial" w:hAnsi="Arial" w:cs="Arial"/>
          <w:b w:val="0"/>
          <w:bCs w:val="0"/>
          <w:sz w:val="22"/>
          <w:szCs w:val="22"/>
        </w:rPr>
      </w:pPr>
      <w:r w:rsidR="16C9B940">
        <w:drawing>
          <wp:inline wp14:editId="28BC5569" wp14:anchorId="0D57054C">
            <wp:extent cx="4754880" cy="1842516"/>
            <wp:effectExtent l="0" t="0" r="0" b="0"/>
            <wp:docPr id="2125910424" name="" title=""/>
            <wp:cNvGraphicFramePr>
              <a:graphicFrameLocks noChangeAspect="1"/>
            </wp:cNvGraphicFramePr>
            <a:graphic>
              <a:graphicData uri="http://schemas.openxmlformats.org/drawingml/2006/picture">
                <pic:pic>
                  <pic:nvPicPr>
                    <pic:cNvPr id="0" name=""/>
                    <pic:cNvPicPr/>
                  </pic:nvPicPr>
                  <pic:blipFill>
                    <a:blip r:embed="R403ab4b9a88944ea">
                      <a:extLst>
                        <a:ext xmlns:a="http://schemas.openxmlformats.org/drawingml/2006/main" uri="{28A0092B-C50C-407E-A947-70E740481C1C}">
                          <a14:useLocalDpi val="0"/>
                        </a:ext>
                      </a:extLst>
                    </a:blip>
                    <a:stretch>
                      <a:fillRect/>
                    </a:stretch>
                  </pic:blipFill>
                  <pic:spPr>
                    <a:xfrm>
                      <a:off x="0" y="0"/>
                      <a:ext cx="4754880" cy="1842516"/>
                    </a:xfrm>
                    <a:prstGeom prst="rect">
                      <a:avLst/>
                    </a:prstGeom>
                  </pic:spPr>
                </pic:pic>
              </a:graphicData>
            </a:graphic>
          </wp:inline>
        </w:drawing>
      </w:r>
    </w:p>
    <w:p w:rsidR="6EAFFA62" w:rsidP="6EAFFA62" w:rsidRDefault="6EAFFA62" w14:paraId="2D086160" w14:textId="166581DA">
      <w:pPr>
        <w:pStyle w:val="TextBody"/>
        <w:spacing w:before="0" w:after="0"/>
        <w:jc w:val="both"/>
        <w:rPr>
          <w:rFonts w:ascii="Arial" w:hAnsi="Arial" w:cs="Arial"/>
          <w:b w:val="0"/>
          <w:bCs w:val="0"/>
          <w:sz w:val="22"/>
          <w:szCs w:val="22"/>
        </w:rPr>
      </w:pPr>
    </w:p>
    <w:p w:rsidR="283B156B" w:rsidP="6EAFFA62" w:rsidRDefault="283B156B" w14:paraId="0ECE169D" w14:textId="23572492">
      <w:pPr>
        <w:pStyle w:val="TextBody"/>
        <w:spacing w:before="0" w:after="0"/>
        <w:jc w:val="both"/>
        <w:rPr>
          <w:rFonts w:ascii="Arial" w:hAnsi="Arial" w:cs="Arial"/>
          <w:b w:val="0"/>
          <w:bCs w:val="0"/>
          <w:sz w:val="22"/>
          <w:szCs w:val="22"/>
        </w:rPr>
      </w:pPr>
      <w:r w:rsidRPr="6EAFFA62" w:rsidR="283B156B">
        <w:rPr>
          <w:rFonts w:ascii="Arial" w:hAnsi="Arial" w:cs="Arial"/>
          <w:b w:val="0"/>
          <w:bCs w:val="0"/>
          <w:sz w:val="22"/>
          <w:szCs w:val="22"/>
        </w:rPr>
        <w:t xml:space="preserve">Another decision variables, such as: </w:t>
      </w:r>
      <m:oMathPara xmlns:m="http://schemas.openxmlformats.org/officeDocument/2006/math">
        <m:oMath xmlns:m="http://schemas.openxmlformats.org/officeDocument/2006/math">
          <m:acc xmlns:m="http://schemas.openxmlformats.org/officeDocument/2006/math">
            <m:accPr>
              <m:chr m:val="̂"/>
              <m:ctrlPr/>
            </m:accPr>
            <m:e>
              <m:r>
                <m:t>𝑥</m:t>
              </m:r>
            </m:e>
          </m:acc>
          <m:sSub xmlns:m="http://schemas.openxmlformats.org/officeDocument/2006/math">
            <m:sSubPr>
              <m:ctrlPr/>
            </m:sSubPr>
            <m:e>
              <m:r>
                <m:t> </m:t>
              </m:r>
            </m:e>
            <m:sub>
              <m:r>
                <m:t>𝑖𝑗𝑘</m:t>
              </m:r>
            </m:sub>
          </m:sSub>
          <m:r xmlns:m="http://schemas.openxmlformats.org/officeDocument/2006/math">
            <m:t xmlns:m="http://schemas.openxmlformats.org/officeDocument/2006/math"> , </m:t>
          </m:r>
          <m:sSub xmlns:m="http://schemas.openxmlformats.org/officeDocument/2006/math">
            <m:sSubPr>
              <m:ctrlPr/>
            </m:sSubPr>
            <m:e>
              <m:r>
                <m:t>𝑎</m:t>
              </m:r>
            </m:e>
            <m:sub>
              <m:r>
                <m:t>𝑖𝑗𝑘</m:t>
              </m:r>
            </m:sub>
          </m:sSub>
          <m:r xmlns:m="http://schemas.openxmlformats.org/officeDocument/2006/math">
            <m:t xmlns:m="http://schemas.openxmlformats.org/officeDocument/2006/math"> , </m:t>
          </m:r>
          <m:sSub xmlns:m="http://schemas.openxmlformats.org/officeDocument/2006/math">
            <m:sSubPr>
              <m:ctrlPr/>
            </m:sSubPr>
            <m:e>
              <m:r>
                <m:t>𝑏</m:t>
              </m:r>
            </m:e>
            <m:sub>
              <m:r>
                <m:t>𝑖𝑗𝑘</m:t>
              </m:r>
            </m:sub>
          </m:sSub>
          <m:r xmlns:m="http://schemas.openxmlformats.org/officeDocument/2006/math">
            <m:t xmlns:m="http://schemas.openxmlformats.org/officeDocument/2006/math"> ,</m:t>
          </m:r>
        </m:oMath>
      </m:oMathPara>
      <w:r w:rsidRPr="6EAFFA62" w:rsidR="496CD4F4">
        <w:rPr>
          <w:rFonts w:ascii="Arial" w:hAnsi="Arial" w:cs="Arial"/>
          <w:b w:val="0"/>
          <w:bCs w:val="0"/>
          <w:sz w:val="22"/>
          <w:szCs w:val="22"/>
        </w:rPr>
        <w:t xml:space="preserve"> and </w:t>
      </w:r>
      <m:oMathPara xmlns:m="http://schemas.openxmlformats.org/officeDocument/2006/math">
        <m:oMath xmlns:m="http://schemas.openxmlformats.org/officeDocument/2006/math">
          <m:sSub xmlns:m="http://schemas.openxmlformats.org/officeDocument/2006/math">
            <m:sSubPr>
              <m:ctrlPr/>
            </m:sSubPr>
            <m:e>
              <m:r>
                <m:t>𝑧</m:t>
              </m:r>
            </m:e>
            <m:sub>
              <m:r>
                <m:t>𝑗𝑘</m:t>
              </m:r>
            </m:sub>
          </m:sSub>
        </m:oMath>
      </m:oMathPara>
      <w:r w:rsidRPr="6EAFFA62" w:rsidR="4C253136">
        <w:rPr>
          <w:rFonts w:ascii="Arial" w:hAnsi="Arial" w:cs="Arial"/>
          <w:b w:val="0"/>
          <w:bCs w:val="0"/>
          <w:sz w:val="22"/>
          <w:szCs w:val="22"/>
        </w:rPr>
        <w:t xml:space="preserve"> are in </w:t>
      </w:r>
      <w:r w:rsidRPr="6EAFFA62" w:rsidR="4C253136">
        <w:rPr>
          <w:rFonts w:ascii="Arial" w:hAnsi="Arial" w:cs="Arial"/>
          <w:b w:val="0"/>
          <w:bCs w:val="0"/>
          <w:sz w:val="22"/>
          <w:szCs w:val="22"/>
        </w:rPr>
        <w:t>optimal</w:t>
      </w:r>
      <w:r w:rsidRPr="6EAFFA62" w:rsidR="4C253136">
        <w:rPr>
          <w:rFonts w:ascii="Arial" w:hAnsi="Arial" w:cs="Arial"/>
          <w:b w:val="0"/>
          <w:bCs w:val="0"/>
          <w:sz w:val="22"/>
          <w:szCs w:val="22"/>
        </w:rPr>
        <w:t xml:space="preserve"> solution.</w:t>
      </w:r>
      <w:r w:rsidRPr="6EAFFA62" w:rsidR="5721385F">
        <w:rPr>
          <w:rFonts w:ascii="Arial" w:hAnsi="Arial" w:cs="Arial"/>
          <w:b w:val="0"/>
          <w:bCs w:val="0"/>
          <w:sz w:val="22"/>
          <w:szCs w:val="22"/>
        </w:rPr>
        <w:t xml:space="preserve"> </w:t>
      </w:r>
      <w:r w:rsidRPr="6EAFFA62" w:rsidR="5721385F">
        <w:rPr>
          <w:rFonts w:ascii="Arial" w:hAnsi="Arial" w:cs="Arial"/>
          <w:b w:val="0"/>
          <w:bCs w:val="0"/>
          <w:sz w:val="22"/>
          <w:szCs w:val="22"/>
        </w:rPr>
        <w:t xml:space="preserve">We have checked that set of Constraints II – V are satisfied with this </w:t>
      </w:r>
      <w:r w:rsidRPr="6EAFFA62" w:rsidR="5721385F">
        <w:rPr>
          <w:rFonts w:ascii="Arial" w:hAnsi="Arial" w:cs="Arial"/>
          <w:b w:val="0"/>
          <w:bCs w:val="0"/>
          <w:sz w:val="22"/>
          <w:szCs w:val="22"/>
        </w:rPr>
        <w:t>optimal</w:t>
      </w:r>
      <w:r w:rsidRPr="6EAFFA62" w:rsidR="5721385F">
        <w:rPr>
          <w:rFonts w:ascii="Arial" w:hAnsi="Arial" w:cs="Arial"/>
          <w:b w:val="0"/>
          <w:bCs w:val="0"/>
          <w:sz w:val="22"/>
          <w:szCs w:val="22"/>
        </w:rPr>
        <w:t xml:space="preserve"> solution. For brevity, we do not present those values here. We just present and discuss some of them, to show that the remaining constraints are</w:t>
      </w:r>
    </w:p>
    <w:p w:rsidR="5721385F" w:rsidP="6EAFFA62" w:rsidRDefault="5721385F" w14:paraId="624E5865" w14:textId="50636835">
      <w:pPr>
        <w:pStyle w:val="TextBody"/>
        <w:spacing w:before="0" w:after="0"/>
        <w:jc w:val="both"/>
      </w:pPr>
      <w:r w:rsidRPr="6EAFFA62" w:rsidR="5721385F">
        <w:rPr>
          <w:rFonts w:ascii="Arial" w:hAnsi="Arial" w:cs="Arial"/>
          <w:b w:val="0"/>
          <w:bCs w:val="0"/>
          <w:sz w:val="22"/>
          <w:szCs w:val="22"/>
        </w:rPr>
        <w:t>Satisfied.</w:t>
      </w:r>
    </w:p>
    <w:p w:rsidR="6EAFFA62" w:rsidP="6EAFFA62" w:rsidRDefault="6EAFFA62" w14:paraId="70F7A156" w14:textId="5A75FB95">
      <w:pPr>
        <w:pStyle w:val="TextBody"/>
        <w:spacing w:before="0" w:after="0"/>
        <w:jc w:val="both"/>
        <w:rPr>
          <w:rFonts w:ascii="Arial" w:hAnsi="Arial" w:cs="Arial"/>
          <w:b w:val="0"/>
          <w:bCs w:val="0"/>
          <w:sz w:val="22"/>
          <w:szCs w:val="22"/>
        </w:rPr>
      </w:pPr>
    </w:p>
    <w:p w:rsidR="5721385F" w:rsidP="6EAFFA62" w:rsidRDefault="5721385F" w14:paraId="7DD3642D" w14:textId="44011462">
      <w:pPr>
        <w:pStyle w:val="TextBody"/>
        <w:spacing w:before="0" w:after="0"/>
        <w:jc w:val="both"/>
        <w:rPr>
          <w:rFonts w:ascii="Arial" w:hAnsi="Arial" w:cs="Arial"/>
          <w:b w:val="0"/>
          <w:bCs w:val="0"/>
          <w:sz w:val="22"/>
          <w:szCs w:val="22"/>
        </w:rPr>
      </w:pPr>
      <w:r w:rsidRPr="6EAFFA62" w:rsidR="5721385F">
        <w:rPr>
          <w:rFonts w:ascii="Arial" w:hAnsi="Arial" w:cs="Arial"/>
          <w:b w:val="0"/>
          <w:bCs w:val="0"/>
          <w:sz w:val="22"/>
          <w:szCs w:val="22"/>
        </w:rPr>
        <w:t xml:space="preserve">Most values of </w:t>
      </w: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oMath>
      </m:oMathPara>
      <w:r w:rsidRPr="6EAFFA62" w:rsidR="5721385F">
        <w:rPr>
          <w:rFonts w:ascii="Arial" w:hAnsi="Arial" w:cs="Arial"/>
          <w:b w:val="0"/>
          <w:bCs w:val="0"/>
          <w:sz w:val="22"/>
          <w:szCs w:val="22"/>
        </w:rPr>
        <w:t xml:space="preserve"> are 0.5 which </w:t>
      </w:r>
      <w:r w:rsidRPr="6EAFFA62" w:rsidR="3AD490CF">
        <w:rPr>
          <w:rFonts w:ascii="Arial" w:hAnsi="Arial" w:cs="Arial"/>
          <w:b w:val="0"/>
          <w:bCs w:val="0"/>
          <w:sz w:val="22"/>
          <w:szCs w:val="22"/>
        </w:rPr>
        <w:t>means</w:t>
      </w:r>
      <w:r w:rsidRPr="6EAFFA62" w:rsidR="5721385F">
        <w:rPr>
          <w:rFonts w:ascii="Arial" w:hAnsi="Arial" w:cs="Arial"/>
          <w:b w:val="0"/>
          <w:bCs w:val="0"/>
          <w:sz w:val="22"/>
          <w:szCs w:val="22"/>
        </w:rPr>
        <w:t xml:space="preserve"> most of items are produced by using a composition of two raw</w:t>
      </w:r>
      <w:r w:rsidRPr="6EAFFA62" w:rsidR="769E10AB">
        <w:rPr>
          <w:rFonts w:ascii="Arial" w:hAnsi="Arial" w:cs="Arial"/>
          <w:b w:val="0"/>
          <w:bCs w:val="0"/>
          <w:sz w:val="22"/>
          <w:szCs w:val="22"/>
        </w:rPr>
        <w:t xml:space="preserve"> </w:t>
      </w:r>
      <w:r w:rsidRPr="6EAFFA62" w:rsidR="5721385F">
        <w:rPr>
          <w:rFonts w:ascii="Arial" w:hAnsi="Arial" w:cs="Arial"/>
          <w:b w:val="0"/>
          <w:bCs w:val="0"/>
          <w:sz w:val="22"/>
          <w:szCs w:val="22"/>
        </w:rPr>
        <w:t xml:space="preserve">materials. The values of </w:t>
      </w: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oMath>
      </m:oMathPara>
      <w:r w:rsidRPr="6EAFFA62" w:rsidR="151FB5E6">
        <w:rPr>
          <w:rFonts w:ascii="Arial" w:hAnsi="Arial" w:cs="Arial"/>
          <w:b w:val="0"/>
          <w:bCs w:val="0"/>
          <w:sz w:val="22"/>
          <w:szCs w:val="22"/>
        </w:rPr>
        <w:t xml:space="preserve"> </w:t>
      </w:r>
      <w:r w:rsidRPr="6EAFFA62" w:rsidR="5721385F">
        <w:rPr>
          <w:rFonts w:ascii="Arial" w:hAnsi="Arial" w:cs="Arial"/>
          <w:b w:val="0"/>
          <w:bCs w:val="0"/>
          <w:sz w:val="22"/>
          <w:szCs w:val="22"/>
        </w:rPr>
        <w:t xml:space="preserve">may vary from one week to another </w:t>
      </w:r>
      <w:r w:rsidRPr="6EAFFA62" w:rsidR="775683BF">
        <w:rPr>
          <w:rFonts w:ascii="Arial" w:hAnsi="Arial" w:cs="Arial"/>
          <w:b w:val="0"/>
          <w:bCs w:val="0"/>
          <w:sz w:val="22"/>
          <w:szCs w:val="22"/>
        </w:rPr>
        <w:t>week</w:t>
      </w:r>
      <w:r w:rsidRPr="6EAFFA62" w:rsidR="5721385F">
        <w:rPr>
          <w:rFonts w:ascii="Arial" w:hAnsi="Arial" w:cs="Arial"/>
          <w:b w:val="0"/>
          <w:bCs w:val="0"/>
          <w:sz w:val="22"/>
          <w:szCs w:val="22"/>
        </w:rPr>
        <w:t>, as illustrated in Table 7. The</w:t>
      </w:r>
      <w:r w:rsidRPr="6EAFFA62" w:rsidR="6472B1C3">
        <w:rPr>
          <w:rFonts w:ascii="Arial" w:hAnsi="Arial" w:cs="Arial"/>
          <w:b w:val="0"/>
          <w:bCs w:val="0"/>
          <w:sz w:val="22"/>
          <w:szCs w:val="22"/>
        </w:rPr>
        <w:t xml:space="preserve"> </w:t>
      </w:r>
      <w:r w:rsidRPr="6EAFFA62" w:rsidR="5721385F">
        <w:rPr>
          <w:rFonts w:ascii="Arial" w:hAnsi="Arial" w:cs="Arial"/>
          <w:b w:val="0"/>
          <w:bCs w:val="0"/>
          <w:sz w:val="22"/>
          <w:szCs w:val="22"/>
        </w:rPr>
        <w:t>composition of raw materials for item 46 in week 1</w:t>
      </w:r>
      <w:r w:rsidRPr="6EAFFA62" w:rsidR="14F06375">
        <w:rPr>
          <w:rFonts w:ascii="Arial" w:hAnsi="Arial" w:cs="Arial"/>
          <w:b w:val="0"/>
          <w:bCs w:val="0"/>
          <w:sz w:val="22"/>
          <w:szCs w:val="22"/>
        </w:rPr>
        <w:t xml:space="preserve"> </w:t>
      </w:r>
      <w:r w:rsidRPr="6EAFFA62" w:rsidR="5721385F">
        <w:rPr>
          <w:rFonts w:ascii="Arial" w:hAnsi="Arial" w:cs="Arial"/>
          <w:b w:val="0"/>
          <w:bCs w:val="0"/>
          <w:sz w:val="22"/>
          <w:szCs w:val="22"/>
        </w:rPr>
        <w:t>is different from the composition in week 2. Furthermore,</w:t>
      </w:r>
      <w:r w:rsidRPr="6EAFFA62" w:rsidR="07F42607">
        <w:rPr>
          <w:rFonts w:ascii="Arial" w:hAnsi="Arial" w:cs="Arial"/>
          <w:b w:val="0"/>
          <w:bCs w:val="0"/>
          <w:sz w:val="22"/>
          <w:szCs w:val="22"/>
        </w:rPr>
        <w:t xml:space="preserve"> </w:t>
      </w:r>
      <w:r w:rsidRPr="6EAFFA62" w:rsidR="5721385F">
        <w:rPr>
          <w:rFonts w:ascii="Arial" w:hAnsi="Arial" w:cs="Arial"/>
          <w:b w:val="0"/>
          <w:bCs w:val="0"/>
          <w:sz w:val="22"/>
          <w:szCs w:val="22"/>
        </w:rPr>
        <w:t>Table 7 shows us that the proportions of raw materials used for producing an item are the same. We have</w:t>
      </w:r>
      <w:r w:rsidRPr="6EAFFA62" w:rsidR="67B692F0">
        <w:rPr>
          <w:rFonts w:ascii="Arial" w:hAnsi="Arial" w:cs="Arial"/>
          <w:b w:val="0"/>
          <w:bCs w:val="0"/>
          <w:sz w:val="22"/>
          <w:szCs w:val="22"/>
        </w:rPr>
        <w:t xml:space="preserve"> </w:t>
      </w:r>
      <w:r w:rsidRPr="6EAFFA62" w:rsidR="5721385F">
        <w:rPr>
          <w:rFonts w:ascii="Arial" w:hAnsi="Arial" w:cs="Arial"/>
          <w:b w:val="0"/>
          <w:bCs w:val="0"/>
          <w:sz w:val="22"/>
          <w:szCs w:val="22"/>
        </w:rPr>
        <w:t xml:space="preserve">checked this property through all for all and for all so that we are sure that </w:t>
      </w:r>
      <w:r w:rsidRPr="6EAFFA62" w:rsidR="5721385F">
        <w:rPr>
          <w:rFonts w:ascii="Arial" w:hAnsi="Arial" w:cs="Arial"/>
          <w:b w:val="0"/>
          <w:bCs w:val="0"/>
          <w:sz w:val="22"/>
          <w:szCs w:val="22"/>
        </w:rPr>
        <w:t>set</w:t>
      </w:r>
      <w:r w:rsidRPr="6EAFFA62" w:rsidR="5721385F">
        <w:rPr>
          <w:rFonts w:ascii="Arial" w:hAnsi="Arial" w:cs="Arial"/>
          <w:b w:val="0"/>
          <w:bCs w:val="0"/>
          <w:sz w:val="22"/>
          <w:szCs w:val="22"/>
        </w:rPr>
        <w:t xml:space="preserve"> of Constraint</w:t>
      </w:r>
      <w:r w:rsidRPr="6EAFFA62" w:rsidR="58403002">
        <w:rPr>
          <w:rFonts w:ascii="Arial" w:hAnsi="Arial" w:cs="Arial"/>
          <w:b w:val="0"/>
          <w:bCs w:val="0"/>
          <w:sz w:val="22"/>
          <w:szCs w:val="22"/>
        </w:rPr>
        <w:t xml:space="preserve">s </w:t>
      </w:r>
      <w:r w:rsidRPr="6EAFFA62" w:rsidR="5721385F">
        <w:rPr>
          <w:rFonts w:ascii="Arial" w:hAnsi="Arial" w:cs="Arial"/>
          <w:b w:val="0"/>
          <w:bCs w:val="0"/>
          <w:sz w:val="22"/>
          <w:szCs w:val="22"/>
        </w:rPr>
        <w:t xml:space="preserve">VI </w:t>
      </w:r>
      <w:r w:rsidRPr="6EAFFA62" w:rsidR="1A825654">
        <w:rPr>
          <w:rFonts w:ascii="Arial" w:hAnsi="Arial" w:cs="Arial"/>
          <w:b w:val="0"/>
          <w:bCs w:val="0"/>
          <w:sz w:val="22"/>
          <w:szCs w:val="22"/>
        </w:rPr>
        <w:t>are</w:t>
      </w:r>
      <w:r w:rsidRPr="6EAFFA62" w:rsidR="3BD91AF7">
        <w:rPr>
          <w:rFonts w:ascii="Arial" w:hAnsi="Arial" w:cs="Arial"/>
          <w:b w:val="0"/>
          <w:bCs w:val="0"/>
          <w:sz w:val="22"/>
          <w:szCs w:val="22"/>
        </w:rPr>
        <w:t xml:space="preserve"> </w:t>
      </w:r>
      <w:r w:rsidRPr="6EAFFA62" w:rsidR="5721385F">
        <w:rPr>
          <w:rFonts w:ascii="Arial" w:hAnsi="Arial" w:cs="Arial"/>
          <w:b w:val="0"/>
          <w:bCs w:val="0"/>
          <w:sz w:val="22"/>
          <w:szCs w:val="22"/>
        </w:rPr>
        <w:t>s</w:t>
      </w:r>
      <w:r w:rsidRPr="6EAFFA62" w:rsidR="5721385F">
        <w:rPr>
          <w:rFonts w:ascii="Arial" w:hAnsi="Arial" w:cs="Arial"/>
          <w:b w:val="0"/>
          <w:bCs w:val="0"/>
          <w:sz w:val="22"/>
          <w:szCs w:val="22"/>
        </w:rPr>
        <w:t>atisfied.</w:t>
      </w:r>
    </w:p>
    <w:p w:rsidR="6EAFFA62" w:rsidP="6EAFFA62" w:rsidRDefault="6EAFFA62" w14:paraId="4DFFAD1D" w14:textId="1B10144F">
      <w:pPr>
        <w:pStyle w:val="TextBody"/>
        <w:spacing w:before="0" w:after="0"/>
        <w:jc w:val="both"/>
        <w:rPr>
          <w:rFonts w:ascii="Arial" w:hAnsi="Arial" w:cs="Arial"/>
          <w:b w:val="0"/>
          <w:bCs w:val="0"/>
          <w:sz w:val="22"/>
          <w:szCs w:val="22"/>
        </w:rPr>
      </w:pPr>
    </w:p>
    <w:p w:rsidR="3E4C2129" w:rsidP="6EAFFA62" w:rsidRDefault="3E4C2129" w14:paraId="6B41A7B8" w14:textId="094C1EB2">
      <w:pPr>
        <w:pStyle w:val="TextBody"/>
        <w:spacing w:before="0" w:after="0"/>
        <w:jc w:val="center"/>
        <w:rPr>
          <w:rFonts w:ascii="Arial" w:hAnsi="Arial" w:cs="Arial"/>
          <w:b w:val="0"/>
          <w:bCs w:val="0"/>
          <w:sz w:val="22"/>
          <w:szCs w:val="22"/>
        </w:rPr>
      </w:pPr>
      <w:r w:rsidRPr="6EAFFA62" w:rsidR="3E4C2129">
        <w:rPr>
          <w:rFonts w:ascii="Arial" w:hAnsi="Arial" w:cs="Arial"/>
          <w:b w:val="0"/>
          <w:bCs w:val="0"/>
          <w:sz w:val="22"/>
          <w:szCs w:val="22"/>
        </w:rPr>
        <w:t xml:space="preserve">Table 7: the values of </w:t>
      </w: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oMath>
      </m:oMathPara>
      <w:r w:rsidRPr="6EAFFA62" w:rsidR="240A62B0">
        <w:rPr>
          <w:rFonts w:ascii="Arial" w:hAnsi="Arial" w:cs="Arial"/>
          <w:b w:val="0"/>
          <w:bCs w:val="0"/>
          <w:sz w:val="22"/>
          <w:szCs w:val="22"/>
        </w:rPr>
        <w:t xml:space="preserve"> for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=45 </m:t>
          </m:r>
        </m:oMath>
      </m:oMathPara>
      <w:r w:rsidRPr="6EAFFA62" w:rsidR="3F6D8DBD">
        <w:rPr>
          <w:rFonts w:ascii="Arial" w:hAnsi="Arial" w:cs="Arial"/>
          <w:b w:val="0"/>
          <w:bCs w:val="0"/>
          <w:sz w:val="22"/>
          <w:szCs w:val="22"/>
        </w:rPr>
        <w:t xml:space="preserve">and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=46 </m:t>
          </m:r>
        </m:oMath>
      </m:oMathPara>
    </w:p>
    <w:p w:rsidR="43F44F7A" w:rsidP="6EAFFA62" w:rsidRDefault="43F44F7A" w14:paraId="06855C60" w14:textId="745193CB">
      <w:pPr>
        <w:pStyle w:val="TextBody"/>
        <w:spacing w:before="0" w:after="0"/>
        <w:jc w:val="center"/>
      </w:pPr>
      <w:r w:rsidR="43F44F7A">
        <w:drawing>
          <wp:inline wp14:editId="381D3B49" wp14:anchorId="0804808F">
            <wp:extent cx="3291840" cy="1923164"/>
            <wp:effectExtent l="0" t="0" r="0" b="0"/>
            <wp:docPr id="1887223935" name="" title=""/>
            <wp:cNvGraphicFramePr>
              <a:graphicFrameLocks noChangeAspect="1"/>
            </wp:cNvGraphicFramePr>
            <a:graphic>
              <a:graphicData uri="http://schemas.openxmlformats.org/drawingml/2006/picture">
                <pic:pic>
                  <pic:nvPicPr>
                    <pic:cNvPr id="0" name=""/>
                    <pic:cNvPicPr/>
                  </pic:nvPicPr>
                  <pic:blipFill>
                    <a:blip r:embed="Rbcfd2e7f197a403f">
                      <a:extLst>
                        <a:ext xmlns:a="http://schemas.openxmlformats.org/drawingml/2006/main" uri="{28A0092B-C50C-407E-A947-70E740481C1C}">
                          <a14:useLocalDpi val="0"/>
                        </a:ext>
                      </a:extLst>
                    </a:blip>
                    <a:stretch>
                      <a:fillRect/>
                    </a:stretch>
                  </pic:blipFill>
                  <pic:spPr>
                    <a:xfrm>
                      <a:off x="0" y="0"/>
                      <a:ext cx="3291840" cy="1923164"/>
                    </a:xfrm>
                    <a:prstGeom prst="rect">
                      <a:avLst/>
                    </a:prstGeom>
                  </pic:spPr>
                </pic:pic>
              </a:graphicData>
            </a:graphic>
          </wp:inline>
        </w:drawing>
      </w:r>
    </w:p>
    <w:p w:rsidR="6EAFFA62" w:rsidP="6EAFFA62" w:rsidRDefault="6EAFFA62" w14:paraId="3CF3E6B2" w14:textId="231E533A">
      <w:pPr>
        <w:pStyle w:val="TextBody"/>
        <w:spacing w:before="0" w:after="0"/>
        <w:jc w:val="both"/>
      </w:pPr>
    </w:p>
    <w:p w:rsidR="43F44F7A" w:rsidP="6EAFFA62" w:rsidRDefault="43F44F7A" w14:paraId="50E69B95" w14:textId="4B3CE0E9">
      <w:pPr>
        <w:pStyle w:val="TextBody"/>
        <w:spacing w:before="0" w:after="0"/>
        <w:jc w:val="both"/>
        <w:rPr>
          <w:rFonts w:ascii="Arial" w:hAnsi="Arial" w:eastAsia="Arial" w:cs="Arial"/>
        </w:rPr>
      </w:pPr>
      <w:r w:rsidRPr="6EAFFA62" w:rsidR="43F44F7A">
        <w:rPr>
          <w:rFonts w:ascii="Arial" w:hAnsi="Arial" w:eastAsia="Arial" w:cs="Arial"/>
        </w:rPr>
        <w:t xml:space="preserve">The following table shows the composition of raw materials for items 49 and 50. We can see that these items are produced by using raw material 4, which </w:t>
      </w:r>
      <w:r w:rsidRPr="6EAFFA62" w:rsidR="43F44F7A">
        <w:rPr>
          <w:rFonts w:ascii="Arial" w:hAnsi="Arial" w:eastAsia="Arial" w:cs="Arial"/>
        </w:rPr>
        <w:t>confirms</w:t>
      </w:r>
      <w:r w:rsidRPr="6EAFFA62" w:rsidR="43F44F7A">
        <w:rPr>
          <w:rFonts w:ascii="Arial" w:hAnsi="Arial" w:eastAsia="Arial" w:cs="Arial"/>
        </w:rPr>
        <w:t xml:space="preserve"> the flexibility matrix in Table 3.</w:t>
      </w:r>
    </w:p>
    <w:p w:rsidR="6EAFFA62" w:rsidP="6EAFFA62" w:rsidRDefault="6EAFFA62" w14:paraId="3AD812E8" w14:textId="4CDD58FD">
      <w:pPr>
        <w:pStyle w:val="TextBody"/>
        <w:spacing w:before="0" w:after="0"/>
        <w:jc w:val="both"/>
        <w:rPr>
          <w:rFonts w:ascii="Arial" w:hAnsi="Arial" w:cs="Arial"/>
          <w:b w:val="0"/>
          <w:bCs w:val="0"/>
          <w:sz w:val="22"/>
          <w:szCs w:val="22"/>
        </w:rPr>
      </w:pPr>
    </w:p>
    <w:p w:rsidR="6EAFFA62" w:rsidRDefault="6EAFFA62" w14:paraId="051D19EC" w14:textId="7179FF64">
      <w:r>
        <w:br w:type="page"/>
      </w:r>
    </w:p>
    <w:p w:rsidR="476AD067" w:rsidP="6EAFFA62" w:rsidRDefault="476AD067" w14:paraId="2527A80F" w14:textId="5D1CA5FA">
      <w:pPr>
        <w:pStyle w:val="TextBody"/>
        <w:spacing w:before="0" w:after="0"/>
        <w:jc w:val="center"/>
        <w:rPr>
          <w:rFonts w:ascii="Arial" w:hAnsi="Arial" w:cs="Arial"/>
          <w:b w:val="0"/>
          <w:bCs w:val="0"/>
          <w:sz w:val="22"/>
          <w:szCs w:val="22"/>
        </w:rPr>
      </w:pPr>
      <w:r w:rsidRPr="6EAFFA62" w:rsidR="476AD067">
        <w:rPr>
          <w:rFonts w:ascii="Arial" w:hAnsi="Arial" w:cs="Arial"/>
          <w:b w:val="0"/>
          <w:bCs w:val="0"/>
          <w:sz w:val="22"/>
          <w:szCs w:val="22"/>
        </w:rPr>
        <w:t xml:space="preserve">Table 8: the values of </w:t>
      </w: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oMath>
      </m:oMathPara>
      <w:r w:rsidRPr="6EAFFA62" w:rsidR="2CCED260">
        <w:rPr>
          <w:rFonts w:ascii="Arial" w:hAnsi="Arial" w:cs="Arial"/>
          <w:b w:val="0"/>
          <w:bCs w:val="0"/>
          <w:sz w:val="22"/>
          <w:szCs w:val="22"/>
        </w:rPr>
        <w:t xml:space="preserve"> for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=49 </m:t>
          </m:r>
        </m:oMath>
      </m:oMathPara>
      <w:r w:rsidRPr="6EAFFA62" w:rsidR="7563D7D9">
        <w:rPr>
          <w:rFonts w:ascii="Arial" w:hAnsi="Arial" w:cs="Arial"/>
          <w:b w:val="0"/>
          <w:bCs w:val="0"/>
          <w:sz w:val="22"/>
          <w:szCs w:val="22"/>
        </w:rPr>
        <w:t xml:space="preserve">and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=50 </m:t>
          </m:r>
        </m:oMath>
      </m:oMathPara>
    </w:p>
    <w:p w:rsidR="7FD84A52" w:rsidP="6EAFFA62" w:rsidRDefault="7FD84A52" w14:paraId="2D6928EE" w14:textId="6FCAF4A0">
      <w:pPr>
        <w:pStyle w:val="TextBody"/>
        <w:spacing w:before="0" w:after="0"/>
        <w:jc w:val="center"/>
      </w:pPr>
      <w:r w:rsidR="7FD84A52">
        <w:drawing>
          <wp:inline wp14:editId="399C19F4" wp14:anchorId="0BE98A7E">
            <wp:extent cx="2286000" cy="1947333"/>
            <wp:effectExtent l="0" t="0" r="0" b="0"/>
            <wp:docPr id="803358317" name="" title=""/>
            <wp:cNvGraphicFramePr>
              <a:graphicFrameLocks noChangeAspect="1"/>
            </wp:cNvGraphicFramePr>
            <a:graphic>
              <a:graphicData uri="http://schemas.openxmlformats.org/drawingml/2006/picture">
                <pic:pic>
                  <pic:nvPicPr>
                    <pic:cNvPr id="0" name=""/>
                    <pic:cNvPicPr/>
                  </pic:nvPicPr>
                  <pic:blipFill>
                    <a:blip r:embed="R3ffb9b36809e4eee">
                      <a:extLst>
                        <a:ext xmlns:a="http://schemas.openxmlformats.org/drawingml/2006/main" uri="{28A0092B-C50C-407E-A947-70E740481C1C}">
                          <a14:useLocalDpi val="0"/>
                        </a:ext>
                      </a:extLst>
                    </a:blip>
                    <a:stretch>
                      <a:fillRect/>
                    </a:stretch>
                  </pic:blipFill>
                  <pic:spPr>
                    <a:xfrm>
                      <a:off x="0" y="0"/>
                      <a:ext cx="2286000" cy="1947333"/>
                    </a:xfrm>
                    <a:prstGeom prst="rect">
                      <a:avLst/>
                    </a:prstGeom>
                  </pic:spPr>
                </pic:pic>
              </a:graphicData>
            </a:graphic>
          </wp:inline>
        </w:drawing>
      </w:r>
    </w:p>
    <w:p w:rsidR="6EAFFA62" w:rsidP="6EAFFA62" w:rsidRDefault="6EAFFA62" w14:paraId="5884FF1B" w14:textId="2BD53000">
      <w:pPr>
        <w:pStyle w:val="TextBody"/>
        <w:spacing w:before="0" w:after="0"/>
        <w:jc w:val="center"/>
        <w:rPr>
          <w:rFonts w:ascii="Arial" w:hAnsi="Arial" w:eastAsia="Arial" w:cs="Arial"/>
        </w:rPr>
      </w:pPr>
    </w:p>
    <w:p w:rsidR="7FD84A52" w:rsidP="6EAFFA62" w:rsidRDefault="7FD84A52" w14:paraId="12C277F0" w14:textId="4091E63E">
      <w:pPr>
        <w:pStyle w:val="TextBody"/>
        <w:spacing w:before="0" w:after="0"/>
        <w:jc w:val="both"/>
        <w:rPr>
          <w:rFonts w:ascii="Arial" w:hAnsi="Arial" w:eastAsia="Arial" w:cs="Arial"/>
        </w:rPr>
      </w:pPr>
      <w:r w:rsidRPr="6EAFFA62" w:rsidR="7FD84A52">
        <w:rPr>
          <w:rFonts w:ascii="Arial" w:hAnsi="Arial" w:eastAsia="Arial" w:cs="Arial"/>
        </w:rPr>
        <w:t>The fulfillment of the safety stock constraint and the maximum capacity constraint (set of Constraints VII and VIII) can be seen in the following table.</w:t>
      </w:r>
    </w:p>
    <w:p w:rsidR="6EAFFA62" w:rsidP="6EAFFA62" w:rsidRDefault="6EAFFA62" w14:paraId="1270B978" w14:textId="2868327D">
      <w:pPr>
        <w:pStyle w:val="TextBody"/>
        <w:spacing w:before="0" w:after="0"/>
        <w:jc w:val="both"/>
        <w:rPr>
          <w:b w:val="0"/>
          <w:bCs w:val="0"/>
        </w:rPr>
      </w:pPr>
    </w:p>
    <w:p w:rsidR="7FD84A52" w:rsidP="6EAFFA62" w:rsidRDefault="7FD84A52" w14:paraId="56A7F770" w14:textId="118CC068">
      <w:pPr>
        <w:pStyle w:val="TextBody"/>
        <w:spacing w:before="0" w:after="0"/>
        <w:jc w:val="center"/>
        <w:rPr>
          <w:rFonts w:ascii="Arial" w:hAnsi="Arial" w:cs="Arial"/>
          <w:b w:val="0"/>
          <w:bCs w:val="0"/>
          <w:sz w:val="22"/>
          <w:szCs w:val="22"/>
        </w:rPr>
      </w:pPr>
      <w:r w:rsidRPr="6EAFFA62" w:rsidR="7FD84A52">
        <w:rPr>
          <w:rFonts w:ascii="Arial" w:hAnsi="Arial" w:cs="Arial"/>
          <w:b w:val="0"/>
          <w:bCs w:val="0"/>
          <w:sz w:val="22"/>
          <w:szCs w:val="22"/>
        </w:rPr>
        <w:t xml:space="preserve">Table 9: </w:t>
      </w:r>
      <w:r w:rsidRPr="6EAFFA62" w:rsidR="7FD84A52">
        <w:rPr>
          <w:rFonts w:ascii="Arial" w:hAnsi="Arial" w:cs="Arial"/>
          <w:b w:val="0"/>
          <w:bCs w:val="0"/>
          <w:sz w:val="22"/>
          <w:szCs w:val="22"/>
        </w:rPr>
        <w:t>The fulfillment of the safety stock constraint and the maximum capacity constraint (set of Constraints VII and VIII)</w:t>
      </w:r>
    </w:p>
    <w:p w:rsidR="7FD84A52" w:rsidP="6EAFFA62" w:rsidRDefault="7FD84A52" w14:paraId="2DF77BD2" w14:textId="4880A350">
      <w:pPr>
        <w:pStyle w:val="TextBody"/>
        <w:spacing w:before="0" w:after="0"/>
        <w:jc w:val="center"/>
        <w:rPr>
          <w:rFonts w:ascii="Arial" w:hAnsi="Arial" w:cs="Arial"/>
          <w:b w:val="0"/>
          <w:bCs w:val="0"/>
          <w:sz w:val="22"/>
          <w:szCs w:val="22"/>
        </w:rPr>
      </w:pPr>
      <w:r w:rsidR="7FD84A52">
        <w:drawing>
          <wp:inline wp14:editId="40C82CF4" wp14:anchorId="097C7A24">
            <wp:extent cx="3200400" cy="1614115"/>
            <wp:effectExtent l="0" t="0" r="0" b="0"/>
            <wp:docPr id="1642174501" name="" title=""/>
            <wp:cNvGraphicFramePr>
              <a:graphicFrameLocks noChangeAspect="1"/>
            </wp:cNvGraphicFramePr>
            <a:graphic>
              <a:graphicData uri="http://schemas.openxmlformats.org/drawingml/2006/picture">
                <pic:pic>
                  <pic:nvPicPr>
                    <pic:cNvPr id="0" name=""/>
                    <pic:cNvPicPr/>
                  </pic:nvPicPr>
                  <pic:blipFill>
                    <a:blip r:embed="R7ab1a9555912443b">
                      <a:extLst>
                        <a:ext xmlns:a="http://schemas.openxmlformats.org/drawingml/2006/main" uri="{28A0092B-C50C-407E-A947-70E740481C1C}">
                          <a14:useLocalDpi val="0"/>
                        </a:ext>
                      </a:extLst>
                    </a:blip>
                    <a:stretch>
                      <a:fillRect/>
                    </a:stretch>
                  </pic:blipFill>
                  <pic:spPr>
                    <a:xfrm>
                      <a:off x="0" y="0"/>
                      <a:ext cx="3200400" cy="1614115"/>
                    </a:xfrm>
                    <a:prstGeom prst="rect">
                      <a:avLst/>
                    </a:prstGeom>
                  </pic:spPr>
                </pic:pic>
              </a:graphicData>
            </a:graphic>
          </wp:inline>
        </w:drawing>
      </w:r>
    </w:p>
    <w:p w:rsidR="6EAFFA62" w:rsidP="6EAFFA62" w:rsidRDefault="6EAFFA62" w14:paraId="315999D5" w14:textId="2FE45493">
      <w:pPr>
        <w:pStyle w:val="TextBody"/>
        <w:spacing w:before="0" w:after="0"/>
        <w:jc w:val="both"/>
        <w:rPr>
          <w:rFonts w:ascii="Arial" w:hAnsi="Arial" w:cs="Arial"/>
          <w:b w:val="1"/>
          <w:bCs w:val="1"/>
          <w:sz w:val="24"/>
          <w:szCs w:val="24"/>
        </w:rPr>
      </w:pPr>
    </w:p>
    <w:p w:rsidR="307CBE36" w:rsidP="6EAFFA62" w:rsidRDefault="307CBE36" w14:paraId="4EBE4F8C" w14:textId="2C38937C">
      <w:pPr>
        <w:pStyle w:val="TextBody"/>
        <w:spacing w:before="0" w:after="0"/>
        <w:jc w:val="both"/>
        <w:rPr>
          <w:rFonts w:ascii="Arial" w:hAnsi="Arial" w:cs="Arial"/>
          <w:b w:val="0"/>
          <w:bCs w:val="0"/>
          <w:sz w:val="22"/>
          <w:szCs w:val="22"/>
        </w:rPr>
      </w:pPr>
      <w:r w:rsidRPr="6EAFFA62" w:rsidR="307CBE36">
        <w:rPr>
          <w:rFonts w:ascii="Arial" w:hAnsi="Arial" w:cs="Arial"/>
          <w:b w:val="0"/>
          <w:bCs w:val="0"/>
          <w:sz w:val="22"/>
          <w:szCs w:val="22"/>
        </w:rPr>
        <w:t>Note that the objective function's definition, which accommodates the minimum one-year order quantity contract, yields a balancing of purchase price criteria and the minimum one-year order quantity criteria.</w:t>
      </w:r>
      <w:r w:rsidRPr="6EAFFA62" w:rsidR="7FD84A52">
        <w:rPr>
          <w:rFonts w:ascii="Arial" w:hAnsi="Arial" w:cs="Arial"/>
          <w:b w:val="0"/>
          <w:bCs w:val="0"/>
          <w:sz w:val="22"/>
          <w:szCs w:val="22"/>
        </w:rPr>
        <w:t xml:space="preserve"> In the following table</w:t>
      </w:r>
      <w:r w:rsidRPr="6EAFFA62" w:rsidR="29F5C618">
        <w:rPr>
          <w:rFonts w:ascii="Arial" w:hAnsi="Arial" w:cs="Arial"/>
          <w:b w:val="0"/>
          <w:bCs w:val="0"/>
          <w:sz w:val="22"/>
          <w:szCs w:val="22"/>
        </w:rPr>
        <w:t>,</w:t>
      </w:r>
      <w:r w:rsidRPr="6EAFFA62" w:rsidR="7FD84A52">
        <w:rPr>
          <w:rFonts w:ascii="Arial" w:hAnsi="Arial" w:cs="Arial"/>
          <w:b w:val="0"/>
          <w:bCs w:val="0"/>
          <w:sz w:val="22"/>
          <w:szCs w:val="22"/>
        </w:rPr>
        <w:t xml:space="preserve"> we </w:t>
      </w:r>
      <w:r w:rsidRPr="6EAFFA62" w:rsidR="7FD84A52">
        <w:rPr>
          <w:rFonts w:ascii="Arial" w:hAnsi="Arial" w:cs="Arial"/>
          <w:b w:val="0"/>
          <w:bCs w:val="0"/>
          <w:sz w:val="22"/>
          <w:szCs w:val="22"/>
        </w:rPr>
        <w:t>represent</w:t>
      </w:r>
      <w:r w:rsidRPr="6EAFFA62" w:rsidR="7FD84A52">
        <w:rPr>
          <w:rFonts w:ascii="Arial" w:hAnsi="Arial" w:cs="Arial"/>
          <w:b w:val="0"/>
          <w:bCs w:val="0"/>
          <w:sz w:val="22"/>
          <w:szCs w:val="22"/>
        </w:rPr>
        <w:t xml:space="preserve"> the </w:t>
      </w:r>
      <w:r w:rsidRPr="6EAFFA62" w:rsidR="7FD84A52">
        <w:rPr>
          <w:rFonts w:ascii="Arial" w:hAnsi="Arial" w:cs="Arial"/>
          <w:b w:val="0"/>
          <w:bCs w:val="0"/>
          <w:sz w:val="22"/>
          <w:szCs w:val="22"/>
        </w:rPr>
        <w:t>optimal</w:t>
      </w:r>
      <w:r w:rsidRPr="6EAFFA62" w:rsidR="7FD84A52">
        <w:rPr>
          <w:rFonts w:ascii="Arial" w:hAnsi="Arial" w:cs="Arial"/>
          <w:b w:val="0"/>
          <w:bCs w:val="0"/>
          <w:sz w:val="22"/>
          <w:szCs w:val="22"/>
        </w:rPr>
        <w:t xml:space="preserve"> solutions obtained </w:t>
      </w:r>
      <w:r w:rsidRPr="6EAFFA62" w:rsidR="4889B1E4">
        <w:rPr>
          <w:rFonts w:ascii="Arial" w:hAnsi="Arial" w:cs="Arial"/>
          <w:b w:val="0"/>
          <w:bCs w:val="0"/>
          <w:sz w:val="22"/>
          <w:szCs w:val="22"/>
        </w:rPr>
        <w:t>using different</w:t>
      </w:r>
      <w:r w:rsidRPr="6EAFFA62" w:rsidR="1266018E">
        <w:rPr>
          <w:rFonts w:ascii="Arial" w:hAnsi="Arial" w:cs="Arial"/>
          <w:b w:val="0"/>
          <w:bCs w:val="0"/>
          <w:sz w:val="22"/>
          <w:szCs w:val="22"/>
        </w:rPr>
        <w:t xml:space="preserve"> </w:t>
      </w:r>
      <w:r w:rsidRPr="6EAFFA62" w:rsidR="7FD84A52">
        <w:rPr>
          <w:rFonts w:ascii="Arial" w:hAnsi="Arial" w:cs="Arial"/>
          <w:b w:val="0"/>
          <w:bCs w:val="0"/>
          <w:sz w:val="22"/>
          <w:szCs w:val="22"/>
        </w:rPr>
        <w:t>objective</w:t>
      </w:r>
      <w:r w:rsidRPr="6EAFFA62" w:rsidR="2008072F">
        <w:rPr>
          <w:rFonts w:ascii="Arial" w:hAnsi="Arial" w:cs="Arial"/>
          <w:b w:val="0"/>
          <w:bCs w:val="0"/>
          <w:sz w:val="22"/>
          <w:szCs w:val="22"/>
        </w:rPr>
        <w:t xml:space="preserve"> </w:t>
      </w:r>
      <w:r w:rsidRPr="6EAFFA62" w:rsidR="7FD84A52">
        <w:rPr>
          <w:rFonts w:ascii="Arial" w:hAnsi="Arial" w:cs="Arial"/>
          <w:b w:val="0"/>
          <w:bCs w:val="0"/>
          <w:sz w:val="22"/>
          <w:szCs w:val="22"/>
        </w:rPr>
        <w:t xml:space="preserve">functions. Notice that the total raw materials </w:t>
      </w:r>
      <w:r w:rsidRPr="6EAFFA62" w:rsidR="7FD84A52">
        <w:rPr>
          <w:rFonts w:ascii="Arial" w:hAnsi="Arial" w:cs="Arial"/>
          <w:b w:val="0"/>
          <w:bCs w:val="0"/>
          <w:sz w:val="22"/>
          <w:szCs w:val="22"/>
        </w:rPr>
        <w:t>purchased</w:t>
      </w:r>
      <w:r w:rsidRPr="6EAFFA62" w:rsidR="7FD84A52">
        <w:rPr>
          <w:rFonts w:ascii="Arial" w:hAnsi="Arial" w:cs="Arial"/>
          <w:b w:val="0"/>
          <w:bCs w:val="0"/>
          <w:sz w:val="22"/>
          <w:szCs w:val="22"/>
        </w:rPr>
        <w:t xml:space="preserve"> in all </w:t>
      </w:r>
      <w:r w:rsidRPr="6EAFFA62" w:rsidR="7FD84A52">
        <w:rPr>
          <w:rFonts w:ascii="Arial" w:hAnsi="Arial" w:cs="Arial"/>
          <w:b w:val="0"/>
          <w:bCs w:val="0"/>
          <w:sz w:val="22"/>
          <w:szCs w:val="22"/>
        </w:rPr>
        <w:t>optimal</w:t>
      </w:r>
      <w:r w:rsidRPr="6EAFFA62" w:rsidR="7FD84A52">
        <w:rPr>
          <w:rFonts w:ascii="Arial" w:hAnsi="Arial" w:cs="Arial"/>
          <w:b w:val="0"/>
          <w:bCs w:val="0"/>
          <w:sz w:val="22"/>
          <w:szCs w:val="22"/>
        </w:rPr>
        <w:t xml:space="preserve"> solutions are the same, </w:t>
      </w:r>
      <w:r w:rsidRPr="6EAFFA62" w:rsidR="09C0939B">
        <w:rPr>
          <w:rFonts w:ascii="Arial" w:hAnsi="Arial" w:cs="Arial"/>
          <w:b w:val="0"/>
          <w:bCs w:val="0"/>
          <w:sz w:val="22"/>
          <w:szCs w:val="22"/>
        </w:rPr>
        <w:t>i.e.,</w:t>
      </w:r>
      <w:r w:rsidRPr="6EAFFA62" w:rsidR="7FD84A52">
        <w:rPr>
          <w:rFonts w:ascii="Arial" w:hAnsi="Arial" w:cs="Arial"/>
          <w:b w:val="0"/>
          <w:bCs w:val="0"/>
          <w:sz w:val="22"/>
          <w:szCs w:val="22"/>
        </w:rPr>
        <w:t xml:space="preserve"> </w:t>
      </w:r>
      <w:r w:rsidRPr="6EAFFA62" w:rsidR="7FD84A52">
        <w:rPr>
          <w:rFonts w:ascii="Arial" w:hAnsi="Arial" w:cs="Arial"/>
          <w:b w:val="0"/>
          <w:bCs w:val="0"/>
          <w:sz w:val="22"/>
          <w:szCs w:val="22"/>
        </w:rPr>
        <w:t>1,139,094</w:t>
      </w:r>
      <w:r w:rsidRPr="6EAFFA62" w:rsidR="7A569D97">
        <w:rPr>
          <w:rFonts w:ascii="Arial" w:hAnsi="Arial" w:cs="Arial"/>
          <w:b w:val="0"/>
          <w:bCs w:val="0"/>
          <w:sz w:val="22"/>
          <w:szCs w:val="22"/>
        </w:rPr>
        <w:t xml:space="preserve"> </w:t>
      </w:r>
      <w:r w:rsidRPr="6EAFFA62" w:rsidR="7FD84A52">
        <w:rPr>
          <w:rFonts w:ascii="Arial" w:hAnsi="Arial" w:cs="Arial"/>
          <w:b w:val="0"/>
          <w:bCs w:val="0"/>
          <w:sz w:val="22"/>
          <w:szCs w:val="22"/>
        </w:rPr>
        <w:t>kg</w:t>
      </w:r>
      <w:r w:rsidRPr="6EAFFA62" w:rsidR="7FD84A52">
        <w:rPr>
          <w:rFonts w:ascii="Arial" w:hAnsi="Arial" w:cs="Arial"/>
          <w:b w:val="0"/>
          <w:bCs w:val="0"/>
          <w:sz w:val="22"/>
          <w:szCs w:val="22"/>
        </w:rPr>
        <w:t>.</w:t>
      </w:r>
    </w:p>
    <w:p w:rsidR="6EAFFA62" w:rsidP="6EAFFA62" w:rsidRDefault="6EAFFA62" w14:paraId="2E0835CE" w14:textId="34DECA98">
      <w:pPr>
        <w:pStyle w:val="TextBody"/>
        <w:spacing w:before="0" w:after="0"/>
        <w:jc w:val="both"/>
        <w:rPr>
          <w:rFonts w:ascii="Arial" w:hAnsi="Arial" w:cs="Arial"/>
          <w:b w:val="0"/>
          <w:bCs w:val="0"/>
          <w:sz w:val="22"/>
          <w:szCs w:val="22"/>
        </w:rPr>
      </w:pPr>
    </w:p>
    <w:p w:rsidR="2BDE1E10" w:rsidP="6EAFFA62" w:rsidRDefault="2BDE1E10" w14:paraId="5C2F46D7" w14:textId="3D48FE88">
      <w:pPr>
        <w:pStyle w:val="TextBody"/>
        <w:numPr>
          <w:ilvl w:val="0"/>
          <w:numId w:val="30"/>
        </w:numPr>
        <w:spacing w:before="0" w:after="0"/>
        <w:jc w:val="both"/>
        <w:rPr>
          <w:rFonts w:ascii="Arial" w:hAnsi="Arial" w:cs="Arial"/>
          <w:b w:val="0"/>
          <w:bCs w:val="0"/>
          <w:sz w:val="22"/>
          <w:szCs w:val="22"/>
        </w:rPr>
      </w:pPr>
      <w:r w:rsidRPr="6EAFFA62" w:rsidR="2BDE1E10">
        <w:rPr>
          <w:rFonts w:ascii="Arial" w:hAnsi="Arial" w:cs="Arial"/>
          <w:b w:val="0"/>
          <w:bCs w:val="0"/>
          <w:sz w:val="22"/>
          <w:szCs w:val="22"/>
        </w:rPr>
        <w:t xml:space="preserve">Objective function I: </w:t>
      </w:r>
    </w:p>
    <w:p w:rsidR="2BDE1E10" w:rsidP="6EAFFA62" w:rsidRDefault="2BDE1E10" w14:paraId="7FD96A07" w14:textId="38ACFCBE">
      <w:pPr>
        <w:pStyle w:val="TextBody"/>
        <w:spacing w:before="0" w:after="0"/>
        <w:ind w:left="0"/>
        <w:jc w:val="both"/>
      </w:pP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𝑀</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oMath>
      </m:oMathPara>
    </w:p>
    <w:p w:rsidR="6EAFFA62" w:rsidP="6EAFFA62" w:rsidRDefault="6EAFFA62" w14:paraId="17895664" w14:textId="38F92E89">
      <w:pPr>
        <w:pStyle w:val="TextBody"/>
        <w:spacing w:before="0" w:after="0"/>
        <w:ind w:left="0"/>
        <w:jc w:val="both"/>
        <w:rPr>
          <w:rFonts w:ascii="Calibri" w:hAnsi="Calibri" w:eastAsia="Calibri" w:cs=""/>
          <w:b w:val="0"/>
          <w:bCs w:val="0"/>
          <w:color w:val="auto"/>
          <w:sz w:val="22"/>
          <w:szCs w:val="22"/>
        </w:rPr>
      </w:pPr>
    </w:p>
    <w:p w:rsidR="2BDE1E10" w:rsidP="6EAFFA62" w:rsidRDefault="2BDE1E10" w14:paraId="4D66AB05" w14:textId="1C70C5B1">
      <w:pPr>
        <w:pStyle w:val="TextBody"/>
        <w:numPr>
          <w:ilvl w:val="0"/>
          <w:numId w:val="30"/>
        </w:numPr>
        <w:spacing w:before="0" w:after="0"/>
        <w:jc w:val="both"/>
        <w:rPr>
          <w:rFonts w:ascii="Arial" w:hAnsi="Arial" w:cs="Arial"/>
          <w:b w:val="0"/>
          <w:bCs w:val="0"/>
          <w:sz w:val="22"/>
          <w:szCs w:val="22"/>
        </w:rPr>
      </w:pPr>
      <w:r w:rsidRPr="6EAFFA62" w:rsidR="2BDE1E10">
        <w:rPr>
          <w:rFonts w:ascii="Arial" w:hAnsi="Arial" w:cs="Arial"/>
          <w:b w:val="0"/>
          <w:bCs w:val="0"/>
          <w:sz w:val="22"/>
          <w:szCs w:val="22"/>
        </w:rPr>
        <w:t xml:space="preserve">Objective function II: </w:t>
      </w:r>
    </w:p>
    <w:p w:rsidR="6EAFFA62" w:rsidP="6EAFFA62" w:rsidRDefault="6EAFFA62" w14:paraId="06ACC78A" w14:textId="7E875BD8">
      <w:pPr>
        <w:pStyle w:val="TextBody"/>
        <w:spacing w:before="0" w:after="0"/>
        <w:ind w:left="0" w:firstLine="720"/>
        <w:jc w:val="both"/>
        <w:rPr>
          <w:rFonts w:ascii="Calibri" w:hAnsi="Calibri" w:eastAsia="Calibri" w:cs=""/>
          <w:b w:val="0"/>
          <w:bCs w:val="0"/>
          <w:color w:val="auto"/>
          <w:sz w:val="22"/>
          <w:szCs w:val="22"/>
        </w:rPr>
      </w:pP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𝑀</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𝑐</m:t>
                  </m:r>
                </m:e>
                <m:sub>
                  <m:r>
                    <m:t>𝑘</m:t>
                  </m:r>
                </m:sub>
              </m:sSub>
            </m:e>
          </m:nary>
          <m:sSub xmlns:m="http://schemas.openxmlformats.org/officeDocument/2006/math">
            <m:sSubPr>
              <m:ctrlPr/>
            </m:sSubPr>
            <m:e>
              <m:r>
                <m:t>𝑥</m:t>
              </m:r>
            </m:e>
            <m:sub>
              <m:r>
                <m:t>𝑘</m:t>
              </m:r>
            </m:sub>
          </m:sSub>
        </m:oMath>
      </m:oMathPara>
    </w:p>
    <w:p w:rsidR="6EAFFA62" w:rsidP="6EAFFA62" w:rsidRDefault="6EAFFA62" w14:paraId="3C1CBBE0" w14:textId="66512F13">
      <w:pPr>
        <w:pStyle w:val="TextBody"/>
        <w:spacing w:before="0" w:after="0"/>
        <w:ind w:left="0"/>
        <w:jc w:val="both"/>
        <w:rPr>
          <w:rFonts w:ascii="Arial" w:hAnsi="Arial" w:cs="Arial"/>
          <w:b w:val="0"/>
          <w:bCs w:val="0"/>
          <w:sz w:val="22"/>
          <w:szCs w:val="22"/>
        </w:rPr>
      </w:pPr>
    </w:p>
    <w:p w:rsidR="2BDE1E10" w:rsidP="6EAFFA62" w:rsidRDefault="2BDE1E10" w14:paraId="72360C76" w14:textId="752D0CBF">
      <w:pPr>
        <w:pStyle w:val="TextBody"/>
        <w:numPr>
          <w:ilvl w:val="0"/>
          <w:numId w:val="30"/>
        </w:numPr>
        <w:spacing w:before="0" w:after="0"/>
        <w:jc w:val="both"/>
        <w:rPr>
          <w:rFonts w:ascii="Arial" w:hAnsi="Arial" w:cs="Arial"/>
          <w:b w:val="0"/>
          <w:bCs w:val="0"/>
          <w:sz w:val="22"/>
          <w:szCs w:val="22"/>
        </w:rPr>
      </w:pPr>
      <w:r w:rsidRPr="6EAFFA62" w:rsidR="2BDE1E10">
        <w:rPr>
          <w:rFonts w:ascii="Arial" w:hAnsi="Arial" w:cs="Arial"/>
          <w:b w:val="0"/>
          <w:bCs w:val="0"/>
          <w:sz w:val="22"/>
          <w:szCs w:val="22"/>
        </w:rPr>
        <w:t xml:space="preserve">Objective function III: </w:t>
      </w:r>
    </w:p>
    <w:p w:rsidR="5BAEFC05" w:rsidP="6EAFFA62" w:rsidRDefault="5BAEFC05" w14:paraId="39EC1E1E" w14:textId="1D3F8F00">
      <w:pPr>
        <w:pStyle w:val="TextBody"/>
        <w:spacing w:before="0" w:after="0"/>
        <w:ind w:left="0"/>
        <w:jc w:val="both"/>
        <w:rPr>
          <w:rFonts w:ascii="Calibri" w:hAnsi="Calibri" w:eastAsia="Calibri" w:cs=""/>
          <w:b w:val="0"/>
          <w:bCs w:val="0"/>
          <w:color w:val="auto"/>
          <w:sz w:val="22"/>
          <w:szCs w:val="22"/>
        </w:rPr>
      </w:pP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𝑀</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𝑐</m:t>
                  </m:r>
                </m:e>
                <m:sub>
                  <m:r>
                    <m:t>𝑘</m:t>
                  </m:r>
                </m:sub>
              </m:sSub>
            </m:e>
          </m:nary>
          <m:sSub xmlns:m="http://schemas.openxmlformats.org/officeDocument/2006/math">
            <m:sSubPr>
              <m:ctrlPr/>
            </m:sSubPr>
            <m:e>
              <m:r>
                <m:t>𝑥</m:t>
              </m:r>
            </m:e>
            <m:sub>
              <m:r>
                <m:t>𝑘</m:t>
              </m:r>
            </m:sub>
          </m:sSub>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𝛼</m:t>
                  </m:r>
                </m:e>
                <m:sub>
                  <m:r>
                    <m:t>𝑘</m:t>
                  </m:r>
                </m:sub>
              </m:sSub>
            </m:e>
          </m:nary>
          <m:r xmlns:m="http://schemas.openxmlformats.org/officeDocument/2006/math">
            <m:t xmlns:m="http://schemas.openxmlformats.org/officeDocument/2006/math">𝑚</m:t>
          </m:r>
          <m:sSub xmlns:m="http://schemas.openxmlformats.org/officeDocument/2006/math">
            <m:sSubPr>
              <m:ctrlPr/>
            </m:sSubPr>
            <m:e>
              <m:r>
                <m:t>𝑜</m:t>
              </m:r>
            </m:e>
            <m:sub>
              <m:r>
                <m:t>𝑘</m:t>
              </m:r>
            </m:sub>
          </m:sSub>
          <m:sSub xmlns:m="http://schemas.openxmlformats.org/officeDocument/2006/math">
            <m:sSubPr>
              <m:ctrlPr/>
            </m:sSubPr>
            <m:e>
              <m:r>
                <m:t>𝑥</m:t>
              </m:r>
            </m:e>
            <m:sub>
              <m:r>
                <m:t>𝑘</m:t>
              </m:r>
            </m:sub>
          </m:sSub>
        </m:oMath>
      </m:oMathPara>
    </w:p>
    <w:p w:rsidR="5BAEFC05" w:rsidP="6EAFFA62" w:rsidRDefault="5BAEFC05" w14:paraId="00877FD1" w14:textId="72D2464C">
      <w:pPr>
        <w:pStyle w:val="TextBody"/>
        <w:spacing w:before="0" w:after="0"/>
        <w:ind w:left="0"/>
        <w:jc w:val="both"/>
        <w:rPr>
          <w:rFonts w:ascii="Calibri" w:hAnsi="Calibri" w:eastAsia="Calibri" w:cs=""/>
          <w:b w:val="0"/>
          <w:bCs w:val="0"/>
          <w:color w:val="auto"/>
          <w:sz w:val="22"/>
          <w:szCs w:val="22"/>
        </w:rPr>
      </w:pPr>
    </w:p>
    <w:p w:rsidR="6EAFFA62" w:rsidRDefault="6EAFFA62" w14:paraId="74251965" w14:textId="3A08C68C">
      <w:r>
        <w:br w:type="page"/>
      </w:r>
    </w:p>
    <w:p w:rsidR="18166FAA" w:rsidP="6EAFFA62" w:rsidRDefault="18166FAA" w14:paraId="0D73972C" w14:textId="65C8596E">
      <w:pPr>
        <w:pStyle w:val="TextBody"/>
        <w:spacing w:before="0" w:after="0"/>
        <w:jc w:val="center"/>
        <w:rPr>
          <w:rFonts w:ascii="Arial" w:hAnsi="Arial" w:cs="Arial"/>
          <w:b w:val="0"/>
          <w:bCs w:val="0"/>
          <w:sz w:val="22"/>
          <w:szCs w:val="22"/>
        </w:rPr>
      </w:pPr>
      <w:r w:rsidRPr="6EAFFA62" w:rsidR="18166FAA">
        <w:rPr>
          <w:rFonts w:ascii="Arial" w:hAnsi="Arial" w:cs="Arial"/>
          <w:b w:val="0"/>
          <w:bCs w:val="0"/>
          <w:sz w:val="22"/>
          <w:szCs w:val="22"/>
        </w:rPr>
        <w:t xml:space="preserve">Table 10: </w:t>
      </w:r>
      <w:r w:rsidRPr="6EAFFA62" w:rsidR="18166FAA">
        <w:rPr>
          <w:rFonts w:ascii="Arial" w:hAnsi="Arial" w:cs="Arial"/>
          <w:b w:val="0"/>
          <w:bCs w:val="0"/>
          <w:sz w:val="22"/>
          <w:szCs w:val="22"/>
        </w:rPr>
        <w:t xml:space="preserve">Optimal solution comparison between different </w:t>
      </w:r>
      <w:r w:rsidRPr="6EAFFA62" w:rsidR="18166FAA">
        <w:rPr>
          <w:rFonts w:ascii="Arial" w:hAnsi="Arial" w:cs="Arial"/>
          <w:b w:val="0"/>
          <w:bCs w:val="0"/>
          <w:sz w:val="22"/>
          <w:szCs w:val="22"/>
        </w:rPr>
        <w:t>objective</w:t>
      </w:r>
      <w:r w:rsidRPr="6EAFFA62" w:rsidR="18166FAA">
        <w:rPr>
          <w:rFonts w:ascii="Arial" w:hAnsi="Arial" w:cs="Arial"/>
          <w:b w:val="0"/>
          <w:bCs w:val="0"/>
          <w:sz w:val="22"/>
          <w:szCs w:val="22"/>
        </w:rPr>
        <w:t xml:space="preserve"> functions</w:t>
      </w:r>
    </w:p>
    <w:p w:rsidR="18166FAA" w:rsidP="6EAFFA62" w:rsidRDefault="18166FAA" w14:paraId="573DEA6C" w14:textId="31BFF734">
      <w:pPr>
        <w:pStyle w:val="TextBody"/>
        <w:spacing w:before="0" w:after="0"/>
        <w:jc w:val="center"/>
        <w:rPr>
          <w:rFonts w:ascii="Arial" w:hAnsi="Arial" w:cs="Arial"/>
          <w:b w:val="0"/>
          <w:bCs w:val="0"/>
          <w:sz w:val="22"/>
          <w:szCs w:val="22"/>
        </w:rPr>
      </w:pPr>
      <w:r w:rsidR="18166FAA">
        <w:drawing>
          <wp:inline wp14:editId="54C12A7C" wp14:anchorId="054C8649">
            <wp:extent cx="4297680" cy="1960817"/>
            <wp:effectExtent l="0" t="0" r="0" b="0"/>
            <wp:docPr id="51824865" name="" title=""/>
            <wp:cNvGraphicFramePr>
              <a:graphicFrameLocks noChangeAspect="1"/>
            </wp:cNvGraphicFramePr>
            <a:graphic>
              <a:graphicData uri="http://schemas.openxmlformats.org/drawingml/2006/picture">
                <pic:pic>
                  <pic:nvPicPr>
                    <pic:cNvPr id="0" name=""/>
                    <pic:cNvPicPr/>
                  </pic:nvPicPr>
                  <pic:blipFill>
                    <a:blip r:embed="R974d969301e348ef">
                      <a:extLst>
                        <a:ext xmlns:a="http://schemas.openxmlformats.org/drawingml/2006/main" uri="{28A0092B-C50C-407E-A947-70E740481C1C}">
                          <a14:useLocalDpi val="0"/>
                        </a:ext>
                      </a:extLst>
                    </a:blip>
                    <a:stretch>
                      <a:fillRect/>
                    </a:stretch>
                  </pic:blipFill>
                  <pic:spPr>
                    <a:xfrm>
                      <a:off x="0" y="0"/>
                      <a:ext cx="4297680" cy="1960817"/>
                    </a:xfrm>
                    <a:prstGeom prst="rect">
                      <a:avLst/>
                    </a:prstGeom>
                  </pic:spPr>
                </pic:pic>
              </a:graphicData>
            </a:graphic>
          </wp:inline>
        </w:drawing>
      </w:r>
    </w:p>
    <w:p w:rsidR="6EAFFA62" w:rsidP="6EAFFA62" w:rsidRDefault="6EAFFA62" w14:paraId="7F46B189" w14:textId="7C39ECAB">
      <w:pPr>
        <w:pStyle w:val="TextBody"/>
        <w:spacing w:before="0" w:after="0"/>
        <w:jc w:val="center"/>
        <w:rPr>
          <w:rFonts w:ascii="Arial" w:hAnsi="Arial" w:cs="Arial"/>
          <w:b w:val="0"/>
          <w:bCs w:val="0"/>
          <w:sz w:val="22"/>
          <w:szCs w:val="22"/>
        </w:rPr>
      </w:pPr>
    </w:p>
    <w:p w:rsidR="18166FAA" w:rsidP="6EAFFA62" w:rsidRDefault="18166FAA" w14:paraId="41DEE2CC" w14:textId="25AD4FEB">
      <w:pPr>
        <w:pStyle w:val="TextBody"/>
        <w:spacing w:before="0" w:after="0"/>
        <w:jc w:val="both"/>
        <w:rPr>
          <w:rFonts w:ascii="Arial" w:hAnsi="Arial" w:cs="Arial"/>
          <w:b w:val="0"/>
          <w:bCs w:val="0"/>
          <w:sz w:val="22"/>
          <w:szCs w:val="22"/>
        </w:rPr>
      </w:pPr>
      <w:r w:rsidRPr="6EAFFA62" w:rsidR="18166FAA">
        <w:rPr>
          <w:rFonts w:ascii="Arial" w:hAnsi="Arial" w:cs="Arial"/>
          <w:b w:val="0"/>
          <w:bCs w:val="0"/>
          <w:sz w:val="22"/>
          <w:szCs w:val="22"/>
        </w:rPr>
        <w:t xml:space="preserve">From Table 10 we see if we just use the purchase price in the objective function, raw material 4 is </w:t>
      </w:r>
      <w:r w:rsidRPr="6EAFFA62" w:rsidR="18166FAA">
        <w:rPr>
          <w:rFonts w:ascii="Arial" w:hAnsi="Arial" w:cs="Arial"/>
          <w:b w:val="0"/>
          <w:bCs w:val="0"/>
          <w:sz w:val="22"/>
          <w:szCs w:val="22"/>
        </w:rPr>
        <w:t>purchased</w:t>
      </w:r>
      <w:r w:rsidRPr="6EAFFA62" w:rsidR="18166FAA">
        <w:rPr>
          <w:rFonts w:ascii="Arial" w:hAnsi="Arial" w:cs="Arial"/>
          <w:b w:val="0"/>
          <w:bCs w:val="0"/>
          <w:sz w:val="22"/>
          <w:szCs w:val="22"/>
        </w:rPr>
        <w:t xml:space="preserve"> with the biggest amount. But since the distribution </w:t>
      </w:r>
      <w:r w:rsidRPr="6EAFFA62" w:rsidR="18166FAA">
        <w:rPr>
          <w:rFonts w:ascii="Arial" w:hAnsi="Arial" w:cs="Arial"/>
          <w:b w:val="0"/>
          <w:bCs w:val="0"/>
          <w:sz w:val="22"/>
          <w:szCs w:val="22"/>
        </w:rPr>
        <w:t xml:space="preserve">of </w:t>
      </w:r>
      <m:oMathPara xmlns:m="http://schemas.openxmlformats.org/officeDocument/2006/math">
        <m:oMath xmlns:m="http://schemas.openxmlformats.org/officeDocument/2006/math">
          <m:r xmlns:m="http://schemas.openxmlformats.org/officeDocument/2006/math">
            <m:t xmlns:m="http://schemas.openxmlformats.org/officeDocument/2006/math">𝑚</m:t>
          </m:r>
          <m:sSub xmlns:m="http://schemas.openxmlformats.org/officeDocument/2006/math">
            <m:sSubPr>
              <m:ctrlPr/>
            </m:sSubPr>
            <m:e>
              <m:r>
                <m:t>𝑜</m:t>
              </m:r>
            </m:e>
            <m:sub>
              <m:r>
                <m:t>𝑘</m:t>
              </m:r>
            </m:sub>
          </m:sSub>
        </m:oMath>
      </m:oMathPara>
      <w:r w:rsidRPr="6EAFFA62" w:rsidR="18166FAA">
        <w:rPr>
          <w:rFonts w:ascii="Arial" w:hAnsi="Arial" w:cs="Arial"/>
          <w:b w:val="0"/>
          <w:bCs w:val="0"/>
          <w:sz w:val="22"/>
          <w:szCs w:val="22"/>
        </w:rPr>
        <w:t xml:space="preserve"> raw</w:t>
      </w:r>
      <w:r w:rsidRPr="6EAFFA62" w:rsidR="18166FAA">
        <w:rPr>
          <w:rFonts w:ascii="Arial" w:hAnsi="Arial" w:cs="Arial"/>
          <w:b w:val="0"/>
          <w:bCs w:val="0"/>
          <w:sz w:val="22"/>
          <w:szCs w:val="22"/>
        </w:rPr>
        <w:t xml:space="preserve"> material 4 has the second smallest value, then if we consider this distribution in the objective function, raw material 4 is </w:t>
      </w:r>
      <w:r w:rsidRPr="6EAFFA62" w:rsidR="18166FAA">
        <w:rPr>
          <w:rFonts w:ascii="Arial" w:hAnsi="Arial" w:cs="Arial"/>
          <w:b w:val="0"/>
          <w:bCs w:val="0"/>
          <w:sz w:val="22"/>
          <w:szCs w:val="22"/>
        </w:rPr>
        <w:t>purchased</w:t>
      </w:r>
      <w:r w:rsidRPr="6EAFFA62" w:rsidR="18166FAA">
        <w:rPr>
          <w:rFonts w:ascii="Arial" w:hAnsi="Arial" w:cs="Arial"/>
          <w:b w:val="0"/>
          <w:bCs w:val="0"/>
          <w:sz w:val="22"/>
          <w:szCs w:val="22"/>
        </w:rPr>
        <w:t xml:space="preserve"> with a smaller amount.</w:t>
      </w:r>
    </w:p>
    <w:p w:rsidR="6EAFFA62" w:rsidP="6EAFFA62" w:rsidRDefault="6EAFFA62" w14:paraId="3A359441" w14:textId="38846424">
      <w:pPr>
        <w:pStyle w:val="TextBody"/>
        <w:spacing w:before="0" w:after="0"/>
        <w:jc w:val="both"/>
        <w:rPr>
          <w:rFonts w:ascii="Arial" w:hAnsi="Arial" w:cs="Arial"/>
          <w:b w:val="0"/>
          <w:bCs w:val="0"/>
          <w:sz w:val="22"/>
          <w:szCs w:val="22"/>
        </w:rPr>
      </w:pPr>
    </w:p>
    <w:p w:rsidR="18166FAA" w:rsidP="6EAFFA62" w:rsidRDefault="18166FAA" w14:paraId="69BDED31" w14:textId="1BC6C9A3">
      <w:pPr>
        <w:pStyle w:val="TextBody"/>
        <w:spacing w:before="0" w:after="0"/>
        <w:jc w:val="both"/>
        <w:rPr>
          <w:rFonts w:ascii="Arial" w:hAnsi="Arial" w:cs="Arial"/>
          <w:b w:val="0"/>
          <w:bCs w:val="0"/>
          <w:sz w:val="22"/>
          <w:szCs w:val="22"/>
        </w:rPr>
      </w:pPr>
      <w:r w:rsidRPr="6EAFFA62" w:rsidR="18166FAA">
        <w:rPr>
          <w:rFonts w:ascii="Arial" w:hAnsi="Arial" w:cs="Arial"/>
          <w:b w:val="0"/>
          <w:bCs w:val="0"/>
          <w:sz w:val="22"/>
          <w:szCs w:val="22"/>
        </w:rPr>
        <w:t>The last thing to be discussed is the multiplier parameter</w:t>
      </w:r>
      <w:r w:rsidRPr="6EAFFA62" w:rsidR="18166FAA">
        <w:rPr>
          <w:rFonts w:ascii="Arial" w:hAnsi="Arial" w:cs="Arial"/>
          <w:b w:val="0"/>
          <w:bCs w:val="0"/>
          <w:sz w:val="22"/>
          <w:szCs w:val="22"/>
        </w:rPr>
        <w:t xml:space="preserve"> </w:t>
      </w:r>
      <m:oMathPara xmlns:m="http://schemas.openxmlformats.org/officeDocument/2006/math">
        <m:oMath xmlns:m="http://schemas.openxmlformats.org/officeDocument/2006/math">
          <m:sSub xmlns:m="http://schemas.openxmlformats.org/officeDocument/2006/math">
            <m:sSubPr>
              <m:ctrlPr/>
            </m:sSubPr>
            <m:e>
              <m:r>
                <m:t>𝛼</m:t>
              </m:r>
            </m:e>
            <m:sub>
              <m:r>
                <m:t>𝑘</m:t>
              </m:r>
            </m:sub>
          </m:sSub>
        </m:oMath>
      </m:oMathPara>
      <w:r w:rsidRPr="6EAFFA62" w:rsidR="18166FAA">
        <w:rPr>
          <w:rFonts w:ascii="Arial" w:hAnsi="Arial" w:cs="Arial"/>
          <w:b w:val="0"/>
          <w:bCs w:val="0"/>
          <w:sz w:val="22"/>
          <w:szCs w:val="22"/>
        </w:rPr>
        <w:t>. These</w:t>
      </w:r>
      <w:r w:rsidRPr="6EAFFA62" w:rsidR="18166FAA">
        <w:rPr>
          <w:rFonts w:ascii="Arial" w:hAnsi="Arial" w:cs="Arial"/>
          <w:b w:val="0"/>
          <w:bCs w:val="0"/>
          <w:sz w:val="22"/>
          <w:szCs w:val="22"/>
        </w:rPr>
        <w:t xml:space="preserve"> parameters should be set as a positive number in the early months of the year, when the minimum one-year order quantity contracts are still far away </w:t>
      </w:r>
      <w:r w:rsidRPr="6EAFFA62" w:rsidR="18166FAA">
        <w:rPr>
          <w:rFonts w:ascii="Arial" w:hAnsi="Arial" w:cs="Arial"/>
          <w:b w:val="0"/>
          <w:bCs w:val="0"/>
          <w:sz w:val="22"/>
          <w:szCs w:val="22"/>
        </w:rPr>
        <w:t>from being</w:t>
      </w:r>
      <w:r w:rsidRPr="6EAFFA62" w:rsidR="18166FAA">
        <w:rPr>
          <w:rFonts w:ascii="Arial" w:hAnsi="Arial" w:cs="Arial"/>
          <w:b w:val="0"/>
          <w:bCs w:val="0"/>
          <w:sz w:val="22"/>
          <w:szCs w:val="22"/>
        </w:rPr>
        <w:t xml:space="preserve"> fulfilled. As soon as the contract for raw material k is fulfilled, we can set </w:t>
      </w:r>
      <m:oMathPara xmlns:m="http://schemas.openxmlformats.org/officeDocument/2006/math">
        <m:oMath xmlns:m="http://schemas.openxmlformats.org/officeDocument/2006/math">
          <m:sSub xmlns:m="http://schemas.openxmlformats.org/officeDocument/2006/math">
            <m:sSubPr>
              <m:ctrlPr/>
            </m:sSubPr>
            <m:e>
              <m:r>
                <m:t>𝛼</m:t>
              </m:r>
            </m:e>
            <m:sub>
              <m:r>
                <m:t>𝑘</m:t>
              </m:r>
            </m:sub>
          </m:sSub>
          <m:r xmlns:m="http://schemas.openxmlformats.org/officeDocument/2006/math">
            <m:t xmlns:m="http://schemas.openxmlformats.org/officeDocument/2006/math">=0.</m:t>
          </m:r>
        </m:oMath>
      </m:oMathPara>
    </w:p>
    <w:p w:rsidR="6EAFFA62" w:rsidP="6EAFFA62" w:rsidRDefault="6EAFFA62" w14:paraId="20FC8018" w14:textId="57DAD34B">
      <w:pPr>
        <w:pStyle w:val="TextBody"/>
        <w:spacing w:before="0" w:after="0"/>
        <w:jc w:val="both"/>
        <w:rPr>
          <w:rFonts w:ascii="Arial" w:hAnsi="Arial" w:cs="Arial"/>
          <w:b w:val="0"/>
          <w:bCs w:val="0"/>
          <w:sz w:val="22"/>
          <w:szCs w:val="22"/>
        </w:rPr>
      </w:pPr>
    </w:p>
    <w:p w:rsidR="7FD84A52" w:rsidP="6EAFFA62" w:rsidRDefault="7FD84A52" w14:paraId="5EAB9D24" w14:textId="120F1D3F">
      <w:pPr>
        <w:pStyle w:val="TextBody"/>
        <w:spacing w:before="0" w:after="0"/>
        <w:jc w:val="both"/>
        <w:rPr>
          <w:rFonts w:ascii="Arial" w:hAnsi="Arial" w:cs="Arial"/>
          <w:b w:val="0"/>
          <w:bCs w:val="0"/>
          <w:sz w:val="22"/>
          <w:szCs w:val="22"/>
        </w:rPr>
      </w:pPr>
      <w:r w:rsidRPr="6EAFFA62" w:rsidR="7FD84A52">
        <w:rPr>
          <w:rFonts w:ascii="Arial" w:hAnsi="Arial" w:cs="Arial"/>
          <w:b w:val="0"/>
          <w:bCs w:val="0"/>
          <w:sz w:val="22"/>
          <w:szCs w:val="22"/>
        </w:rPr>
        <w:t xml:space="preserve">We performed a number of numerical </w:t>
      </w:r>
      <w:r w:rsidRPr="6EAFFA62" w:rsidR="399CDD5D">
        <w:rPr>
          <w:rFonts w:ascii="Arial" w:hAnsi="Arial" w:cs="Arial"/>
          <w:b w:val="0"/>
          <w:bCs w:val="0"/>
          <w:sz w:val="22"/>
          <w:szCs w:val="22"/>
        </w:rPr>
        <w:t>experimentations</w:t>
      </w:r>
      <w:r w:rsidRPr="6EAFFA62" w:rsidR="7FD84A52">
        <w:rPr>
          <w:rFonts w:ascii="Arial" w:hAnsi="Arial" w:cs="Arial"/>
          <w:b w:val="0"/>
          <w:bCs w:val="0"/>
          <w:sz w:val="22"/>
          <w:szCs w:val="22"/>
        </w:rPr>
        <w:t xml:space="preserve"> to check the </w:t>
      </w:r>
      <w:r w:rsidRPr="6EAFFA62" w:rsidR="7FD84A52">
        <w:rPr>
          <w:rFonts w:ascii="Arial" w:hAnsi="Arial" w:cs="Arial"/>
          <w:b w:val="0"/>
          <w:bCs w:val="0"/>
          <w:sz w:val="22"/>
          <w:szCs w:val="22"/>
        </w:rPr>
        <w:t>optimal</w:t>
      </w:r>
      <w:r w:rsidRPr="6EAFFA62" w:rsidR="7FD84A52">
        <w:rPr>
          <w:rFonts w:ascii="Arial" w:hAnsi="Arial" w:cs="Arial"/>
          <w:b w:val="0"/>
          <w:bCs w:val="0"/>
          <w:sz w:val="22"/>
          <w:szCs w:val="22"/>
        </w:rPr>
        <w:t xml:space="preserve"> solutions for various demands and for various objective functions. From these experimentation we are sure that our MILP gives the desired </w:t>
      </w:r>
      <w:r w:rsidRPr="6EAFFA62" w:rsidR="7FD84A52">
        <w:rPr>
          <w:rFonts w:ascii="Arial" w:hAnsi="Arial" w:cs="Arial"/>
          <w:b w:val="0"/>
          <w:bCs w:val="0"/>
          <w:sz w:val="22"/>
          <w:szCs w:val="22"/>
        </w:rPr>
        <w:t>optimal</w:t>
      </w:r>
      <w:r w:rsidRPr="6EAFFA62" w:rsidR="7FD84A52">
        <w:rPr>
          <w:rFonts w:ascii="Arial" w:hAnsi="Arial" w:cs="Arial"/>
          <w:b w:val="0"/>
          <w:bCs w:val="0"/>
          <w:sz w:val="22"/>
          <w:szCs w:val="22"/>
        </w:rPr>
        <w:t xml:space="preserve"> solutions.</w:t>
      </w:r>
    </w:p>
    <w:p w:rsidR="6EAFFA62" w:rsidP="6EAFFA62" w:rsidRDefault="6EAFFA62" w14:paraId="335C12CD" w14:textId="4456429E">
      <w:pPr>
        <w:pStyle w:val="TextBody"/>
        <w:spacing w:before="0" w:after="0"/>
        <w:jc w:val="both"/>
        <w:rPr>
          <w:rFonts w:ascii="Arial" w:hAnsi="Arial" w:cs="Arial"/>
          <w:b w:val="0"/>
          <w:bCs w:val="0"/>
          <w:sz w:val="22"/>
          <w:szCs w:val="22"/>
        </w:rPr>
      </w:pPr>
    </w:p>
    <w:p xmlns:wp14="http://schemas.microsoft.com/office/word/2010/wordml" w14:paraId="2B3C655E" wp14:textId="77777777">
      <w:pPr>
        <w:pStyle w:val="Body"/>
        <w:spacing w:before="0" w:after="0" w:line="240" w:lineRule="auto"/>
        <w:rPr>
          <w:rFonts w:ascii="Arial" w:hAnsi="Arial" w:cs="Arial"/>
          <w:b/>
          <w:b/>
          <w:bCs/>
          <w:sz w:val="24"/>
          <w:szCs w:val="24"/>
          <w:lang w:val="en-GB"/>
        </w:rPr>
      </w:pPr>
      <w:r>
        <w:rPr>
          <w:rFonts w:ascii="Arial" w:hAnsi="Arial" w:cs="Arial"/>
          <w:b/>
          <w:bCs/>
          <w:sz w:val="24"/>
          <w:szCs w:val="24"/>
          <w:lang w:val="en-GB"/>
        </w:rPr>
        <w:t>Ethics statements</w:t>
      </w:r>
    </w:p>
    <w:p xmlns:wp14="http://schemas.microsoft.com/office/word/2010/wordml" w14:paraId="23DE523C" wp14:textId="77777777">
      <w:pPr>
        <w:pStyle w:val="NormalWeb"/>
        <w:shd w:val="clear" w:color="auto" w:fill="FFFFFF"/>
        <w:spacing w:before="0" w:beforeAutospacing="0" w:after="0" w:afterAutospacing="0"/>
        <w:textAlignment w:val="baseline"/>
        <w:rPr>
          <w:rFonts w:ascii="Arial" w:hAnsi="Arial" w:cs="Arial"/>
          <w:i/>
          <w:i/>
          <w:iCs/>
          <w:color w:val="0070C0"/>
          <w:sz w:val="22"/>
          <w:szCs w:val="22"/>
        </w:rPr>
      </w:pPr>
      <w:r>
        <w:rPr>
          <w:rFonts w:ascii="Arial" w:hAnsi="Arial" w:cs="Arial"/>
          <w:i/>
          <w:iCs/>
          <w:color w:val="0070C0"/>
          <w:sz w:val="22"/>
          <w:szCs w:val="22"/>
        </w:rPr>
      </w:r>
    </w:p>
    <w:p xmlns:wp14="http://schemas.microsoft.com/office/word/2010/wordml" w14:paraId="05F019C5" wp14:textId="77777777">
      <w:pPr>
        <w:pStyle w:val="Body"/>
        <w:spacing w:before="0" w:after="0" w:line="240" w:lineRule="auto"/>
        <w:rPr>
          <w:rFonts w:ascii="Arial" w:hAnsi="Arial" w:cs="Arial"/>
          <w:b/>
          <w:b/>
          <w:bCs/>
          <w:sz w:val="24"/>
          <w:szCs w:val="24"/>
          <w:lang w:val="en-GB"/>
        </w:rPr>
      </w:pPr>
      <w:r>
        <w:rPr>
          <w:rFonts w:ascii="Arial" w:hAnsi="Arial" w:cs="Arial"/>
          <w:b/>
          <w:bCs/>
          <w:sz w:val="24"/>
          <w:szCs w:val="24"/>
          <w:lang w:val="en-GB"/>
        </w:rPr>
        <w:t>CRediT author statement</w:t>
      </w:r>
    </w:p>
    <w:p xmlns:wp14="http://schemas.microsoft.com/office/word/2010/wordml" w14:paraId="29D6B04F" wp14:textId="77777777">
      <w:pPr>
        <w:pStyle w:val="NormalWeb"/>
        <w:shd w:val="clear" w:color="auto" w:fill="FFFFFF"/>
        <w:spacing w:before="0" w:beforeAutospacing="0" w:after="0" w:afterAutospacing="0"/>
        <w:textAlignment w:val="baseline"/>
        <w:rPr>
          <w:rStyle w:val="Hyperlink1"/>
          <w:rFonts w:ascii="Arial" w:hAnsi="Arial" w:eastAsia="Calibri" w:cs="Arial"/>
          <w:i/>
          <w:i/>
          <w:iCs/>
          <w:sz w:val="22"/>
          <w:szCs w:val="22"/>
        </w:rPr>
      </w:pPr>
      <w:r>
        <w:rPr>
          <w:rFonts w:ascii="Arial" w:hAnsi="Arial" w:cs="Arial"/>
          <w:i/>
          <w:iCs/>
          <w:color w:val="0070C0"/>
          <w:sz w:val="22"/>
          <w:szCs w:val="22"/>
        </w:rPr>
        <w:t xml:space="preserve"> </w:t>
      </w:r>
    </w:p>
    <w:p xmlns:wp14="http://schemas.microsoft.com/office/word/2010/wordml" w:rsidP="6EAFFA62" w14:paraId="797DB7FE" wp14:textId="14F3B199">
      <w:pPr>
        <w:pStyle w:val="Body"/>
        <w:spacing w:before="0" w:after="0" w:line="240" w:lineRule="auto"/>
        <w:rPr>
          <w:i w:val="0"/>
          <w:iCs w:val="0"/>
          <w:color w:val="000000" w:themeColor="text1" w:themeTint="FF" w:themeShade="FF"/>
          <w:sz w:val="22"/>
          <w:szCs w:val="22"/>
        </w:rPr>
      </w:pPr>
      <w:r w:rsidRPr="6EAFFA62" w:rsidR="6EAFFA62">
        <w:rPr>
          <w:rFonts w:ascii="Arial" w:hAnsi="Arial" w:cs="Arial"/>
          <w:b w:val="1"/>
          <w:bCs w:val="1"/>
          <w:i w:val="0"/>
          <w:iCs w:val="0"/>
          <w:color w:val="000000"/>
          <w:sz w:val="22"/>
          <w:szCs w:val="22"/>
        </w:rPr>
        <w:t>Mohammad Rizka Fadhli</w:t>
      </w:r>
      <w:r w:rsidRPr="6EAFFA62" w:rsidR="6EAFFA62">
        <w:rPr>
          <w:rFonts w:ascii="Arial" w:hAnsi="Arial" w:cs="Arial"/>
          <w:i w:val="0"/>
          <w:iCs w:val="0"/>
          <w:color w:val="000000"/>
          <w:sz w:val="22"/>
          <w:szCs w:val="22"/>
        </w:rPr>
        <w:t>: </w:t>
      </w:r>
      <w:r w:rsidRPr="6EAFFA62" w:rsidR="6EAFFA62">
        <w:rPr>
          <w:rFonts w:ascii="Arial" w:hAnsi="Arial" w:cs="Arial"/>
          <w:i w:val="0"/>
          <w:iCs w:val="0"/>
          <w:color w:val="000000"/>
          <w:sz w:val="22"/>
          <w:szCs w:val="22"/>
        </w:rPr>
        <w:t>Conceptualization</w:t>
      </w:r>
      <w:r w:rsidRPr="6EAFFA62" w:rsidR="6EAFFA62">
        <w:rPr>
          <w:rFonts w:ascii="Arial" w:hAnsi="Arial" w:cs="Arial"/>
          <w:i w:val="0"/>
          <w:iCs w:val="0"/>
          <w:color w:val="000000"/>
          <w:sz w:val="22"/>
          <w:szCs w:val="22"/>
        </w:rPr>
        <w:t xml:space="preserve">, </w:t>
      </w:r>
      <w:r w:rsidRPr="6EAFFA62" w:rsidR="6EAFFA62">
        <w:rPr>
          <w:rFonts w:ascii="Arial" w:hAnsi="Arial" w:cs="Arial"/>
          <w:i w:val="0"/>
          <w:iCs w:val="0"/>
          <w:color w:val="000000"/>
          <w:sz w:val="22"/>
          <w:szCs w:val="22"/>
        </w:rPr>
        <w:t>Resources</w:t>
      </w:r>
      <w:r w:rsidRPr="6EAFFA62" w:rsidR="6EAFFA62">
        <w:rPr>
          <w:rFonts w:ascii="Arial" w:hAnsi="Arial" w:cs="Arial"/>
          <w:i w:val="0"/>
          <w:iCs w:val="0"/>
          <w:color w:val="000000"/>
          <w:sz w:val="22"/>
          <w:szCs w:val="22"/>
        </w:rPr>
        <w:t xml:space="preserve">, Data </w:t>
      </w:r>
      <w:r w:rsidRPr="6EAFFA62" w:rsidR="6EAFFA62">
        <w:rPr>
          <w:rFonts w:ascii="Arial" w:hAnsi="Arial" w:cs="Arial"/>
          <w:i w:val="0"/>
          <w:iCs w:val="0"/>
          <w:color w:val="000000"/>
          <w:sz w:val="22"/>
          <w:szCs w:val="22"/>
        </w:rPr>
        <w:t>curation</w:t>
      </w:r>
      <w:r w:rsidRPr="6EAFFA62" w:rsidR="6EAFFA62">
        <w:rPr>
          <w:rFonts w:ascii="Arial" w:hAnsi="Arial" w:cs="Arial"/>
          <w:i w:val="0"/>
          <w:iCs w:val="0"/>
          <w:color w:val="000000"/>
          <w:sz w:val="22"/>
          <w:szCs w:val="22"/>
        </w:rPr>
        <w:t>, Software </w:t>
      </w:r>
    </w:p>
    <w:p xmlns:wp14="http://schemas.microsoft.com/office/word/2010/wordml" w:rsidP="6EAFFA62" w14:paraId="7A267B3C" wp14:textId="3AC872F0">
      <w:pPr>
        <w:pStyle w:val="Body"/>
        <w:spacing w:before="0" w:after="0" w:line="240" w:lineRule="auto"/>
        <w:rPr>
          <w:i w:val="0"/>
          <w:iCs w:val="0"/>
          <w:color w:val="000000" w:themeColor="text1" w:themeTint="FF" w:themeShade="FF"/>
          <w:sz w:val="22"/>
          <w:szCs w:val="22"/>
        </w:rPr>
      </w:pPr>
      <w:r w:rsidRPr="6EAFFA62" w:rsidR="6EAFFA62">
        <w:rPr>
          <w:rFonts w:ascii="Arial" w:hAnsi="Arial" w:cs="Arial"/>
          <w:b w:val="1"/>
          <w:bCs w:val="1"/>
          <w:i w:val="0"/>
          <w:iCs w:val="0"/>
          <w:color w:val="000000"/>
          <w:sz w:val="22"/>
          <w:szCs w:val="22"/>
        </w:rPr>
        <w:t>Saladin</w:t>
      </w:r>
      <w:r w:rsidRPr="6EAFFA62" w:rsidR="6EAFFA62">
        <w:rPr>
          <w:rFonts w:ascii="Arial" w:hAnsi="Arial" w:cs="Arial"/>
          <w:b w:val="1"/>
          <w:bCs w:val="1"/>
          <w:i w:val="0"/>
          <w:iCs w:val="0"/>
          <w:color w:val="000000"/>
          <w:sz w:val="22"/>
          <w:szCs w:val="22"/>
        </w:rPr>
        <w:t xml:space="preserve"> </w:t>
      </w:r>
      <w:r w:rsidRPr="6EAFFA62" w:rsidR="6EAFFA62">
        <w:rPr>
          <w:rFonts w:ascii="Arial" w:hAnsi="Arial" w:cs="Arial"/>
          <w:b w:val="1"/>
          <w:bCs w:val="1"/>
          <w:i w:val="0"/>
          <w:iCs w:val="0"/>
          <w:color w:val="000000"/>
          <w:sz w:val="22"/>
          <w:szCs w:val="22"/>
        </w:rPr>
        <w:t>Uttunggadewa</w:t>
      </w:r>
      <w:r w:rsidRPr="6EAFFA62" w:rsidR="6EAFFA62">
        <w:rPr>
          <w:rFonts w:ascii="Arial" w:hAnsi="Arial" w:cs="Arial"/>
          <w:i w:val="0"/>
          <w:iCs w:val="0"/>
          <w:color w:val="000000"/>
          <w:sz w:val="22"/>
          <w:szCs w:val="22"/>
        </w:rPr>
        <w:t xml:space="preserve">:  </w:t>
      </w:r>
      <w:r w:rsidRPr="6EAFFA62" w:rsidR="6EAFFA62">
        <w:rPr>
          <w:rFonts w:ascii="Arial" w:hAnsi="Arial" w:cs="Arial"/>
          <w:b w:val="0"/>
          <w:bCs w:val="0"/>
          <w:i w:val="0"/>
          <w:iCs w:val="0"/>
          <w:caps w:val="0"/>
          <w:smallCaps w:val="0"/>
          <w:color w:val="000000"/>
          <w:spacing w:val="0"/>
          <w:sz w:val="22"/>
          <w:szCs w:val="22"/>
        </w:rPr>
        <w:t xml:space="preserve">Conceptualization</w:t>
      </w:r>
      <w:r w:rsidRPr="6EAFFA62" w:rsidR="6EAFFA62">
        <w:rPr>
          <w:rFonts w:ascii="Arial" w:hAnsi="Arial" w:cs="Arial"/>
          <w:b w:val="0"/>
          <w:bCs w:val="0"/>
          <w:i w:val="0"/>
          <w:iCs w:val="0"/>
          <w:caps w:val="0"/>
          <w:smallCaps w:val="0"/>
          <w:color w:val="000000"/>
          <w:spacing w:val="0"/>
          <w:sz w:val="22"/>
          <w:szCs w:val="22"/>
        </w:rPr>
        <w:t xml:space="preserve">, </w:t>
      </w:r>
      <w:r w:rsidRPr="6EAFFA62" w:rsidR="6EAFFA62">
        <w:rPr>
          <w:rFonts w:ascii="Arial" w:hAnsi="Arial" w:cs="Arial"/>
          <w:i w:val="0"/>
          <w:iCs w:val="0"/>
          <w:color w:val="000000"/>
          <w:sz w:val="22"/>
          <w:szCs w:val="22"/>
        </w:rPr>
        <w:t xml:space="preserve">Methodology</w:t>
      </w:r>
      <w:r w:rsidRPr="6EAFFA62" w:rsidR="6EAFFA62">
        <w:rPr>
          <w:rFonts w:ascii="Arial" w:hAnsi="Arial" w:cs="Arial"/>
          <w:i w:val="0"/>
          <w:iCs w:val="0"/>
          <w:color w:val="000000"/>
          <w:sz w:val="22"/>
          <w:szCs w:val="22"/>
        </w:rPr>
        <w:t xml:space="preserve">, </w:t>
      </w:r>
      <w:r w:rsidRPr="6EAFFA62" w:rsidR="6EAFFA62">
        <w:rPr>
          <w:rFonts w:ascii="Arial" w:hAnsi="Arial" w:cs="Arial"/>
          <w:b w:val="0"/>
          <w:bCs w:val="0"/>
          <w:i w:val="0"/>
          <w:iCs w:val="0"/>
          <w:caps w:val="0"/>
          <w:smallCaps w:val="0"/>
          <w:color w:val="000000"/>
          <w:spacing w:val="0"/>
          <w:sz w:val="22"/>
          <w:szCs w:val="22"/>
        </w:rPr>
        <w:t>Writing - Review &amp; Editing</w:t>
      </w:r>
      <w:r w:rsidRPr="6EAFFA62" w:rsidR="6EAFFA62">
        <w:rPr>
          <w:rFonts w:ascii="Arial" w:hAnsi="Arial" w:cs="Arial"/>
          <w:i w:val="0"/>
          <w:iCs w:val="0"/>
          <w:color w:val="000000"/>
          <w:sz w:val="22"/>
          <w:szCs w:val="22"/>
        </w:rPr>
        <w:t> </w:t>
      </w:r>
    </w:p>
    <w:p xmlns:wp14="http://schemas.microsoft.com/office/word/2010/wordml" w:rsidP="6EAFFA62" w14:paraId="3CE5F01A" wp14:textId="1C241F50">
      <w:pPr>
        <w:pStyle w:val="Body"/>
        <w:spacing w:before="0" w:after="0" w:line="240" w:lineRule="auto"/>
        <w:rPr>
          <w:i w:val="0"/>
          <w:iCs w:val="0"/>
          <w:color w:val="000000" w:themeColor="text1" w:themeTint="FF" w:themeShade="FF"/>
          <w:sz w:val="22"/>
          <w:szCs w:val="22"/>
        </w:rPr>
      </w:pPr>
      <w:r w:rsidRPr="6EAFFA62" w:rsidR="6EAFFA62">
        <w:rPr>
          <w:rFonts w:ascii="Arial" w:hAnsi="Arial" w:cs="Arial"/>
          <w:b w:val="1"/>
          <w:bCs w:val="1"/>
          <w:i w:val="0"/>
          <w:iCs w:val="0"/>
          <w:color w:val="000000"/>
          <w:sz w:val="22"/>
          <w:szCs w:val="22"/>
        </w:rPr>
        <w:t>Rieske Hadianti</w:t>
      </w:r>
      <w:r w:rsidRPr="6EAFFA62" w:rsidR="6EAFFA62">
        <w:rPr>
          <w:rFonts w:ascii="Arial" w:hAnsi="Arial" w:cs="Arial"/>
          <w:i w:val="0"/>
          <w:iCs w:val="0"/>
          <w:color w:val="000000"/>
          <w:sz w:val="22"/>
          <w:szCs w:val="22"/>
        </w:rPr>
        <w:t xml:space="preserve">: </w:t>
      </w:r>
      <w:r w:rsidRPr="6EAFFA62" w:rsidR="6EAFFA62">
        <w:rPr>
          <w:rFonts w:ascii="Arial" w:hAnsi="Arial" w:cs="Arial"/>
          <w:b w:val="0"/>
          <w:bCs w:val="0"/>
          <w:i w:val="0"/>
          <w:iCs w:val="0"/>
          <w:caps w:val="0"/>
          <w:smallCaps w:val="0"/>
          <w:color w:val="000000"/>
          <w:spacing w:val="0"/>
          <w:sz w:val="22"/>
          <w:szCs w:val="22"/>
        </w:rPr>
        <w:t>Methodology</w:t>
      </w:r>
      <w:r w:rsidRPr="6EAFFA62" w:rsidR="6EAFFA62">
        <w:rPr>
          <w:rFonts w:ascii="Arial" w:hAnsi="Arial" w:cs="Arial"/>
          <w:b w:val="0"/>
          <w:bCs w:val="0"/>
          <w:i w:val="0"/>
          <w:iCs w:val="0"/>
          <w:caps w:val="0"/>
          <w:smallCaps w:val="0"/>
          <w:color w:val="000000"/>
          <w:spacing w:val="0"/>
          <w:sz w:val="22"/>
          <w:szCs w:val="22"/>
        </w:rPr>
        <w:t xml:space="preserve">, Writing - </w:t>
      </w:r>
      <w:r w:rsidRPr="6EAFFA62" w:rsidR="6EAFFA62">
        <w:rPr>
          <w:rFonts w:ascii="Arial" w:hAnsi="Arial" w:cs="Arial"/>
          <w:b w:val="0"/>
          <w:bCs w:val="0"/>
          <w:i w:val="0"/>
          <w:iCs w:val="0"/>
          <w:caps w:val="0"/>
          <w:smallCaps w:val="0"/>
          <w:color w:val="000000"/>
          <w:spacing w:val="0"/>
          <w:sz w:val="22"/>
          <w:szCs w:val="22"/>
        </w:rPr>
        <w:t>Original</w:t>
      </w:r>
      <w:r w:rsidRPr="6EAFFA62" w:rsidR="6EAFFA62">
        <w:rPr>
          <w:rFonts w:ascii="Arial" w:hAnsi="Arial" w:cs="Arial"/>
          <w:b w:val="0"/>
          <w:bCs w:val="0"/>
          <w:i w:val="0"/>
          <w:iCs w:val="0"/>
          <w:caps w:val="0"/>
          <w:smallCaps w:val="0"/>
          <w:color w:val="000000"/>
          <w:spacing w:val="0"/>
          <w:sz w:val="22"/>
          <w:szCs w:val="22"/>
        </w:rPr>
        <w:t xml:space="preserve"> Draft, </w:t>
      </w:r>
      <w:r w:rsidRPr="6EAFFA62" w:rsidR="6EAFFA62">
        <w:rPr>
          <w:rFonts w:ascii="Arial" w:hAnsi="Arial" w:cs="Arial"/>
          <w:b w:val="0"/>
          <w:bCs w:val="0"/>
          <w:i w:val="0"/>
          <w:iCs w:val="0"/>
          <w:caps w:val="0"/>
          <w:smallCaps w:val="0"/>
          <w:color w:val="000000"/>
          <w:spacing w:val="0"/>
          <w:sz w:val="22"/>
          <w:szCs w:val="22"/>
        </w:rPr>
        <w:t>Validation</w:t>
      </w:r>
      <w:r w:rsidRPr="6EAFFA62" w:rsidR="6EAFFA62">
        <w:rPr>
          <w:rFonts w:ascii="Arial" w:hAnsi="Arial" w:cs="Arial"/>
          <w:b w:val="0"/>
          <w:bCs w:val="0"/>
          <w:i w:val="0"/>
          <w:iCs w:val="0"/>
          <w:caps w:val="0"/>
          <w:smallCaps w:val="0"/>
          <w:color w:val="000000"/>
          <w:spacing w:val="0"/>
          <w:sz w:val="22"/>
          <w:szCs w:val="22"/>
        </w:rPr>
        <w:t xml:space="preserve">, </w:t>
      </w:r>
      <w:r w:rsidRPr="6EAFFA62" w:rsidR="6EAFFA62">
        <w:rPr>
          <w:rFonts w:ascii="Arial" w:hAnsi="Arial" w:cs="Arial"/>
          <w:b w:val="0"/>
          <w:bCs w:val="0"/>
          <w:i w:val="0"/>
          <w:iCs w:val="0"/>
          <w:caps w:val="0"/>
          <w:smallCaps w:val="0"/>
          <w:color w:val="000000"/>
          <w:spacing w:val="0"/>
          <w:sz w:val="22"/>
          <w:szCs w:val="22"/>
        </w:rPr>
        <w:t>Investigation</w:t>
      </w:r>
      <w:r w:rsidRPr="6EAFFA62" w:rsidR="6EAFFA62">
        <w:rPr>
          <w:rFonts w:ascii="Arial" w:hAnsi="Arial" w:cs="Arial"/>
          <w:b w:val="0"/>
          <w:bCs w:val="0"/>
          <w:i w:val="0"/>
          <w:iCs w:val="0"/>
          <w:caps w:val="0"/>
          <w:smallCaps w:val="0"/>
          <w:color w:val="000000"/>
          <w:spacing w:val="0"/>
          <w:sz w:val="22"/>
          <w:szCs w:val="22"/>
        </w:rPr>
        <w:t> </w:t>
      </w:r>
    </w:p>
    <w:p xmlns:wp14="http://schemas.microsoft.com/office/word/2010/wordml" w:rsidP="6EAFFA62" w14:paraId="0D497298" wp14:textId="07620C61">
      <w:pPr>
        <w:pStyle w:val="Body"/>
        <w:spacing w:before="0" w:after="0" w:line="240" w:lineRule="auto"/>
        <w:rPr>
          <w:i w:val="0"/>
          <w:i w:val="false"/>
          <w:iCs w:val="0"/>
          <w:color w:val="000000"/>
          <w:sz w:val="22"/>
          <w:szCs w:val="22"/>
        </w:rPr>
      </w:pPr>
      <w:r w:rsidRPr="6EAFFA62" w:rsidR="6EAFFA62">
        <w:rPr>
          <w:rFonts w:ascii="Arial" w:hAnsi="Arial" w:cs="Arial"/>
          <w:b w:val="1"/>
          <w:bCs w:val="1"/>
          <w:i w:val="0"/>
          <w:iCs w:val="0"/>
          <w:color w:val="000000"/>
          <w:sz w:val="22"/>
          <w:szCs w:val="22"/>
        </w:rPr>
        <w:t xml:space="preserve">Sri </w:t>
      </w:r>
      <w:r w:rsidRPr="6EAFFA62" w:rsidR="6EAFFA62">
        <w:rPr>
          <w:rFonts w:ascii="Arial" w:hAnsi="Arial" w:cs="Arial"/>
          <w:b w:val="1"/>
          <w:bCs w:val="1"/>
          <w:i w:val="0"/>
          <w:iCs w:val="0"/>
          <w:color w:val="000000"/>
          <w:sz w:val="22"/>
          <w:szCs w:val="22"/>
        </w:rPr>
        <w:t>Redjeki</w:t>
      </w:r>
      <w:r w:rsidRPr="6EAFFA62" w:rsidR="6EAFFA62">
        <w:rPr>
          <w:rFonts w:ascii="Arial" w:hAnsi="Arial" w:cs="Arial"/>
          <w:b w:val="1"/>
          <w:bCs w:val="1"/>
          <w:i w:val="0"/>
          <w:iCs w:val="0"/>
          <w:color w:val="000000"/>
          <w:sz w:val="22"/>
          <w:szCs w:val="22"/>
        </w:rPr>
        <w:t xml:space="preserve"> </w:t>
      </w:r>
      <w:r w:rsidRPr="6EAFFA62" w:rsidR="6EAFFA62">
        <w:rPr>
          <w:rFonts w:ascii="Arial" w:hAnsi="Arial" w:cs="Arial"/>
          <w:b w:val="1"/>
          <w:bCs w:val="1"/>
          <w:i w:val="0"/>
          <w:iCs w:val="0"/>
          <w:color w:val="000000"/>
          <w:sz w:val="22"/>
          <w:szCs w:val="22"/>
        </w:rPr>
        <w:t>Pudjaprasetya</w:t>
      </w:r>
      <w:r w:rsidRPr="6EAFFA62" w:rsidR="6EAFFA62">
        <w:rPr>
          <w:rFonts w:ascii="Arial" w:hAnsi="Arial" w:cs="Arial"/>
          <w:i w:val="0"/>
          <w:iCs w:val="0"/>
          <w:color w:val="000000"/>
          <w:sz w:val="22"/>
          <w:szCs w:val="22"/>
        </w:rPr>
        <w:t xml:space="preserve">: </w:t>
      </w:r>
      <w:r w:rsidRPr="6EAFFA62" w:rsidR="6EAFFA62">
        <w:rPr>
          <w:rFonts w:ascii="Arial" w:hAnsi="Arial" w:cs="Arial"/>
          <w:i w:val="0"/>
          <w:iCs w:val="0"/>
          <w:color w:val="000000"/>
          <w:sz w:val="22"/>
          <w:szCs w:val="22"/>
        </w:rPr>
        <w:t>Supervision</w:t>
      </w:r>
    </w:p>
    <w:p xmlns:wp14="http://schemas.microsoft.com/office/word/2010/wordml" w14:paraId="52E56223" wp14:textId="77777777">
      <w:pPr>
        <w:pStyle w:val="Body"/>
        <w:shd w:val="clear" w:color="auto" w:fill="FFFFFF"/>
        <w:spacing w:before="0" w:beforeAutospacing="0" w:after="0" w:afterAutospacing="0" w:line="240" w:lineRule="auto"/>
        <w:textAlignment w:val="baseline"/>
        <w:rPr>
          <w:rFonts w:ascii="Arial" w:hAnsi="Arial" w:cs="Arial"/>
          <w:b/>
          <w:b/>
          <w:bCs/>
          <w:i w:val="false"/>
          <w:i w:val="false"/>
          <w:iCs w:val="false"/>
          <w:color w:val="000000"/>
          <w:sz w:val="22"/>
          <w:szCs w:val="22"/>
        </w:rPr>
      </w:pPr>
      <w:r>
        <w:rPr>
          <w:rFonts w:ascii="Arial" w:hAnsi="Arial" w:cs="Arial"/>
          <w:b/>
          <w:bCs/>
          <w:i w:val="false"/>
          <w:iCs w:val="false"/>
          <w:color w:val="000000"/>
          <w:sz w:val="22"/>
          <w:szCs w:val="22"/>
        </w:rPr>
      </w:r>
      <w:r>
        <w:br w:type="page"/>
      </w:r>
    </w:p>
    <w:p xmlns:wp14="http://schemas.microsoft.com/office/word/2010/wordml" w14:paraId="07547A01" wp14:textId="77777777">
      <w:pPr>
        <w:pStyle w:val="Body"/>
        <w:shd w:val="clear" w:color="auto" w:fill="FFFFFF"/>
        <w:spacing w:before="0" w:beforeAutospacing="0" w:after="0" w:afterAutospacing="0" w:line="240" w:lineRule="auto"/>
        <w:textAlignment w:val="baseline"/>
        <w:rPr>
          <w:rFonts w:ascii="Arial" w:hAnsi="Arial" w:cs="Arial"/>
          <w:b/>
          <w:b/>
          <w:bCs/>
          <w:i w:val="false"/>
          <w:i w:val="false"/>
          <w:iCs w:val="false"/>
          <w:color w:val="000000"/>
          <w:sz w:val="22"/>
          <w:szCs w:val="22"/>
        </w:rPr>
      </w:pPr>
      <w:r>
        <w:rPr>
          <w:rFonts w:ascii="Arial" w:hAnsi="Arial" w:cs="Arial"/>
          <w:b/>
          <w:bCs/>
          <w:i w:val="false"/>
          <w:iCs w:val="false"/>
          <w:color w:val="000000"/>
          <w:sz w:val="22"/>
          <w:szCs w:val="22"/>
        </w:rPr>
      </w:r>
    </w:p>
    <w:p xmlns:wp14="http://schemas.microsoft.com/office/word/2010/wordml" w14:paraId="2A4516B3" wp14:textId="77777777">
      <w:pPr>
        <w:pStyle w:val="Body"/>
        <w:spacing w:before="0" w:after="0" w:line="240" w:lineRule="auto"/>
        <w:rPr>
          <w:rFonts w:ascii="Arial" w:hAnsi="Arial" w:cs="Arial"/>
          <w:b/>
          <w:b/>
          <w:bCs/>
          <w:sz w:val="24"/>
          <w:szCs w:val="24"/>
          <w:lang w:val="en-GB"/>
        </w:rPr>
      </w:pPr>
      <w:r>
        <w:rPr>
          <w:rFonts w:ascii="Arial" w:hAnsi="Arial" w:cs="Arial"/>
          <w:b/>
          <w:bCs/>
          <w:sz w:val="24"/>
          <w:szCs w:val="24"/>
          <w:lang w:val="en-GB"/>
        </w:rPr>
        <w:t>Acknowledgments</w:t>
      </w:r>
    </w:p>
    <w:p xmlns:wp14="http://schemas.microsoft.com/office/word/2010/wordml" w:rsidP="6EAFFA62" w14:paraId="34797BA3" wp14:textId="7727DA05">
      <w:pPr>
        <w:pStyle w:val="NormalWeb"/>
        <w:shd w:val="clear" w:color="auto" w:fill="FFFFFF" w:themeFill="background1"/>
        <w:spacing w:before="0" w:beforeAutospacing="off" w:after="0" w:afterAutospacing="off"/>
        <w:textAlignment w:val="baseline"/>
        <w:rPr>
          <w:rFonts w:ascii="Arial" w:hAnsi="Arial" w:eastAsia="Arial Unicode MS" w:cs="Arial"/>
          <w:color w:val="auto"/>
          <w:lang w:val="en-US" w:eastAsia="en-US"/>
        </w:rPr>
      </w:pPr>
      <w:r w:rsidRPr="6EAFFA62" w:rsidR="6EAFFA62">
        <w:rPr>
          <w:rStyle w:val="Annotationreference"/>
          <w:rFonts w:ascii="Arial" w:hAnsi="Arial" w:eastAsia="Arial Unicode MS" w:cs="Arial"/>
          <w:i w:val="0"/>
          <w:iCs w:val="0"/>
          <w:color w:val="000000" w:themeColor="text1" w:themeTint="FF" w:themeShade="FF"/>
          <w:sz w:val="22"/>
          <w:szCs w:val="22"/>
          <w:lang w:val="en-US" w:eastAsia="en-US"/>
        </w:rPr>
        <w:t xml:space="preserve">The research in this paper </w:t>
      </w:r>
      <w:r w:rsidRPr="6EAFFA62" w:rsidR="2EAEBFA1">
        <w:rPr>
          <w:rStyle w:val="Annotationreference"/>
          <w:rFonts w:ascii="Arial" w:hAnsi="Arial" w:eastAsia="Arial Unicode MS" w:cs="Arial"/>
          <w:i w:val="0"/>
          <w:iCs w:val="0"/>
          <w:color w:val="000000" w:themeColor="text1" w:themeTint="FF" w:themeShade="FF"/>
          <w:sz w:val="22"/>
          <w:szCs w:val="22"/>
          <w:lang w:val="en-US" w:eastAsia="en-US"/>
        </w:rPr>
        <w:t>is partially</w:t>
      </w:r>
      <w:r w:rsidRPr="6EAFFA62" w:rsidR="6EAFFA62">
        <w:rPr>
          <w:rStyle w:val="Annotationreference"/>
          <w:rFonts w:ascii="Arial" w:hAnsi="Arial" w:eastAsia="Arial Unicode MS" w:cs="Arial"/>
          <w:i w:val="0"/>
          <w:iCs w:val="0"/>
          <w:color w:val="000000" w:themeColor="text1" w:themeTint="FF" w:themeShade="FF"/>
          <w:sz w:val="22"/>
          <w:szCs w:val="22"/>
          <w:lang w:val="en-US" w:eastAsia="en-US"/>
        </w:rPr>
        <w:t xml:space="preserve"> funded by the </w:t>
      </w:r>
      <w:r w:rsidRPr="6EAFFA62" w:rsidR="6EAFFA62">
        <w:rPr>
          <w:rStyle w:val="Annotationreference"/>
          <w:rFonts w:ascii="Arial" w:hAnsi="Arial" w:eastAsia="Arial Unicode MS" w:cs="Arial"/>
          <w:i w:val="0"/>
          <w:iCs w:val="0"/>
          <w:color w:val="000000" w:themeColor="text1" w:themeTint="FF" w:themeShade="FF"/>
          <w:sz w:val="22"/>
          <w:szCs w:val="22"/>
          <w:lang w:val="en-US" w:eastAsia="en-US"/>
        </w:rPr>
        <w:t>Penelitian</w:t>
      </w:r>
      <w:r w:rsidRPr="6EAFFA62" w:rsidR="6EAFFA62">
        <w:rPr>
          <w:rStyle w:val="Annotationreference"/>
          <w:rFonts w:ascii="Arial" w:hAnsi="Arial" w:eastAsia="Arial Unicode MS" w:cs="Arial"/>
          <w:i w:val="0"/>
          <w:iCs w:val="0"/>
          <w:color w:val="000000" w:themeColor="text1" w:themeTint="FF" w:themeShade="FF"/>
          <w:sz w:val="22"/>
          <w:szCs w:val="22"/>
          <w:lang w:val="en-US" w:eastAsia="en-US"/>
        </w:rPr>
        <w:t xml:space="preserve"> Tesis Magister research grant, Ministry of Research and Technology of the Republic of Indonesia.</w:t>
      </w:r>
    </w:p>
    <w:p xmlns:wp14="http://schemas.microsoft.com/office/word/2010/wordml" w14:paraId="5043CB0F" wp14:textId="77777777">
      <w:pPr>
        <w:pStyle w:val="NormalWeb"/>
        <w:shd w:val="clear" w:color="auto" w:fill="FFFFFF"/>
        <w:spacing w:before="0" w:beforeAutospacing="0" w:after="0" w:afterAutospacing="0"/>
        <w:textAlignment w:val="baseline"/>
        <w:rPr>
          <w:rFonts w:ascii="Arial" w:hAnsi="Arial" w:eastAsia="Arial Unicode MS" w:cs="Arial"/>
          <w:i w:val="false"/>
          <w:i w:val="false"/>
          <w:iCs w:val="false"/>
          <w:color w:val="000000"/>
          <w:sz w:val="22"/>
          <w:szCs w:val="22"/>
          <w:lang w:val="en-US" w:eastAsia="en-US"/>
        </w:rPr>
      </w:pPr>
      <w:r>
        <w:rPr>
          <w:rFonts w:ascii="Arial" w:hAnsi="Arial" w:eastAsia="Arial Unicode MS" w:cs="Arial"/>
          <w:i w:val="false"/>
          <w:iCs w:val="false"/>
          <w:color w:val="000000"/>
          <w:sz w:val="22"/>
          <w:szCs w:val="22"/>
          <w:lang w:val="en-US" w:eastAsia="en-US"/>
        </w:rPr>
      </w:r>
    </w:p>
    <w:p xmlns:wp14="http://schemas.microsoft.com/office/word/2010/wordml" w14:paraId="615471A4" wp14:textId="77777777">
      <w:pPr>
        <w:pStyle w:val="Normal"/>
        <w:spacing w:before="0" w:after="0" w:line="240" w:lineRule="auto"/>
        <w:rPr>
          <w:rFonts w:ascii="Arial" w:hAnsi="Arial" w:cs="Arial"/>
          <w:b/>
          <w:b/>
          <w:sz w:val="24"/>
          <w:szCs w:val="24"/>
        </w:rPr>
      </w:pPr>
      <w:r>
        <w:rPr>
          <w:rFonts w:ascii="Arial" w:hAnsi="Arial" w:cs="Arial"/>
          <w:b/>
          <w:sz w:val="24"/>
          <w:szCs w:val="24"/>
        </w:rPr>
        <w:t>Declaration of interests</w:t>
      </w:r>
    </w:p>
    <w:p xmlns:wp14="http://schemas.microsoft.com/office/word/2010/wordml" w14:paraId="79EACA7E" wp14:textId="77777777">
      <w:pPr>
        <w:pStyle w:val="Normal"/>
        <w:spacing w:before="0" w:after="0" w:line="240" w:lineRule="auto"/>
        <w:rPr>
          <w:rFonts w:ascii="Arial" w:hAnsi="Arial" w:cs="Arial"/>
          <w:i/>
          <w:i/>
          <w:iCs/>
          <w:color w:val="0070C0"/>
        </w:rPr>
      </w:pPr>
      <w:r>
        <w:rPr>
          <w:rFonts w:ascii="Arial" w:hAnsi="Arial" w:cs="Arial"/>
          <w:i/>
          <w:iCs/>
          <w:color w:val="0070C0"/>
        </w:rPr>
        <w:t xml:space="preserve">Please </w:t>
      </w:r>
      <w:r>
        <w:rPr>
          <w:rFonts w:ascii="Arial" w:hAnsi="Arial" w:cs="Arial"/>
          <w:b/>
          <w:bCs/>
          <w:i/>
          <w:iCs/>
          <w:color w:val="0070C0"/>
        </w:rPr>
        <w:t xml:space="preserve">tick </w:t>
      </w:r>
      <w:r>
        <w:rPr>
          <w:rFonts w:ascii="Arial" w:hAnsi="Arial" w:cs="Arial"/>
          <w:i/>
          <w:iCs/>
          <w:color w:val="0070C0"/>
        </w:rPr>
        <w:t xml:space="preserve">the appropriate statement below (please </w:t>
      </w:r>
      <w:r>
        <w:rPr>
          <w:rFonts w:ascii="Arial" w:hAnsi="Arial" w:cs="Arial"/>
          <w:i/>
          <w:iCs/>
          <w:color w:val="0070C0"/>
          <w:u w:val="single"/>
        </w:rPr>
        <w:t>do not delete</w:t>
      </w:r>
      <w:r>
        <w:rPr>
          <w:rFonts w:ascii="Arial" w:hAnsi="Arial" w:cs="Arial"/>
          <w:i/>
          <w:iCs/>
          <w:color w:val="0070C0"/>
        </w:rPr>
        <w:t xml:space="preserve"> either statement) and declare any financial interests/personal relationships which may affect your work in the box below.</w:t>
      </w:r>
    </w:p>
    <w:p xmlns:wp14="http://schemas.microsoft.com/office/word/2010/wordml" w14:paraId="07459315" wp14:textId="77777777">
      <w:pPr>
        <w:pStyle w:val="Normal"/>
        <w:spacing w:before="0" w:after="0" w:line="240" w:lineRule="auto"/>
        <w:rPr>
          <w:rFonts w:ascii="Arial" w:hAnsi="Arial" w:cs="Arial"/>
          <w:color w:val="0070C0"/>
        </w:rPr>
      </w:pPr>
      <w:r>
        <w:rPr>
          <w:rFonts w:ascii="Arial" w:hAnsi="Arial" w:cs="Arial"/>
          <w:color w:val="0070C0"/>
        </w:rPr>
      </w:r>
    </w:p>
    <w:p xmlns:wp14="http://schemas.microsoft.com/office/word/2010/wordml" w14:paraId="0AF28E1E" wp14:textId="77777777">
      <w:pPr>
        <w:pStyle w:val="Normal"/>
        <w:spacing w:before="0" w:after="0" w:line="240" w:lineRule="auto"/>
        <w:rPr>
          <w:rFonts w:ascii="Arial" w:hAnsi="Arial" w:cs="Arial"/>
          <w:color w:val="0070C0"/>
        </w:rPr>
      </w:pPr>
      <w:sdt>
        <w:sdtPr>
          <w:id w:val="2116684829"/>
          <w14:checkbox>
            <w14:checked w:val=""/>
            <w14:checkedState w:val=""/>
            <w14:uncheckedState w:val=""/>
          </w14:checkbox>
        </w:sdtPr>
        <w:sdtContent>
          <w:r>
            <w:rPr>
              <w:rFonts w:ascii="Segoe UI Symbol" w:hAnsi="Segoe UI Symbol" w:eastAsia="MS Gothic" w:cs="Segoe UI Symbol"/>
              <w:color w:val="0070C0"/>
            </w:rPr>
            <w:t>[x]</w:t>
          </w:r>
        </w:sdtContent>
      </w:sdt>
      <w:r>
        <w:rPr>
          <w:rFonts w:ascii="Arial" w:hAnsi="Arial" w:cs="Arial"/>
          <w:color w:val="0070C0"/>
        </w:rPr>
        <w:t xml:space="preserve"> The authors declare that they have no known competing financial interests or personal relationships that could have appeared to influence the work reported in this paper.</w:t>
      </w:r>
    </w:p>
    <w:p xmlns:wp14="http://schemas.microsoft.com/office/word/2010/wordml" w14:paraId="6537F28F" wp14:textId="77777777">
      <w:pPr>
        <w:pStyle w:val="Normal"/>
        <w:spacing w:before="0" w:after="0" w:line="240" w:lineRule="auto"/>
        <w:rPr>
          <w:rFonts w:ascii="Arial" w:hAnsi="Arial" w:cs="Arial"/>
          <w:color w:val="0070C0"/>
        </w:rPr>
      </w:pPr>
      <w:r>
        <w:rPr>
          <w:rFonts w:ascii="Arial" w:hAnsi="Arial" w:cs="Arial"/>
          <w:color w:val="0070C0"/>
        </w:rPr>
      </w:r>
    </w:p>
    <w:p xmlns:wp14="http://schemas.microsoft.com/office/word/2010/wordml" w14:paraId="2B883F81" wp14:textId="77777777">
      <w:pPr>
        <w:pStyle w:val="Default"/>
        <w:rPr>
          <w:rFonts w:ascii="Arial" w:hAnsi="Arial" w:cs="Arial"/>
          <w:color w:val="0070C0"/>
        </w:rPr>
      </w:pPr>
      <w:sdt>
        <w:sdtPr>
          <w:id w:val="1352328969"/>
          <w14:checkbox>
            <w14:checked w:val=""/>
            <w14:checkedState w:val=""/>
            <w14:uncheckedState w:val=""/>
          </w14:checkbox>
        </w:sdtPr>
        <w:sdtContent>
          <w:r>
            <w:rPr>
              <w:rFonts w:ascii="Segoe UI Symbol" w:hAnsi="Segoe UI Symbol" w:eastAsia="MS Gothic" w:cs="Segoe UI Symbol"/>
              <w:color w:val="0070C0"/>
            </w:rPr>
            <w:t>☐</w:t>
          </w:r>
        </w:sdtContent>
      </w:sdt>
      <w:r>
        <w:rPr>
          <w:rFonts w:ascii="Arial" w:hAnsi="Arial" w:cs="Arial"/>
          <w:color w:val="0070C0"/>
        </w:rPr>
        <w:t xml:space="preserve"> </w:t>
      </w:r>
      <w:r>
        <w:rPr>
          <w:rFonts w:ascii="Arial" w:hAnsi="Arial" w:cs="Arial"/>
          <w:color w:val="0070C0"/>
        </w:rPr>
        <w:t xml:space="preserve">The authors declare the following financial interests/personal relationships which may be considered as potential competing interests: </w:t>
      </w:r>
    </w:p>
    <w:p xmlns:wp14="http://schemas.microsoft.com/office/word/2010/wordml" w14:paraId="6DFB9E20" wp14:textId="77777777">
      <w:pPr>
        <w:pStyle w:val="Default"/>
        <w:rPr>
          <w:rFonts w:ascii="Arial" w:hAnsi="Arial" w:cs="Arial"/>
          <w:i/>
          <w:i/>
          <w:iCs/>
          <w:color w:val="0070C0"/>
        </w:rPr>
      </w:pPr>
      <w:r>
        <w:rPr>
          <w:rFonts w:ascii="Arial" w:hAnsi="Arial" w:cs="Arial"/>
          <w:i/>
          <w:iCs/>
          <w:color w:val="0070C0"/>
        </w:rPr>
      </w:r>
    </w:p>
    <w:p xmlns:wp14="http://schemas.microsoft.com/office/word/2010/wordml" w14:paraId="60162F79" wp14:textId="77777777">
      <w:pPr>
        <w:pStyle w:val="Default"/>
        <w:rPr>
          <w:rFonts w:ascii="Arial" w:hAnsi="Arial" w:cs="Arial"/>
          <w:i/>
          <w:i/>
          <w:iCs/>
          <w:color w:val="0070C0"/>
        </w:rPr>
      </w:pPr>
      <w:r>
        <w:rPr>
          <w:rFonts w:ascii="Arial" w:hAnsi="Arial" w:cs="Arial"/>
          <w:i/>
          <w:iCs/>
          <w:color w:val="0070C0"/>
        </w:rPr>
        <w:t>Please declare any financial interests/personal relationships which may be considered as potential competing interests here.</w:t>
      </w:r>
    </w:p>
    <w:p xmlns:wp14="http://schemas.microsoft.com/office/word/2010/wordml" w14:paraId="70DF9E56" wp14:textId="77777777">
      <w:pPr>
        <w:pStyle w:val="Normal"/>
        <w:spacing w:before="0" w:after="0"/>
        <w:rPr>
          <w:rFonts w:ascii="Arial" w:hAnsi="Arial" w:cs="Arial"/>
          <w:b/>
          <w:b/>
          <w:color w:val="0070C0"/>
          <w:sz w:val="24"/>
          <w:szCs w:val="24"/>
          <w:lang w:val="en-GB"/>
        </w:rPr>
      </w:pPr>
      <w:r>
        <w:rPr>
          <w:rFonts w:ascii="Arial" w:hAnsi="Arial" w:cs="Arial"/>
          <w:b/>
          <w:color w:val="0070C0"/>
          <w:sz w:val="24"/>
          <w:szCs w:val="24"/>
          <w:lang w:val="en-GB"/>
        </w:rPr>
      </w:r>
    </w:p>
    <w:p xmlns:wp14="http://schemas.microsoft.com/office/word/2010/wordml" w14:paraId="30BD5FDD" wp14:textId="77777777">
      <w:pPr>
        <w:pStyle w:val="Normal"/>
        <w:spacing w:before="0" w:after="0"/>
        <w:rPr>
          <w:rFonts w:ascii="Arial" w:hAnsi="Arial" w:cs="Arial"/>
          <w:i/>
          <w:i/>
          <w:iCs/>
        </w:rPr>
      </w:pPr>
      <w:r>
        <w:rPr>
          <w:rFonts w:ascii="Arial" w:hAnsi="Arial" w:cs="Arial"/>
          <w:b/>
          <w:bCs/>
          <w:sz w:val="24"/>
          <w:szCs w:val="24"/>
        </w:rPr>
        <w:t xml:space="preserve">Supplementary material </w:t>
      </w:r>
      <w:r>
        <w:rPr>
          <w:rFonts w:ascii="Arial" w:hAnsi="Arial" w:cs="Arial"/>
          <w:b/>
          <w:bCs/>
          <w:i/>
          <w:iCs/>
          <w:sz w:val="24"/>
          <w:szCs w:val="24"/>
        </w:rPr>
        <w:t>and/or</w:t>
      </w:r>
      <w:r>
        <w:rPr>
          <w:rFonts w:ascii="Arial" w:hAnsi="Arial" w:cs="Arial"/>
          <w:b/>
          <w:bCs/>
          <w:sz w:val="24"/>
          <w:szCs w:val="24"/>
        </w:rPr>
        <w:t xml:space="preserve"> additional information [OPTIONAL]</w:t>
      </w:r>
    </w:p>
    <w:p xmlns:wp14="http://schemas.microsoft.com/office/word/2010/wordml" w14:paraId="4E1D1DAE" wp14:textId="77777777">
      <w:pPr>
        <w:pStyle w:val="Normal"/>
        <w:spacing w:before="0" w:after="0"/>
        <w:rPr>
          <w:rFonts w:ascii="Arial" w:hAnsi="Arial" w:cs="Arial"/>
          <w:i/>
          <w:i/>
          <w:color w:val="0070C0"/>
        </w:rPr>
      </w:pPr>
      <w:r>
        <w:rPr>
          <w:rFonts w:ascii="Arial" w:hAnsi="Arial" w:cs="Arial"/>
          <w:i/>
          <w:color w:val="0070C0"/>
        </w:rPr>
        <w:t xml:space="preserve">You may also submit supplementary material with your article. This is not compulsory. If you do submit supplementary files, you are welcome to provide supporting details in this OPTIONAL section. More information is available in the </w:t>
      </w:r>
      <w:hyperlink r:id="rId8">
        <w:r>
          <w:rPr>
            <w:rStyle w:val="InternetLink"/>
            <w:rFonts w:ascii="Arial" w:hAnsi="Arial" w:cs="Arial"/>
            <w:i/>
            <w:color w:val="0070C0"/>
          </w:rPr>
          <w:t>Guide for Authors</w:t>
        </w:r>
      </w:hyperlink>
      <w:r>
        <w:rPr>
          <w:rFonts w:ascii="Arial" w:hAnsi="Arial" w:cs="Arial"/>
          <w:i/>
          <w:color w:val="0070C0"/>
        </w:rPr>
        <w:t>.</w:t>
      </w:r>
    </w:p>
    <w:p xmlns:wp14="http://schemas.microsoft.com/office/word/2010/wordml" w14:paraId="0A6959E7" wp14:textId="77777777">
      <w:pPr>
        <w:pStyle w:val="Normal"/>
        <w:spacing w:before="0" w:after="0"/>
        <w:rPr>
          <w:rFonts w:ascii="Arial" w:hAnsi="Arial" w:cs="Arial"/>
          <w:i/>
          <w:i/>
          <w:color w:val="0070C0"/>
        </w:rPr>
      </w:pPr>
      <w:r>
        <w:rPr>
          <w:rFonts w:ascii="Arial" w:hAnsi="Arial" w:cs="Arial"/>
          <w:i/>
          <w:color w:val="0070C0"/>
        </w:rPr>
        <w:t xml:space="preserve"> </w:t>
      </w:r>
    </w:p>
    <w:p xmlns:wp14="http://schemas.microsoft.com/office/word/2010/wordml" w14:paraId="640814D6" wp14:textId="77777777">
      <w:pPr>
        <w:pStyle w:val="ListParagraph"/>
        <w:numPr>
          <w:ilvl w:val="0"/>
          <w:numId w:val="1"/>
        </w:numPr>
        <w:spacing w:before="0" w:after="60"/>
        <w:contextualSpacing/>
        <w:rPr>
          <w:rFonts w:ascii="Arial" w:hAnsi="Arial" w:cs="Arial"/>
          <w:i/>
          <w:i/>
          <w:color w:val="0070C0"/>
        </w:rPr>
      </w:pPr>
      <w:r w:rsidRPr="6EAFFA62" w:rsidR="6EAFFA62">
        <w:rPr>
          <w:rFonts w:ascii="Arial" w:hAnsi="Arial" w:cs="Arial"/>
          <w:b w:val="1"/>
          <w:bCs w:val="1"/>
          <w:i w:val="1"/>
          <w:iCs w:val="1"/>
          <w:color w:val="0070C0"/>
        </w:rPr>
        <w:t>Supplementary material</w:t>
      </w:r>
      <w:r w:rsidRPr="6EAFFA62" w:rsidR="6EAFFA62">
        <w:rPr>
          <w:rFonts w:ascii="Arial" w:hAnsi="Arial" w:cs="Arial"/>
          <w:i w:val="1"/>
          <w:iCs w:val="1"/>
          <w:color w:val="0070C0"/>
        </w:rPr>
        <w:t xml:space="preserve"> relates directly to the work that you have submitted and can include extensive Excel tables, raw data etc. We also encourage you to include failed methods or describe adjustments to your methods that did not work.</w:t>
      </w:r>
    </w:p>
    <w:p xmlns:wp14="http://schemas.microsoft.com/office/word/2010/wordml" w14:paraId="0F7EE374" wp14:textId="77777777">
      <w:pPr>
        <w:pStyle w:val="ListParagraph"/>
        <w:numPr>
          <w:ilvl w:val="0"/>
          <w:numId w:val="1"/>
        </w:numPr>
        <w:spacing w:before="0" w:after="0"/>
        <w:contextualSpacing/>
        <w:rPr>
          <w:rFonts w:ascii="Arial" w:hAnsi="Arial" w:cs="Arial"/>
          <w:i/>
          <w:i/>
          <w:color w:val="0070C0"/>
        </w:rPr>
      </w:pPr>
      <w:r w:rsidRPr="6EAFFA62" w:rsidR="6EAFFA62">
        <w:rPr>
          <w:rFonts w:ascii="Arial" w:hAnsi="Arial" w:cs="Arial"/>
          <w:b w:val="1"/>
          <w:bCs w:val="1"/>
          <w:i w:val="1"/>
          <w:iCs w:val="1"/>
          <w:color w:val="0070C0"/>
        </w:rPr>
        <w:t>Additional information</w:t>
      </w:r>
      <w:r w:rsidRPr="6EAFFA62" w:rsidR="6EAFFA62">
        <w:rPr>
          <w:rFonts w:ascii="Arial" w:hAnsi="Arial" w:cs="Arial"/>
          <w:i w:val="1"/>
          <w:iCs w:val="1"/>
          <w:color w:val="0070C0"/>
        </w:rPr>
        <w:t xml:space="preserve"> can include anything that is not directly related to your method, e.g., more general background information, useful links etc. As the methods article format doesn’t feature an introduction, you might want to use this section to highlight information you would typically include in your introduction. </w:t>
      </w:r>
    </w:p>
    <w:p xmlns:wp14="http://schemas.microsoft.com/office/word/2010/wordml" w14:paraId="44E871BC" wp14:textId="77777777">
      <w:pPr>
        <w:pStyle w:val="ListParagraph"/>
        <w:spacing w:before="0" w:after="0"/>
        <w:ind w:left="360" w:hanging="0"/>
        <w:contextualSpacing/>
        <w:rPr>
          <w:rFonts w:ascii="Arial" w:hAnsi="Arial" w:cs="Arial"/>
          <w:i/>
          <w:i/>
          <w:color w:val="0070C0"/>
        </w:rPr>
      </w:pPr>
      <w:r>
        <w:rPr>
          <w:rFonts w:ascii="Arial" w:hAnsi="Arial" w:cs="Arial"/>
          <w:i/>
          <w:color w:val="0070C0"/>
        </w:rPr>
      </w:r>
    </w:p>
    <w:p xmlns:wp14="http://schemas.microsoft.com/office/word/2010/wordml" w14:paraId="071E4E01" wp14:textId="77777777">
      <w:pPr>
        <w:pStyle w:val="Normal"/>
        <w:spacing w:before="0" w:after="0"/>
        <w:rPr>
          <w:rFonts w:ascii="Arial" w:hAnsi="Arial" w:cs="Arial"/>
          <w:b/>
          <w:b/>
          <w:sz w:val="24"/>
          <w:szCs w:val="24"/>
        </w:rPr>
      </w:pPr>
      <w:r>
        <w:rPr>
          <w:rFonts w:ascii="Arial" w:hAnsi="Arial" w:cs="Arial"/>
          <w:b/>
          <w:sz w:val="24"/>
          <w:szCs w:val="24"/>
        </w:rPr>
        <w:t>References</w:t>
      </w:r>
    </w:p>
    <w:p xmlns:wp14="http://schemas.microsoft.com/office/word/2010/wordml" w14:paraId="144A5D23" wp14:textId="77777777">
      <w:pPr>
        <w:pStyle w:val="Normal"/>
        <w:spacing w:before="0" w:after="0"/>
        <w:rPr>
          <w:rFonts w:ascii="Arial" w:hAnsi="Arial"/>
          <w:color w:val="000000"/>
          <w:sz w:val="22"/>
          <w:szCs w:val="22"/>
        </w:rPr>
      </w:pPr>
      <w:r>
        <w:rPr>
          <w:rFonts w:ascii="Arial" w:hAnsi="Arial"/>
          <w:color w:val="000000"/>
          <w:sz w:val="22"/>
          <w:szCs w:val="22"/>
        </w:rPr>
      </w:r>
    </w:p>
    <w:p xmlns:wp14="http://schemas.microsoft.com/office/word/2010/wordml" w14:paraId="12733D89"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Alejo-Reyes, A., E. Cuevas, A. Rodriguez, A. Mendoza, and E. Olivares-Benitez. 2020. “An Improved Grey-Wolf Optimizer for a Supplier Selection and Order Quantity Allocation Problem.” </w:t>
      </w:r>
      <w:r>
        <w:rPr>
          <w:rFonts w:ascii="Arial" w:hAnsi="Arial"/>
          <w:i/>
          <w:iCs/>
          <w:color w:val="000000"/>
          <w:sz w:val="22"/>
          <w:szCs w:val="22"/>
        </w:rPr>
        <w:t>Mathematics</w:t>
      </w:r>
      <w:r>
        <w:rPr>
          <w:rFonts w:ascii="Arial" w:hAnsi="Arial"/>
          <w:color w:val="000000"/>
          <w:sz w:val="22"/>
          <w:szCs w:val="22"/>
        </w:rPr>
        <w:t xml:space="preserve"> 8 (9).</w:t>
      </w:r>
      <w:bookmarkStart w:name="ref-a21" w:id="5"/>
      <w:bookmarkEnd w:id="5"/>
    </w:p>
    <w:p xmlns:wp14="http://schemas.microsoft.com/office/word/2010/wordml" w14:paraId="2CD50518"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Belton, V. 1986. “A Comparison of the Analytic Hierarchy Process and Simple Multi-Attribute Value Function.” </w:t>
      </w:r>
      <w:r>
        <w:rPr>
          <w:rFonts w:ascii="Arial" w:hAnsi="Arial"/>
          <w:i/>
          <w:iCs/>
          <w:color w:val="000000"/>
          <w:sz w:val="22"/>
          <w:szCs w:val="22"/>
        </w:rPr>
        <w:t>European Journal of Operational Research</w:t>
      </w:r>
      <w:r>
        <w:rPr>
          <w:rFonts w:ascii="Arial" w:hAnsi="Arial"/>
          <w:color w:val="000000"/>
          <w:sz w:val="22"/>
          <w:szCs w:val="22"/>
        </w:rPr>
        <w:t xml:space="preserve"> 26: 7–21.</w:t>
      </w:r>
      <w:bookmarkStart w:name="ref-a11" w:id="6"/>
      <w:bookmarkEnd w:id="6"/>
    </w:p>
    <w:p xmlns:wp14="http://schemas.microsoft.com/office/word/2010/wordml" w14:paraId="0D847514"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Bhutta, K. S., and F. Huq. 2002. “Supplier Selection Problem: A Comparison of the Total Cost of Ownership and Analytic Hierarchy Process.” </w:t>
      </w:r>
      <w:r>
        <w:rPr>
          <w:rFonts w:ascii="Arial" w:hAnsi="Arial"/>
          <w:i/>
          <w:iCs/>
          <w:color w:val="000000"/>
          <w:sz w:val="22"/>
          <w:szCs w:val="22"/>
        </w:rPr>
        <w:t>Supply Chain Management: An International Journal</w:t>
      </w:r>
      <w:r>
        <w:rPr>
          <w:rFonts w:ascii="Arial" w:hAnsi="Arial"/>
          <w:color w:val="000000"/>
          <w:sz w:val="22"/>
          <w:szCs w:val="22"/>
        </w:rPr>
        <w:t xml:space="preserve"> Volume 17 (3).</w:t>
      </w:r>
      <w:bookmarkStart w:name="ref-a12" w:id="7"/>
      <w:bookmarkEnd w:id="7"/>
    </w:p>
    <w:p xmlns:wp14="http://schemas.microsoft.com/office/word/2010/wordml" w14:paraId="2E13C79A"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Degraeve, Z., and F. Roodhooft. 2000. “A Mathematical Programming Approach for Procurement Using Activity Based Costing.” </w:t>
      </w:r>
      <w:r>
        <w:rPr>
          <w:rFonts w:ascii="Arial" w:hAnsi="Arial"/>
          <w:i/>
          <w:iCs/>
          <w:color w:val="000000"/>
          <w:sz w:val="22"/>
          <w:szCs w:val="22"/>
        </w:rPr>
        <w:t>Journal of Business Finance and Accounting</w:t>
      </w:r>
      <w:r>
        <w:rPr>
          <w:rFonts w:ascii="Arial" w:hAnsi="Arial"/>
          <w:color w:val="000000"/>
          <w:sz w:val="22"/>
          <w:szCs w:val="22"/>
        </w:rPr>
        <w:t xml:space="preserve"> 27 (1 - 2): 69–98.</w:t>
      </w:r>
      <w:bookmarkStart w:name="ref-a9" w:id="8"/>
      <w:bookmarkEnd w:id="8"/>
    </w:p>
    <w:p xmlns:wp14="http://schemas.microsoft.com/office/word/2010/wordml" w14:paraId="4F2AF809"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Dyer, J. S. 1990. “Remarks on the Analytic Hierarchy Process.” </w:t>
      </w:r>
      <w:r>
        <w:rPr>
          <w:rFonts w:ascii="Arial" w:hAnsi="Arial"/>
          <w:i/>
          <w:iCs/>
          <w:color w:val="000000"/>
          <w:sz w:val="22"/>
          <w:szCs w:val="22"/>
        </w:rPr>
        <w:t>Management Science</w:t>
      </w:r>
      <w:r>
        <w:rPr>
          <w:rFonts w:ascii="Arial" w:hAnsi="Arial"/>
          <w:color w:val="000000"/>
          <w:sz w:val="22"/>
          <w:szCs w:val="22"/>
        </w:rPr>
        <w:t xml:space="preserve"> 36: 249–58.</w:t>
      </w:r>
      <w:bookmarkStart w:name="ref-a10" w:id="9"/>
      <w:bookmarkEnd w:id="9"/>
    </w:p>
    <w:p xmlns:wp14="http://schemas.microsoft.com/office/word/2010/wordml" w14:paraId="1A8039D7"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Ferrin, B. G., and R. E. Plank. 2002. “Total Cost of Ownership Models: An Exploratory Study.” </w:t>
      </w:r>
      <w:r>
        <w:rPr>
          <w:rFonts w:ascii="Arial" w:hAnsi="Arial"/>
          <w:i/>
          <w:iCs/>
          <w:color w:val="000000"/>
          <w:sz w:val="22"/>
          <w:szCs w:val="22"/>
        </w:rPr>
        <w:t>Journal of Supply Management</w:t>
      </w:r>
      <w:r>
        <w:rPr>
          <w:rFonts w:ascii="Arial" w:hAnsi="Arial"/>
          <w:color w:val="000000"/>
          <w:sz w:val="22"/>
          <w:szCs w:val="22"/>
        </w:rPr>
        <w:t xml:space="preserve"> Volume 8, Issue 2: 18–29.</w:t>
      </w:r>
      <w:bookmarkStart w:name="ref-a8" w:id="10"/>
      <w:bookmarkEnd w:id="10"/>
    </w:p>
    <w:p xmlns:wp14="http://schemas.microsoft.com/office/word/2010/wordml" w14:paraId="4396C175"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Gray, Jo Vo, So Helper, and Bo Osborn. 2020. “Value First, Cost Later: Total Value Contribution as a New Approach to Sourcing Decisions.” </w:t>
      </w:r>
      <w:r>
        <w:rPr>
          <w:rFonts w:ascii="Arial" w:hAnsi="Arial"/>
          <w:i/>
          <w:iCs/>
          <w:color w:val="000000"/>
          <w:sz w:val="22"/>
          <w:szCs w:val="22"/>
        </w:rPr>
        <w:t>Journal of Operations Management</w:t>
      </w:r>
      <w:r>
        <w:rPr>
          <w:rFonts w:ascii="Arial" w:hAnsi="Arial"/>
          <w:color w:val="000000"/>
          <w:sz w:val="22"/>
          <w:szCs w:val="22"/>
        </w:rPr>
        <w:t xml:space="preserve"> Volume 66, Issue 6: 735–50.</w:t>
      </w:r>
      <w:bookmarkStart w:name="ref-a5" w:id="11"/>
      <w:bookmarkEnd w:id="11"/>
    </w:p>
    <w:p xmlns:wp14="http://schemas.microsoft.com/office/word/2010/wordml" w14:paraId="78F1E74E"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Hurkens, K., W. van der Valk, and F. Wynstra. 1993. “Total Cost of Ownership in the Services Sector: A Case Study.” </w:t>
      </w:r>
      <w:r>
        <w:rPr>
          <w:rFonts w:ascii="Arial" w:hAnsi="Arial"/>
          <w:i/>
          <w:iCs/>
          <w:color w:val="000000"/>
          <w:sz w:val="22"/>
          <w:szCs w:val="22"/>
        </w:rPr>
        <w:t>Journal of Supply Chain Management</w:t>
      </w:r>
      <w:r>
        <w:rPr>
          <w:rFonts w:ascii="Arial" w:hAnsi="Arial"/>
          <w:color w:val="000000"/>
          <w:sz w:val="22"/>
          <w:szCs w:val="22"/>
        </w:rPr>
        <w:t xml:space="preserve"> Volume 29, Issue 3: 2–11.</w:t>
      </w:r>
      <w:bookmarkStart w:name="ref-a7" w:id="12"/>
      <w:bookmarkEnd w:id="12"/>
    </w:p>
    <w:p xmlns:wp14="http://schemas.microsoft.com/office/word/2010/wordml" w14:paraId="5A02E7DC"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Khalifa, H. Abd El Wahed, and M. A. Al-Shabi. 2018. “Solving the Inexact Rough Intervals Vendor Selection Problems.” </w:t>
      </w:r>
      <w:r>
        <w:rPr>
          <w:rFonts w:ascii="Arial" w:hAnsi="Arial"/>
          <w:i/>
          <w:iCs/>
          <w:color w:val="000000"/>
          <w:sz w:val="22"/>
          <w:szCs w:val="22"/>
        </w:rPr>
        <w:t>European Journal of Scientific Research</w:t>
      </w:r>
      <w:r>
        <w:rPr>
          <w:rFonts w:ascii="Arial" w:hAnsi="Arial"/>
          <w:color w:val="000000"/>
          <w:sz w:val="22"/>
          <w:szCs w:val="22"/>
        </w:rPr>
        <w:t xml:space="preserve"> Volume 150 (3): 265–72.</w:t>
      </w:r>
      <w:bookmarkStart w:name="ref-a14" w:id="13"/>
      <w:bookmarkEnd w:id="13"/>
    </w:p>
    <w:p xmlns:wp14="http://schemas.microsoft.com/office/word/2010/wordml" w14:paraId="18FEF4F1"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Li, Z., W. K. Wong, and C. K. Kwong. 2013. “An Integrated Model of Material Supplier Selection and Order Allocation Using Fuzzy Extended AHP and Multi-Objective Programming.” </w:t>
      </w:r>
      <w:r>
        <w:rPr>
          <w:rFonts w:ascii="Arial" w:hAnsi="Arial"/>
          <w:i/>
          <w:iCs/>
          <w:color w:val="000000"/>
          <w:sz w:val="22"/>
          <w:szCs w:val="22"/>
        </w:rPr>
        <w:t>Mathematical Problems in Engineering</w:t>
      </w:r>
      <w:r>
        <w:rPr>
          <w:rFonts w:ascii="Arial" w:hAnsi="Arial"/>
          <w:color w:val="000000"/>
          <w:sz w:val="22"/>
          <w:szCs w:val="22"/>
        </w:rPr>
        <w:t xml:space="preserve"> Volume 2013, Article ID 362718, Hindawi Publishing Corporation.</w:t>
      </w:r>
      <w:bookmarkStart w:name="ref-a20" w:id="14"/>
      <w:bookmarkEnd w:id="14"/>
    </w:p>
    <w:p xmlns:wp14="http://schemas.microsoft.com/office/word/2010/wordml" w14:paraId="607709E8"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Masella, C., and A. Rangone. 2000. “A Contingent Approach to the Design of Vendor Selection Systems for Different Types of Co-Operative Customer/Supplier Relationships.” </w:t>
      </w:r>
      <w:r>
        <w:rPr>
          <w:rFonts w:ascii="Arial" w:hAnsi="Arial"/>
          <w:i/>
          <w:iCs/>
          <w:color w:val="000000"/>
          <w:sz w:val="22"/>
          <w:szCs w:val="22"/>
        </w:rPr>
        <w:t>International Journal of Operations &amp; Production Management</w:t>
      </w:r>
      <w:r>
        <w:rPr>
          <w:rFonts w:ascii="Arial" w:hAnsi="Arial"/>
          <w:color w:val="000000"/>
          <w:sz w:val="22"/>
          <w:szCs w:val="22"/>
        </w:rPr>
        <w:t xml:space="preserve"> Volume 20 (1): 70–84.</w:t>
      </w:r>
      <w:bookmarkStart w:name="ref-a17" w:id="15"/>
      <w:bookmarkEnd w:id="15"/>
    </w:p>
    <w:p xmlns:wp14="http://schemas.microsoft.com/office/word/2010/wordml" w14:paraId="59ADF9BA"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Monckza, Ro Mo, and So Jo Trecha. 1988. “Cost-Based Supplier Performance Evaluation.” </w:t>
      </w:r>
      <w:r>
        <w:rPr>
          <w:rFonts w:ascii="Arial" w:hAnsi="Arial"/>
          <w:i/>
          <w:iCs/>
          <w:color w:val="000000"/>
          <w:sz w:val="22"/>
          <w:szCs w:val="22"/>
        </w:rPr>
        <w:t>Journal of Purchasing and Materials Management</w:t>
      </w:r>
      <w:r>
        <w:rPr>
          <w:rFonts w:ascii="Arial" w:hAnsi="Arial"/>
          <w:color w:val="000000"/>
          <w:sz w:val="22"/>
          <w:szCs w:val="22"/>
        </w:rPr>
        <w:t xml:space="preserve"> 24 (1): 2–7.</w:t>
      </w:r>
      <w:bookmarkStart w:name="ref-a3" w:id="16"/>
      <w:bookmarkEnd w:id="16"/>
    </w:p>
    <w:p xmlns:wp14="http://schemas.microsoft.com/office/word/2010/wordml" w14:paraId="70634E6E"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Nispeling, T. 2015. “Multi-Criteria Supplier Selection in the Edible Oil Industry: The Case of a New Oils &amp; Fats Plant in China.” </w:t>
      </w:r>
      <w:r>
        <w:rPr>
          <w:rFonts w:ascii="Arial" w:hAnsi="Arial"/>
          <w:i/>
          <w:iCs/>
          <w:color w:val="000000"/>
          <w:sz w:val="22"/>
          <w:szCs w:val="22"/>
        </w:rPr>
        <w:t>Master Thesis, TU Delf, the Netherlands</w:t>
      </w:r>
      <w:r>
        <w:rPr>
          <w:rFonts w:ascii="Arial" w:hAnsi="Arial"/>
          <w:color w:val="000000"/>
          <w:sz w:val="22"/>
          <w:szCs w:val="22"/>
        </w:rPr>
        <w:t>.</w:t>
      </w:r>
      <w:bookmarkStart w:name="ref-a15" w:id="17"/>
      <w:bookmarkEnd w:id="17"/>
    </w:p>
    <w:p xmlns:wp14="http://schemas.microsoft.com/office/word/2010/wordml" w14:paraId="1BAE7F68"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Nydick, R. L., and R. P. Hill. 1992. “Using the Analytic Hierarchy Process to Structure the Supplier Selection Procedure.” </w:t>
      </w:r>
      <w:r>
        <w:rPr>
          <w:rFonts w:ascii="Arial" w:hAnsi="Arial"/>
          <w:i/>
          <w:iCs/>
          <w:color w:val="000000"/>
          <w:sz w:val="22"/>
          <w:szCs w:val="22"/>
        </w:rPr>
        <w:t>International Journal of Purchasing and Materials Management</w:t>
      </w:r>
      <w:r>
        <w:rPr>
          <w:rFonts w:ascii="Arial" w:hAnsi="Arial"/>
          <w:color w:val="000000"/>
          <w:sz w:val="22"/>
          <w:szCs w:val="22"/>
        </w:rPr>
        <w:t xml:space="preserve"> Volume 28, Issue2: 31–36.</w:t>
      </w:r>
      <w:bookmarkStart w:name="ref-a13" w:id="18"/>
      <w:bookmarkEnd w:id="18"/>
    </w:p>
    <w:p xmlns:wp14="http://schemas.microsoft.com/office/word/2010/wordml" w14:paraId="1061F38E"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Pitchipoo, P., R. Ragavan, P. Venkumar, and R. Sivaprakasam. 2013. “Development of DEA Decision Model for Supplier Selection.” </w:t>
      </w:r>
      <w:r>
        <w:rPr>
          <w:rFonts w:ascii="Arial" w:hAnsi="Arial"/>
          <w:i/>
          <w:iCs/>
          <w:color w:val="000000"/>
          <w:sz w:val="22"/>
          <w:szCs w:val="22"/>
        </w:rPr>
        <w:t>Proceeding of IEEE – International Conference on Research and Development Prospects on Engineering and Technology</w:t>
      </w:r>
      <w:r>
        <w:rPr>
          <w:rFonts w:ascii="Arial" w:hAnsi="Arial"/>
          <w:color w:val="000000"/>
          <w:sz w:val="22"/>
          <w:szCs w:val="22"/>
        </w:rPr>
        <w:t xml:space="preserve"> EGS Pillay Engineering College, Nagapattinam, India.</w:t>
      </w:r>
      <w:bookmarkStart w:name="ref-a18" w:id="19"/>
      <w:bookmarkEnd w:id="19"/>
    </w:p>
    <w:p xmlns:wp14="http://schemas.microsoft.com/office/word/2010/wordml" w14:paraId="6850A980"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Reck, Ro Fo, and Bo Go Long. 1988. “Purchasing: A Competitive Weapon.” </w:t>
      </w:r>
      <w:r>
        <w:rPr>
          <w:rFonts w:ascii="Arial" w:hAnsi="Arial"/>
          <w:i/>
          <w:iCs/>
          <w:color w:val="000000"/>
          <w:sz w:val="22"/>
          <w:szCs w:val="22"/>
        </w:rPr>
        <w:t>Journal of Purchasing and Materials Management</w:t>
      </w:r>
      <w:r>
        <w:rPr>
          <w:rFonts w:ascii="Arial" w:hAnsi="Arial"/>
          <w:color w:val="000000"/>
          <w:sz w:val="22"/>
          <w:szCs w:val="22"/>
        </w:rPr>
        <w:t xml:space="preserve"> 24(3): 2–8.</w:t>
      </w:r>
      <w:bookmarkStart w:name="ref-a2" w:id="20"/>
      <w:bookmarkEnd w:id="20"/>
    </w:p>
    <w:p xmlns:wp14="http://schemas.microsoft.com/office/word/2010/wordml" w14:paraId="65D8DED2" wp14:textId="77777777">
      <w:pPr>
        <w:pStyle w:val="Bibliography"/>
        <w:numPr>
          <w:ilvl w:val="0"/>
          <w:numId w:val="6"/>
        </w:numPr>
        <w:rPr/>
      </w:pPr>
      <w:r>
        <w:rPr>
          <w:rFonts w:ascii="Arial" w:hAnsi="Arial"/>
          <w:color w:val="000000"/>
          <w:sz w:val="22"/>
          <w:szCs w:val="22"/>
        </w:rPr>
        <w:t xml:space="preserve">Sambatt, Mo, Co Woarawichai, and To Naenna. 2018. “Inventory Lot Sizing and Supplier Selection for Multiple Products,multiple Suppliers, Multiple Periods with Storage Space Using Lingo Program.” </w:t>
      </w:r>
      <w:r>
        <w:rPr>
          <w:rFonts w:ascii="Arial" w:hAnsi="Arial"/>
          <w:i/>
          <w:iCs/>
          <w:color w:val="000000"/>
          <w:sz w:val="22"/>
          <w:szCs w:val="22"/>
        </w:rPr>
        <w:t>MATEC Web of Conferences 259, 04004 (2019), 2018 6th International Conference on Traffic and Logistic Engineering (ICTLE 2018)</w:t>
      </w:r>
      <w:r>
        <w:rPr>
          <w:rFonts w:ascii="Arial" w:hAnsi="Arial"/>
          <w:color w:val="000000"/>
          <w:sz w:val="22"/>
          <w:szCs w:val="22"/>
        </w:rPr>
        <w:t>. https://doi.org/</w:t>
      </w:r>
      <w:hyperlink r:id="rId9">
        <w:r>
          <w:rPr>
            <w:rStyle w:val="InternetLink"/>
            <w:rFonts w:ascii="Arial" w:hAnsi="Arial"/>
            <w:color w:val="000000"/>
            <w:sz w:val="22"/>
            <w:szCs w:val="22"/>
          </w:rPr>
          <w:t>https://doi.org/10.1051/matecconf/201925904004</w:t>
        </w:r>
      </w:hyperlink>
      <w:r>
        <w:rPr>
          <w:rFonts w:ascii="Arial" w:hAnsi="Arial"/>
          <w:color w:val="000000"/>
          <w:sz w:val="22"/>
          <w:szCs w:val="22"/>
        </w:rPr>
        <w:t>.</w:t>
      </w:r>
      <w:bookmarkStart w:name="ref-a1" w:id="21"/>
      <w:bookmarkEnd w:id="21"/>
    </w:p>
    <w:p xmlns:wp14="http://schemas.microsoft.com/office/word/2010/wordml" w14:paraId="24DB607D"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Shahrzad, T., E. Mohammad, and R. S. M. Reza. 2021. “Integration of DEA (Data Envelopment Analysis) Approach for Supplier Selection with Hierarchical Analysis Process and Risk Considerations.” </w:t>
      </w:r>
      <w:r>
        <w:rPr>
          <w:rFonts w:ascii="Arial" w:hAnsi="Arial"/>
          <w:i/>
          <w:iCs/>
          <w:color w:val="000000"/>
          <w:sz w:val="22"/>
          <w:szCs w:val="22"/>
        </w:rPr>
        <w:t>Presented at INTERNATIONAL CONFERENCE ON MANAGEMENT, TOURISM AND TECHNOLOGY, Malaysia, November 2021</w:t>
      </w:r>
      <w:r>
        <w:rPr>
          <w:rFonts w:ascii="Arial" w:hAnsi="Arial"/>
          <w:color w:val="000000"/>
          <w:sz w:val="22"/>
          <w:szCs w:val="22"/>
        </w:rPr>
        <w:t>.</w:t>
      </w:r>
      <w:bookmarkStart w:name="ref-a19" w:id="22"/>
      <w:bookmarkEnd w:id="22"/>
    </w:p>
    <w:p xmlns:wp14="http://schemas.microsoft.com/office/word/2010/wordml" w14:paraId="3AD83D87"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Smytka, Do Lo, and Mo Wo Clemens. 1993. “Total Cost Supplier Selection Model: A Case Study.” </w:t>
      </w:r>
      <w:r>
        <w:rPr>
          <w:rFonts w:ascii="Arial" w:hAnsi="Arial"/>
          <w:i/>
          <w:iCs/>
          <w:color w:val="000000"/>
          <w:sz w:val="22"/>
          <w:szCs w:val="22"/>
        </w:rPr>
        <w:t>International Journal of Purchasing and Materials Management</w:t>
      </w:r>
      <w:r>
        <w:rPr>
          <w:rFonts w:ascii="Arial" w:hAnsi="Arial"/>
          <w:color w:val="000000"/>
          <w:sz w:val="22"/>
          <w:szCs w:val="22"/>
        </w:rPr>
        <w:t xml:space="preserve"> Volume 29, Issue 4: 42–49.</w:t>
      </w:r>
      <w:bookmarkStart w:name="ref-a4" w:id="23"/>
      <w:bookmarkEnd w:id="23"/>
    </w:p>
    <w:p xmlns:wp14="http://schemas.microsoft.com/office/word/2010/wordml" w14:paraId="5B6FFD1F"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Weber, C. A., and L. M. Ellram. 1993. “Supplier Selection Using Multi-Objective Programming: A Decision Support System Approach.” </w:t>
      </w:r>
      <w:r>
        <w:rPr>
          <w:rFonts w:ascii="Arial" w:hAnsi="Arial"/>
          <w:i/>
          <w:iCs/>
          <w:color w:val="000000"/>
          <w:sz w:val="22"/>
          <w:szCs w:val="22"/>
        </w:rPr>
        <w:t>International Journal of Physical Distribution &amp; Logistics Management</w:t>
      </w:r>
      <w:r>
        <w:rPr>
          <w:rFonts w:ascii="Arial" w:hAnsi="Arial"/>
          <w:color w:val="000000"/>
          <w:sz w:val="22"/>
          <w:szCs w:val="22"/>
        </w:rPr>
        <w:t xml:space="preserve"> 23 (3): 3–14.</w:t>
      </w:r>
      <w:bookmarkStart w:name="ref-a16" w:id="24"/>
      <w:bookmarkEnd w:id="24"/>
    </w:p>
    <w:p xmlns:wp14="http://schemas.microsoft.com/office/word/2010/wordml" w14:paraId="088AFCA8" wp14:textId="77777777">
      <w:pPr>
        <w:pStyle w:val="Bibliography"/>
        <w:numPr>
          <w:ilvl w:val="0"/>
          <w:numId w:val="6"/>
        </w:numPr>
        <w:spacing w:before="0" w:after="0"/>
        <w:rPr>
          <w:rFonts w:ascii="Arial" w:hAnsi="Arial"/>
          <w:color w:val="000000"/>
          <w:sz w:val="22"/>
          <w:szCs w:val="22"/>
        </w:rPr>
      </w:pPr>
      <w:r>
        <w:rPr>
          <w:rFonts w:ascii="Arial" w:hAnsi="Arial" w:cs="Arial"/>
          <w:i/>
          <w:iCs/>
          <w:color w:val="000000"/>
          <w:sz w:val="22"/>
          <w:szCs w:val="22"/>
        </w:rPr>
        <w:t>Weber, Co Ao, Jo Ro Current, and Wo Co Benton. 1991. “Vendor Selection Criteria and Methods.” European Journal of Operational Research 50: 2–18.</w:t>
      </w:r>
    </w:p>
    <w:p xmlns:wp14="http://schemas.microsoft.com/office/word/2010/wordml" w14:paraId="738610EB" wp14:textId="77777777">
      <w:pPr>
        <w:pStyle w:val="Normal"/>
        <w:rPr>
          <w:rFonts w:ascii="Arial" w:hAnsi="Arial" w:cs="Arial"/>
          <w:b/>
          <w:b/>
          <w:i/>
          <w:i/>
          <w:iCs/>
          <w:color w:val="0070C0"/>
          <w:sz w:val="32"/>
          <w:szCs w:val="32"/>
          <w:u w:val="none" w:color="1F497D"/>
          <w:lang w:val="en-GB"/>
        </w:rPr>
      </w:pPr>
      <w:r>
        <w:rPr/>
      </w:r>
    </w:p>
    <w:p xmlns:wp14="http://schemas.microsoft.com/office/word/2010/wordml" w14:paraId="637805D2" wp14:textId="77777777">
      <w:pPr>
        <w:pStyle w:val="Normal"/>
        <w:spacing w:before="0" w:after="0"/>
        <w:jc w:val="center"/>
        <w:rPr>
          <w:i/>
          <w:i/>
          <w:iCs/>
          <w:sz w:val="20"/>
          <w:szCs w:val="20"/>
        </w:rPr>
      </w:pPr>
      <w:r>
        <w:rPr/>
      </w:r>
    </w:p>
    <w:sectPr>
      <w:type w:val="nextPage"/>
      <w:pgSz w:w="11906" w:h="16838" w:orient="portrait"/>
      <w:pgMar w:top="720" w:right="720" w:bottom="720" w:left="72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Helvetica Neue">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default"/>
  </w:font>
  <w:font w:name="Segoe UI 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Unicode MS">
    <w:charset w:val="01"/>
    <w:family w:val="auto"/>
    <w:pitch w:val="default"/>
  </w:font>
</w:fonts>
</file>

<file path=word/intelligence2.xml><?xml version="1.0" encoding="utf-8"?>
<int2:intelligence xmlns:int2="http://schemas.microsoft.com/office/intelligence/2020/intelligence">
  <int2:observations>
    <int2:bookmark int2:bookmarkName="_Int_haINob8V" int2:invalidationBookmarkName="" int2:hashCode="wD/A5iutc1I14p" int2:id="Pyhmeb0t">
      <int2:state int2:type="AugLoop_Text_Critique"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3">
    <w:nsid w:val="1c90e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a783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4cbaa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360" w:hanging="360"/>
      </w:pPr>
      <w:rPr>
        <w:rFonts w:hint="default" w:ascii="Symbol" w:hAnsi="Symbol" w:cs="Symbol"/>
      </w:rPr>
    </w:lvl>
    <w:lvl w:ilvl="1">
      <w:start w:val="1"/>
      <w:numFmt w:val="bullet"/>
      <w:lvlText w:val="o"/>
      <w:lvlJc w:val="left"/>
      <w:pPr>
        <w:tabs>
          <w:tab w:val="num" w:pos="0"/>
        </w:tabs>
        <w:ind w:left="1080" w:hanging="360"/>
      </w:pPr>
      <w:rPr>
        <w:rFonts w:hint="default" w:ascii="Courier New" w:hAnsi="Courier New" w:cs="Courier New"/>
      </w:rPr>
    </w:lvl>
    <w:lvl w:ilvl="2">
      <w:start w:val="1"/>
      <w:numFmt w:val="bullet"/>
      <w:lvlText w:val=""/>
      <w:lvlJc w:val="left"/>
      <w:pPr>
        <w:tabs>
          <w:tab w:val="num" w:pos="0"/>
        </w:tabs>
        <w:ind w:left="1800" w:hanging="360"/>
      </w:pPr>
      <w:rPr>
        <w:rFonts w:hint="default" w:ascii="Wingdings" w:hAnsi="Wingdings" w:cs="Wingdings"/>
      </w:rPr>
    </w:lvl>
    <w:lvl w:ilvl="3">
      <w:start w:val="1"/>
      <w:numFmt w:val="bullet"/>
      <w:lvlText w:val=""/>
      <w:lvlJc w:val="left"/>
      <w:pPr>
        <w:tabs>
          <w:tab w:val="num" w:pos="0"/>
        </w:tabs>
        <w:ind w:left="2520" w:hanging="360"/>
      </w:pPr>
      <w:rPr>
        <w:rFonts w:hint="default" w:ascii="Symbol" w:hAnsi="Symbol" w:cs="Symbol"/>
      </w:rPr>
    </w:lvl>
    <w:lvl w:ilvl="4">
      <w:start w:val="1"/>
      <w:numFmt w:val="bullet"/>
      <w:lvlText w:val="o"/>
      <w:lvlJc w:val="left"/>
      <w:pPr>
        <w:tabs>
          <w:tab w:val="num" w:pos="0"/>
        </w:tabs>
        <w:ind w:left="3240" w:hanging="360"/>
      </w:pPr>
      <w:rPr>
        <w:rFonts w:hint="default" w:ascii="Courier New" w:hAnsi="Courier New" w:cs="Courier New"/>
      </w:rPr>
    </w:lvl>
    <w:lvl w:ilvl="5">
      <w:start w:val="1"/>
      <w:numFmt w:val="bullet"/>
      <w:lvlText w:val=""/>
      <w:lvlJc w:val="left"/>
      <w:pPr>
        <w:tabs>
          <w:tab w:val="num" w:pos="0"/>
        </w:tabs>
        <w:ind w:left="3960" w:hanging="360"/>
      </w:pPr>
      <w:rPr>
        <w:rFonts w:hint="default" w:ascii="Wingdings" w:hAnsi="Wingdings" w:cs="Wingdings"/>
      </w:rPr>
    </w:lvl>
    <w:lvl w:ilvl="6">
      <w:start w:val="1"/>
      <w:numFmt w:val="bullet"/>
      <w:lvlText w:val=""/>
      <w:lvlJc w:val="left"/>
      <w:pPr>
        <w:tabs>
          <w:tab w:val="num" w:pos="0"/>
        </w:tabs>
        <w:ind w:left="4680" w:hanging="360"/>
      </w:pPr>
      <w:rPr>
        <w:rFonts w:hint="default" w:ascii="Symbol" w:hAnsi="Symbol" w:cs="Symbol"/>
      </w:rPr>
    </w:lvl>
    <w:lvl w:ilvl="7">
      <w:start w:val="1"/>
      <w:numFmt w:val="bullet"/>
      <w:lvlText w:val="o"/>
      <w:lvlJc w:val="left"/>
      <w:pPr>
        <w:tabs>
          <w:tab w:val="num" w:pos="0"/>
        </w:tabs>
        <w:ind w:left="5400" w:hanging="360"/>
      </w:pPr>
      <w:rPr>
        <w:rFonts w:hint="default" w:ascii="Courier New" w:hAnsi="Courier New" w:cs="Courier New"/>
      </w:rPr>
    </w:lvl>
    <w:lvl w:ilvl="8">
      <w:start w:val="1"/>
      <w:numFmt w:val="bullet"/>
      <w:lvlText w:val=""/>
      <w:lvlJc w:val="left"/>
      <w:pPr>
        <w:tabs>
          <w:tab w:val="num" w:pos="0"/>
        </w:tabs>
        <w:ind w:left="6120" w:hanging="360"/>
      </w:pPr>
      <w:rPr>
        <w:rFonts w:hint="default" w:ascii="Wingdings" w:hAnsi="Wingdings" w:cs="Wingdings"/>
      </w:rPr>
    </w:lvl>
    <w:nsid w:val="1f6475d9"/>
  </w:abstractNum>
  <w:abstractNum w:abstractNumId="2">
    <w:lvl w:ilvl="0">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Arial Unicode MS" w:hAnsi="Arial Unicode MS" w:cs="Arial Unicode MS"/>
      </w:rPr>
    </w:lvl>
    <w:lvl w:ilvl="2">
      <w:start w:val="1"/>
      <w:numFmt w:val="bullet"/>
      <w:lvlText w:val="▪"/>
      <w:lvlJc w:val="left"/>
      <w:pPr>
        <w:tabs>
          <w:tab w:val="num" w:pos="0"/>
        </w:tabs>
        <w:ind w:left="2160" w:hanging="360"/>
      </w:pPr>
      <w:rPr>
        <w:rFonts w:hint="default" w:ascii="Arial Unicode MS" w:hAnsi="Arial Unicode MS" w:cs="Arial Unicode M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Arial Unicode MS" w:hAnsi="Arial Unicode MS" w:cs="Arial Unicode MS"/>
      </w:rPr>
    </w:lvl>
    <w:lvl w:ilvl="5">
      <w:start w:val="1"/>
      <w:numFmt w:val="bullet"/>
      <w:lvlText w:val="▪"/>
      <w:lvlJc w:val="left"/>
      <w:pPr>
        <w:tabs>
          <w:tab w:val="num" w:pos="0"/>
        </w:tabs>
        <w:ind w:left="4320" w:hanging="360"/>
      </w:pPr>
      <w:rPr>
        <w:rFonts w:hint="default" w:ascii="Arial Unicode MS" w:hAnsi="Arial Unicode MS" w:cs="Arial Unicode M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Arial Unicode MS" w:hAnsi="Arial Unicode MS" w:cs="Arial Unicode MS"/>
      </w:rPr>
    </w:lvl>
    <w:lvl w:ilvl="8">
      <w:start w:val="1"/>
      <w:numFmt w:val="bullet"/>
      <w:lvlText w:val="▪"/>
      <w:lvlJc w:val="left"/>
      <w:pPr>
        <w:tabs>
          <w:tab w:val="num" w:pos="0"/>
        </w:tabs>
        <w:ind w:left="6480" w:hanging="360"/>
      </w:pPr>
      <w:rPr>
        <w:rFonts w:hint="default" w:ascii="Arial Unicode MS" w:hAnsi="Arial Unicode MS" w:cs="Arial Unicode MS"/>
      </w:rPr>
    </w:lvl>
    <w:nsid w:val="5dd7c5a1"/>
  </w:abstractNum>
  <w:abstractNum w:abstractNumId="3">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Arial Unicode MS" w:hAnsi="Arial Unicode MS" w:cs="Arial Unicode MS"/>
      </w:rPr>
    </w:lvl>
    <w:lvl w:ilvl="2">
      <w:start w:val="1"/>
      <w:numFmt w:val="bullet"/>
      <w:lvlText w:val="▪"/>
      <w:lvlJc w:val="left"/>
      <w:pPr>
        <w:tabs>
          <w:tab w:val="num" w:pos="0"/>
        </w:tabs>
        <w:ind w:left="2160" w:hanging="360"/>
      </w:pPr>
      <w:rPr>
        <w:rFonts w:hint="default" w:ascii="Arial Unicode MS" w:hAnsi="Arial Unicode MS" w:cs="Arial Unicode M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Arial Unicode MS" w:hAnsi="Arial Unicode MS" w:cs="Arial Unicode MS"/>
      </w:rPr>
    </w:lvl>
    <w:lvl w:ilvl="5">
      <w:start w:val="1"/>
      <w:numFmt w:val="bullet"/>
      <w:lvlText w:val="▪"/>
      <w:lvlJc w:val="left"/>
      <w:pPr>
        <w:tabs>
          <w:tab w:val="num" w:pos="0"/>
        </w:tabs>
        <w:ind w:left="4320" w:hanging="360"/>
      </w:pPr>
      <w:rPr>
        <w:rFonts w:hint="default" w:ascii="Arial Unicode MS" w:hAnsi="Arial Unicode MS" w:cs="Arial Unicode M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Arial Unicode MS" w:hAnsi="Arial Unicode MS" w:cs="Arial Unicode MS"/>
      </w:rPr>
    </w:lvl>
    <w:lvl w:ilvl="8">
      <w:start w:val="1"/>
      <w:numFmt w:val="bullet"/>
      <w:lvlText w:val="▪"/>
      <w:lvlJc w:val="left"/>
      <w:pPr>
        <w:tabs>
          <w:tab w:val="num" w:pos="0"/>
        </w:tabs>
        <w:ind w:left="6480" w:hanging="360"/>
      </w:pPr>
      <w:rPr>
        <w:rFonts w:hint="default" w:ascii="Arial Unicode MS" w:hAnsi="Arial Unicode MS" w:cs="Arial Unicode MS"/>
      </w:rPr>
    </w:lvl>
    <w:nsid w:val="3666d909"/>
  </w:abstractNum>
  <w:abstractNum w:abstractNumId="4">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201e992e"/>
  </w:abstractNum>
  <w:abstractNum w:abstractNumId="5">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6bbb8425"/>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nsid w:val="49d56e77"/>
  </w:abstractNum>
  <w:abstractNum w:abstractNumId="7">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76f76a8f"/>
  </w:abstractNum>
  <w:abstractNum w:abstractNumId="8">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65d280de"/>
  </w:abstractNum>
  <w:abstractNum w:abstractNumId="9">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56bad201"/>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56b9f9b"/>
  </w:abstractNum>
  <w:num w:numId="30">
    <w:abstractNumId w:val="13"/>
  </w:num>
  <w:num w:numId="29">
    <w:abstractNumId w:val="12"/>
  </w:num>
  <w:num w:numId="28">
    <w:abstractNumId w:val="11"/>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14:docId w14:val="3F7FA1FA"/>
  <w15:docId w15:val="{69CF5F28-1C81-4CA0-8370-30336BAACDD4}"/>
  <w:rsids>
    <w:rsidRoot w:val="00A73161"/>
    <w:rsid w:val="00A73161"/>
    <w:rsid w:val="018D7440"/>
    <w:rsid w:val="01D705B4"/>
    <w:rsid w:val="0225E601"/>
    <w:rsid w:val="02319EAC"/>
    <w:rsid w:val="024215A1"/>
    <w:rsid w:val="02BF48B3"/>
    <w:rsid w:val="035578D5"/>
    <w:rsid w:val="0357F67D"/>
    <w:rsid w:val="036F8F60"/>
    <w:rsid w:val="03B6A5CB"/>
    <w:rsid w:val="03E6F92F"/>
    <w:rsid w:val="04065342"/>
    <w:rsid w:val="042C58E2"/>
    <w:rsid w:val="048F60AC"/>
    <w:rsid w:val="04B6EF4B"/>
    <w:rsid w:val="04C2D265"/>
    <w:rsid w:val="04CA4EB6"/>
    <w:rsid w:val="04E6A4BC"/>
    <w:rsid w:val="05282B2B"/>
    <w:rsid w:val="053B8054"/>
    <w:rsid w:val="05B62FB6"/>
    <w:rsid w:val="05D3A919"/>
    <w:rsid w:val="05E92185"/>
    <w:rsid w:val="0662CC8E"/>
    <w:rsid w:val="06AA5333"/>
    <w:rsid w:val="06D5CB12"/>
    <w:rsid w:val="06E9CB30"/>
    <w:rsid w:val="06EC2165"/>
    <w:rsid w:val="06FE53B0"/>
    <w:rsid w:val="073403A8"/>
    <w:rsid w:val="07D6EA34"/>
    <w:rsid w:val="07DE1F0E"/>
    <w:rsid w:val="07F42607"/>
    <w:rsid w:val="08175512"/>
    <w:rsid w:val="0819748E"/>
    <w:rsid w:val="0884DD3A"/>
    <w:rsid w:val="08F989CE"/>
    <w:rsid w:val="09797FA6"/>
    <w:rsid w:val="09C0939B"/>
    <w:rsid w:val="0A072DB5"/>
    <w:rsid w:val="0A463D81"/>
    <w:rsid w:val="0A58BFD1"/>
    <w:rsid w:val="0AEF75C2"/>
    <w:rsid w:val="0B2A86ED"/>
    <w:rsid w:val="0B40881C"/>
    <w:rsid w:val="0B7EF47C"/>
    <w:rsid w:val="0BDCD6F6"/>
    <w:rsid w:val="0BFAC22C"/>
    <w:rsid w:val="0C053078"/>
    <w:rsid w:val="0C6F5C3A"/>
    <w:rsid w:val="0C75C73C"/>
    <w:rsid w:val="0C8459D4"/>
    <w:rsid w:val="0CD3FFD5"/>
    <w:rsid w:val="0D0C303D"/>
    <w:rsid w:val="0D1095E2"/>
    <w:rsid w:val="0D74BC2C"/>
    <w:rsid w:val="0E1A0992"/>
    <w:rsid w:val="0E40334E"/>
    <w:rsid w:val="0EA7D2BC"/>
    <w:rsid w:val="0EF23118"/>
    <w:rsid w:val="0F49BA98"/>
    <w:rsid w:val="0F8EA305"/>
    <w:rsid w:val="0F9A998F"/>
    <w:rsid w:val="10434D2B"/>
    <w:rsid w:val="1060D966"/>
    <w:rsid w:val="109EE33C"/>
    <w:rsid w:val="10D26C83"/>
    <w:rsid w:val="112F5BE4"/>
    <w:rsid w:val="11882D10"/>
    <w:rsid w:val="1195C5E7"/>
    <w:rsid w:val="11BF9C3B"/>
    <w:rsid w:val="11EAD6B1"/>
    <w:rsid w:val="1254E6CE"/>
    <w:rsid w:val="1262C7A6"/>
    <w:rsid w:val="1266018E"/>
    <w:rsid w:val="12D685D8"/>
    <w:rsid w:val="12E94CD0"/>
    <w:rsid w:val="1321D262"/>
    <w:rsid w:val="1356A73F"/>
    <w:rsid w:val="1394816C"/>
    <w:rsid w:val="13B5B846"/>
    <w:rsid w:val="13BDF319"/>
    <w:rsid w:val="13DB9529"/>
    <w:rsid w:val="1435007B"/>
    <w:rsid w:val="149BAE62"/>
    <w:rsid w:val="14B74940"/>
    <w:rsid w:val="14EBAEDB"/>
    <w:rsid w:val="14F06375"/>
    <w:rsid w:val="151BBCF7"/>
    <w:rsid w:val="151FB5E6"/>
    <w:rsid w:val="15AAD5E8"/>
    <w:rsid w:val="15F17C05"/>
    <w:rsid w:val="16C9B940"/>
    <w:rsid w:val="17F14359"/>
    <w:rsid w:val="1802E39D"/>
    <w:rsid w:val="18166FAA"/>
    <w:rsid w:val="182BB3CC"/>
    <w:rsid w:val="18619320"/>
    <w:rsid w:val="1869586D"/>
    <w:rsid w:val="18B42612"/>
    <w:rsid w:val="18CAAE60"/>
    <w:rsid w:val="190F7418"/>
    <w:rsid w:val="192E852F"/>
    <w:rsid w:val="19365C31"/>
    <w:rsid w:val="1959E89F"/>
    <w:rsid w:val="1A09D3E3"/>
    <w:rsid w:val="1A3E1982"/>
    <w:rsid w:val="1A4EB8C4"/>
    <w:rsid w:val="1A5E4AD4"/>
    <w:rsid w:val="1A66543F"/>
    <w:rsid w:val="1A825654"/>
    <w:rsid w:val="1ABC60FC"/>
    <w:rsid w:val="1AFD243E"/>
    <w:rsid w:val="1BC9632A"/>
    <w:rsid w:val="1BD3CDF5"/>
    <w:rsid w:val="1C0F4688"/>
    <w:rsid w:val="1C636101"/>
    <w:rsid w:val="1CFD0838"/>
    <w:rsid w:val="1D279925"/>
    <w:rsid w:val="1D56B623"/>
    <w:rsid w:val="1DB77B50"/>
    <w:rsid w:val="1E3D3586"/>
    <w:rsid w:val="1E6388EA"/>
    <w:rsid w:val="1EA477BB"/>
    <w:rsid w:val="1ED19D7D"/>
    <w:rsid w:val="1EEFD3AD"/>
    <w:rsid w:val="1EEFF27F"/>
    <w:rsid w:val="1F8AC0A0"/>
    <w:rsid w:val="1F9E4C38"/>
    <w:rsid w:val="1FE4F349"/>
    <w:rsid w:val="1FFC1BF2"/>
    <w:rsid w:val="2008072F"/>
    <w:rsid w:val="207CDEA5"/>
    <w:rsid w:val="20D255D2"/>
    <w:rsid w:val="213F5250"/>
    <w:rsid w:val="215D8CFE"/>
    <w:rsid w:val="2189FBCB"/>
    <w:rsid w:val="219C3E54"/>
    <w:rsid w:val="21B66D68"/>
    <w:rsid w:val="21F776FD"/>
    <w:rsid w:val="21F87EAF"/>
    <w:rsid w:val="22816B56"/>
    <w:rsid w:val="22E535F3"/>
    <w:rsid w:val="22E5E0E1"/>
    <w:rsid w:val="22F51FB4"/>
    <w:rsid w:val="2307AC9C"/>
    <w:rsid w:val="230E1BBB"/>
    <w:rsid w:val="232CA0ED"/>
    <w:rsid w:val="2357408F"/>
    <w:rsid w:val="24082A76"/>
    <w:rsid w:val="240A62B0"/>
    <w:rsid w:val="24391F25"/>
    <w:rsid w:val="248EEF36"/>
    <w:rsid w:val="2507BF09"/>
    <w:rsid w:val="252D9CB1"/>
    <w:rsid w:val="2532AC73"/>
    <w:rsid w:val="2586D3B2"/>
    <w:rsid w:val="25BCF1FC"/>
    <w:rsid w:val="25CEF71C"/>
    <w:rsid w:val="26C85EE5"/>
    <w:rsid w:val="26DDA7D9"/>
    <w:rsid w:val="270D67E2"/>
    <w:rsid w:val="274C3802"/>
    <w:rsid w:val="2758C25D"/>
    <w:rsid w:val="276444A7"/>
    <w:rsid w:val="2764ADEA"/>
    <w:rsid w:val="283B156B"/>
    <w:rsid w:val="284E904C"/>
    <w:rsid w:val="28683CFB"/>
    <w:rsid w:val="290F2B91"/>
    <w:rsid w:val="29109BBE"/>
    <w:rsid w:val="29223768"/>
    <w:rsid w:val="29F5C618"/>
    <w:rsid w:val="2A02615F"/>
    <w:rsid w:val="2A05ED79"/>
    <w:rsid w:val="2AD7DF1D"/>
    <w:rsid w:val="2B1076CC"/>
    <w:rsid w:val="2B3D9931"/>
    <w:rsid w:val="2B9A35F6"/>
    <w:rsid w:val="2BA042CC"/>
    <w:rsid w:val="2BB75A62"/>
    <w:rsid w:val="2BB8B090"/>
    <w:rsid w:val="2BDE1E10"/>
    <w:rsid w:val="2C08FF1C"/>
    <w:rsid w:val="2C10552A"/>
    <w:rsid w:val="2C2852B4"/>
    <w:rsid w:val="2C58B608"/>
    <w:rsid w:val="2C8A52CC"/>
    <w:rsid w:val="2C8CD14F"/>
    <w:rsid w:val="2CA2E2B6"/>
    <w:rsid w:val="2CAF9599"/>
    <w:rsid w:val="2CCED260"/>
    <w:rsid w:val="2DB4A98E"/>
    <w:rsid w:val="2DC6E4A1"/>
    <w:rsid w:val="2DD11846"/>
    <w:rsid w:val="2DD2483B"/>
    <w:rsid w:val="2DE398D3"/>
    <w:rsid w:val="2E2FF068"/>
    <w:rsid w:val="2E3695F8"/>
    <w:rsid w:val="2E43426A"/>
    <w:rsid w:val="2E94B76A"/>
    <w:rsid w:val="2EAEBFA1"/>
    <w:rsid w:val="2EC03DE3"/>
    <w:rsid w:val="2EE446FA"/>
    <w:rsid w:val="2F0EC6D4"/>
    <w:rsid w:val="2F3601DF"/>
    <w:rsid w:val="30215B17"/>
    <w:rsid w:val="3051AD80"/>
    <w:rsid w:val="307CBE36"/>
    <w:rsid w:val="308B5B8B"/>
    <w:rsid w:val="30B50263"/>
    <w:rsid w:val="30B56E52"/>
    <w:rsid w:val="30C44919"/>
    <w:rsid w:val="310175A3"/>
    <w:rsid w:val="3125D9F2"/>
    <w:rsid w:val="31452872"/>
    <w:rsid w:val="3185AC9D"/>
    <w:rsid w:val="319986DA"/>
    <w:rsid w:val="31EC9E68"/>
    <w:rsid w:val="321258CE"/>
    <w:rsid w:val="3250C731"/>
    <w:rsid w:val="32751D8F"/>
    <w:rsid w:val="32B13FD5"/>
    <w:rsid w:val="32BC3F8D"/>
    <w:rsid w:val="32CADAFE"/>
    <w:rsid w:val="32CF585A"/>
    <w:rsid w:val="32DFC8AB"/>
    <w:rsid w:val="333CC4D7"/>
    <w:rsid w:val="3374EC54"/>
    <w:rsid w:val="339E0A56"/>
    <w:rsid w:val="33ABFBD9"/>
    <w:rsid w:val="33B8B43C"/>
    <w:rsid w:val="33BB86C4"/>
    <w:rsid w:val="33D990D3"/>
    <w:rsid w:val="3418E86C"/>
    <w:rsid w:val="34854DF3"/>
    <w:rsid w:val="348951D8"/>
    <w:rsid w:val="34912C1F"/>
    <w:rsid w:val="34D89538"/>
    <w:rsid w:val="34FBEB5A"/>
    <w:rsid w:val="350F17F4"/>
    <w:rsid w:val="35564E21"/>
    <w:rsid w:val="35D7D08B"/>
    <w:rsid w:val="35DF3649"/>
    <w:rsid w:val="3619E533"/>
    <w:rsid w:val="36353121"/>
    <w:rsid w:val="36B60E1C"/>
    <w:rsid w:val="36BCE998"/>
    <w:rsid w:val="36C6D8B9"/>
    <w:rsid w:val="3707893A"/>
    <w:rsid w:val="3712A153"/>
    <w:rsid w:val="37663F03"/>
    <w:rsid w:val="37BA9FC9"/>
    <w:rsid w:val="38268347"/>
    <w:rsid w:val="38536047"/>
    <w:rsid w:val="388E7CC4"/>
    <w:rsid w:val="38947111"/>
    <w:rsid w:val="38A0AF9D"/>
    <w:rsid w:val="3936B7EB"/>
    <w:rsid w:val="399CDD5D"/>
    <w:rsid w:val="39A38CF0"/>
    <w:rsid w:val="39B1FEC5"/>
    <w:rsid w:val="3A1553F4"/>
    <w:rsid w:val="3A1C8FF6"/>
    <w:rsid w:val="3A2ADF85"/>
    <w:rsid w:val="3A7898DB"/>
    <w:rsid w:val="3A8B01A7"/>
    <w:rsid w:val="3A9C0AA8"/>
    <w:rsid w:val="3AD490CF"/>
    <w:rsid w:val="3B5768CE"/>
    <w:rsid w:val="3B6A2949"/>
    <w:rsid w:val="3B774C66"/>
    <w:rsid w:val="3BD91AF7"/>
    <w:rsid w:val="3C17AC09"/>
    <w:rsid w:val="3C2B8235"/>
    <w:rsid w:val="3C4C533D"/>
    <w:rsid w:val="3D5417A7"/>
    <w:rsid w:val="3D6E9C5D"/>
    <w:rsid w:val="3DA920F8"/>
    <w:rsid w:val="3DF56262"/>
    <w:rsid w:val="3E1249F0"/>
    <w:rsid w:val="3E32A2B9"/>
    <w:rsid w:val="3E49FA16"/>
    <w:rsid w:val="3E4C2129"/>
    <w:rsid w:val="3E92A720"/>
    <w:rsid w:val="3EA9E195"/>
    <w:rsid w:val="3EEFE808"/>
    <w:rsid w:val="3EF1B3F0"/>
    <w:rsid w:val="3EF909FE"/>
    <w:rsid w:val="3F6D8DBD"/>
    <w:rsid w:val="3F9E7DE1"/>
    <w:rsid w:val="3FC03416"/>
    <w:rsid w:val="400F2C74"/>
    <w:rsid w:val="40D4043F"/>
    <w:rsid w:val="410234CE"/>
    <w:rsid w:val="41224D97"/>
    <w:rsid w:val="415F2FC2"/>
    <w:rsid w:val="4177292F"/>
    <w:rsid w:val="4188A16F"/>
    <w:rsid w:val="41FC19C7"/>
    <w:rsid w:val="4218839A"/>
    <w:rsid w:val="4218DDA9"/>
    <w:rsid w:val="42EF82AB"/>
    <w:rsid w:val="433B58F3"/>
    <w:rsid w:val="4374AB2C"/>
    <w:rsid w:val="43BD8EEF"/>
    <w:rsid w:val="43DCE534"/>
    <w:rsid w:val="43F44F7A"/>
    <w:rsid w:val="4455EE2D"/>
    <w:rsid w:val="44720AE7"/>
    <w:rsid w:val="44BBAA8D"/>
    <w:rsid w:val="44FB7002"/>
    <w:rsid w:val="44FDCA7C"/>
    <w:rsid w:val="45147ADA"/>
    <w:rsid w:val="453388B3"/>
    <w:rsid w:val="4574462A"/>
    <w:rsid w:val="468A6225"/>
    <w:rsid w:val="46B46C6F"/>
    <w:rsid w:val="46E29BD9"/>
    <w:rsid w:val="470B760E"/>
    <w:rsid w:val="473047E1"/>
    <w:rsid w:val="473DF386"/>
    <w:rsid w:val="476481E9"/>
    <w:rsid w:val="476AD067"/>
    <w:rsid w:val="47EFA94F"/>
    <w:rsid w:val="48398CD9"/>
    <w:rsid w:val="4853FC30"/>
    <w:rsid w:val="486D8BCB"/>
    <w:rsid w:val="48788285"/>
    <w:rsid w:val="487B4D52"/>
    <w:rsid w:val="4889B1E4"/>
    <w:rsid w:val="491C8FC7"/>
    <w:rsid w:val="4954F859"/>
    <w:rsid w:val="496B4441"/>
    <w:rsid w:val="496CD4F4"/>
    <w:rsid w:val="4993D675"/>
    <w:rsid w:val="4A421599"/>
    <w:rsid w:val="4ABCCF7D"/>
    <w:rsid w:val="4AC70A9C"/>
    <w:rsid w:val="4B71160D"/>
    <w:rsid w:val="4B884FC9"/>
    <w:rsid w:val="4C0BD503"/>
    <w:rsid w:val="4C1D468A"/>
    <w:rsid w:val="4C253136"/>
    <w:rsid w:val="4C548EB5"/>
    <w:rsid w:val="4D3F3210"/>
    <w:rsid w:val="4D84983E"/>
    <w:rsid w:val="4D9A5A9A"/>
    <w:rsid w:val="4D9CAE51"/>
    <w:rsid w:val="4DDA328C"/>
    <w:rsid w:val="4DDF57F2"/>
    <w:rsid w:val="4DEE2A8F"/>
    <w:rsid w:val="4E040DF8"/>
    <w:rsid w:val="4E0E9807"/>
    <w:rsid w:val="4EF825E2"/>
    <w:rsid w:val="4F1DDC15"/>
    <w:rsid w:val="4F2B1A01"/>
    <w:rsid w:val="5071E53C"/>
    <w:rsid w:val="51236834"/>
    <w:rsid w:val="5133EFE8"/>
    <w:rsid w:val="5142C664"/>
    <w:rsid w:val="51611F40"/>
    <w:rsid w:val="51654235"/>
    <w:rsid w:val="51907AA2"/>
    <w:rsid w:val="51F50F88"/>
    <w:rsid w:val="5261D4AA"/>
    <w:rsid w:val="532BA278"/>
    <w:rsid w:val="53637F76"/>
    <w:rsid w:val="53D4E551"/>
    <w:rsid w:val="54149D8B"/>
    <w:rsid w:val="54B7D631"/>
    <w:rsid w:val="555DD119"/>
    <w:rsid w:val="5585FF9F"/>
    <w:rsid w:val="55B7B4A5"/>
    <w:rsid w:val="565B8468"/>
    <w:rsid w:val="568D2426"/>
    <w:rsid w:val="568F32AE"/>
    <w:rsid w:val="56C34CB3"/>
    <w:rsid w:val="5721385F"/>
    <w:rsid w:val="572E6449"/>
    <w:rsid w:val="582135B5"/>
    <w:rsid w:val="58403002"/>
    <w:rsid w:val="5878D7F1"/>
    <w:rsid w:val="5888DFBB"/>
    <w:rsid w:val="58ABAF78"/>
    <w:rsid w:val="5911D759"/>
    <w:rsid w:val="59238D9E"/>
    <w:rsid w:val="596D83DA"/>
    <w:rsid w:val="596EDD81"/>
    <w:rsid w:val="597D9ECD"/>
    <w:rsid w:val="59B55079"/>
    <w:rsid w:val="5A829C97"/>
    <w:rsid w:val="5AC37370"/>
    <w:rsid w:val="5AC8C693"/>
    <w:rsid w:val="5AD2CBAE"/>
    <w:rsid w:val="5B1A6F6A"/>
    <w:rsid w:val="5B3AAF71"/>
    <w:rsid w:val="5B6F67A8"/>
    <w:rsid w:val="5BAEFC05"/>
    <w:rsid w:val="5BC6ABB8"/>
    <w:rsid w:val="5BD20ACB"/>
    <w:rsid w:val="5BFAF3B5"/>
    <w:rsid w:val="5C073FE6"/>
    <w:rsid w:val="5C169C18"/>
    <w:rsid w:val="5C51310E"/>
    <w:rsid w:val="5C5A486C"/>
    <w:rsid w:val="5C7C0381"/>
    <w:rsid w:val="5C811855"/>
    <w:rsid w:val="5D7C9CCC"/>
    <w:rsid w:val="5D979C54"/>
    <w:rsid w:val="5DB3415A"/>
    <w:rsid w:val="5DC56599"/>
    <w:rsid w:val="5E1FE38E"/>
    <w:rsid w:val="5E25CF76"/>
    <w:rsid w:val="5E45901A"/>
    <w:rsid w:val="5EBA6A33"/>
    <w:rsid w:val="5EC69FE6"/>
    <w:rsid w:val="5EFA9BC5"/>
    <w:rsid w:val="60421A15"/>
    <w:rsid w:val="60649515"/>
    <w:rsid w:val="60CBF843"/>
    <w:rsid w:val="612CB5FA"/>
    <w:rsid w:val="616D1545"/>
    <w:rsid w:val="626AFB65"/>
    <w:rsid w:val="630BF546"/>
    <w:rsid w:val="63293FF5"/>
    <w:rsid w:val="6333BD31"/>
    <w:rsid w:val="63388E21"/>
    <w:rsid w:val="63705DD6"/>
    <w:rsid w:val="63B4CC02"/>
    <w:rsid w:val="63C83D7B"/>
    <w:rsid w:val="6418DB7E"/>
    <w:rsid w:val="6428EB82"/>
    <w:rsid w:val="643AB9B4"/>
    <w:rsid w:val="64419F88"/>
    <w:rsid w:val="644CC96C"/>
    <w:rsid w:val="6472B1C3"/>
    <w:rsid w:val="64778ACC"/>
    <w:rsid w:val="64ABF38C"/>
    <w:rsid w:val="653AB721"/>
    <w:rsid w:val="6544B76B"/>
    <w:rsid w:val="658D368D"/>
    <w:rsid w:val="66656F97"/>
    <w:rsid w:val="67B692F0"/>
    <w:rsid w:val="67C420EE"/>
    <w:rsid w:val="67C81237"/>
    <w:rsid w:val="68E38E1D"/>
    <w:rsid w:val="68F50375"/>
    <w:rsid w:val="68F6AF4B"/>
    <w:rsid w:val="68FC84DE"/>
    <w:rsid w:val="692DDEF9"/>
    <w:rsid w:val="6A39C19C"/>
    <w:rsid w:val="6A93ED0C"/>
    <w:rsid w:val="6AF39463"/>
    <w:rsid w:val="6B247F3F"/>
    <w:rsid w:val="6B26CCD5"/>
    <w:rsid w:val="6B622020"/>
    <w:rsid w:val="6BBCB29C"/>
    <w:rsid w:val="6C04C621"/>
    <w:rsid w:val="6C1010C8"/>
    <w:rsid w:val="6C5660E8"/>
    <w:rsid w:val="6C774677"/>
    <w:rsid w:val="6D00D5D4"/>
    <w:rsid w:val="6D053857"/>
    <w:rsid w:val="6D086647"/>
    <w:rsid w:val="6D2A568B"/>
    <w:rsid w:val="6D6074A0"/>
    <w:rsid w:val="6DC5D94F"/>
    <w:rsid w:val="6DF23F59"/>
    <w:rsid w:val="6E2140AC"/>
    <w:rsid w:val="6E2896BA"/>
    <w:rsid w:val="6E52F8F3"/>
    <w:rsid w:val="6E5BF14D"/>
    <w:rsid w:val="6E66CF13"/>
    <w:rsid w:val="6E9DA855"/>
    <w:rsid w:val="6EAFFA62"/>
    <w:rsid w:val="6F538B6F"/>
    <w:rsid w:val="6FDDDDF4"/>
    <w:rsid w:val="701FDE4E"/>
    <w:rsid w:val="702E34BA"/>
    <w:rsid w:val="7039E0E6"/>
    <w:rsid w:val="703EDF8F"/>
    <w:rsid w:val="7068DD21"/>
    <w:rsid w:val="71B5D5E7"/>
    <w:rsid w:val="71F233AF"/>
    <w:rsid w:val="720554AA"/>
    <w:rsid w:val="7251F69E"/>
    <w:rsid w:val="728A3EC7"/>
    <w:rsid w:val="73CC9BEC"/>
    <w:rsid w:val="73D4A8E3"/>
    <w:rsid w:val="743C4DC0"/>
    <w:rsid w:val="747E1C38"/>
    <w:rsid w:val="750A9A1A"/>
    <w:rsid w:val="753CE5BC"/>
    <w:rsid w:val="754D5B62"/>
    <w:rsid w:val="75599E0B"/>
    <w:rsid w:val="7563D7D9"/>
    <w:rsid w:val="758F0F8B"/>
    <w:rsid w:val="75C9A4D6"/>
    <w:rsid w:val="75D5E77F"/>
    <w:rsid w:val="75D9971B"/>
    <w:rsid w:val="76012A2C"/>
    <w:rsid w:val="7625F322"/>
    <w:rsid w:val="764EFB10"/>
    <w:rsid w:val="769CCF5A"/>
    <w:rsid w:val="769E10AB"/>
    <w:rsid w:val="76C61911"/>
    <w:rsid w:val="76D8B61D"/>
    <w:rsid w:val="775056DA"/>
    <w:rsid w:val="775683BF"/>
    <w:rsid w:val="77CC7D2D"/>
    <w:rsid w:val="77EC69A0"/>
    <w:rsid w:val="7857672A"/>
    <w:rsid w:val="78711A5D"/>
    <w:rsid w:val="78B5EE48"/>
    <w:rsid w:val="7917A407"/>
    <w:rsid w:val="796516B0"/>
    <w:rsid w:val="796F81EB"/>
    <w:rsid w:val="79F73A15"/>
    <w:rsid w:val="7A194F39"/>
    <w:rsid w:val="7A3569A0"/>
    <w:rsid w:val="7A569D97"/>
    <w:rsid w:val="7B0F22F3"/>
    <w:rsid w:val="7B893F1A"/>
    <w:rsid w:val="7BBE20CD"/>
    <w:rsid w:val="7BF536E4"/>
    <w:rsid w:val="7C37387B"/>
    <w:rsid w:val="7C75B7EE"/>
    <w:rsid w:val="7C767CA3"/>
    <w:rsid w:val="7CAEC72A"/>
    <w:rsid w:val="7CC296CF"/>
    <w:rsid w:val="7D26FA0E"/>
    <w:rsid w:val="7D406FBD"/>
    <w:rsid w:val="7D9A2D58"/>
    <w:rsid w:val="7DA6D5A3"/>
    <w:rsid w:val="7E06DF08"/>
    <w:rsid w:val="7E2AA6FB"/>
    <w:rsid w:val="7EB25E37"/>
    <w:rsid w:val="7EE275F1"/>
    <w:rsid w:val="7F29CFC7"/>
    <w:rsid w:val="7F52F371"/>
    <w:rsid w:val="7F53F60B"/>
    <w:rsid w:val="7FC01E68"/>
    <w:rsid w:val="7FD84A52"/>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37bf"/>
    <w:pPr>
      <w:widowControl/>
      <w:suppressAutoHyphens w:val="true"/>
      <w:bidi w:val="0"/>
      <w:spacing w:before="0" w:after="200" w:line="276"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737bf"/>
    <w:rPr>
      <w:color w:val="0563C1" w:themeColor="hyperlink"/>
      <w:u w:val="single"/>
    </w:rPr>
  </w:style>
  <w:style w:type="character" w:styleId="PlaceholderText">
    <w:name w:val="Placeholder Text"/>
    <w:basedOn w:val="DefaultParagraphFont"/>
    <w:uiPriority w:val="99"/>
    <w:semiHidden/>
    <w:qFormat/>
    <w:rsid w:val="005f6d5e"/>
    <w:rPr>
      <w:color w:val="808080"/>
    </w:rPr>
  </w:style>
  <w:style w:type="character" w:styleId="Annotationreference">
    <w:name w:val="annotation reference"/>
    <w:basedOn w:val="DefaultParagraphFont"/>
    <w:uiPriority w:val="99"/>
    <w:semiHidden/>
    <w:unhideWhenUsed/>
    <w:qFormat/>
    <w:rsid w:val="00b904c4"/>
    <w:rPr>
      <w:sz w:val="16"/>
      <w:szCs w:val="16"/>
    </w:rPr>
  </w:style>
  <w:style w:type="character" w:styleId="CommentTextChar" w:customStyle="1">
    <w:name w:val="Comment Text Char"/>
    <w:basedOn w:val="DefaultParagraphFont"/>
    <w:link w:val="CommentText"/>
    <w:uiPriority w:val="99"/>
    <w:qFormat/>
    <w:rsid w:val="00b904c4"/>
    <w:rPr>
      <w:sz w:val="20"/>
      <w:szCs w:val="20"/>
      <w:lang w:val="en-US"/>
    </w:rPr>
  </w:style>
  <w:style w:type="character" w:styleId="CommentSubjectChar" w:customStyle="1">
    <w:name w:val="Comment Subject Char"/>
    <w:basedOn w:val="CommentTextChar"/>
    <w:link w:val="CommentSubject"/>
    <w:uiPriority w:val="99"/>
    <w:semiHidden/>
    <w:qFormat/>
    <w:rsid w:val="00b904c4"/>
    <w:rPr>
      <w:b/>
      <w:bCs/>
      <w:sz w:val="20"/>
      <w:szCs w:val="20"/>
      <w:lang w:val="en-US"/>
    </w:rPr>
  </w:style>
  <w:style w:type="character" w:styleId="Hyperlink1" w:customStyle="1">
    <w:name w:val="Hyperlink.1"/>
    <w:basedOn w:val="DefaultParagraphFont"/>
    <w:qFormat/>
    <w:rsid w:val="00b904c4"/>
    <w:rPr>
      <w:color w:val="0070C0"/>
      <w:u w:val="single" w:color="0070C0"/>
    </w:rPr>
  </w:style>
  <w:style w:type="character" w:styleId="Hyperlink2" w:customStyle="1">
    <w:name w:val="Hyperlink.2"/>
    <w:basedOn w:val="DefaultParagraphFont"/>
    <w:qFormat/>
    <w:rsid w:val="00b904c4"/>
    <w:rPr>
      <w:rFonts w:ascii="Calibri" w:hAnsi="Calibri" w:eastAsia="Calibri" w:cs="Calibri"/>
      <w:b/>
      <w:bCs/>
      <w:color w:val="1F497D"/>
      <w:sz w:val="32"/>
      <w:szCs w:val="32"/>
      <w:u w:val="single" w:color="1F497D"/>
    </w:rPr>
  </w:style>
  <w:style w:type="character" w:styleId="UnresolvedMention">
    <w:name w:val="Unresolved Mention"/>
    <w:basedOn w:val="DefaultParagraphFont"/>
    <w:uiPriority w:val="99"/>
    <w:semiHidden/>
    <w:unhideWhenUsed/>
    <w:qFormat/>
    <w:rsid w:val="00b904c4"/>
    <w:rPr>
      <w:color w:val="605E5C"/>
      <w:shd w:val="clear" w:fill="E1DFDD"/>
    </w:rPr>
  </w:style>
  <w:style w:type="character" w:styleId="VisitedInternetLink">
    <w:name w:val="FollowedHyperlink"/>
    <w:basedOn w:val="DefaultParagraphFont"/>
    <w:uiPriority w:val="99"/>
    <w:semiHidden/>
    <w:unhideWhenUsed/>
    <w:rsid w:val="000612fe"/>
    <w:rPr>
      <w:color w:val="954F72" w:themeColor="followedHyperlink"/>
      <w:u w:val="single"/>
    </w:rPr>
  </w:style>
  <w:style w:type="character" w:styleId="BalloonTextChar" w:customStyle="1">
    <w:name w:val="Balloon Text Char"/>
    <w:basedOn w:val="DefaultParagraphFont"/>
    <w:link w:val="BalloonText"/>
    <w:uiPriority w:val="99"/>
    <w:semiHidden/>
    <w:qFormat/>
    <w:rsid w:val="00035f3a"/>
    <w:rPr>
      <w:rFonts w:ascii="Segoe UI" w:hAnsi="Segoe UI" w:cs="Segoe UI"/>
      <w:sz w:val="18"/>
      <w:szCs w:val="18"/>
      <w:lang w:val="en-US"/>
    </w:rPr>
  </w:style>
  <w:style w:type="character" w:styleId="Strong">
    <w:name w:val="Strong"/>
    <w:basedOn w:val="DefaultParagraphFont"/>
    <w:uiPriority w:val="22"/>
    <w:qFormat/>
    <w:rsid w:val="00196d80"/>
    <w:rPr>
      <w:b/>
      <w:bCs/>
    </w:rPr>
  </w:style>
  <w:style w:type="character" w:styleId="HeaderChar" w:customStyle="1">
    <w:name w:val="Header Char"/>
    <w:basedOn w:val="DefaultParagraphFont"/>
    <w:link w:val="Header"/>
    <w:uiPriority w:val="99"/>
    <w:semiHidden/>
    <w:qFormat/>
    <w:rsid w:val="001c1a86"/>
    <w:rPr>
      <w:lang w:val="en-US"/>
    </w:rPr>
  </w:style>
  <w:style w:type="character" w:styleId="FooterChar" w:customStyle="1">
    <w:name w:val="Footer Char"/>
    <w:basedOn w:val="DefaultParagraphFont"/>
    <w:link w:val="Footer"/>
    <w:uiPriority w:val="99"/>
    <w:semiHidden/>
    <w:qFormat/>
    <w:rsid w:val="001c1a86"/>
    <w:rPr>
      <w:lang w:val="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737bf"/>
    <w:pPr>
      <w:spacing w:before="0" w:after="200"/>
      <w:ind w:left="720" w:hanging="0"/>
      <w:contextualSpacing/>
    </w:pPr>
    <w:rPr/>
  </w:style>
  <w:style w:type="paragraph" w:styleId="Annotationtext">
    <w:name w:val="annotation text"/>
    <w:basedOn w:val="Normal"/>
    <w:link w:val="CommentTextChar"/>
    <w:uiPriority w:val="99"/>
    <w:unhideWhenUsed/>
    <w:qFormat/>
    <w:rsid w:val="00b904c4"/>
    <w:pPr>
      <w:spacing w:line="240" w:lineRule="auto"/>
    </w:pPr>
    <w:rPr>
      <w:sz w:val="20"/>
      <w:szCs w:val="20"/>
    </w:rPr>
  </w:style>
  <w:style w:type="paragraph" w:styleId="Annotationsubject">
    <w:name w:val="annotation subject"/>
    <w:basedOn w:val="Annotationtext"/>
    <w:next w:val="Annotationtext"/>
    <w:link w:val="CommentSubjectChar"/>
    <w:uiPriority w:val="99"/>
    <w:semiHidden/>
    <w:unhideWhenUsed/>
    <w:qFormat/>
    <w:rsid w:val="00b904c4"/>
    <w:pPr/>
    <w:rPr>
      <w:b/>
      <w:bCs/>
    </w:rPr>
  </w:style>
  <w:style w:type="paragraph" w:styleId="Body" w:customStyle="1">
    <w:name w:val="Body"/>
    <w:qFormat/>
    <w:rsid w:val="00b904c4"/>
    <w:pPr>
      <w:widowControl/>
      <w:suppressAutoHyphens w:val="true"/>
      <w:bidi w:val="0"/>
      <w:spacing w:before="0" w:after="200" w:line="276" w:lineRule="auto"/>
      <w:jc w:val="left"/>
    </w:pPr>
    <w:rPr>
      <w:rFonts w:ascii="Calibri" w:hAnsi="Calibri" w:eastAsia="Calibri" w:cs="Calibri"/>
      <w:color w:val="000000"/>
      <w:kern w:val="0"/>
      <w:sz w:val="22"/>
      <w:szCs w:val="22"/>
      <w:u w:val="none" w:color="000000"/>
      <w:lang w:val="it-IT" w:eastAsia="en-GB" w:bidi="ar-SA"/>
    </w:rPr>
  </w:style>
  <w:style w:type="paragraph" w:styleId="BalloonText">
    <w:name w:val="Balloon Text"/>
    <w:basedOn w:val="Normal"/>
    <w:link w:val="BalloonTextChar"/>
    <w:uiPriority w:val="99"/>
    <w:semiHidden/>
    <w:unhideWhenUsed/>
    <w:qFormat/>
    <w:rsid w:val="00035f3a"/>
    <w:pPr>
      <w:spacing w:before="0" w:after="0" w:line="240" w:lineRule="auto"/>
    </w:pPr>
    <w:rPr>
      <w:rFonts w:ascii="Segoe UI" w:hAnsi="Segoe UI" w:cs="Segoe UI"/>
      <w:sz w:val="18"/>
      <w:szCs w:val="18"/>
    </w:rPr>
  </w:style>
  <w:style w:type="paragraph" w:styleId="Default" w:customStyle="1">
    <w:name w:val="Default"/>
    <w:qFormat/>
    <w:rsid w:val="00a355b8"/>
    <w:pPr>
      <w:widowControl/>
      <w:suppressAutoHyphens w:val="true"/>
      <w:bidi w:val="0"/>
      <w:spacing w:before="0" w:after="0" w:line="240" w:lineRule="auto"/>
      <w:jc w:val="left"/>
    </w:pPr>
    <w:rPr>
      <w:rFonts w:ascii="Helvetica Neue" w:hAnsi="Helvetica Neue" w:eastAsia="Helvetica Neue" w:cs="Helvetica Neue"/>
      <w:color w:val="000000"/>
      <w:kern w:val="0"/>
      <w:sz w:val="22"/>
      <w:szCs w:val="22"/>
      <w:lang w:val="en-GB" w:eastAsia="en-GB" w:bidi="ar-SA"/>
    </w:rPr>
  </w:style>
  <w:style w:type="paragraph" w:styleId="NormalWeb">
    <w:name w:val="Normal (Web)"/>
    <w:basedOn w:val="Normal"/>
    <w:uiPriority w:val="99"/>
    <w:unhideWhenUsed/>
    <w:qFormat/>
    <w:rsid w:val="00a355b8"/>
    <w:pPr>
      <w:spacing w:beforeAutospacing="1" w:afterAutospacing="1" w:line="240" w:lineRule="auto"/>
    </w:pPr>
    <w:rPr>
      <w:rFonts w:ascii="Times New Roman" w:hAnsi="Times New Roman" w:eastAsia="Times New Roman" w:cs="Times New Roman"/>
      <w:sz w:val="24"/>
      <w:szCs w:val="24"/>
      <w:lang w:val="en-GB" w:eastAsia="en-GB"/>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1c1a86"/>
    <w:pPr>
      <w:tabs>
        <w:tab w:val="clear" w:pos="720"/>
        <w:tab w:val="center" w:leader="none" w:pos="4513"/>
        <w:tab w:val="right" w:leader="none" w:pos="9026"/>
      </w:tabs>
      <w:spacing w:before="0" w:after="0" w:line="240" w:lineRule="auto"/>
    </w:pPr>
    <w:rPr/>
  </w:style>
  <w:style w:type="paragraph" w:styleId="Footer">
    <w:name w:val="footer"/>
    <w:basedOn w:val="Normal"/>
    <w:link w:val="FooterChar"/>
    <w:uiPriority w:val="99"/>
    <w:semiHidden/>
    <w:unhideWhenUsed/>
    <w:rsid w:val="001c1a86"/>
    <w:pPr>
      <w:tabs>
        <w:tab w:val="clear" w:pos="720"/>
        <w:tab w:val="center" w:leader="none" w:pos="4513"/>
        <w:tab w:val="right" w:leader="none" w:pos="9026"/>
      </w:tabs>
      <w:spacing w:before="0" w:after="0" w:line="240" w:lineRule="auto"/>
    </w:pPr>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Bibliography">
    <w:name w:val="Bibliography"/>
    <w:basedOn w:val="Normal"/>
    <w:qFormat/>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37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www.elsevier.com/journals/methodsx/2215-0161/guide-for-authors" TargetMode="External" Id="rId8" /><Relationship Type="http://schemas.openxmlformats.org/officeDocument/2006/relationships/hyperlink" Target="https://doi.org/10.1051/matecconf/201925904004" TargetMode="External" Id="rId9"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 Type="http://schemas.openxmlformats.org/officeDocument/2006/relationships/theme" Target="theme/theme1.xml" Id="rId13" /><Relationship Type="http://schemas.openxmlformats.org/officeDocument/2006/relationships/glossaryDocument" Target="glossary/document.xml" Id="rId14" /><Relationship Type="http://schemas.openxmlformats.org/officeDocument/2006/relationships/customXml" Target="../customXml/item1.xml" Id="rId15" /><Relationship Type="http://schemas.openxmlformats.org/officeDocument/2006/relationships/customXml" Target="../customXml/item2.xml" Id="rId16" /><Relationship Type="http://schemas.openxmlformats.org/officeDocument/2006/relationships/customXml" Target="../customXml/item3.xml" Id="rId17" /><Relationship Type="http://schemas.openxmlformats.org/officeDocument/2006/relationships/customXml" Target="../customXml/item4.xml" Id="rId18" /><Relationship Type="http://schemas.openxmlformats.org/officeDocument/2006/relationships/image" Target="/media/image3.jpg" Id="Rc8da586c75bc44b8" /><Relationship Type="http://schemas.openxmlformats.org/officeDocument/2006/relationships/image" Target="/media/image4.jpg" Id="Rd6650c89f75842dd" /><Relationship Type="http://schemas.openxmlformats.org/officeDocument/2006/relationships/image" Target="/media/image.png" Id="R0dcc94dec3214108" /><Relationship Type="http://schemas.openxmlformats.org/officeDocument/2006/relationships/image" Target="/media/image2.png" Id="Rcdde6e93d57f48e9" /><Relationship Type="http://schemas.openxmlformats.org/officeDocument/2006/relationships/image" Target="/media/image3.png" Id="Rc22becc1982f4cc5" /><Relationship Type="http://schemas.openxmlformats.org/officeDocument/2006/relationships/image" Target="/media/image4.png" Id="R4d0abab66522485f" /><Relationship Type="http://schemas.openxmlformats.org/officeDocument/2006/relationships/image" Target="/media/image5.png" Id="Rec9e9ba3e3094491" /><Relationship Type="http://schemas.openxmlformats.org/officeDocument/2006/relationships/image" Target="/media/image6.png" Id="R25bbebebf2414289" /><Relationship Type="http://schemas.openxmlformats.org/officeDocument/2006/relationships/image" Target="/media/image7.png" Id="Ra60f294079f84935" /><Relationship Type="http://schemas.openxmlformats.org/officeDocument/2006/relationships/image" Target="/media/image8.png" Id="Rfa69ab6f05b54781" /><Relationship Type="http://schemas.openxmlformats.org/officeDocument/2006/relationships/image" Target="/media/image9.png" Id="R6b66e9dc254543c3" /><Relationship Type="http://schemas.openxmlformats.org/officeDocument/2006/relationships/image" Target="/media/imagea.png" Id="R403ab4b9a88944ea" /><Relationship Type="http://schemas.openxmlformats.org/officeDocument/2006/relationships/image" Target="/media/imageb.png" Id="Rbcfd2e7f197a403f" /><Relationship Type="http://schemas.openxmlformats.org/officeDocument/2006/relationships/image" Target="/media/imagec.png" Id="R3ffb9b36809e4eee" /><Relationship Type="http://schemas.openxmlformats.org/officeDocument/2006/relationships/image" Target="/media/imaged.png" Id="R7ab1a9555912443b" /><Relationship Type="http://schemas.openxmlformats.org/officeDocument/2006/relationships/image" Target="/media/imagee.png" Id="R974d969301e348ef" /><Relationship Type="http://schemas.microsoft.com/office/2020/10/relationships/intelligence" Target="intelligence2.xml" Id="R3eaa5703fcf947a0"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9DDF28782A452F99DCE92F8650498E"/>
        <w:category>
          <w:name w:val="General"/>
          <w:gallery w:val="placeholder"/>
        </w:category>
        <w:types>
          <w:type w:val="bbPlcHdr"/>
        </w:types>
        <w:behaviors>
          <w:behavior w:val="content"/>
        </w:behaviors>
        <w:guid w:val="{492E5802-BE61-48F3-AE44-C921D2E8A07E}"/>
      </w:docPartPr>
      <w:docPartBody>
        <w:p w:rsidR="006665C5" w:rsidRDefault="009F386F">
          <w:pPr>
            <w:pStyle w:val="FB9DDF28782A452F99DCE92F8650498E"/>
          </w:pPr>
          <w:r w:rsidRPr="001012A9">
            <w:rPr>
              <w:rStyle w:val="PlaceholderText"/>
              <w:rFonts w:ascii="Arial" w:hAnsi="Arial" w:cs="Arial"/>
              <w:i/>
              <w:sz w:val="20"/>
              <w:szCs w:val="20"/>
            </w:rPr>
            <w:t xml:space="preserve">Please Select Subject Area from dropdown list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2"/>
    <w:rsid w:val="000A78CA"/>
    <w:rsid w:val="00103C29"/>
    <w:rsid w:val="00384246"/>
    <w:rsid w:val="004278DE"/>
    <w:rsid w:val="0055327A"/>
    <w:rsid w:val="005D7E5D"/>
    <w:rsid w:val="006665C5"/>
    <w:rsid w:val="00692F52"/>
    <w:rsid w:val="006A679A"/>
    <w:rsid w:val="0077096C"/>
    <w:rsid w:val="008B085F"/>
    <w:rsid w:val="00904A32"/>
    <w:rsid w:val="00957DFD"/>
    <w:rsid w:val="00960A5E"/>
    <w:rsid w:val="009F386F"/>
    <w:rsid w:val="00C3165A"/>
    <w:rsid w:val="00CE6E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9DDF28782A452F99DCE92F8650498E">
    <w:name w:val="FB9DDF28782A452F99DCE92F8650498E"/>
    <w:pPr>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3.xml><?xml version="1.0" encoding="utf-8"?>
<ds:datastoreItem xmlns:ds="http://schemas.openxmlformats.org/officeDocument/2006/customXml" ds:itemID="{8B77111A-4233-42A9-8C76-39682D27C37A}">
  <ds:schemaRefs>
    <ds:schemaRef ds:uri="http://schemas.openxmlformats.org/officeDocument/2006/bibliography"/>
  </ds:schemaRefs>
</ds:datastoreItem>
</file>

<file path=customXml/itemProps4.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2022-04-06T09:56:00.0000000Z</dcterms:created>
  <dc:creator>Muttram, Caroline (ELS-EXE)</dc:creator>
  <dc:description/>
  <dc:language>en-US</dc:language>
  <lastModifiedBy>Ikang Mohammad Rizka Fadhli</lastModifiedBy>
  <dcterms:modified xsi:type="dcterms:W3CDTF">2023-04-09T05:29:10.2348518Z</dcterms:modified>
  <revision>58</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0x0101007D4909F175841149AE1F7DB5073A863F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549ac42a-3eb4-4074-b885-aea26bd6241e_ActionId">
    <vt:lpwstr>32b26c72-e01c-460b-bb05-acedf694ba5b</vt:lpwstr>
  </property>
  <property fmtid="{D5CDD505-2E9C-101B-9397-08002B2CF9AE}" pid="8" name="MSIP_Label_549ac42a-3eb4-4074-b885-aea26bd6241e_ContentBits">
    <vt:lpwstr>0</vt:lpwstr>
  </property>
  <property fmtid="{D5CDD505-2E9C-101B-9397-08002B2CF9AE}" pid="9" name="MSIP_Label_549ac42a-3eb4-4074-b885-aea26bd6241e_Enabled">
    <vt:lpwstr>true</vt:lpwstr>
  </property>
  <property fmtid="{D5CDD505-2E9C-101B-9397-08002B2CF9AE}" pid="10" name="MSIP_Label_549ac42a-3eb4-4074-b885-aea26bd6241e_Method">
    <vt:lpwstr>Standard</vt:lpwstr>
  </property>
  <property fmtid="{D5CDD505-2E9C-101B-9397-08002B2CF9AE}" pid="11" name="MSIP_Label_549ac42a-3eb4-4074-b885-aea26bd6241e_Name">
    <vt:lpwstr>General Business</vt:lpwstr>
  </property>
  <property fmtid="{D5CDD505-2E9C-101B-9397-08002B2CF9AE}" pid="12" name="MSIP_Label_549ac42a-3eb4-4074-b885-aea26bd6241e_SetDate">
    <vt:lpwstr>2021-06-10T10:01:21Z</vt:lpwstr>
  </property>
  <property fmtid="{D5CDD505-2E9C-101B-9397-08002B2CF9AE}" pid="13" name="MSIP_Label_549ac42a-3eb4-4074-b885-aea26bd6241e_SiteId">
    <vt:lpwstr>9274ee3f-9425-4109-a27f-9fb15c10675d</vt:lpwstr>
  </property>
  <property fmtid="{D5CDD505-2E9C-101B-9397-08002B2CF9AE}" pid="14" name="ScaleCrop">
    <vt:bool>0</vt:bool>
  </property>
  <property fmtid="{D5CDD505-2E9C-101B-9397-08002B2CF9AE}" pid="15" name="ShareDoc">
    <vt:bool>0</vt:bool>
  </property>
</Properties>
</file>