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AN</w:t>
      </w:r>
      <w:r>
        <w:t xml:space="preserve"> </w:t>
      </w:r>
      <w:r>
        <w:t xml:space="preserve">OPTIMIZATION</w:t>
      </w:r>
      <w:r>
        <w:t xml:space="preserve"> </w:t>
      </w:r>
      <w:r>
        <w:t xml:space="preserve">MODEL</w:t>
      </w:r>
      <w:r>
        <w:t xml:space="preserve"> </w:t>
      </w:r>
      <w:r>
        <w:t xml:space="preserve">FOR</w:t>
      </w:r>
      <w:r>
        <w:t xml:space="preserve"> </w:t>
      </w:r>
      <w:r>
        <w:t xml:space="preserve">MULTI-PRODUCT</w:t>
      </w:r>
      <w:r>
        <w:t xml:space="preserve"> </w:t>
      </w:r>
      <w:r>
        <w:t xml:space="preserve">MULTI-PERIOD</w:t>
      </w:r>
      <w:r>
        <w:t xml:space="preserve"> </w:t>
      </w:r>
      <w:r>
        <w:t xml:space="preserve">RAW-MATERIAL</w:t>
      </w:r>
      <w:r>
        <w:t xml:space="preserve"> </w:t>
      </w:r>
      <w:r>
        <w:t xml:space="preserve">SELECTION</w:t>
      </w:r>
      <w:r>
        <w:t xml:space="preserve"> </w:t>
      </w:r>
      <w:r>
        <w:t xml:space="preserve">AND</w:t>
      </w:r>
      <w:r>
        <w:t xml:space="preserve"> </w:t>
      </w:r>
      <w:r>
        <w:t xml:space="preserve">COMPOSITION,</w:t>
      </w:r>
      <w:r>
        <w:t xml:space="preserve"> </w:t>
      </w:r>
      <w:r>
        <w:t xml:space="preserve">AND</w:t>
      </w:r>
      <w:r>
        <w:t xml:space="preserve"> </w:t>
      </w:r>
      <w:r>
        <w:t xml:space="preserve">ORDER</w:t>
      </w:r>
      <w:r>
        <w:t xml:space="preserve"> </w:t>
      </w:r>
      <w:r>
        <w:t xml:space="preserve">QUANTITY</w:t>
      </w:r>
      <w:r>
        <w:t xml:space="preserve"> </w:t>
      </w:r>
      <w:r>
        <w:t xml:space="preserve">PROBLEM</w:t>
      </w:r>
      <w:r>
        <w:t xml:space="preserve"> </w:t>
      </w:r>
      <w:r>
        <w:t xml:space="preserve">WITH</w:t>
      </w:r>
      <w:r>
        <w:t xml:space="preserve"> </w:t>
      </w:r>
      <w:r>
        <w:t xml:space="preserve">STOCHASTIC</w:t>
      </w:r>
      <w:r>
        <w:t xml:space="preserve"> </w:t>
      </w:r>
      <w:r>
        <w:t xml:space="preserve">DEMAND</w:t>
      </w:r>
    </w:p>
    <w:p>
      <w:pPr>
        <w:pStyle w:val="FirstParagraph"/>
      </w:pPr>
      <w:r>
        <w:rPr>
          <w:bCs/>
          <w:b/>
        </w:rPr>
        <w:t xml:space="preserve">Saladin Uttunggadewa</w:t>
      </w:r>
    </w:p>
    <w:p>
      <w:pPr>
        <w:pStyle w:val="Corpsdetexte"/>
      </w:pPr>
      <w:r>
        <w:t xml:space="preserve">Faculty of Mathematics and Natural Sciences,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Phone: +62 838 2021 4441, Email:</w:t>
      </w:r>
      <w:r>
        <w:t xml:space="preserve"> </w:t>
      </w:r>
      <w:hyperlink r:id="rId20">
        <w:r>
          <w:rPr>
            <w:rStyle w:val="Lienhypertexte"/>
          </w:rPr>
          <w:t xml:space="preserve">s_uttunggadewa@math.itb.ac.id</w:t>
        </w:r>
      </w:hyperlink>
    </w:p>
    <w:p>
      <w:pPr>
        <w:pStyle w:val="Corpsdetexte"/>
      </w:pPr>
      <w:r>
        <w:rPr>
          <w:bCs/>
          <w:b/>
        </w:rPr>
        <w:t xml:space="preserve">Mohammad Rizka Fadhli</w:t>
      </w:r>
    </w:p>
    <w:p>
      <w:pPr>
        <w:pStyle w:val="Corpsdetexte"/>
      </w:pPr>
      <w:r>
        <w:t xml:space="preserve">Magister of Computational Sciences Program,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Email:</w:t>
      </w:r>
      <w:r>
        <w:t xml:space="preserve"> </w:t>
      </w:r>
      <w:hyperlink r:id="rId21">
        <w:r>
          <w:rPr>
            <w:rStyle w:val="Lienhypertexte"/>
          </w:rPr>
          <w:t xml:space="preserve">20921004@mahasiswa.itb.ac.id</w:t>
        </w:r>
      </w:hyperlink>
    </w:p>
    <w:p>
      <w:pPr>
        <w:pStyle w:val="Corpsdetexte"/>
      </w:pPr>
      <w:r>
        <w:rPr>
          <w:bCs/>
          <w:b/>
        </w:rPr>
        <w:t xml:space="preserve">Rieske Hadianti</w:t>
      </w:r>
    </w:p>
    <w:p>
      <w:pPr>
        <w:pStyle w:val="Corpsdetexte"/>
      </w:pPr>
      <w:r>
        <w:t xml:space="preserve">Center for Mathematical Modeling and Simulation, Institut Teknologi Bandung, Indonesia, Gedung Labtek III</w:t>
      </w:r>
      <w:r>
        <w:t xml:space="preserve"> </w:t>
      </w:r>
      <m:oMath>
        <m:sSup>
          <m:e>
            <m:r>
              <m:t>1</m:t>
            </m:r>
          </m:e>
          <m:sup>
            <m:r>
              <m:t>s</m:t>
            </m:r>
            <m:r>
              <m:t>t</m:t>
            </m:r>
          </m:sup>
        </m:sSup>
      </m:oMath>
      <w:r>
        <w:t xml:space="preserve"> </w:t>
      </w:r>
      <w:r>
        <w:t xml:space="preserve">floor, Jalan Ganesha no. 10, Bandung 40132, Indonesia</w:t>
      </w:r>
    </w:p>
    <w:p>
      <w:pPr>
        <w:pStyle w:val="Corpsdetexte"/>
      </w:pPr>
      <w:r>
        <w:t xml:space="preserve">Email:</w:t>
      </w:r>
      <w:r>
        <w:t xml:space="preserve"> </w:t>
      </w:r>
      <w:hyperlink r:id="rId22">
        <w:r>
          <w:rPr>
            <w:rStyle w:val="Lienhypertexte"/>
          </w:rPr>
          <w:t xml:space="preserve">ike.hadianti@gmail.com</w:t>
        </w:r>
      </w:hyperlink>
    </w:p>
    <w:p>
      <w:pPr>
        <w:pStyle w:val="Corpsdetexte"/>
      </w:pPr>
      <w:r>
        <w:rPr>
          <w:bCs/>
          <w:b/>
        </w:rPr>
        <w:t xml:space="preserve">Sri Redjeki Pudjaprasetya</w:t>
      </w:r>
    </w:p>
    <w:p>
      <w:pPr>
        <w:pStyle w:val="Corpsdetexte"/>
      </w:pPr>
      <w:r>
        <w:t xml:space="preserve">Faculty of Mathematics and Natural Sciences,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Email:</w:t>
      </w:r>
      <w:r>
        <w:t xml:space="preserve"> </w:t>
      </w:r>
      <w:hyperlink r:id="rId23">
        <w:r>
          <w:rPr>
            <w:rStyle w:val="Lienhypertexte"/>
          </w:rPr>
          <w:t xml:space="preserve">srpudjap@gmail.com</w:t>
        </w:r>
      </w:hyperlink>
    </w:p>
    <w:p>
      <w:pPr>
        <w:pStyle w:val="Corpsdetexte"/>
      </w:pPr>
      <w:r>
        <w:rPr>
          <w:bCs/>
          <w:b/>
        </w:rPr>
        <w:t xml:space="preserve">ABSTRACT</w:t>
      </w:r>
    </w:p>
    <w:p>
      <w:pPr>
        <w:pStyle w:val="Corpsdetexte"/>
      </w:pPr>
      <w:r>
        <w:t xml:space="preserve">This paper concerns the optimization model for</w:t>
      </w:r>
    </w:p>
    <w:p>
      <w:pPr>
        <w:pStyle w:val="Corpsdetexte"/>
      </w:pPr>
      <w:r>
        <w:rPr>
          <w:bCs/>
          <w:b/>
        </w:rPr>
        <w:t xml:space="preserve">KEYWORDS</w:t>
      </w:r>
      <w:r>
        <w:t xml:space="preserve">: inventory control, raw-material selection, mix-integer linear programming</w:t>
      </w:r>
    </w:p>
    <w:bookmarkStart w:id="24" w:name="introduction"/>
    <w:p>
      <w:pPr>
        <w:pStyle w:val="Titre1"/>
      </w:pPr>
      <w:r>
        <w:t xml:space="preserve">Introduction</w:t>
      </w:r>
    </w:p>
    <w:p>
      <w:pPr>
        <w:pStyle w:val="FirstParagraph"/>
      </w:pPr>
      <w:r>
        <w:t xml:space="preserve">This paper concerns the optimization model for supplier selection, order allocation, and raw-material composition in a beverage company that produces a large number of drink powders. There are a number of suppliers that can provide the same key raw material of the drink powders, but the colour or some physical characteristics are slightly different so that we may assume those raw materials are different. The drink powders produced by this company, which in the remainder of this paper are called items, can be classified into two classes of items.</w:t>
      </w:r>
    </w:p>
    <w:p>
      <w:pPr>
        <w:numPr>
          <w:ilvl w:val="0"/>
          <w:numId w:val="1001"/>
        </w:numPr>
        <w:pStyle w:val="Compact"/>
      </w:pPr>
      <w:r>
        <w:t xml:space="preserve">The first class consists of items that can be produced by using exactly a single type of raw material.</w:t>
      </w:r>
    </w:p>
    <w:p>
      <w:pPr>
        <w:numPr>
          <w:ilvl w:val="0"/>
          <w:numId w:val="1001"/>
        </w:numPr>
        <w:pStyle w:val="Compact"/>
      </w:pPr>
      <w:r>
        <w:t xml:space="preserve">The second class consists of more flexible items, where each item in this class can be produced by using one raw material or by using a composition of a number of raw materials. For each item in this class we then have a set of possible raw materials. The sets of possible materials may vary one to each other.</w:t>
      </w:r>
    </w:p>
    <w:p>
      <w:pPr>
        <w:pStyle w:val="FirstParagraph"/>
      </w:pPr>
      <w:r>
        <w:t xml:space="preserve">In order to avoid supply disruption, the company decides to use multiple sources for these raw materials. The company has established selection criteria for each raw material, which are based on a subjective assessment of whether the raw material cannot be substituted, price, service, and the minimum order required for each purchase. After determining the score for each raw material, the company decided to make contracts or agreements with six suppliers. Each contract stated unit price and the minimum volume that will be purchased within a year. Based on these contracts, production planning and inventory control of raw materials is carried out.</w:t>
      </w:r>
    </w:p>
    <w:p>
      <w:pPr>
        <w:pStyle w:val="Corpsdetexte"/>
      </w:pPr>
      <w:r>
        <w:t xml:space="preserve">Demand forecasting of items are performed on monthly basis. At the beginning of a month, the company forecasts the demand for items in the following month. Once the demand for items is issued, the company must perform the decision for purchasing the raw materials from some suppliers. This purchase decision from a supplier includes purchase for four serial deliveries one week apart. The first delivery must be</w:t>
      </w:r>
      <w:r>
        <w:t xml:space="preserve"> </w:t>
      </w:r>
      <w:r>
        <w:t xml:space="preserve">no later than 17 days before the following month’s start. The period of 17 days here is the total time required for the company’s internal inspection and preparation of raw materials.</w:t>
      </w:r>
    </w:p>
    <w:p>
      <w:pPr>
        <w:pStyle w:val="Corpsdetexte"/>
      </w:pPr>
      <w:r>
        <w:t xml:space="preserve">This decision process is a complex one since there are a large number of items that has to produced which mostly belong to the second class, and the monthly demand may vary. Additionally, the company imposes a production regulation for the second class of items as a result of the multiple-sources policy, which states that each item in the second class must be produced using a composition of at least two types of the corresponding possible raw materials. The decision process must be performed carefully in order to obtain results in the form of:</w:t>
      </w:r>
    </w:p>
    <w:p>
      <w:pPr>
        <w:numPr>
          <w:ilvl w:val="0"/>
          <w:numId w:val="1002"/>
        </w:numPr>
        <w:pStyle w:val="Compact"/>
      </w:pPr>
      <w:r>
        <w:t xml:space="preserve">which raw materials are purchased along with the delivery size for every four corresponding weeks,</w:t>
      </w:r>
    </w:p>
    <w:p>
      <w:pPr>
        <w:numPr>
          <w:ilvl w:val="0"/>
          <w:numId w:val="1002"/>
        </w:numPr>
        <w:pStyle w:val="Compact"/>
      </w:pPr>
      <w:r>
        <w:t xml:space="preserve">the composition of raw materials for every item in the second class which has to be produced,</w:t>
      </w:r>
    </w:p>
    <w:p>
      <w:pPr>
        <w:pStyle w:val="FirstParagraph"/>
      </w:pPr>
      <w:r>
        <w:t xml:space="preserve">while minimize the total inventory cost.</w:t>
      </w:r>
    </w:p>
    <w:p>
      <w:pPr>
        <w:pStyle w:val="Corpsdetexte"/>
      </w:pPr>
      <w:r>
        <w:t xml:space="preserve">The company developed a decision support system for this monthly decision process, which is developed based on an optimization model.</w:t>
      </w:r>
      <w:r>
        <w:t xml:space="preserve"> </w:t>
      </w:r>
      <w:r>
        <w:t xml:space="preserve">The optimization model can be categorized as a multi-product multi-period supplier selection and lot sizing problem. This problem has been addressed in a number of articles such as Sambatt, Woarawichai, and Naenna</w:t>
      </w:r>
      <w:r>
        <w:t xml:space="preserve">.</w:t>
      </w:r>
    </w:p>
    <w:p>
      <w:pPr>
        <w:pStyle w:val="Corpsdetexte"/>
      </w:pPr>
      <w:r>
        <w:t xml:space="preserve">The supplier selection problem initially focused on determining suppliers with only one criterion, namely the price of the materials offered. Scientific papers on supplier selection with one criterion include Reck &amp; Long</w:t>
      </w:r>
      <w:r>
        <w:t xml:space="preserve">, Monckza &amp; Trecha[16], &amp; Porter[23], and Harding[11] papers. But then it was realized that using only one criterion, namely price, did not answer the problem comprehensively. So supplier selection research has developed into a problem with multiple criteria, such as criteria for quality of goods, on time delivery, after-sales service, as well as environmental and socio-political criteria for suppliers (see Smytka &amp; Clemens[27], Gray, Helper &amp; Osborn[9]). . What is interesting is that in general these criteria contradict each other, for example, goods offered at low prices (positive values for the price criteria) may have negative values for on time delivery criteria. The complexity of this issue is compounded by the fact that some criteria are quantitative (price, timeliness of delivery, specification/quality of goods, etc.), but other criteria are qualitative (after sales service, environmental and socio-political criteria of suppliers).</w:t>
      </w:r>
    </w:p>
    <w:p>
      <w:pPr>
        <w:pStyle w:val="Corpsdetexte"/>
      </w:pPr>
      <w:r>
        <w:t xml:space="preserve">Weber’s paper, Current &amp; Benton[29] is a paper at the beginning of this research on multi-criteria supplier selection, which presents research results with four criteria, namely Price, Quality, Delivery and Service (PDQS). This paper together with Hurkens, van der Valk, Wynstra [12]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Plank[8], Degraeve &amp; Roodhooft[5],</w:t>
      </w:r>
    </w:p>
    <w:p>
      <w:pPr>
        <w:pStyle w:val="Corpsdetexte"/>
      </w:pPr>
      <w:r>
        <w:t xml:space="preserve">After the rise of conceptual research on supplier selection with multi-criteria, then we quite easily find a proposal to use the Analytic Hierarchy Process (AHP), a decision-making method when it comes to ranking of many criteria (see Dyer[6]), as a method of solving supplier problems. selection. AHP provides a framework for addressing various criteria involving intuitive, rational, qualitative and quantitative aspects. Other papers that discuss the AHP approach to supplier selection solutions include Bard[2], Belton[3], Bhutta &amp; Huq[4], Nydick &amp; Hill[20].</w:t>
      </w:r>
    </w:p>
    <w:p>
      <w:pPr>
        <w:pStyle w:val="Corpsdetexte"/>
      </w:pPr>
      <w:r>
        <w:t xml:space="preserve">Another method proposed as a solution to the supplier selection problem is an optimization method or mathematical programming as proposed by Degraeve and Roodhooft [5], Khalifa &amp; Mohammed Al-Shabi [10], and Nispeling [19]. A special optimization method, namely multi-objective goal programming, was proposed by Weber &amp; Ellram [30]. Multi-objective programming is very suitable to be used to resolve conflicts between existing criteria and the existence of just-in-time scenarios. Meanwhile, Masella &amp; A. Rangone [15]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Pitchipoo, et al.[22] and Shahrzad, et al.[26].</w:t>
      </w:r>
    </w:p>
    <w:p>
      <w:pPr>
        <w:pStyle w:val="Corpsdetexte"/>
      </w:pPr>
      <w:r>
        <w:t xml:space="preserve">Apart from these methods, we get the combined use of the two methods above (hybrid method), such as the one proposed by Li, Wong, &amp; Kwong [13] which combines the AHP method and multi-objective programming. Another approach is the metaheuristic method proposed by Alejo-Reyes, et al.[1]. This heuristic method is likely to be a method that is widely used as a method of solving supplier selection problems considering that the heuristic method has proven to be an effective and efficient method as a method of solving optimization problems, although there is no guarantee this method will provide an optimal solution but it is guaranteed to provide a solution. near optimal’. For supplier selection problems where the procurement division must be able to make decisions quickly, this near optimal solution is often considered sufficient because sometimes decision making has to be done many times due to disturbances from outside the company such as in-time delivery by one supplier.</w:t>
      </w:r>
    </w:p>
    <w:bookmarkEnd w:id="24"/>
    <w:bookmarkStart w:id="25" w:name="X570346544de5e0e50a68fa0324434d48362bcbf"/>
    <w:p>
      <w:pPr>
        <w:pStyle w:val="Titre1"/>
      </w:pPr>
      <w:r>
        <w:t xml:space="preserve">Production Planning and Inventory Control for Raw Materials</w:t>
      </w:r>
    </w:p>
    <w:p>
      <w:pPr>
        <w:pStyle w:val="FirstParagraph"/>
      </w:pPr>
      <w: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on one-year minimum purchase, unit price, and minimum one month delivery. The serial process in one calendar year can be seen in the following figure. At the beginning of a month, the company forecasts the demand for items in the following month.</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b925d9e-f812-4d33-97c7-465d07dc1263" w:name="unnamed-chunk-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925d9e-f812-4d33-97c7-465d07dc1263"/>
      <w:r>
        <w:rPr>
          <w:rFonts/>
          <w:b w:val="true"/>
        </w:rPr>
        <w:t xml:space="preserve">: </w:t>
      </w:r>
      <w:r>
        <w:t xml:space="preserve">One year production planning and inventory control</w:t>
      </w:r>
    </w:p>
    <w:p>
      <w:pPr>
        <w:pStyle w:val="Corpsdetexte"/>
      </w:pPr>
      <w:r>
        <w:t xml:space="preserve">From the demand forecasting process, we can find out the estimated demand for each month in one year. In practice, this one-month estimated demand must be reviewed due to several things, such as production in the previous month experiencing disruptions, sudden additional requests due to flash sales practices in e-commerce, and others. Reviewing the one-month demand and determining the production schedule we call production planning for one month.As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w:t>
      </w:r>
      <w:r>
        <w:t xml:space="preserve"> </w:t>
      </w:r>
      <w:r>
        <w:t xml:space="preserve"> </w:t>
      </w:r>
      <w:r>
        <w:t xml:space="preserve">in the following illustrates one-month production planning and raw material selection, and four consecutive delivery points follow it.</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5"/>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0bb4595-5d48-4437-9b93-6651a626799c" w:name="unnamed-chunk-4"/>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0bb4595-5d48-4437-9b93-6651a626799c"/>
      <w:r>
        <w:rPr>
          <w:rFonts/>
          <w:b w:val="true"/>
        </w:rPr>
        <w:t xml:space="preserve">: </w:t>
      </w:r>
      <w:r>
        <w:t xml:space="preserve">Supply cycle</w:t>
      </w:r>
    </w:p>
    <w:p>
      <w:pPr>
        <w:pStyle w:val="Corpsdetexte"/>
      </w:pPr>
      <w:r>
        <w:t xml:space="preserve">The decision process considers some parameters for decision making such as:</w:t>
      </w:r>
    </w:p>
    <w:p>
      <w:pPr>
        <w:numPr>
          <w:ilvl w:val="0"/>
          <w:numId w:val="1003"/>
        </w:numPr>
        <w:pStyle w:val="Compact"/>
      </w:pPr>
      <w:r>
        <w:t xml:space="preserve">raw materials prices,</w:t>
      </w:r>
    </w:p>
    <w:p>
      <w:pPr>
        <w:numPr>
          <w:ilvl w:val="0"/>
          <w:numId w:val="1003"/>
        </w:numPr>
        <w:pStyle w:val="Compact"/>
      </w:pPr>
      <w:r>
        <w:t xml:space="preserve">existing stock of raw materials in the warehouse,</w:t>
      </w:r>
    </w:p>
    <w:p>
      <w:pPr>
        <w:numPr>
          <w:ilvl w:val="0"/>
          <w:numId w:val="1003"/>
        </w:numPr>
        <w:pStyle w:val="Compact"/>
      </w:pPr>
      <w:r>
        <w:t xml:space="preserve">minimum one-month delivery of raw materials(if ordered),</w:t>
      </w:r>
    </w:p>
    <w:p>
      <w:pPr>
        <w:numPr>
          <w:ilvl w:val="0"/>
          <w:numId w:val="1003"/>
        </w:numPr>
        <w:pStyle w:val="Compact"/>
      </w:pPr>
      <w:r>
        <w:t xml:space="preserve">minimum one-year purchase of each raw material,</w:t>
      </w:r>
    </w:p>
    <w:p>
      <w:pPr>
        <w:numPr>
          <w:ilvl w:val="0"/>
          <w:numId w:val="1003"/>
        </w:numPr>
        <w:pStyle w:val="Compact"/>
      </w:pPr>
      <w:r>
        <w:t xml:space="preserve">raw-material flexibility of each item, which is known by the number of raw materials that can be used to produce the item. The larger this number for an item, the more flexible the item.</w:t>
      </w:r>
    </w:p>
    <w:p>
      <w:pPr>
        <w:numPr>
          <w:ilvl w:val="0"/>
          <w:numId w:val="1003"/>
        </w:numPr>
        <w:pStyle w:val="Compact"/>
      </w:pPr>
      <w:r>
        <w:t xml:space="preserve">and others.</w:t>
      </w:r>
    </w:p>
    <w:p>
      <w:pPr>
        <w:pStyle w:val="FirstParagraph"/>
      </w:pPr>
      <w:r>
        <w:t xml:space="preserve">The purchase must also comply with the company’s internal policies in the following.</w:t>
      </w:r>
    </w:p>
    <w:p>
      <w:pPr>
        <w:numPr>
          <w:ilvl w:val="0"/>
          <w:numId w:val="1004"/>
        </w:numPr>
        <w:pStyle w:val="Compact"/>
      </w:pPr>
      <w:r>
        <w:rPr>
          <w:bCs/>
          <w:b/>
        </w:rPr>
        <w:t xml:space="preserve">Policy I</w:t>
      </w:r>
      <w:r>
        <w:t xml:space="preserve">. Purchase raw materials from at least two suppliers in order to maintain supply security,</w:t>
      </w:r>
    </w:p>
    <w:p>
      <w:pPr>
        <w:numPr>
          <w:ilvl w:val="0"/>
          <w:numId w:val="1004"/>
        </w:numPr>
        <w:pStyle w:val="Compact"/>
      </w:pPr>
      <w:r>
        <w:rPr>
          <w:bCs/>
          <w:b/>
        </w:rPr>
        <w:t xml:space="preserve">Policy II</w:t>
      </w:r>
      <w:r>
        <w:t xml:space="preserve">. If an item must be produced by using more than one raw material, the proportions of raw materials used are the same.</w:t>
      </w:r>
    </w:p>
    <w:p>
      <w:pPr>
        <w:pStyle w:val="FirstParagraph"/>
      </w:pPr>
      <w:r>
        <w:t xml:space="preserve">In the following section, we will accommodate all these policies into some constraints of an optimization model that can be regarded as the main engine of the Decision Support System developed by the company in order to achieve an optimal decisions in inventory control.</w:t>
      </w:r>
    </w:p>
    <w:bookmarkEnd w:id="25"/>
    <w:bookmarkStart w:id="31" w:name="mathematical-model-of-the-problem"/>
    <w:p>
      <w:pPr>
        <w:pStyle w:val="Titre1"/>
      </w:pPr>
      <w:r>
        <w:t xml:space="preserve">Mathematical Model of the problem</w:t>
      </w:r>
    </w:p>
    <w:p>
      <w:pPr>
        <w:pStyle w:val="FirstParagraph"/>
      </w:pPr>
      <w:r>
        <w:t xml:space="preserve">In this section, we formulate a mathematical model of the decision problem. As described before, we need to make a decision for raw material selection, delivery quantities, and raw material compositions on the four consecutive weeks covered. In the following, we derive a mixed integer linear programming that represents the decision problem. We first present the sets, the parameters, and the decision variables used in the mathematical model. We then present the constraints which represent the production rules and capacity, followed by the discussion concerning on the objective function of the optimization model. The integer linear programming is written after that.</w:t>
      </w:r>
    </w:p>
    <w:bookmarkStart w:id="26" w:name="sets-and-parameters"/>
    <w:p>
      <w:pPr>
        <w:pStyle w:val="Titre2"/>
      </w:pPr>
      <w:r>
        <w:t xml:space="preserve">Sets and parameters</w:t>
      </w:r>
    </w:p>
    <w:p>
      <w:pPr>
        <w:pStyle w:val="FirstParagraph"/>
      </w:pPr>
      <w:r>
        <w:t xml:space="preserve">Denote by:</w:t>
      </w:r>
    </w:p>
    <w:p>
      <w:pPr>
        <w:numPr>
          <w:ilvl w:val="0"/>
          <w:numId w:val="1005"/>
        </w:numPr>
        <w:pStyle w:val="Compact"/>
      </w:pPr>
      <m:oMath>
        <m:r>
          <m:rPr>
            <m:sty m:val="p"/>
            <m:scr m:val="script"/>
          </m:rPr>
          <m:t>M</m:t>
        </m:r>
        <m:r>
          <m:rPr>
            <m:sty m:val="p"/>
          </m:rPr>
          <m:t>=</m:t>
        </m:r>
        <m:r>
          <m:rPr>
            <m:sty m:val="p"/>
          </m:rPr>
          <m:t>{</m:t>
        </m:r>
        <m:r>
          <m:t>1</m:t>
        </m:r>
        <m:r>
          <m:rPr>
            <m:sty m:val="p"/>
          </m:rPr>
          <m:t>,</m:t>
        </m:r>
        <m:r>
          <m:t>2</m:t>
        </m:r>
        <m:r>
          <m:rPr>
            <m:sty m:val="p"/>
          </m:rPr>
          <m:t>,</m:t>
        </m:r>
        <m:r>
          <m:t>3</m:t>
        </m:r>
        <m:r>
          <m:rPr>
            <m:sty m:val="p"/>
          </m:rPr>
          <m:t>,</m:t>
        </m:r>
        <m:r>
          <m:t>4</m:t>
        </m:r>
        <m:r>
          <m:rPr>
            <m:sty m:val="p"/>
          </m:rPr>
          <m:t>}</m:t>
        </m:r>
      </m:oMath>
      <w:r>
        <w:t xml:space="preserve"> </w:t>
      </w:r>
      <w:r>
        <w:t xml:space="preserve">as the set of weeks on the supply cycle,</w:t>
      </w:r>
    </w:p>
    <w:p>
      <w:pPr>
        <w:numPr>
          <w:ilvl w:val="0"/>
          <w:numId w:val="1005"/>
        </w:numPr>
        <w:pStyle w:val="Compact"/>
      </w:pPr>
      <m:oMath>
        <m:r>
          <m:t>N</m:t>
        </m:r>
      </m:oMath>
      <w:r>
        <w:t xml:space="preserve"> </w:t>
      </w:r>
      <w:r>
        <w:t xml:space="preserve">as the number of raw-material types,</w:t>
      </w:r>
    </w:p>
    <w:p>
      <w:pPr>
        <w:numPr>
          <w:ilvl w:val="0"/>
          <w:numId w:val="1005"/>
        </w:numPr>
        <w:pStyle w:val="Compact"/>
      </w:pPr>
      <m:oMath>
        <m:r>
          <m:rPr>
            <m:sty m:val="p"/>
            <m:scr m:val="script"/>
          </m:rPr>
          <m:t>N</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 </w:t>
      </w:r>
      <w:r>
        <w:t xml:space="preserve">as the set of material types,</w:t>
      </w:r>
    </w:p>
    <w:p>
      <w:pPr>
        <w:numPr>
          <w:ilvl w:val="0"/>
          <w:numId w:val="1005"/>
        </w:numPr>
        <w:pStyle w:val="Compact"/>
      </w:pPr>
      <m:oMath>
        <m:r>
          <m:t>I</m:t>
        </m:r>
      </m:oMath>
      <w:r>
        <w:t xml:space="preserve"> </w:t>
      </w:r>
      <w:r>
        <w:t xml:space="preserve">as the number of items,</w:t>
      </w:r>
    </w:p>
    <w:p>
      <w:pPr>
        <w:numPr>
          <w:ilvl w:val="0"/>
          <w:numId w:val="1005"/>
        </w:numPr>
        <w:pStyle w:val="Compact"/>
      </w:pPr>
      <m:oMath>
        <m:r>
          <m:rPr>
            <m:sty m:val="p"/>
            <m:scr m:val="script"/>
          </m:rPr>
          <m:t>I</m:t>
        </m:r>
        <m:r>
          <m:rPr>
            <m:sty m:val="p"/>
          </m:rPr>
          <m:t>=</m:t>
        </m:r>
        <m:r>
          <m:rPr>
            <m:sty m:val="p"/>
          </m:rPr>
          <m:t>{</m:t>
        </m:r>
        <m:r>
          <m:t>1</m:t>
        </m:r>
        <m:r>
          <m:rPr>
            <m:sty m:val="p"/>
          </m:rPr>
          <m:t>,</m:t>
        </m:r>
        <m:r>
          <m:t>2</m:t>
        </m:r>
        <m:r>
          <m:rPr>
            <m:sty m:val="p"/>
          </m:rPr>
          <m:t>,</m:t>
        </m:r>
        <m:r>
          <m:rPr>
            <m:sty m:val="p"/>
          </m:rPr>
          <m:t>⋯</m:t>
        </m:r>
        <m:r>
          <m:rPr>
            <m:sty m:val="p"/>
          </m:rPr>
          <m:t>,</m:t>
        </m:r>
        <m:r>
          <m:t>I</m:t>
        </m:r>
        <m:r>
          <m:rPr>
            <m:sty m:val="p"/>
          </m:rPr>
          <m:t>}</m:t>
        </m:r>
      </m:oMath>
      <w:r>
        <w:t xml:space="preserve"> </w:t>
      </w:r>
      <w:r>
        <w:t xml:space="preserve">as the set of items,</w:t>
      </w:r>
    </w:p>
    <w:p>
      <w:pPr>
        <w:numPr>
          <w:ilvl w:val="0"/>
          <w:numId w:val="1005"/>
        </w:numPr>
        <w:pStyle w:val="Compact"/>
      </w:pPr>
      <m:oMath>
        <m:r>
          <m:t>P</m:t>
        </m:r>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w:r>
        <w:t xml:space="preserve">as the set of items to be produced on the planning horizon, where</w:t>
      </w:r>
      <w:r>
        <w:t xml:space="preserve"> </w:t>
      </w:r>
      <m:oMath>
        <m:sSub>
          <m:e>
            <m:r>
              <m:t>P</m:t>
            </m:r>
          </m:e>
          <m:sub>
            <m:r>
              <m:t>j</m:t>
            </m:r>
          </m:sub>
        </m:sSub>
      </m:oMath>
      <w:r>
        <w:t xml:space="preserve"> </w:t>
      </w:r>
      <w:r>
        <w:t xml:space="preserve">as the set of items to be produced on week</w:t>
      </w:r>
      <w:r>
        <w:t xml:space="preserve"> </w:t>
      </w:r>
      <m:oMath>
        <m:r>
          <m:t>j</m:t>
        </m:r>
        <m:r>
          <m:rPr>
            <m:sty m:val="p"/>
          </m:rPr>
          <m:t>∈</m:t>
        </m:r>
        <m:r>
          <m:t>M</m:t>
        </m:r>
        <m:r>
          <m:rPr>
            <m:sty m:val="p"/>
          </m:rPr>
          <m:t>.</m:t>
        </m:r>
      </m:oMath>
      <w:r>
        <w:t xml:space="preserve"> </w:t>
      </w:r>
      <w:r>
        <w:t xml:space="preserve">The raw-material flexibility property makes us may assume that</w:t>
      </w:r>
      <w:r>
        <w:t xml:space="preserve"> </w:t>
      </w:r>
      <m:oMath>
        <m:sSub>
          <m:e>
            <m:r>
              <m:t>P</m:t>
            </m:r>
          </m:e>
          <m:sub>
            <m:r>
              <m:t>i</m:t>
            </m:r>
          </m:sub>
        </m:sSub>
        <m:r>
          <m:rPr>
            <m:sty m:val="p"/>
          </m:rPr>
          <m:t>=</m:t>
        </m:r>
        <m:sSubSup>
          <m:e>
            <m:r>
              <m:t>P</m:t>
            </m:r>
          </m:e>
          <m:sub>
            <m:r>
              <m:t>i</m:t>
            </m:r>
          </m:sub>
          <m:sup>
            <m:r>
              <m:t>1</m:t>
            </m:r>
          </m:sup>
        </m:sSubSup>
        <m:r>
          <m:rPr>
            <m:sty m:val="p"/>
          </m:rPr>
          <m:t>⋃</m:t>
        </m:r>
        <m:sSubSup>
          <m:e>
            <m:r>
              <m:t>P</m:t>
            </m:r>
          </m:e>
          <m:sub>
            <m:r>
              <m:t>i</m:t>
            </m:r>
          </m:sub>
          <m:sup>
            <m:r>
              <m:t>2</m:t>
            </m:r>
          </m:sup>
        </m:sSubSup>
        <m:r>
          <m:rPr>
            <m:sty m:val="p"/>
          </m:rPr>
          <m:t>,</m:t>
        </m:r>
      </m:oMath>
      <w:r>
        <w:t xml:space="preserve"> </w:t>
      </w:r>
      <w:r>
        <w:t xml:space="preserve">for</w:t>
      </w:r>
      <w:r>
        <w:t xml:space="preserve"> </w:t>
      </w:r>
      <m:oMath>
        <m:r>
          <m:t>i</m:t>
        </m:r>
        <m:r>
          <m:rPr>
            <m:sty m:val="p"/>
          </m:rPr>
          <m:t>∈</m:t>
        </m:r>
        <m:r>
          <m:t>M</m:t>
        </m:r>
        <m:r>
          <m:rPr>
            <m:sty m:val="p"/>
          </m:rPr>
          <m:t>,</m:t>
        </m:r>
      </m:oMath>
      <w:r>
        <w:t xml:space="preserve"> </w:t>
      </w:r>
      <w:r>
        <w:t xml:space="preserve">where</w:t>
      </w:r>
      <w:r>
        <w:t xml:space="preserve"> </w:t>
      </w:r>
      <m:oMath>
        <m:sSubSup>
          <m:e>
            <m:r>
              <m:t>P</m:t>
            </m:r>
          </m:e>
          <m:sub>
            <m:r>
              <m:t>i</m:t>
            </m:r>
          </m:sub>
          <m:sup>
            <m:r>
              <m:t>1</m:t>
            </m:r>
          </m:sup>
        </m:sSubSup>
      </m:oMath>
      <w:r>
        <w:t xml:space="preserve"> </w:t>
      </w:r>
      <w:r>
        <w:t xml:space="preserve">as the sets of items that must be produced by one certain type of raw material, and</w:t>
      </w:r>
      <w:r>
        <w:t xml:space="preserve"> </w:t>
      </w:r>
      <m:oMath>
        <m:sSubSup>
          <m:e>
            <m:r>
              <m:t>P</m:t>
            </m:r>
          </m:e>
          <m:sub>
            <m:r>
              <m:t>i</m:t>
            </m:r>
          </m:sub>
          <m:sup>
            <m:r>
              <m:t>2</m:t>
            </m:r>
          </m:sup>
        </m:sSubSup>
      </m:oMath>
      <w:r>
        <w:t xml:space="preserve"> </w:t>
      </w:r>
      <w:r>
        <w:t xml:space="preserve">as the sets of items that have to be produced by composing at least two types of raw materials,</w:t>
      </w:r>
    </w:p>
    <w:p>
      <w:pPr>
        <w:numPr>
          <w:ilvl w:val="0"/>
          <w:numId w:val="1005"/>
        </w:numPr>
        <w:pStyle w:val="Compact"/>
      </w:pPr>
      <w:r>
        <w:t xml:space="preserve">for</w:t>
      </w:r>
      <w:r>
        <w:t xml:space="preserve"> </w:t>
      </w:r>
      <m:oMath>
        <m:r>
          <m:t>i</m:t>
        </m:r>
        <m:r>
          <m:rPr>
            <m:sty m:val="p"/>
          </m:rPr>
          <m:t>∈</m:t>
        </m:r>
        <m:r>
          <m:rPr>
            <m:sty m:val="p"/>
            <m:scr m:val="script"/>
          </m:rPr>
          <m:t>I</m:t>
        </m:r>
        <m:r>
          <m:rPr>
            <m:sty m:val="p"/>
          </m:rPr>
          <m:t>,</m:t>
        </m:r>
        <m:r>
          <m:t> </m:t>
        </m:r>
        <m:r>
          <m:t>k</m:t>
        </m:r>
        <m:r>
          <m:rPr>
            <m:sty m:val="p"/>
          </m:rPr>
          <m:t>∈</m:t>
        </m:r>
        <m:r>
          <m:rPr>
            <m:sty m:val="p"/>
            <m:scr m:val="script"/>
          </m:rPr>
          <m:t>N</m:t>
        </m:r>
        <m:r>
          <m:rPr>
            <m:sty m:val="p"/>
          </m:rPr>
          <m:t>,</m:t>
        </m:r>
      </m:oMath>
    </w:p>
    <w:p>
      <w:pPr>
        <w:pStyle w:val="Compact"/>
      </w:pPr>
      <m:oMathPara>
        <m:oMathParaPr>
          <m:jc m:val="center"/>
        </m:oMathParaPr>
        <m:oMath>
          <m:sSub>
            <m:e>
              <m:r>
                <m:t>f</m:t>
              </m:r>
            </m:e>
            <m:sub>
              <m:r>
                <m:t>i</m:t>
              </m:r>
              <m:r>
                <m:t>k</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sty m:val="p"/>
                      </m:rPr>
                      <m:t>,</m:t>
                    </m:r>
                    <m:r>
                      <m:rPr>
                        <m:nor/>
                        <m:sty m:val="p"/>
                      </m:rPr>
                      <m:t> if item </m:t>
                    </m:r>
                    <m:r>
                      <m:t>i</m:t>
                    </m:r>
                    <m:r>
                      <m:rPr>
                        <m:nor/>
                        <m:sty m:val="p"/>
                      </m:rPr>
                      <m:t> can be produced by using raw-mat </m:t>
                    </m:r>
                    <m:r>
                      <m:t>k</m:t>
                    </m:r>
                  </m:e>
                </m:mr>
                <m:mr>
                  <m:e>
                    <m:r>
                      <m:t>0</m:t>
                    </m:r>
                  </m:e>
                  <m:e>
                    <m:r>
                      <m:rPr>
                        <m:sty m:val="p"/>
                      </m:rPr>
                      <m:t>,</m:t>
                    </m:r>
                    <m:r>
                      <m:rPr>
                        <m:nor/>
                        <m:sty m:val="p"/>
                      </m:rPr>
                      <m:t> otherwise,</m:t>
                    </m:r>
                  </m:e>
                </m:mr>
              </m:m>
            </m:e>
          </m:d>
        </m:oMath>
      </m:oMathPara>
    </w:p>
    <w:p>
      <w:pPr>
        <w:numPr>
          <w:ilvl w:val="0"/>
          <w:numId w:val="1005"/>
        </w:numPr>
        <w:pStyle w:val="Compact"/>
      </w:pPr>
      <m:oMath>
        <m:r>
          <m:rPr>
            <m:sty m:val="p"/>
          </m:rPr>
          <m:t>∀</m:t>
        </m:r>
        <m:r>
          <m:t>j</m:t>
        </m:r>
        <m:r>
          <m:rPr>
            <m:sty m:val="p"/>
          </m:rPr>
          <m:t>∈</m:t>
        </m:r>
        <m:r>
          <m:rPr>
            <m:sty m:val="p"/>
            <m:scr m:val="script"/>
          </m:rPr>
          <m:t>M</m:t>
        </m:r>
        <m:r>
          <m:rPr>
            <m:sty m:val="p"/>
          </m:rPr>
          <m:t>,</m:t>
        </m:r>
        <m:r>
          <m:t> </m:t>
        </m:r>
        <m:sSub>
          <m:e>
            <m:r>
              <m:t>D</m:t>
            </m:r>
          </m:e>
          <m:sub>
            <m:r>
              <m:t>j</m:t>
            </m:r>
          </m:sub>
        </m:sSub>
      </m:oMath>
      <w:r>
        <w:t xml:space="preserve"> </w:t>
      </w:r>
      <w:r>
        <w:t xml:space="preserve">as the total demand of raw materials on week</w:t>
      </w:r>
      <w:r>
        <w:t xml:space="preserve"> </w:t>
      </w:r>
      <m:oMath>
        <m:r>
          <m:t>j</m:t>
        </m:r>
      </m:oMath>
      <w:r>
        <w:t xml:space="preserve">, and let</w:t>
      </w:r>
      <w:r>
        <w:t xml:space="preserve"> </w:t>
      </w:r>
      <m:oMath>
        <m:r>
          <m:t>D</m:t>
        </m:r>
        <m:r>
          <m:rPr>
            <m:sty m:val="p"/>
          </m:rPr>
          <m:t>=</m:t>
        </m:r>
        <m:nary>
          <m:naryPr>
            <m:chr m:val="∑"/>
            <m:limLoc m:val="undOvr"/>
            <m:subHide m:val="0"/>
            <m:supHide m:val="1"/>
          </m:naryPr>
          <m:sub>
            <m:r>
              <m:t>j</m:t>
            </m:r>
            <m:r>
              <m:rPr>
                <m:sty m:val="p"/>
              </m:rPr>
              <m:t>∈</m:t>
            </m:r>
            <m:r>
              <m:rPr>
                <m:sty m:val="p"/>
                <m:scr m:val="script"/>
              </m:rPr>
              <m:t>M</m:t>
            </m:r>
          </m:sub>
          <m:sup>
            <m:r>
              <m:t>​</m:t>
            </m:r>
          </m:sup>
          <m:e>
            <m:sSub>
              <m:e>
                <m:r>
                  <m:t>D</m:t>
                </m:r>
              </m:e>
              <m:sub>
                <m:r>
                  <m:t>j</m:t>
                </m:r>
              </m:sub>
            </m:sSub>
          </m:e>
        </m:nary>
      </m:oMath>
      <w:r>
        <w:t xml:space="preserve">,</w:t>
      </w:r>
    </w:p>
    <w:p>
      <w:pPr>
        <w:numPr>
          <w:ilvl w:val="0"/>
          <w:numId w:val="1005"/>
        </w:numPr>
        <w:pStyle w:val="Compact"/>
      </w:pPr>
      <m:oMath>
        <m:r>
          <m:t>m</m:t>
        </m:r>
        <m:r>
          <m:t>a</m:t>
        </m:r>
        <m:r>
          <m:t>x</m:t>
        </m:r>
        <m:r>
          <m:t>c</m:t>
        </m:r>
        <m:r>
          <m:t>a</m:t>
        </m:r>
        <m:r>
          <m:t>p</m:t>
        </m:r>
      </m:oMath>
      <w:r>
        <w:t xml:space="preserve"> </w:t>
      </w:r>
      <w:r>
        <w:t xml:space="preserve">as the maximum capacity of the raw-material warehouse,</w:t>
      </w:r>
    </w:p>
    <w:p>
      <w:pPr>
        <w:numPr>
          <w:ilvl w:val="0"/>
          <w:numId w:val="1005"/>
        </w:numPr>
        <w:pStyle w:val="Compact"/>
      </w:pPr>
      <m:oMath>
        <m:r>
          <m:t>s</m:t>
        </m:r>
        <m:r>
          <m:t>s</m:t>
        </m:r>
      </m:oMath>
      <w:r>
        <w:t xml:space="preserve"> </w:t>
      </w:r>
      <w:r>
        <w:t xml:space="preserve">as the safety stock of the raw materials at the warehouse,</w:t>
      </w:r>
    </w:p>
    <w:p>
      <w:pPr>
        <w:numPr>
          <w:ilvl w:val="0"/>
          <w:numId w:val="1005"/>
        </w:numPr>
        <w:pStyle w:val="Compact"/>
      </w:pPr>
      <m:oMath>
        <m:r>
          <m:rPr>
            <m:sty m:val="p"/>
          </m:rPr>
          <m:t>∀</m:t>
        </m:r>
        <m:r>
          <m:t>j</m:t>
        </m:r>
        <m:r>
          <m:rPr>
            <m:sty m:val="p"/>
          </m:rPr>
          <m:t>∈</m:t>
        </m:r>
        <m:r>
          <m:rPr>
            <m:sty m:val="p"/>
            <m:scr m:val="script"/>
          </m:rPr>
          <m:t>M</m:t>
        </m:r>
        <m:r>
          <m:rPr>
            <m:sty m:val="p"/>
          </m:rPr>
          <m:t>,</m:t>
        </m:r>
        <m:r>
          <m:t>i</m:t>
        </m:r>
        <m:r>
          <m:rPr>
            <m:sty m:val="p"/>
          </m:rPr>
          <m:t>∈</m:t>
        </m:r>
        <m:sSub>
          <m:e>
            <m:r>
              <m:t>P</m:t>
            </m:r>
          </m:e>
          <m:sub>
            <m:r>
              <m:t>j</m:t>
            </m:r>
          </m:sub>
        </m:sSub>
        <m:r>
          <m:rPr>
            <m:sty m:val="p"/>
          </m:rPr>
          <m:t>,</m:t>
        </m:r>
        <m:sSub>
          <m:e>
            <m:r>
              <m:t>g</m:t>
            </m:r>
          </m:e>
          <m:sub>
            <m:r>
              <m:t>i</m:t>
            </m:r>
            <m:r>
              <m:t>k</m:t>
            </m:r>
          </m:sub>
        </m:sSub>
      </m:oMath>
      <w:r>
        <w:t xml:space="preserve"> </w:t>
      </w:r>
      <w:r>
        <w:t xml:space="preserve">as the tonnage of raw material</w:t>
      </w:r>
      <w:r>
        <w:t xml:space="preserve"> </w:t>
      </w:r>
      <m:oMath>
        <m:r>
          <m:t>k</m:t>
        </m:r>
      </m:oMath>
      <w:r>
        <w:t xml:space="preserve"> </w:t>
      </w:r>
      <w:r>
        <w:t xml:space="preserve">needed if item</w:t>
      </w:r>
      <w:r>
        <w:t xml:space="preserve"> </w:t>
      </w:r>
      <m:oMath>
        <m:r>
          <m:t>i</m:t>
        </m:r>
      </m:oMath>
      <w:r>
        <w:t xml:space="preserve"> </w:t>
      </w:r>
      <w:r>
        <w:t xml:space="preserve">produced on the week</w:t>
      </w:r>
      <w:r>
        <w:t xml:space="preserve"> </w:t>
      </w:r>
      <m:oMath>
        <m:r>
          <m:t>j</m:t>
        </m:r>
      </m:oMath>
      <w:r>
        <w:t xml:space="preserve">,</w:t>
      </w:r>
    </w:p>
    <w:p>
      <w:pPr>
        <w:numPr>
          <w:ilvl w:val="0"/>
          <w:numId w:val="1005"/>
        </w:numPr>
        <w:pStyle w:val="Compact"/>
      </w:pPr>
      <m:oMath>
        <m:r>
          <m:rPr>
            <m:sty m:val="p"/>
          </m:rPr>
          <m:t>∀</m:t>
        </m:r>
        <m:r>
          <m:t>k</m:t>
        </m:r>
        <m:r>
          <m:rPr>
            <m:sty m:val="p"/>
          </m:rPr>
          <m:t>∈</m:t>
        </m:r>
        <m:r>
          <m:rPr>
            <m:sty m:val="p"/>
            <m:scr m:val="script"/>
          </m:rPr>
          <m:t>N</m:t>
        </m:r>
        <m:r>
          <m:rPr>
            <m:sty m:val="p"/>
          </m:rPr>
          <m:t>,</m:t>
        </m:r>
        <m:r>
          <m:t> </m:t>
        </m:r>
        <m:sSub>
          <m:e>
            <m:r>
              <m:t>r</m:t>
            </m:r>
          </m:e>
          <m:sub>
            <m:r>
              <m:t>k</m:t>
            </m:r>
          </m:sub>
        </m:sSub>
      </m:oMath>
      <w:r>
        <w:t xml:space="preserve"> </w:t>
      </w:r>
      <w:r>
        <w:t xml:space="preserve">is the ratio of the minimum one-year order quantity of raw material</w:t>
      </w:r>
      <w:r>
        <w:t xml:space="preserve"> </w:t>
      </w:r>
      <m:oMath>
        <m:r>
          <m:t>k</m:t>
        </m:r>
      </m:oMath>
      <w:r>
        <w:t xml:space="preserve"> </w:t>
      </w:r>
      <w:r>
        <w:t xml:space="preserve">to the total of minimum one-year order quantities,</w:t>
      </w:r>
    </w:p>
    <w:p>
      <w:pPr>
        <w:numPr>
          <w:ilvl w:val="0"/>
          <w:numId w:val="1005"/>
        </w:numPr>
        <w:pStyle w:val="Compact"/>
      </w:pPr>
      <m:oMath>
        <m:r>
          <m:rPr>
            <m:sty m:val="p"/>
          </m:rPr>
          <m:t>∀</m:t>
        </m:r>
        <m:r>
          <m:t>k</m:t>
        </m:r>
        <m:r>
          <m:rPr>
            <m:sty m:val="p"/>
          </m:rPr>
          <m:t>∈</m:t>
        </m:r>
        <m:r>
          <m:rPr>
            <m:sty m:val="p"/>
            <m:scr m:val="script"/>
          </m:rPr>
          <m:t>N</m:t>
        </m:r>
        <m:r>
          <m:rPr>
            <m:sty m:val="p"/>
          </m:rPr>
          <m:t>,</m:t>
        </m:r>
        <m:sSub>
          <m:e>
            <m:r>
              <m:t>c</m:t>
            </m:r>
          </m:e>
          <m:sub>
            <m:r>
              <m:t>k</m:t>
            </m:r>
          </m:sub>
        </m:sSub>
      </m:oMath>
      <w:r>
        <w:t xml:space="preserve"> </w:t>
      </w:r>
      <w:r>
        <w:t xml:space="preserve">as the price of raw material</w:t>
      </w:r>
      <w:r>
        <w:t xml:space="preserve"> </w:t>
      </w:r>
      <m:oMath>
        <m:r>
          <m:t>k</m:t>
        </m:r>
      </m:oMath>
      <w:r>
        <w:t xml:space="preserve"> </w:t>
      </w:r>
      <w:r>
        <w:t xml:space="preserve">per ton,</w:t>
      </w:r>
    </w:p>
    <w:p>
      <w:pPr>
        <w:numPr>
          <w:ilvl w:val="0"/>
          <w:numId w:val="1005"/>
        </w:numPr>
        <w:pStyle w:val="Compact"/>
      </w:pPr>
      <m:oMath>
        <m:r>
          <m:rPr>
            <m:sty m:val="p"/>
          </m:rPr>
          <m:t>∀</m:t>
        </m:r>
        <m:r>
          <m:t>k</m:t>
        </m:r>
        <m:r>
          <m:rPr>
            <m:sty m:val="p"/>
          </m:rPr>
          <m:t>∈</m:t>
        </m:r>
        <m:r>
          <m:rPr>
            <m:sty m:val="p"/>
            <m:scr m:val="script"/>
          </m:rPr>
          <m:t>N</m:t>
        </m:r>
        <m:r>
          <m:rPr>
            <m:sty m:val="p"/>
          </m:rPr>
          <m:t>,</m:t>
        </m:r>
        <m:sSub>
          <m:e>
            <m:r>
              <m:t>σ</m:t>
            </m:r>
          </m:e>
          <m:sub>
            <m:r>
              <m:t>k</m:t>
            </m:r>
          </m:sub>
        </m:sSub>
      </m:oMath>
      <w:r>
        <w:t xml:space="preserve"> </w:t>
      </w:r>
      <w:r>
        <w:t xml:space="preserve">as the minimum order quantity of raw material</w:t>
      </w:r>
      <w:r>
        <w:t xml:space="preserve"> </w:t>
      </w:r>
      <m:oMath>
        <m:r>
          <m:t>k</m:t>
        </m:r>
      </m:oMath>
      <w:r>
        <w:t xml:space="preserve">, if it is purchased,</w:t>
      </w:r>
    </w:p>
    <w:p>
      <w:pPr>
        <w:numPr>
          <w:ilvl w:val="0"/>
          <w:numId w:val="1005"/>
        </w:numPr>
        <w:pStyle w:val="Compact"/>
      </w:pPr>
      <m:oMath>
        <m:r>
          <m:rPr>
            <m:sty m:val="p"/>
          </m:rPr>
          <m:t>∀</m:t>
        </m:r>
        <m:r>
          <m:t>k</m:t>
        </m:r>
        <m:r>
          <m:rPr>
            <m:sty m:val="p"/>
          </m:rPr>
          <m:t>∈</m:t>
        </m:r>
        <m:r>
          <m:rPr>
            <m:sty m:val="p"/>
            <m:scr m:val="script"/>
          </m:rPr>
          <m:t>N</m:t>
        </m:r>
        <m:r>
          <m:rPr>
            <m:sty m:val="p"/>
          </m:rPr>
          <m:t>,</m:t>
        </m:r>
        <m:sSub>
          <m:e>
            <m:r>
              <m:t>z</m:t>
            </m:r>
          </m:e>
          <m:sub>
            <m:r>
              <m:t>0</m:t>
            </m:r>
            <m:r>
              <m:t>k</m:t>
            </m:r>
          </m:sub>
        </m:sSub>
      </m:oMath>
      <w:r>
        <w:t xml:space="preserve"> </w:t>
      </w:r>
      <w:r>
        <w:t xml:space="preserve">as the level of inventory of raw material</w:t>
      </w:r>
      <w:r>
        <w:t xml:space="preserve"> </w:t>
      </w:r>
      <m:oMath>
        <m:r>
          <m:t>k</m:t>
        </m:r>
      </m:oMath>
      <w:r>
        <w:t xml:space="preserve">, just before the first delivery on the first week.</w:t>
      </w:r>
    </w:p>
    <w:bookmarkEnd w:id="26"/>
    <w:bookmarkStart w:id="27" w:name="decision-variables"/>
    <w:p>
      <w:pPr>
        <w:pStyle w:val="Titre2"/>
      </w:pPr>
      <w:r>
        <w:t xml:space="preserve">Decision variables</w:t>
      </w:r>
    </w:p>
    <w:p>
      <w:pPr>
        <w:pStyle w:val="FirstParagraph"/>
      </w:pPr>
      <w:r>
        <w:t xml:space="preserve">Define:</w:t>
      </w:r>
    </w:p>
    <w:p>
      <w:pPr>
        <w:numPr>
          <w:ilvl w:val="0"/>
          <w:numId w:val="1006"/>
        </w:numPr>
      </w:pPr>
      <m:oMath>
        <m:r>
          <m:rPr>
            <m:sty m:val="p"/>
          </m:rPr>
          <m:t>∀</m:t>
        </m:r>
        <m:r>
          <m:t>k</m:t>
        </m:r>
        <m:r>
          <m:rPr>
            <m:sty m:val="p"/>
          </m:rPr>
          <m:t>∈</m:t>
        </m:r>
        <m:r>
          <m:rPr>
            <m:sty m:val="p"/>
            <m:scr m:val="script"/>
          </m:rPr>
          <m:t>N</m:t>
        </m:r>
        <m:r>
          <m:rPr>
            <m:sty m:val="p"/>
          </m:rPr>
          <m:t>,</m:t>
        </m:r>
        <m:r>
          <m:t> </m:t>
        </m:r>
        <m:sSub>
          <m:e>
            <m:r>
              <m:t>x</m:t>
            </m:r>
          </m:e>
          <m:sub>
            <m:r>
              <m:t>k</m:t>
            </m:r>
          </m:sub>
        </m:sSub>
      </m:oMath>
      <w:r>
        <w:t xml:space="preserve"> </w:t>
      </w:r>
      <w:r>
        <w:t xml:space="preserve">as the amount of raw material</w:t>
      </w:r>
      <w:r>
        <w:t xml:space="preserve"> </w:t>
      </w:r>
      <m:oMath>
        <m:r>
          <m:t>k</m:t>
        </m:r>
      </m:oMath>
      <w:r>
        <w:t xml:space="preserve"> </w:t>
      </w:r>
      <w:r>
        <w:t xml:space="preserve">purchased.</w:t>
      </w:r>
      <m:oMath>
        <m:sSub>
          <m:e>
            <m:r>
              <m:t>x</m:t>
            </m:r>
          </m:e>
          <m:sub>
            <m:r>
              <m:t>k</m:t>
            </m:r>
          </m:sub>
        </m:sSub>
        <m:r>
          <m:rPr>
            <m:sty m:val="p"/>
          </m:rPr>
          <m:t>=</m:t>
        </m:r>
        <m:r>
          <m:t>0</m:t>
        </m:r>
      </m:oMath>
      <w:r>
        <w:t xml:space="preserve"> </w:t>
      </w:r>
      <w:r>
        <w:t xml:space="preserve">if raw material</w:t>
      </w:r>
      <w:r>
        <w:t xml:space="preserve"> </w:t>
      </w:r>
      <m:oMath>
        <m:r>
          <m:t>k</m:t>
        </m:r>
      </m:oMath>
      <w:r>
        <w:t xml:space="preserve"> </w:t>
      </w:r>
      <w:r>
        <w:t xml:space="preserve">is not purchased, and</w:t>
      </w:r>
      <w:r>
        <w:t xml:space="preserve"> </w:t>
      </w:r>
      <m:oMath>
        <m:sSub>
          <m:e>
            <m:r>
              <m:t>σ</m:t>
            </m:r>
          </m:e>
          <m:sub>
            <m:r>
              <m:t>k</m:t>
            </m:r>
          </m:sub>
        </m:sSub>
        <m:r>
          <m:rPr>
            <m:sty m:val="p"/>
          </m:rPr>
          <m:t>≤</m:t>
        </m:r>
        <m:sSub>
          <m:e>
            <m:r>
              <m:t>x</m:t>
            </m:r>
          </m:e>
          <m:sub>
            <m:r>
              <m:t>k</m:t>
            </m:r>
          </m:sub>
        </m:sSub>
        <m:r>
          <m:rPr>
            <m:sty m:val="p"/>
          </m:rPr>
          <m:t>≤</m:t>
        </m:r>
        <m:r>
          <m:t>D</m:t>
        </m:r>
      </m:oMath>
      <w:r>
        <w:t xml:space="preserve"> </w:t>
      </w:r>
      <w:r>
        <w:t xml:space="preserve">otherwise.</w:t>
      </w:r>
    </w:p>
    <w:p>
      <w:pPr>
        <w:numPr>
          <w:ilvl w:val="0"/>
          <w:numId w:val="1006"/>
        </w:numPr>
      </w:pPr>
      <m:oMath>
        <m:r>
          <m:rPr>
            <m:sty m:val="p"/>
          </m:rPr>
          <m:t>∀</m:t>
        </m:r>
        <m:r>
          <m:t>k</m:t>
        </m:r>
        <m:r>
          <m:rPr>
            <m:sty m:val="p"/>
          </m:rPr>
          <m:t>∈</m:t>
        </m:r>
        <m:r>
          <m:rPr>
            <m:sty m:val="p"/>
            <m:scr m:val="script"/>
          </m:rPr>
          <m:t>N</m:t>
        </m:r>
        <m:r>
          <m:rPr>
            <m:sty m:val="p"/>
          </m:rPr>
          <m:t>,</m:t>
        </m:r>
      </m:oMath>
    </w:p>
    <w:p>
      <w:pPr>
        <w:pStyle w:val="Corpsdetexte"/>
      </w:pPr>
      <m:oMathPara>
        <m:oMathParaPr>
          <m:jc m:val="center"/>
        </m:oMathParaPr>
        <m:oMath>
          <m:sSub>
            <m:e>
              <m:r>
                <m:t>y</m:t>
              </m:r>
            </m:e>
            <m:sub>
              <m:r>
                <m:t>k</m:t>
              </m:r>
            </m:sub>
          </m:sSub>
          <m:r>
            <m:rPr>
              <m:sty m:val="p"/>
            </m:rPr>
            <m:t>=</m:t>
          </m:r>
          <m:d>
            <m:dPr>
              <m:begChr m:val="{"/>
              <m:endChr m:val=""/>
              <m:grow/>
            </m:dPr>
            <m:e>
              <m:m>
                <m:mPr>
                  <m:baseJc m:val="center"/>
                  <m:plcHide m:val="1"/>
                  <m:mcs>
                    <m:mc>
                      <m:mcPr>
                        <m:mcJc m:val="center"/>
                        <m:count m:val="1"/>
                      </m:mcPr>
                    </m:mc>
                    <m:mc>
                      <m:mcPr>
                        <m:mcJc m:val="center"/>
                        <m:count m:val="1"/>
                      </m:mcPr>
                    </m:mc>
                  </m:mcs>
                </m:mPr>
                <m:mr>
                  <m:e>
                    <m:r>
                      <m:t>0</m:t>
                    </m:r>
                    <m:r>
                      <m:rPr>
                        <m:sty m:val="p"/>
                      </m:rPr>
                      <m:t>,</m:t>
                    </m:r>
                  </m:e>
                  <m:e>
                    <m:sSub>
                      <m:e>
                        <m:r>
                          <m:t>x</m:t>
                        </m:r>
                      </m:e>
                      <m:sub>
                        <m:r>
                          <m:t>k</m:t>
                        </m:r>
                      </m:sub>
                    </m:sSub>
                    <m:r>
                      <m:rPr>
                        <m:sty m:val="p"/>
                      </m:rPr>
                      <m:t>=</m:t>
                    </m:r>
                    <m:r>
                      <m:t>0</m:t>
                    </m:r>
                  </m:e>
                </m:mr>
                <m:mr>
                  <m:e>
                    <m:r>
                      <m:t>1</m:t>
                    </m:r>
                    <m:r>
                      <m:rPr>
                        <m:sty m:val="p"/>
                      </m:rPr>
                      <m:t>,</m:t>
                    </m:r>
                  </m:e>
                  <m:e>
                    <m:sSub>
                      <m:e>
                        <m:r>
                          <m:t>σ</m:t>
                        </m:r>
                      </m:e>
                      <m:sub>
                        <m:r>
                          <m:t>k</m:t>
                        </m:r>
                      </m:sub>
                    </m:sSub>
                    <m:r>
                      <m:rPr>
                        <m:sty m:val="p"/>
                      </m:rPr>
                      <m:t>≤</m:t>
                    </m:r>
                    <m:sSub>
                      <m:e>
                        <m:r>
                          <m:t>x</m:t>
                        </m:r>
                      </m:e>
                      <m:sub>
                        <m:r>
                          <m:t>k</m:t>
                        </m:r>
                      </m:sub>
                    </m:sSub>
                    <m:r>
                      <m:rPr>
                        <m:sty m:val="p"/>
                      </m:rPr>
                      <m:t>≤</m:t>
                    </m:r>
                    <m:r>
                      <m:t>D</m:t>
                    </m:r>
                  </m:e>
                </m:mr>
              </m:m>
            </m:e>
          </m:d>
        </m:oMath>
      </m:oMathPara>
    </w:p>
    <w:p>
      <w:pPr>
        <w:numPr>
          <w:ilvl w:val="0"/>
          <w:numId w:val="1006"/>
        </w:numPr>
      </w:pPr>
      <w:r>
        <w:t xml:space="preserve">The variables</w:t>
      </w:r>
      <w:r>
        <w:t xml:space="preserve"> </w:t>
      </w:r>
      <m:oMath>
        <m:sSub>
          <m:e>
            <m:r>
              <m:t>y</m:t>
            </m:r>
          </m:e>
          <m:sub>
            <m:r>
              <m:t>k</m:t>
            </m:r>
          </m:sub>
        </m:sSub>
      </m:oMath>
      <w:r>
        <w:t xml:space="preserve"> </w:t>
      </w:r>
      <w:r>
        <w:t xml:space="preserve">are defined to handle the discontinuity property of the variables</w:t>
      </w:r>
      <w:r>
        <w:t xml:space="preserve"> </w:t>
      </w:r>
      <m:oMath>
        <m:sSub>
          <m:e>
            <m:r>
              <m:t>x</m:t>
            </m:r>
          </m:e>
          <m:sub>
            <m:r>
              <m:t>k</m:t>
            </m:r>
          </m:sub>
        </m:sSub>
        <m:r>
          <m:rPr>
            <m:sty m:val="p"/>
          </m:rPr>
          <m:t>.</m:t>
        </m:r>
      </m:oMath>
    </w:p>
    <w:p>
      <w:pPr>
        <w:numPr>
          <w:ilvl w:val="0"/>
          <w:numId w:val="1006"/>
        </w:numPr>
      </w:pPr>
      <m:oMath>
        <m:r>
          <m:rPr>
            <m:sty m:val="p"/>
          </m:rPr>
          <m:t>∀</m:t>
        </m:r>
        <m:r>
          <m:t>j</m:t>
        </m:r>
        <m:r>
          <m:rPr>
            <m:sty m:val="p"/>
          </m:rPr>
          <m:t>∈</m:t>
        </m:r>
        <m:r>
          <m:rPr>
            <m:sty m:val="p"/>
            <m:scr m:val="script"/>
          </m:rPr>
          <m:t>M</m:t>
        </m:r>
        <m:r>
          <m:rPr>
            <m:sty m:val="p"/>
          </m:rPr>
          <m:t>,</m:t>
        </m:r>
        <m:r>
          <m:rPr>
            <m:sty m:val="p"/>
          </m:rPr>
          <m:t>∀</m:t>
        </m:r>
        <m:r>
          <m:t>k</m:t>
        </m:r>
        <m:r>
          <m:rPr>
            <m:sty m:val="p"/>
          </m:rPr>
          <m:t>∈</m:t>
        </m:r>
        <m:r>
          <m:rPr>
            <m:sty m:val="p"/>
            <m:scr m:val="script"/>
          </m:rPr>
          <m:t>N</m:t>
        </m:r>
        <m:r>
          <m:rPr>
            <m:sty m:val="p"/>
          </m:rPr>
          <m:t>,</m:t>
        </m:r>
        <m:sSub>
          <m:e>
            <m:acc>
              <m:accPr>
                <m:chr m:val="̂"/>
              </m:accPr>
              <m:e>
                <m:r>
                  <m:t>x</m:t>
                </m:r>
              </m:e>
            </m:acc>
          </m:e>
          <m:sub>
            <m:r>
              <m:t>j</m:t>
            </m:r>
            <m:r>
              <m:t>k</m:t>
            </m:r>
          </m:sub>
        </m:sSub>
      </m:oMath>
      <w:r>
        <w:t xml:space="preserve">, as the amount of raw material</w:t>
      </w:r>
      <w:r>
        <w:t xml:space="preserve"> </w:t>
      </w:r>
      <m:oMath>
        <m:r>
          <m:t>k</m:t>
        </m:r>
      </m:oMath>
      <w:r>
        <w:t xml:space="preserve"> </w:t>
      </w:r>
      <w:r>
        <w:t xml:space="preserve">delivered at the beginning of week</w:t>
      </w:r>
      <w:r>
        <w:t xml:space="preserve"> </w:t>
      </w:r>
      <m:oMath>
        <m:r>
          <m:t>j</m:t>
        </m:r>
      </m:oMath>
      <w:r>
        <w:t xml:space="preserve">.</w:t>
      </w:r>
    </w:p>
    <w:p>
      <w:pPr>
        <w:numPr>
          <w:ilvl w:val="0"/>
          <w:numId w:val="1006"/>
        </w:numPr>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p>
    <w:p>
      <w:pPr>
        <w:pStyle w:val="Corpsdetexte"/>
      </w:pPr>
      <m:oMathPara>
        <m:oMathParaPr>
          <m:jc m:val="center"/>
        </m:oMathParaPr>
        <m:oMath>
          <m:sSub>
            <m:e>
              <m:r>
                <m:t>a</m:t>
              </m:r>
            </m:e>
            <m:sub>
              <m:r>
                <m:t>i</m:t>
              </m:r>
              <m:r>
                <m:t>j</m:t>
              </m:r>
              <m:r>
                <m:t>k</m:t>
              </m:r>
            </m:sub>
          </m:sSub>
          <m:r>
            <m:rPr>
              <m:sty m:val="p"/>
            </m:rPr>
            <m:t>=</m:t>
          </m:r>
          <m:d>
            <m:dPr>
              <m:begChr m:val="{"/>
              <m:endChr m:val=""/>
              <m:grow/>
            </m:dPr>
            <m:e>
              <m:m>
                <m:mPr>
                  <m:baseJc m:val="center"/>
                  <m:plcHide m:val="1"/>
                  <m:mcs>
                    <m:mc>
                      <m:mcPr>
                        <m:mcJc m:val="center"/>
                        <m:count m:val="1"/>
                      </m:mcPr>
                    </m:mc>
                    <m:mc>
                      <m:mcPr>
                        <m:mcJc m:val="center"/>
                        <m:count m:val="1"/>
                      </m:mcPr>
                    </m:mc>
                  </m:mcs>
                </m:mPr>
                <m:mr>
                  <m:e>
                    <m:r>
                      <m:t>1</m:t>
                    </m:r>
                    <m:r>
                      <m:rPr>
                        <m:sty m:val="p"/>
                      </m:rPr>
                      <m:t>,</m:t>
                    </m:r>
                  </m:e>
                  <m:e>
                    <m:r>
                      <m:rPr>
                        <m:nor/>
                        <m:sty m:val="p"/>
                      </m:rPr>
                      <m:t> if item </m:t>
                    </m:r>
                    <m:r>
                      <m:t>i</m:t>
                    </m:r>
                    <m:r>
                      <m:rPr>
                        <m:nor/>
                        <m:sty m:val="p"/>
                      </m:rPr>
                      <m:t> on the week </m:t>
                    </m:r>
                    <m:r>
                      <m:t>j</m:t>
                    </m:r>
                    <m:r>
                      <m:rPr>
                        <m:nor/>
                        <m:sty m:val="p"/>
                      </m:rPr>
                      <m:t> produced by using raw-mat </m:t>
                    </m:r>
                    <m:r>
                      <m:t>k</m:t>
                    </m:r>
                  </m:e>
                </m:mr>
                <m:mr>
                  <m:e>
                    <m:r>
                      <m:t>0</m:t>
                    </m:r>
                    <m:r>
                      <m:rPr>
                        <m:sty m:val="p"/>
                      </m:rPr>
                      <m:t>,</m:t>
                    </m:r>
                  </m:e>
                  <m:e>
                    <m:r>
                      <m:rPr>
                        <m:nor/>
                        <m:sty m:val="p"/>
                      </m:rPr>
                      <m:t>otherwise</m:t>
                    </m:r>
                  </m:e>
                </m:mr>
              </m:m>
            </m:e>
          </m:d>
        </m:oMath>
      </m:oMathPara>
    </w:p>
    <w:p>
      <w:pPr>
        <w:numPr>
          <w:ilvl w:val="0"/>
          <w:numId w:val="1006"/>
        </w:numPr>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r>
        <w:t xml:space="preserve"> </w:t>
      </w:r>
      <m:oMath>
        <m:sSub>
          <m:e>
            <m:r>
              <m:t>b</m:t>
            </m:r>
          </m:e>
          <m:sub>
            <m:r>
              <m:t>i</m:t>
            </m:r>
            <m:r>
              <m:t>j</m:t>
            </m:r>
            <m:r>
              <m:t>k</m:t>
            </m:r>
          </m:sub>
        </m:sSub>
      </m:oMath>
      <w:r>
        <w:t xml:space="preserve"> </w:t>
      </w:r>
      <w:r>
        <w:t xml:space="preserve">as the proportion of raw material</w:t>
      </w:r>
      <w:r>
        <w:t xml:space="preserve"> </w:t>
      </w:r>
      <m:oMath>
        <m:r>
          <m:t>k</m:t>
        </m:r>
      </m:oMath>
      <w:r>
        <w:t xml:space="preserve"> </w:t>
      </w:r>
      <w:r>
        <w:t xml:space="preserve">used to produce item</w:t>
      </w:r>
      <w:r>
        <w:t xml:space="preserve"> </w:t>
      </w:r>
      <m:oMath>
        <m:r>
          <m:t>i</m:t>
        </m:r>
      </m:oMath>
      <w:r>
        <w:t xml:space="preserve"> </w:t>
      </w:r>
      <w:r>
        <w:t xml:space="preserve">on the week</w:t>
      </w:r>
      <w:r>
        <w:t xml:space="preserve"> </w:t>
      </w:r>
      <m:oMath>
        <m:r>
          <m:t>j</m:t>
        </m:r>
      </m:oMath>
      <w:r>
        <w:t xml:space="preserve"> </w:t>
      </w:r>
      <w:r>
        <w:t xml:space="preserve">if it uses raw material</w:t>
      </w:r>
      <w:r>
        <w:t xml:space="preserve"> </w:t>
      </w:r>
      <m:oMath>
        <m:r>
          <m:t>k</m:t>
        </m:r>
      </m:oMath>
      <w:r>
        <w:t xml:space="preserve">.</w:t>
      </w:r>
    </w:p>
    <w:p>
      <w:pPr>
        <w:numPr>
          <w:ilvl w:val="0"/>
          <w:numId w:val="1006"/>
        </w:numPr>
      </w:pPr>
      <m:oMath>
        <m:r>
          <m:rPr>
            <m:sty m:val="p"/>
          </m:rPr>
          <m:t>∀</m:t>
        </m:r>
        <m:r>
          <m:t>j</m:t>
        </m:r>
        <m:r>
          <m:rPr>
            <m:sty m:val="p"/>
          </m:rPr>
          <m:t>∈</m:t>
        </m:r>
        <m:r>
          <m:rPr>
            <m:sty m:val="p"/>
            <m:scr m:val="script"/>
          </m:rPr>
          <m:t>M</m:t>
        </m:r>
        <m:r>
          <m:rPr>
            <m:sty m:val="p"/>
          </m:rPr>
          <m:t>,</m:t>
        </m:r>
        <m:r>
          <m:rPr>
            <m:sty m:val="p"/>
          </m:rPr>
          <m:t>∀</m:t>
        </m:r>
        <m:r>
          <m:t>k</m:t>
        </m:r>
        <m:r>
          <m:rPr>
            <m:sty m:val="p"/>
          </m:rPr>
          <m:t>∈</m:t>
        </m:r>
        <m:r>
          <m:rPr>
            <m:sty m:val="p"/>
            <m:scr m:val="script"/>
          </m:rPr>
          <m:t>N</m:t>
        </m:r>
      </m:oMath>
      <w:r>
        <w:t xml:space="preserve">,</w:t>
      </w:r>
      <w:r>
        <w:t xml:space="preserve"> </w:t>
      </w:r>
      <m:oMath>
        <m:sSub>
          <m:e>
            <m:r>
              <m:t>z</m:t>
            </m:r>
          </m:e>
          <m:sub>
            <m:r>
              <m:t>j</m:t>
            </m:r>
            <m:r>
              <m:t>k</m:t>
            </m:r>
          </m:sub>
        </m:sSub>
      </m:oMath>
      <w:r>
        <w:t xml:space="preserve"> </w:t>
      </w:r>
      <w:r>
        <w:t xml:space="preserve">as the level of inventory raw material</w:t>
      </w:r>
      <w:r>
        <w:t xml:space="preserve"> </w:t>
      </w:r>
      <m:oMath>
        <m:r>
          <m:t>k</m:t>
        </m:r>
      </m:oMath>
      <w:r>
        <w:t xml:space="preserve"> </w:t>
      </w:r>
      <w:r>
        <w:t xml:space="preserve">at the end of week</w:t>
      </w:r>
      <w:r>
        <w:t xml:space="preserve"> </w:t>
      </w:r>
      <m:oMath>
        <m:r>
          <m:t>j</m:t>
        </m:r>
      </m:oMath>
      <w:r>
        <w:t xml:space="preserve">.</w:t>
      </w:r>
    </w:p>
    <w:p>
      <w:pPr>
        <w:pStyle w:val="FirstParagraph"/>
      </w:pPr>
      <w:r>
        <w:t xml:space="preserve">The following figure illustrates a supply cycle and the parameters and the decision variables associated in each week in the cycle.</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6"/>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fa298c7-e486-434e-bbf4-b7e1e656eca3"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fa298c7-e486-434e-bbf4-b7e1e656eca3"/>
      <w:r>
        <w:rPr>
          <w:rFonts/>
          <w:b w:val="true"/>
        </w:rPr>
        <w:t xml:space="preserve">: </w:t>
      </w:r>
      <w:r>
        <w:t xml:space="preserve">Parameters and Decision Variables Associated per Week</w:t>
      </w:r>
    </w:p>
    <w:bookmarkEnd w:id="27"/>
    <w:bookmarkStart w:id="28" w:name="constraints"/>
    <w:p>
      <w:pPr>
        <w:pStyle w:val="Titre2"/>
      </w:pPr>
      <w:r>
        <w:t xml:space="preserve">Constraints</w:t>
      </w:r>
    </w:p>
    <w:p>
      <w:pPr>
        <w:pStyle w:val="FirstParagraph"/>
      </w:pPr>
      <w:r>
        <w:t xml:space="preserve">The following mathematical expressions are the constraints for our mathematical model. We write these constraints in groups where we give a short explanation in each group the purpose of creating the constraints.</w:t>
      </w:r>
    </w:p>
    <w:p>
      <w:pPr>
        <w:pStyle w:val="Corpsdetexte"/>
      </w:pPr>
      <w:r>
        <w:rPr>
          <w:bCs/>
          <w:b/>
        </w:rPr>
        <w:t xml:space="preserve">Constraints I</w:t>
      </w:r>
      <w:r>
        <w:t xml:space="preserve"> </w:t>
      </w:r>
      <w:r>
        <w:t xml:space="preserve">are set to handle the discontinuity value of</w:t>
      </w:r>
      <w:r>
        <w:t xml:space="preserve"> </w:t>
      </w:r>
      <m:oMath>
        <m:sSub>
          <m:e>
            <m:r>
              <m:t>x</m:t>
            </m:r>
          </m:e>
          <m:sub>
            <m:r>
              <m:t>k</m:t>
            </m:r>
          </m:sub>
        </m:sSub>
      </m:oMath>
      <w:r>
        <w:t xml:space="preserve">.</w:t>
      </w:r>
      <w:r>
        <w:t xml:space="preserve"> </w:t>
      </w:r>
      <m:oMath>
        <m:r>
          <m:rPr>
            <m:sty m:val="p"/>
          </m:rPr>
          <m:t>∀</m:t>
        </m:r>
        <m:r>
          <m:t>k</m:t>
        </m:r>
        <m:r>
          <m:rPr>
            <m:sty m:val="p"/>
          </m:rPr>
          <m:t>∈</m:t>
        </m:r>
        <m:r>
          <m:rPr>
            <m:sty m:val="p"/>
            <m:scr m:val="script"/>
          </m:rPr>
          <m:t>N</m:t>
        </m:r>
      </m:oMath>
      <w:r>
        <w:t xml:space="preserve">,</w:t>
      </w:r>
    </w:p>
    <w:p>
      <w:pPr>
        <w:pStyle w:val="Corpsdetexte"/>
      </w:pPr>
      <m:oMathPara>
        <m:oMathParaPr>
          <m:jc m:val="center"/>
        </m:oMathParaPr>
        <m:oMath>
          <m:sSub>
            <m:e>
              <m:r>
                <m:t>x</m:t>
              </m:r>
            </m:e>
            <m:sub>
              <m:r>
                <m:t>k</m:t>
              </m:r>
            </m:sub>
          </m:sSub>
          <m:r>
            <m:rPr>
              <m:sty m:val="p"/>
            </m:rPr>
            <m:t>≤</m:t>
          </m:r>
          <m:sSub>
            <m:e>
              <m:r>
                <m:t>y</m:t>
              </m:r>
            </m:e>
            <m:sub>
              <m:r>
                <m:t>k</m:t>
              </m:r>
            </m:sub>
          </m:sSub>
          <m:r>
            <m:t>D</m:t>
          </m:r>
          <m:r>
            <m:t>  </m:t>
          </m:r>
          <m:r>
            <m:rPr>
              <m:sty m:val="p"/>
            </m:rPr>
            <m:t>(</m:t>
          </m:r>
          <m:r>
            <m:t>1</m:t>
          </m:r>
          <m:r>
            <m:rPr>
              <m:sty m:val="p"/>
            </m:rPr>
            <m:t>)</m:t>
          </m:r>
        </m:oMath>
      </m:oMathPara>
    </w:p>
    <w:p>
      <w:pPr>
        <w:pStyle w:val="FirstParagraph"/>
      </w:pPr>
      <m:oMathPara>
        <m:oMathParaPr>
          <m:jc m:val="center"/>
        </m:oMathParaPr>
        <m:oMath>
          <m:sSub>
            <m:e>
              <m:r>
                <m:t>x</m:t>
              </m:r>
            </m:e>
            <m:sub>
              <m:r>
                <m:t>k</m:t>
              </m:r>
            </m:sub>
          </m:sSub>
          <m:r>
            <m:rPr>
              <m:sty m:val="p"/>
            </m:rPr>
            <m:t>≥</m:t>
          </m:r>
          <m:sSub>
            <m:e>
              <m:r>
                <m:t>σ</m:t>
              </m:r>
            </m:e>
            <m:sub>
              <m:r>
                <m:t>k</m:t>
              </m:r>
            </m:sub>
          </m:sSub>
          <m:sSub>
            <m:e>
              <m:r>
                <m:t>y</m:t>
              </m:r>
            </m:e>
            <m:sub>
              <m:r>
                <m:t>k</m:t>
              </m:r>
            </m:sub>
          </m:sSub>
          <m:r>
            <m:t>  </m:t>
          </m:r>
          <m:r>
            <m:rPr>
              <m:sty m:val="p"/>
            </m:rPr>
            <m:t>(</m:t>
          </m:r>
          <m:r>
            <m:t>2</m:t>
          </m:r>
          <m:r>
            <m:rPr>
              <m:sty m:val="p"/>
            </m:rPr>
            <m:t>)</m:t>
          </m:r>
        </m:oMath>
      </m:oMathPara>
    </w:p>
    <w:p>
      <w:pPr>
        <w:pStyle w:val="FirstParagraph"/>
      </w:pPr>
      <w:r>
        <w:rPr>
          <w:bCs/>
          <w:b/>
        </w:rPr>
        <w:t xml:space="preserve">Constraints II</w:t>
      </w:r>
      <w:r>
        <w:t xml:space="preserve"> </w:t>
      </w:r>
      <w:r>
        <w:t xml:space="preserve">are set to fulfill the weekly allocation of each type of raw material.</w:t>
      </w:r>
      <w:r>
        <w:t xml:space="preserve"> </w:t>
      </w:r>
      <m:oMath>
        <m:r>
          <m:rPr>
            <m:sty m:val="p"/>
          </m:rPr>
          <m:t>∀</m:t>
        </m:r>
        <m:r>
          <m:t>k</m:t>
        </m:r>
        <m:r>
          <m:rPr>
            <m:sty m:val="p"/>
          </m:rPr>
          <m:t>∈</m:t>
        </m:r>
        <m:r>
          <m:rPr>
            <m:sty m:val="p"/>
            <m:scr m:val="script"/>
          </m:rPr>
          <m:t>N</m:t>
        </m:r>
      </m:oMath>
      <w:r>
        <w:t xml:space="preserve">,</w:t>
      </w:r>
    </w:p>
    <w:p>
      <w:pPr>
        <w:pStyle w:val="Corpsdetexte"/>
      </w:pPr>
      <m:oMathPara>
        <m:oMathParaPr>
          <m:jc m:val="center"/>
        </m:oMathParaPr>
        <m:oMath>
          <m:sSub>
            <m:e>
              <m:r>
                <m:t>x</m:t>
              </m:r>
            </m:e>
            <m:sub>
              <m:r>
                <m:t>k</m:t>
              </m:r>
            </m:sub>
          </m:sSub>
          <m:r>
            <m:rPr>
              <m:sty m:val="p"/>
            </m:rPr>
            <m:t>=</m:t>
          </m:r>
          <m:nary>
            <m:naryPr>
              <m:chr m:val="∑"/>
              <m:limLoc m:val="undOvr"/>
              <m:subHide m:val="0"/>
              <m:supHide m:val="1"/>
            </m:naryPr>
            <m:sub>
              <m:r>
                <m:t>j</m:t>
              </m:r>
              <m:r>
                <m:rPr>
                  <m:sty m:val="p"/>
                </m:rPr>
                <m:t>∈</m:t>
              </m:r>
              <m:r>
                <m:rPr>
                  <m:sty m:val="p"/>
                  <m:scr m:val="script"/>
                </m:rPr>
                <m:t>M</m:t>
              </m:r>
            </m:sub>
            <m:sup>
              <m:r>
                <m:t>​</m:t>
              </m:r>
            </m:sup>
            <m:e>
              <m:sSub>
                <m:e>
                  <m:acc>
                    <m:accPr>
                      <m:chr m:val="̂"/>
                    </m:accPr>
                    <m:e>
                      <m:r>
                        <m:t>x</m:t>
                      </m:r>
                    </m:e>
                  </m:acc>
                </m:e>
                <m:sub>
                  <m:r>
                    <m:t>j</m:t>
                  </m:r>
                  <m:r>
                    <m:t>k</m:t>
                  </m:r>
                </m:sub>
              </m:sSub>
            </m:e>
          </m:nary>
          <m:r>
            <m:t>  </m:t>
          </m:r>
          <m:r>
            <m:rPr>
              <m:sty m:val="p"/>
            </m:rPr>
            <m:t>(</m:t>
          </m:r>
          <m:r>
            <m:t>3</m:t>
          </m:r>
          <m:r>
            <m:rPr>
              <m:sty m:val="p"/>
            </m:rPr>
            <m:t>)</m:t>
          </m:r>
        </m:oMath>
      </m:oMathPara>
    </w:p>
    <w:p>
      <w:pPr>
        <w:pStyle w:val="FirstParagraph"/>
      </w:pPr>
      <w:r>
        <w:rPr>
          <w:bCs/>
          <w:b/>
        </w:rPr>
        <w:t xml:space="preserve">Constraints III</w:t>
      </w:r>
      <w:r>
        <w:t xml:space="preserve"> </w:t>
      </w:r>
      <w:r>
        <w:t xml:space="preserve">are set to fulfill the raw-material demand each week.</w:t>
      </w:r>
      <w:r>
        <w:t xml:space="preserve"> </w:t>
      </w:r>
      <m:oMath>
        <m:r>
          <m:rPr>
            <m:sty m:val="p"/>
          </m:rPr>
          <m:t>∀</m:t>
        </m:r>
        <m:r>
          <m:t>j</m:t>
        </m:r>
        <m:r>
          <m:rPr>
            <m:sty m:val="p"/>
          </m:rPr>
          <m:t>∈</m:t>
        </m:r>
        <m:r>
          <m:rPr>
            <m:sty m:val="p"/>
            <m:scr m:val="script"/>
          </m:rPr>
          <m:t>M</m:t>
        </m:r>
      </m:oMath>
      <w:r>
        <w:t xml:space="preserve">,</w:t>
      </w:r>
    </w:p>
    <w:p>
      <w:pPr>
        <w:pStyle w:val="Corpsdetexte"/>
      </w:pPr>
      <m:oMathPara>
        <m:oMathParaPr>
          <m:jc m:val="center"/>
        </m:oMathParaPr>
        <m:oMath>
          <m:nary>
            <m:naryPr>
              <m:chr m:val="∑"/>
              <m:limLoc m:val="undOvr"/>
              <m:subHide m:val="0"/>
              <m:supHide m:val="0"/>
            </m:naryPr>
            <m:sub>
              <m:r>
                <m:t>k</m:t>
              </m:r>
              <m:r>
                <m:rPr>
                  <m:sty m:val="p"/>
                </m:rPr>
                <m:t>=</m:t>
              </m:r>
              <m:r>
                <m:t>1</m:t>
              </m:r>
            </m:sub>
            <m:sup>
              <m:r>
                <m:t>N</m:t>
              </m:r>
            </m:sup>
            <m:e>
              <m:sSub>
                <m:e>
                  <m:acc>
                    <m:accPr>
                      <m:chr m:val="̂"/>
                    </m:accPr>
                    <m:e>
                      <m:r>
                        <m:t>x</m:t>
                      </m:r>
                    </m:e>
                  </m:acc>
                </m:e>
                <m:sub>
                  <m:r>
                    <m:t>j</m:t>
                  </m:r>
                  <m:r>
                    <m:t>k</m:t>
                  </m:r>
                </m:sub>
              </m:sSub>
            </m:e>
          </m:nary>
          <m:r>
            <m:rPr>
              <m:sty m:val="p"/>
            </m:rPr>
            <m:t>+</m:t>
          </m:r>
          <m:nary>
            <m:naryPr>
              <m:chr m:val="∑"/>
              <m:limLoc m:val="undOvr"/>
              <m:subHide m:val="0"/>
              <m:supHide m:val="0"/>
            </m:naryPr>
            <m:sub>
              <m:r>
                <m:t>k</m:t>
              </m:r>
              <m:r>
                <m:rPr>
                  <m:sty m:val="p"/>
                </m:rPr>
                <m:t>=</m:t>
              </m:r>
              <m:r>
                <m:t>1</m:t>
              </m:r>
            </m:sub>
            <m:sup>
              <m:r>
                <m:t>N</m:t>
              </m:r>
            </m:sup>
            <m:e>
              <m:sSub>
                <m:e>
                  <m:r>
                    <m:t>z</m:t>
                  </m:r>
                </m:e>
                <m:sub>
                  <m:r>
                    <m:rPr>
                      <m:sty m:val="p"/>
                    </m:rPr>
                    <m:t>(</m:t>
                  </m:r>
                  <m:r>
                    <m:t>j</m:t>
                  </m:r>
                  <m:r>
                    <m:rPr>
                      <m:sty m:val="p"/>
                    </m:rPr>
                    <m:t>−</m:t>
                  </m:r>
                  <m:r>
                    <m:t>1</m:t>
                  </m:r>
                  <m:r>
                    <m:rPr>
                      <m:sty m:val="p"/>
                    </m:rPr>
                    <m:t>)</m:t>
                  </m:r>
                  <m:r>
                    <m:t>k</m:t>
                  </m:r>
                </m:sub>
              </m:sSub>
            </m:e>
          </m:nary>
          <m:r>
            <m:rPr>
              <m:sty m:val="p"/>
            </m:rPr>
            <m:t>≥</m:t>
          </m:r>
          <m:sSub>
            <m:e>
              <m:r>
                <m:t>D</m:t>
              </m:r>
            </m:e>
            <m:sub>
              <m:r>
                <m:t>j</m:t>
              </m:r>
            </m:sub>
          </m:sSub>
          <m:r>
            <m:t>  </m:t>
          </m:r>
          <m:r>
            <m:rPr>
              <m:sty m:val="p"/>
            </m:rPr>
            <m:t>(</m:t>
          </m:r>
          <m:r>
            <m:t>4</m:t>
          </m:r>
          <m:r>
            <m:rPr>
              <m:sty m:val="p"/>
            </m:rPr>
            <m:t>)</m:t>
          </m:r>
        </m:oMath>
      </m:oMathPara>
    </w:p>
    <w:p>
      <w:pPr>
        <w:pStyle w:val="FirstParagraph"/>
      </w:pPr>
      <w:r>
        <w:rPr>
          <w:bCs/>
          <w:b/>
        </w:rPr>
        <w:t xml:space="preserve">Constraints IV</w:t>
      </w:r>
      <w:r>
        <w:t xml:space="preserve"> </w:t>
      </w:r>
      <w:r>
        <w:t xml:space="preserve">are set to ensure each item in</w:t>
      </w:r>
      <w:r>
        <w:t xml:space="preserve"> </w:t>
      </w:r>
      <m:oMath>
        <m:sSup>
          <m:e>
            <m:r>
              <m:t>P</m:t>
            </m:r>
          </m:e>
          <m:sup>
            <m:r>
              <m:t>2</m:t>
            </m:r>
          </m:sup>
        </m:sSup>
      </m:oMath>
      <w:r>
        <w:t xml:space="preserve"> </w:t>
      </w:r>
      <w:r>
        <w:t xml:space="preserve">is produced by using at least two raw materials.</w:t>
      </w:r>
      <w:r>
        <w:t xml:space="preserve"> </w:t>
      </w:r>
      <m:oMath>
        <m:r>
          <m:rPr>
            <m:sty m:val="p"/>
          </m:rPr>
          <m:t>∀</m:t>
        </m:r>
        <m:r>
          <m:t>j</m:t>
        </m:r>
        <m:r>
          <m:rPr>
            <m:sty m:val="p"/>
          </m:rPr>
          <m:t>∈</m:t>
        </m:r>
        <m:r>
          <m:rPr>
            <m:sty m:val="p"/>
            <m:scr m:val="script"/>
          </m:rPr>
          <m:t>M</m:t>
        </m:r>
        <m:r>
          <m:rPr>
            <m:sty m:val="p"/>
          </m:rPr>
          <m:t>∀</m:t>
        </m:r>
        <m:r>
          <m:t>i</m:t>
        </m:r>
        <m:r>
          <m:rPr>
            <m:sty m:val="p"/>
          </m:rPr>
          <m:t>∈</m:t>
        </m:r>
        <m:sSubSup>
          <m:e>
            <m:r>
              <m:t>P</m:t>
            </m:r>
          </m:e>
          <m:sub>
            <m:r>
              <m:t>j</m:t>
            </m:r>
          </m:sub>
          <m:sup>
            <m:r>
              <m:t>2</m:t>
            </m:r>
          </m:sup>
        </m:sSubSup>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a</m:t>
                  </m:r>
                </m:e>
                <m:sub>
                  <m:r>
                    <m:t>i</m:t>
                  </m:r>
                  <m:r>
                    <m:t>j</m:t>
                  </m:r>
                  <m:r>
                    <m:t>k</m:t>
                  </m:r>
                </m:sub>
              </m:sSub>
            </m:e>
          </m:nary>
          <m:r>
            <m:rPr>
              <m:sty m:val="p"/>
            </m:rPr>
            <m:t>≥</m:t>
          </m:r>
          <m:r>
            <m:t>2</m:t>
          </m:r>
          <m:r>
            <m:t>  </m:t>
          </m:r>
          <m:r>
            <m:rPr>
              <m:sty m:val="p"/>
            </m:rPr>
            <m:t>(</m:t>
          </m:r>
          <m:r>
            <m:t>5</m:t>
          </m:r>
          <m:r>
            <m:rPr>
              <m:sty m:val="p"/>
            </m:rPr>
            <m:t>)</m:t>
          </m:r>
        </m:oMath>
      </m:oMathPara>
    </w:p>
    <w:p>
      <w:pPr>
        <w:pStyle w:val="FirstParagraph"/>
      </w:pPr>
      <w:r>
        <w:rPr>
          <w:bCs/>
          <w:b/>
        </w:rPr>
        <w:t xml:space="preserve">Constraints V</w:t>
      </w:r>
      <w:r>
        <w:t xml:space="preserve"> </w:t>
      </w:r>
      <w:r>
        <w:t xml:space="preserve">concern on the relation among</w:t>
      </w:r>
      <w:r>
        <w:t xml:space="preserve"> </w:t>
      </w:r>
      <m:oMath>
        <m:sSub>
          <m:e>
            <m:r>
              <m:t>f</m:t>
            </m:r>
          </m:e>
          <m:sub>
            <m:r>
              <m:t>i</m:t>
            </m:r>
            <m:r>
              <m:t>k</m:t>
            </m:r>
          </m:sub>
        </m:sSub>
        <m:r>
          <m:rPr>
            <m:sty m:val="p"/>
          </m:rPr>
          <m:t>,</m:t>
        </m:r>
        <m:sSub>
          <m:e>
            <m:r>
              <m:t>a</m:t>
            </m:r>
          </m:e>
          <m:sub>
            <m:r>
              <m:t>i</m:t>
            </m:r>
            <m:r>
              <m:t>j</m:t>
            </m:r>
            <m:r>
              <m:t>k</m:t>
            </m:r>
          </m:sub>
        </m:sSub>
        <m:r>
          <m:rPr>
            <m:sty m:val="p"/>
          </m:rPr>
          <m:t>,</m:t>
        </m:r>
        <m:sSub>
          <m:e>
            <m:r>
              <m:t>b</m:t>
            </m:r>
          </m:e>
          <m:sub>
            <m:r>
              <m:t>i</m:t>
            </m:r>
            <m:r>
              <m:t>j</m:t>
            </m:r>
            <m:r>
              <m:t>k</m:t>
            </m:r>
          </m:sub>
        </m:sSub>
      </m:oMath>
      <w:r>
        <w:t xml:space="preserve">, and</w:t>
      </w:r>
      <w:r>
        <w:t xml:space="preserve"> </w:t>
      </w:r>
      <m:oMath>
        <m:sSub>
          <m:e>
            <m:r>
              <m:t>x</m:t>
            </m:r>
          </m:e>
          <m:sub>
            <m:r>
              <m:t>j</m:t>
            </m:r>
            <m:r>
              <m:t>k</m:t>
            </m:r>
          </m:sub>
        </m:sSub>
      </m:oMath>
      <w:r>
        <w:t xml:space="preserve">.</w:t>
      </w:r>
      <w:r>
        <w:t xml:space="preserve"> </w:t>
      </w:r>
      <m:oMath>
        <m:r>
          <m:rPr>
            <m:sty m:val="p"/>
          </m:rPr>
          <m:t>∀</m:t>
        </m:r>
        <m:r>
          <m:t>j</m:t>
        </m:r>
        <m:r>
          <m:rPr>
            <m:sty m:val="p"/>
          </m:rPr>
          <m:t>∈</m:t>
        </m:r>
        <m:r>
          <m:rPr>
            <m:sty m:val="p"/>
            <m:scr m:val="script"/>
          </m:rPr>
          <m:t>M</m:t>
        </m:r>
      </m:oMath>
      <w:r>
        <w:t xml:space="preserve">,</w:t>
      </w:r>
      <w:r>
        <w:t xml:space="preserve"> </w:t>
      </w:r>
      <m:oMath>
        <m:r>
          <m:t>i</m:t>
        </m:r>
        <m:r>
          <m:rPr>
            <m:sty m:val="p"/>
          </m:rPr>
          <m:t>∈</m:t>
        </m:r>
        <m:sSub>
          <m:e>
            <m:r>
              <m:t>P</m:t>
            </m:r>
          </m:e>
          <m:sub>
            <m:r>
              <m:t>j</m:t>
            </m:r>
          </m:sub>
        </m:sSub>
        <m:r>
          <m:rPr>
            <m:sty m:val="p"/>
          </m:rPr>
          <m:t>,</m:t>
        </m:r>
        <m:r>
          <m:t>k</m:t>
        </m:r>
        <m:r>
          <m:rPr>
            <m:sty m:val="p"/>
          </m:rPr>
          <m:t>∈</m:t>
        </m:r>
        <m:r>
          <m:rPr>
            <m:sty m:val="p"/>
            <m:scr m:val="script"/>
          </m:rPr>
          <m:t>N</m:t>
        </m:r>
      </m:oMath>
      <w:r>
        <w:t xml:space="preserve">,</w:t>
      </w:r>
    </w:p>
    <w:p>
      <w:pPr>
        <w:pStyle w:val="Corpsdetexte"/>
      </w:pPr>
      <m:oMathPara>
        <m:oMathParaPr>
          <m:jc m:val="center"/>
        </m:oMathParaPr>
        <m:oMath>
          <m:sSub>
            <m:e>
              <m:r>
                <m:t>a</m:t>
              </m:r>
            </m:e>
            <m:sub>
              <m:r>
                <m:t>i</m:t>
              </m:r>
              <m:r>
                <m:t>j</m:t>
              </m:r>
              <m:r>
                <m:t>k</m:t>
              </m:r>
            </m:sub>
          </m:sSub>
          <m:r>
            <m:rPr>
              <m:sty m:val="p"/>
            </m:rPr>
            <m:t>≤</m:t>
          </m:r>
          <m:sSub>
            <m:e>
              <m:r>
                <m:t>f</m:t>
              </m:r>
            </m:e>
            <m:sub>
              <m:r>
                <m:t>i</m:t>
              </m:r>
              <m:r>
                <m:t>k</m:t>
              </m:r>
            </m:sub>
          </m:sSub>
          <m:r>
            <m:t>  </m:t>
          </m:r>
          <m:r>
            <m:rPr>
              <m:sty m:val="p"/>
            </m:rPr>
            <m:t>(</m:t>
          </m:r>
          <m:r>
            <m:t>6</m:t>
          </m:r>
          <m:r>
            <m:rPr>
              <m:sty m:val="p"/>
            </m:rPr>
            <m:t>)</m:t>
          </m:r>
        </m:oMath>
      </m:oMathPara>
    </w:p>
    <w:p>
      <w:pPr>
        <w:pStyle w:val="FirstParagraph"/>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p>
    <w:p>
      <w:pPr>
        <w:pStyle w:val="Corpsdetexte"/>
      </w:pPr>
      <m:oMathPara>
        <m:oMathParaPr>
          <m:jc m:val="center"/>
        </m:oMathParaPr>
        <m:oMath>
          <m:sSub>
            <m:e>
              <m:r>
                <m:t>b</m:t>
              </m:r>
            </m:e>
            <m:sub>
              <m:r>
                <m:t>i</m:t>
              </m:r>
              <m:r>
                <m:t>j</m:t>
              </m:r>
              <m:r>
                <m:t>k</m:t>
              </m:r>
            </m:sub>
          </m:sSub>
          <m:r>
            <m:rPr>
              <m:sty m:val="p"/>
            </m:rPr>
            <m:t>≤</m:t>
          </m:r>
          <m:sSub>
            <m:e>
              <m:r>
                <m:t>f</m:t>
              </m:r>
            </m:e>
            <m:sub>
              <m:r>
                <m:t>i</m:t>
              </m:r>
              <m:r>
                <m:t>k</m:t>
              </m:r>
            </m:sub>
          </m:sSub>
          <m:sSub>
            <m:e>
              <m:r>
                <m:t>a</m:t>
              </m:r>
            </m:e>
            <m:sub>
              <m:r>
                <m:t>i</m:t>
              </m:r>
              <m:r>
                <m:t>j</m:t>
              </m:r>
              <m:r>
                <m:t>k</m:t>
              </m:r>
            </m:sub>
          </m:sSub>
          <m:r>
            <m:t>  </m:t>
          </m:r>
          <m:r>
            <m:rPr>
              <m:sty m:val="p"/>
            </m:rPr>
            <m:t>(</m:t>
          </m:r>
          <m:r>
            <m:t>7</m:t>
          </m:r>
          <m:r>
            <m:rPr>
              <m:sty m:val="p"/>
            </m:rPr>
            <m:t>)</m:t>
          </m:r>
        </m:oMath>
      </m:oMathPara>
    </w:p>
    <w:p>
      <w:pPr>
        <w:pStyle w:val="FirstParagraph"/>
      </w:pPr>
      <m:oMathPara>
        <m:oMathParaPr>
          <m:jc m:val="center"/>
        </m:oMathParaPr>
        <m:oMath>
          <m:r>
            <m:t>μ</m:t>
          </m:r>
          <m:sSub>
            <m:e>
              <m:r>
                <m:t>a</m:t>
              </m:r>
            </m:e>
            <m:sub>
              <m:r>
                <m:t>i</m:t>
              </m:r>
              <m:r>
                <m:t>j</m:t>
              </m:r>
              <m:r>
                <m:t>k</m:t>
              </m:r>
            </m:sub>
          </m:sSub>
          <m:r>
            <m:rPr>
              <m:sty m:val="p"/>
            </m:rPr>
            <m:t>≤</m:t>
          </m:r>
          <m:sSub>
            <m:e>
              <m:r>
                <m:t>b</m:t>
              </m:r>
            </m:e>
            <m:sub>
              <m:r>
                <m:t>i</m:t>
              </m:r>
              <m:r>
                <m:t>j</m:t>
              </m:r>
              <m:r>
                <m:t>k</m:t>
              </m:r>
            </m:sub>
          </m:sSub>
          <m:r>
            <m:t>  </m:t>
          </m:r>
          <m:r>
            <m:rPr>
              <m:sty m:val="p"/>
            </m:rPr>
            <m:t>(</m:t>
          </m:r>
          <m:r>
            <m:t>8</m:t>
          </m:r>
          <m:r>
            <m:rPr>
              <m:sty m:val="p"/>
            </m:rPr>
            <m:t>)</m:t>
          </m:r>
        </m:oMath>
      </m:oMathPara>
    </w:p>
    <w:p>
      <w:pPr>
        <w:pStyle w:val="FirstParagraph"/>
      </w:pPr>
      <w:r>
        <w:t xml:space="preserve">for a small value of</w:t>
      </w:r>
      <w:r>
        <w:t xml:space="preserve"> </w:t>
      </w:r>
      <m:oMath>
        <m:r>
          <m:t>μ</m:t>
        </m:r>
      </m:oMath>
      <w:r>
        <w:t xml:space="preserve">.</w:t>
      </w:r>
    </w:p>
    <w:p>
      <w:pPr>
        <w:pStyle w:val="Corpsdetexte"/>
      </w:pPr>
      <m:oMath>
        <m:r>
          <m:rPr>
            <m:sty m:val="p"/>
          </m:rPr>
          <m:t>∀</m:t>
        </m:r>
        <m:r>
          <m:t>j</m:t>
        </m:r>
        <m:r>
          <m:rPr>
            <m:sty m:val="p"/>
          </m:rPr>
          <m:t>∈</m:t>
        </m:r>
        <m:acc>
          <m:accPr>
            <m:chr m:val="̂"/>
          </m:accPr>
          <m:e>
            <m:r>
              <m:t>M</m:t>
            </m:r>
          </m:e>
        </m:acc>
        <m:r>
          <m:rPr>
            <m:sty m:val="p"/>
          </m:rPr>
          <m:t>,</m:t>
        </m:r>
        <m:r>
          <m:rPr>
            <m:sty m:val="p"/>
          </m:rPr>
          <m:t>∀</m:t>
        </m:r>
        <m:r>
          <m:t>i</m:t>
        </m:r>
        <m:r>
          <m:rPr>
            <m:sty m:val="p"/>
          </m:rPr>
          <m:t>∈</m:t>
        </m:r>
        <m:sSub>
          <m:e>
            <m:r>
              <m:t>P</m:t>
            </m:r>
          </m:e>
          <m:sub>
            <m:r>
              <m:t>j</m:t>
            </m:r>
          </m:sub>
        </m:sSub>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b</m:t>
                  </m:r>
                </m:e>
                <m:sub>
                  <m:r>
                    <m:t>i</m:t>
                  </m:r>
                  <m:r>
                    <m:t>j</m:t>
                  </m:r>
                  <m:r>
                    <m:t>k</m:t>
                  </m:r>
                </m:sub>
              </m:sSub>
            </m:e>
          </m:nary>
          <m:r>
            <m:rPr>
              <m:sty m:val="p"/>
            </m:rPr>
            <m:t>=</m:t>
          </m:r>
          <m:r>
            <m:t>1</m:t>
          </m:r>
          <m:r>
            <m:t>  </m:t>
          </m:r>
          <m:r>
            <m:rPr>
              <m:sty m:val="p"/>
            </m:rPr>
            <m:t>(</m:t>
          </m:r>
          <m:r>
            <m:t>9</m:t>
          </m:r>
          <m:r>
            <m:rPr>
              <m:sty m:val="p"/>
            </m:rPr>
            <m:t>)</m:t>
          </m:r>
        </m:oMath>
      </m:oMathPara>
    </w:p>
    <w:p>
      <w:pPr>
        <w:pStyle w:val="FirstParagraph"/>
      </w:pPr>
      <w:r>
        <w:rPr>
          <w:bCs/>
          <w:b/>
        </w:rPr>
        <w:t xml:space="preserve">Constraints VI</w:t>
      </w:r>
      <w:r>
        <w:t xml:space="preserve"> </w:t>
      </w:r>
      <w:r>
        <w:t xml:space="preserve">are set to fulfill the Policy II.</w:t>
      </w:r>
    </w:p>
    <w:p>
      <w:pPr>
        <w:pStyle w:val="Corpsdetexte"/>
      </w:pPr>
      <m:oMath>
        <m:r>
          <m:rPr>
            <m:sty m:val="p"/>
          </m:rPr>
          <m:t>∀</m:t>
        </m:r>
        <m:r>
          <m:t>j</m:t>
        </m:r>
        <m:r>
          <m:rPr>
            <m:sty m:val="p"/>
          </m:rPr>
          <m:t>∈</m:t>
        </m:r>
        <m:acc>
          <m:accPr>
            <m:chr m:val="̂"/>
          </m:accPr>
          <m:e>
            <m:r>
              <m:t>M</m:t>
            </m:r>
          </m:e>
        </m:acc>
        <m:r>
          <m:rPr>
            <m:sty m:val="p"/>
          </m:rPr>
          <m:t>,</m:t>
        </m:r>
        <m:r>
          <m:rPr>
            <m:sty m:val="p"/>
          </m:rPr>
          <m:t>∀</m:t>
        </m:r>
        <m:r>
          <m:t>i</m:t>
        </m:r>
        <m:r>
          <m:rPr>
            <m:sty m:val="p"/>
          </m:rPr>
          <m:t>∈</m:t>
        </m:r>
        <m:sSubSup>
          <m:e>
            <m:r>
              <m:t>P</m:t>
            </m:r>
          </m:e>
          <m:sub>
            <m:r>
              <m:t>j</m:t>
            </m:r>
          </m:sub>
          <m:sup>
            <m:r>
              <m:t>2</m:t>
            </m:r>
          </m:sup>
        </m:sSubSup>
        <m:r>
          <m:rPr>
            <m:sty m:val="p"/>
          </m:rPr>
          <m:t>,</m:t>
        </m:r>
        <m:sSub>
          <m:e>
            <m:r>
              <m:t>k</m:t>
            </m:r>
          </m:e>
          <m:sub>
            <m:r>
              <m:t>1</m:t>
            </m:r>
          </m:sub>
        </m:sSub>
        <m:r>
          <m:rPr>
            <m:sty m:val="p"/>
          </m:rPr>
          <m:t>,</m:t>
        </m:r>
        <m:sSub>
          <m:e>
            <m:r>
              <m:t>k</m:t>
            </m:r>
          </m:e>
          <m:sub>
            <m:r>
              <m:t>2</m:t>
            </m:r>
          </m:sub>
        </m:sSub>
        <m:r>
          <m:rPr>
            <m:sty m:val="p"/>
          </m:rPr>
          <m:t>∈</m:t>
        </m:r>
        <m:r>
          <m:rPr>
            <m:sty m:val="p"/>
            <m:scr m:val="script"/>
          </m:rPr>
          <m:t>N</m:t>
        </m:r>
        <m:r>
          <m:rPr>
            <m:sty m:val="p"/>
          </m:rPr>
          <m:t>,</m:t>
        </m:r>
        <m:sSub>
          <m:e>
            <m:r>
              <m:t>k</m:t>
            </m:r>
          </m:e>
          <m:sub>
            <m:r>
              <m:t>1</m:t>
            </m:r>
          </m:sub>
        </m:sSub>
        <m:r>
          <m:rPr>
            <m:sty m:val="p"/>
          </m:rPr>
          <m:t>≠</m:t>
        </m:r>
        <m:sSub>
          <m:e>
            <m:r>
              <m:t>k</m:t>
            </m:r>
          </m:e>
          <m:sub>
            <m:r>
              <m:t>2</m:t>
            </m:r>
          </m:sub>
        </m:sSub>
      </m:oMath>
      <w:r>
        <w:t xml:space="preserve">,</w:t>
      </w:r>
    </w:p>
    <w:p>
      <w:pPr>
        <w:pStyle w:val="Corpsdetexte"/>
      </w:pPr>
      <m:oMathPara>
        <m:oMathParaPr>
          <m:jc m:val="center"/>
        </m:oMathParaPr>
        <m:oMath>
          <m:r>
            <m:rPr>
              <m:sty m:val="p"/>
            </m:rPr>
            <m:t>(</m:t>
          </m:r>
          <m:r>
            <m:t>1</m:t>
          </m:r>
          <m:r>
            <m:rPr>
              <m:sty m:val="p"/>
            </m:rPr>
            <m:t>−</m:t>
          </m:r>
          <m:sSub>
            <m:e>
              <m:r>
                <m:t>a</m:t>
              </m:r>
            </m:e>
            <m:sub>
              <m:r>
                <m:t>i</m:t>
              </m:r>
              <m:r>
                <m:t>j</m:t>
              </m:r>
              <m:sSub>
                <m:e>
                  <m:r>
                    <m:t>k</m:t>
                  </m:r>
                </m:e>
                <m:sub>
                  <m:r>
                    <m:t>1</m:t>
                  </m:r>
                </m:sub>
              </m:sSub>
            </m:sub>
          </m:sSub>
          <m:r>
            <m:rPr>
              <m:sty m:val="p"/>
            </m:rPr>
            <m:t>)</m:t>
          </m:r>
          <m:r>
            <m:rPr>
              <m:sty m:val="p"/>
            </m:rPr>
            <m:t>+</m:t>
          </m:r>
          <m:r>
            <m:rPr>
              <m:sty m:val="p"/>
            </m:rPr>
            <m:t>(</m:t>
          </m:r>
          <m:r>
            <m:t>1</m:t>
          </m:r>
          <m:r>
            <m:rPr>
              <m:sty m:val="p"/>
            </m:rPr>
            <m:t>−</m:t>
          </m:r>
          <m:sSub>
            <m:e>
              <m:r>
                <m:t>a</m:t>
              </m:r>
            </m:e>
            <m:sub>
              <m:r>
                <m:t>i</m:t>
              </m:r>
              <m:r>
                <m:t>j</m:t>
              </m:r>
              <m:sSub>
                <m:e>
                  <m:r>
                    <m:t>k</m:t>
                  </m:r>
                </m:e>
                <m:sub>
                  <m:r>
                    <m:t>2</m:t>
                  </m:r>
                </m:sub>
              </m:sSub>
            </m:sub>
          </m:sSub>
          <m:r>
            <m:rPr>
              <m:sty m:val="p"/>
            </m:rPr>
            <m:t>)</m:t>
          </m:r>
          <m:r>
            <m:rPr>
              <m:sty m:val="p"/>
            </m:rPr>
            <m:t>≥</m:t>
          </m:r>
          <m:sSub>
            <m:e>
              <m:r>
                <m:t>b</m:t>
              </m:r>
            </m:e>
            <m:sub>
              <m:r>
                <m:t>i</m:t>
              </m:r>
              <m:r>
                <m:t>j</m:t>
              </m:r>
              <m:sSub>
                <m:e>
                  <m:r>
                    <m:t>k</m:t>
                  </m:r>
                </m:e>
                <m:sub>
                  <m:r>
                    <m:t>1</m:t>
                  </m:r>
                </m:sub>
              </m:sSub>
            </m:sub>
          </m:sSub>
          <m:r>
            <m:rPr>
              <m:sty m:val="p"/>
            </m:rPr>
            <m:t>−</m:t>
          </m:r>
          <m:sSub>
            <m:e>
              <m:r>
                <m:t>b</m:t>
              </m:r>
            </m:e>
            <m:sub>
              <m:r>
                <m:t>i</m:t>
              </m:r>
              <m:r>
                <m:t>j</m:t>
              </m:r>
              <m:sSub>
                <m:e>
                  <m:r>
                    <m:t>k</m:t>
                  </m:r>
                </m:e>
                <m:sub>
                  <m:r>
                    <m:t>2</m:t>
                  </m:r>
                </m:sub>
              </m:sSub>
            </m:sub>
          </m:sSub>
          <m:r>
            <m:t>  </m:t>
          </m:r>
          <m:r>
            <m:rPr>
              <m:sty m:val="p"/>
            </m:rPr>
            <m:t>(</m:t>
          </m:r>
          <m:r>
            <m:t>10</m:t>
          </m:r>
          <m:r>
            <m:rPr>
              <m:sty m:val="p"/>
            </m:rPr>
            <m:t>)</m:t>
          </m:r>
        </m:oMath>
      </m:oMathPara>
    </w:p>
    <w:p>
      <w:pPr>
        <w:pStyle w:val="FirstParagraph"/>
      </w:pPr>
      <m:oMathPara>
        <m:oMathParaPr>
          <m:jc m:val="center"/>
        </m:oMathParaPr>
        <m:oMath>
          <m:r>
            <m:rPr>
              <m:sty m:val="p"/>
            </m:rPr>
            <m:t>(</m:t>
          </m:r>
          <m:r>
            <m:t>1</m:t>
          </m:r>
          <m:r>
            <m:rPr>
              <m:sty m:val="p"/>
            </m:rPr>
            <m:t>−</m:t>
          </m:r>
          <m:sSub>
            <m:e>
              <m:r>
                <m:t>a</m:t>
              </m:r>
            </m:e>
            <m:sub>
              <m:r>
                <m:t>i</m:t>
              </m:r>
              <m:r>
                <m:t>j</m:t>
              </m:r>
              <m:sSub>
                <m:e>
                  <m:r>
                    <m:t>k</m:t>
                  </m:r>
                </m:e>
                <m:sub>
                  <m:r>
                    <m:t>1</m:t>
                  </m:r>
                </m:sub>
              </m:sSub>
            </m:sub>
          </m:sSub>
          <m:r>
            <m:rPr>
              <m:sty m:val="p"/>
            </m:rPr>
            <m:t>)</m:t>
          </m:r>
          <m:r>
            <m:rPr>
              <m:sty m:val="p"/>
            </m:rPr>
            <m:t>+</m:t>
          </m:r>
          <m:r>
            <m:rPr>
              <m:sty m:val="p"/>
            </m:rPr>
            <m:t>(</m:t>
          </m:r>
          <m:r>
            <m:t>1</m:t>
          </m:r>
          <m:r>
            <m:rPr>
              <m:sty m:val="p"/>
            </m:rPr>
            <m:t>−</m:t>
          </m:r>
          <m:sSub>
            <m:e>
              <m:r>
                <m:t>a</m:t>
              </m:r>
            </m:e>
            <m:sub>
              <m:r>
                <m:t>i</m:t>
              </m:r>
              <m:r>
                <m:t>j</m:t>
              </m:r>
              <m:sSub>
                <m:e>
                  <m:r>
                    <m:t>k</m:t>
                  </m:r>
                </m:e>
                <m:sub>
                  <m:r>
                    <m:t>2</m:t>
                  </m:r>
                </m:sub>
              </m:sSub>
            </m:sub>
          </m:sSub>
          <m:r>
            <m:rPr>
              <m:sty m:val="p"/>
            </m:rPr>
            <m:t>)</m:t>
          </m:r>
          <m:r>
            <m:rPr>
              <m:sty m:val="p"/>
            </m:rPr>
            <m:t>≥</m:t>
          </m:r>
          <m:sSub>
            <m:e>
              <m:r>
                <m:t>b</m:t>
              </m:r>
            </m:e>
            <m:sub>
              <m:r>
                <m:t>i</m:t>
              </m:r>
              <m:r>
                <m:t>j</m:t>
              </m:r>
              <m:sSub>
                <m:e>
                  <m:r>
                    <m:t>k</m:t>
                  </m:r>
                </m:e>
                <m:sub>
                  <m:r>
                    <m:t>2</m:t>
                  </m:r>
                </m:sub>
              </m:sSub>
            </m:sub>
          </m:sSub>
          <m:r>
            <m:rPr>
              <m:sty m:val="p"/>
            </m:rPr>
            <m:t>−</m:t>
          </m:r>
          <m:sSub>
            <m:e>
              <m:r>
                <m:t>b</m:t>
              </m:r>
            </m:e>
            <m:sub>
              <m:r>
                <m:t>i</m:t>
              </m:r>
              <m:r>
                <m:t>j</m:t>
              </m:r>
              <m:sSub>
                <m:e>
                  <m:r>
                    <m:t>k</m:t>
                  </m:r>
                </m:e>
                <m:sub>
                  <m:r>
                    <m:t>1</m:t>
                  </m:r>
                </m:sub>
              </m:sSub>
            </m:sub>
          </m:sSub>
          <m:r>
            <m:t>  </m:t>
          </m:r>
          <m:r>
            <m:rPr>
              <m:sty m:val="p"/>
            </m:rPr>
            <m:t>(</m:t>
          </m:r>
          <m:r>
            <m:t>11</m:t>
          </m:r>
          <m:r>
            <m:rPr>
              <m:sty m:val="p"/>
            </m:rPr>
            <m:t>)</m:t>
          </m:r>
        </m:oMath>
      </m:oMathPara>
    </w:p>
    <w:p>
      <w:pPr>
        <w:pStyle w:val="FirstParagraph"/>
      </w:pPr>
      <w:r>
        <w:rPr>
          <w:bCs/>
          <w:b/>
        </w:rPr>
        <w:t xml:space="preserve">Constraints VII</w:t>
      </w:r>
      <w:r>
        <w:t xml:space="preserve"> </w:t>
      </w:r>
      <w:r>
        <w:t xml:space="preserve">are set to ensure that the level of inventory just after raw material delivery does not exceed the maximum capacity.</w:t>
      </w:r>
    </w:p>
    <w:p>
      <w:pPr>
        <w:pStyle w:val="Corpsdetexte"/>
      </w:pPr>
      <w:r>
        <w:t xml:space="preserve">On the beginning of week 1,</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t>0</m:t>
              </m:r>
              <m:r>
                <m:t>k</m:t>
              </m:r>
            </m:sub>
          </m:sSub>
          <m:r>
            <m:rPr>
              <m:sty m:val="p"/>
            </m:rPr>
            <m:t>+</m:t>
          </m:r>
          <m:sSub>
            <m:e>
              <m:acc>
                <m:accPr>
                  <m:chr m:val="̂"/>
                </m:accPr>
                <m:e>
                  <m:r>
                    <m:t>x</m:t>
                  </m:r>
                </m:e>
              </m:acc>
            </m:e>
            <m:sub>
              <m:r>
                <m:t>1</m:t>
              </m:r>
              <m:r>
                <m:t>k</m:t>
              </m:r>
            </m:sub>
          </m:sSub>
          <m:r>
            <m:rPr>
              <m:sty m:val="p"/>
            </m:rPr>
            <m:t>−</m:t>
          </m:r>
          <m:r>
            <m:rPr>
              <m:sty m:val="p"/>
            </m:rPr>
            <m:t>+</m:t>
          </m:r>
          <m:sSub>
            <m:e>
              <m:r>
                <m:t>z</m:t>
              </m:r>
            </m:e>
            <m:sub>
              <m:r>
                <m:t>1</m:t>
              </m:r>
              <m:r>
                <m:t>k</m:t>
              </m:r>
            </m:sub>
          </m:sSub>
          <m:r>
            <m:rPr>
              <m:sty m:val="p"/>
            </m:rPr>
            <m:t>)</m:t>
          </m:r>
          <m:r>
            <m:rPr>
              <m:sty m:val="p"/>
            </m:rPr>
            <m:t>−</m:t>
          </m:r>
          <m:sSub>
            <m:e>
              <m:r>
                <m:t>D</m:t>
              </m:r>
            </m:e>
            <m:sub>
              <m:r>
                <m:t>1</m:t>
              </m:r>
            </m:sub>
          </m:sSub>
          <m:r>
            <m:rPr>
              <m:sty m:val="p"/>
            </m:rPr>
            <m:t>≤</m:t>
          </m:r>
          <m:r>
            <m:t>m</m:t>
          </m:r>
          <m:r>
            <m:t>a</m:t>
          </m:r>
          <m:r>
            <m:t>x</m:t>
          </m:r>
          <m:r>
            <m:t>c</m:t>
          </m:r>
          <m:r>
            <m:t>a</m:t>
          </m:r>
          <m:r>
            <m:t>p</m:t>
          </m:r>
          <m:r>
            <m:t>  </m:t>
          </m:r>
          <m:r>
            <m:rPr>
              <m:sty m:val="p"/>
            </m:rPr>
            <m:t>(</m:t>
          </m:r>
          <m:r>
            <m:t>12</m:t>
          </m:r>
          <m:r>
            <m:rPr>
              <m:sty m:val="p"/>
            </m:rPr>
            <m:t>)</m:t>
          </m:r>
        </m:oMath>
      </m:oMathPara>
    </w:p>
    <w:p>
      <w:pPr>
        <w:pStyle w:val="FirstParagraph"/>
      </w:pPr>
      <m:oMath>
        <m:r>
          <m:rPr>
            <m:sty m:val="p"/>
          </m:rPr>
          <m:t>∀</m:t>
        </m:r>
        <m:r>
          <m:t>j</m:t>
        </m:r>
        <m:r>
          <m:rPr>
            <m:sty m:val="p"/>
          </m:rPr>
          <m:t>∈</m:t>
        </m:r>
        <m:r>
          <m:rPr>
            <m:sty m:val="p"/>
          </m:rPr>
          <m:t>{</m:t>
        </m:r>
        <m:r>
          <m:t>2</m:t>
        </m:r>
        <m:r>
          <m:rPr>
            <m:sty m:val="p"/>
          </m:rPr>
          <m:t>,</m:t>
        </m:r>
        <m:r>
          <m:t>3</m:t>
        </m:r>
        <m:r>
          <m:rPr>
            <m:sty m:val="p"/>
          </m:rPr>
          <m:t>,</m:t>
        </m:r>
        <m:r>
          <m:t>4</m:t>
        </m:r>
        <m:r>
          <m:rPr>
            <m:sty m:val="p"/>
          </m:rPr>
          <m:t>}</m:t>
        </m:r>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rPr>
                  <m:sty m:val="p"/>
                </m:rPr>
                <m:t>(</m:t>
              </m:r>
              <m:r>
                <m:t>j</m:t>
              </m:r>
              <m:r>
                <m:rPr>
                  <m:sty m:val="p"/>
                </m:rPr>
                <m:t>−</m:t>
              </m:r>
              <m:r>
                <m:t>1</m:t>
              </m:r>
              <m:r>
                <m:rPr>
                  <m:sty m:val="p"/>
                </m:rPr>
                <m:t>)</m:t>
              </m:r>
              <m:r>
                <m:t>k</m:t>
              </m:r>
            </m:sub>
          </m:sSub>
          <m:r>
            <m:rPr>
              <m:sty m:val="p"/>
            </m:rPr>
            <m:t>+</m:t>
          </m:r>
          <m:sSub>
            <m:e>
              <m:acc>
                <m:accPr>
                  <m:chr m:val="̂"/>
                </m:accPr>
                <m:e>
                  <m:r>
                    <m:t>x</m:t>
                  </m:r>
                </m:e>
              </m:acc>
            </m:e>
            <m:sub>
              <m:r>
                <m:rPr>
                  <m:sty m:val="p"/>
                </m:rPr>
                <m:t>(</m:t>
              </m:r>
              <m:r>
                <m:t>j</m:t>
              </m:r>
              <m:r>
                <m:rPr>
                  <m:sty m:val="p"/>
                </m:rPr>
                <m:t>−</m:t>
              </m:r>
              <m:r>
                <m:t>1</m:t>
              </m:r>
              <m:r>
                <m:rPr>
                  <m:sty m:val="p"/>
                </m:rPr>
                <m:t>)</m:t>
              </m:r>
              <m:r>
                <m:t>k</m:t>
              </m:r>
            </m:sub>
          </m:sSub>
          <m:r>
            <m:rPr>
              <m:sty m:val="p"/>
            </m:rPr>
            <m:t>)</m:t>
          </m:r>
          <m:r>
            <m:rPr>
              <m:sty m:val="p"/>
            </m:rPr>
            <m:t>−</m:t>
          </m:r>
          <m:nary>
            <m:naryPr>
              <m:chr m:val="∑"/>
              <m:limLoc m:val="undOvr"/>
              <m:subHide m:val="0"/>
              <m:supHide m:val="1"/>
            </m:naryPr>
            <m:sub>
              <m:r>
                <m:t>i</m:t>
              </m:r>
              <m:r>
                <m:rPr>
                  <m:sty m:val="p"/>
                </m:rPr>
                <m:t>∈</m:t>
              </m:r>
              <m:sSub>
                <m:e>
                  <m:r>
                    <m:t>P</m:t>
                  </m:r>
                </m:e>
                <m:sub>
                  <m:r>
                    <m:t>j</m:t>
                  </m:r>
                </m:sub>
              </m:sSub>
            </m:sub>
            <m:sup>
              <m:r>
                <m:t>​</m:t>
              </m:r>
            </m:sup>
            <m:e>
              <m:sSub>
                <m:e>
                  <m:r>
                    <m:t>b</m:t>
                  </m:r>
                </m:e>
                <m:sub>
                  <m:r>
                    <m:t>i</m:t>
                  </m:r>
                  <m:r>
                    <m:t>j</m:t>
                  </m:r>
                  <m:r>
                    <m:t>k</m:t>
                  </m:r>
                </m:sub>
              </m:sSub>
            </m:e>
          </m:nary>
          <m:sSub>
            <m:e>
              <m:r>
                <m:t>g</m:t>
              </m:r>
            </m:e>
            <m:sub>
              <m:r>
                <m:t>i</m:t>
              </m:r>
              <m:r>
                <m:t>k</m:t>
              </m:r>
            </m:sub>
          </m:sSub>
          <m:r>
            <m:rPr>
              <m:sty m:val="p"/>
            </m:rPr>
            <m:t>+</m:t>
          </m:r>
          <m:sSub>
            <m:e>
              <m:r>
                <m:t>z</m:t>
              </m:r>
            </m:e>
            <m:sub>
              <m:r>
                <m:t>j</m:t>
              </m:r>
              <m:r>
                <m:t>k</m:t>
              </m:r>
            </m:sub>
          </m:sSub>
          <m:r>
            <m:rPr>
              <m:sty m:val="p"/>
            </m:rPr>
            <m:t>≤</m:t>
          </m:r>
          <m:r>
            <m:t>m</m:t>
          </m:r>
          <m:r>
            <m:t>a</m:t>
          </m:r>
          <m:r>
            <m:t>x</m:t>
          </m:r>
          <m:r>
            <m:t>c</m:t>
          </m:r>
          <m:r>
            <m:t>a</m:t>
          </m:r>
          <m:r>
            <m:t>p</m:t>
          </m:r>
          <m:r>
            <m:t>  </m:t>
          </m:r>
          <m:r>
            <m:rPr>
              <m:sty m:val="p"/>
            </m:rPr>
            <m:t>(</m:t>
          </m:r>
          <m:r>
            <m:t>13</m:t>
          </m:r>
          <m:r>
            <m:rPr>
              <m:sty m:val="p"/>
            </m:rPr>
            <m:t>)</m:t>
          </m:r>
        </m:oMath>
      </m:oMathPara>
    </w:p>
    <w:p>
      <w:pPr>
        <w:pStyle w:val="FirstParagraph"/>
      </w:pPr>
      <m:oMath>
        <m:r>
          <m:rPr>
            <m:sty m:val="p"/>
          </m:rPr>
          <m:t>∀</m:t>
        </m:r>
        <m:r>
          <m:t>j</m:t>
        </m:r>
        <m:r>
          <m:rPr>
            <m:sty m:val="p"/>
          </m:rPr>
          <m:t>∈</m:t>
        </m:r>
        <m:r>
          <m:rPr>
            <m:sty m:val="p"/>
            <m:scr m:val="script"/>
          </m:rPr>
          <m:t>M</m:t>
        </m:r>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rPr>
                  <m:sty m:val="p"/>
                </m:rPr>
                <m:t>(</m:t>
              </m:r>
              <m:r>
                <m:t>j</m:t>
              </m:r>
              <m:r>
                <m:rPr>
                  <m:sty m:val="p"/>
                </m:rPr>
                <m:t>−</m:t>
              </m:r>
              <m:r>
                <m:t>1</m:t>
              </m:r>
              <m:r>
                <m:rPr>
                  <m:sty m:val="p"/>
                </m:rPr>
                <m:t>)</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i</m:t>
              </m:r>
              <m:r>
                <m:rPr>
                  <m:sty m:val="p"/>
                </m:rPr>
                <m:t>∈</m:t>
              </m:r>
              <m:sSub>
                <m:e>
                  <m:r>
                    <m:t>P</m:t>
                  </m:r>
                </m:e>
                <m:sub>
                  <m:r>
                    <m:t>j</m:t>
                  </m:r>
                </m:sub>
              </m:sSub>
            </m:sub>
            <m:sup>
              <m:r>
                <m:t>​</m:t>
              </m:r>
            </m:sup>
            <m:e>
              <m:sSub>
                <m:e>
                  <m:r>
                    <m:t>b</m:t>
                  </m:r>
                </m:e>
                <m:sub>
                  <m:r>
                    <m:t>i</m:t>
                  </m:r>
                  <m:r>
                    <m:t>j</m:t>
                  </m:r>
                  <m:r>
                    <m:t>k</m:t>
                  </m:r>
                </m:sub>
              </m:sSub>
            </m:e>
          </m:nary>
          <m:sSub>
            <m:e>
              <m:r>
                <m:t>g</m:t>
              </m:r>
            </m:e>
            <m:sub>
              <m:r>
                <m:t>i</m:t>
              </m:r>
              <m:r>
                <m:t>k</m:t>
              </m:r>
            </m:sub>
          </m:sSub>
          <m:r>
            <m:rPr>
              <m:sty m:val="p"/>
            </m:rPr>
            <m:t>+</m:t>
          </m:r>
          <m:sSub>
            <m:e>
              <m:r>
                <m:t>z</m:t>
              </m:r>
            </m:e>
            <m:sub>
              <m:r>
                <m:t>j</m:t>
              </m:r>
              <m:r>
                <m:t>k</m:t>
              </m:r>
            </m:sub>
          </m:sSub>
          <m:r>
            <m:rPr>
              <m:sty m:val="p"/>
            </m:rPr>
            <m:t>≤</m:t>
          </m:r>
          <m:r>
            <m:t>m</m:t>
          </m:r>
          <m:r>
            <m:t>a</m:t>
          </m:r>
          <m:r>
            <m:t>x</m:t>
          </m:r>
          <m:r>
            <m:t>c</m:t>
          </m:r>
          <m:r>
            <m:t>a</m:t>
          </m:r>
          <m:r>
            <m:t>p</m:t>
          </m:r>
          <m:r>
            <m:t>  </m:t>
          </m:r>
          <m:r>
            <m:rPr>
              <m:sty m:val="p"/>
            </m:rPr>
            <m:t>(</m:t>
          </m:r>
          <m:r>
            <m:t>14</m:t>
          </m:r>
          <m:r>
            <m:rPr>
              <m:sty m:val="p"/>
            </m:rPr>
            <m:t>)</m:t>
          </m:r>
        </m:oMath>
      </m:oMathPara>
    </w:p>
    <w:p>
      <w:pPr>
        <w:pStyle w:val="FirstParagraph"/>
      </w:pPr>
      <w:r>
        <w:rPr>
          <w:bCs/>
          <w:b/>
        </w:rPr>
        <w:t xml:space="preserve">Constraints VIII</w:t>
      </w:r>
      <w:r>
        <w:t xml:space="preserve"> </w:t>
      </w:r>
      <w:r>
        <w:t xml:space="preserve">are set to ensure that the level of inventory at the end of each week must be greater than or equal to the safety stock.</w:t>
      </w:r>
    </w:p>
    <w:p>
      <w:pPr>
        <w:pStyle w:val="Corpsdetexte"/>
      </w:pPr>
      <m:oMath>
        <m:r>
          <m:rPr>
            <m:sty m:val="p"/>
          </m:rPr>
          <m:t>∀</m:t>
        </m:r>
        <m:r>
          <m:t>j</m:t>
        </m:r>
        <m:r>
          <m:rPr>
            <m:sty m:val="p"/>
          </m:rPr>
          <m:t>∈</m:t>
        </m:r>
        <m:r>
          <m:rPr>
            <m:sty m:val="p"/>
            <m:scr m:val="script"/>
          </m:rPr>
          <m:t>M</m:t>
        </m:r>
        <m:r>
          <m:rPr>
            <m:sty m:val="p"/>
          </m:rPr>
          <m:t>,</m:t>
        </m:r>
        <m:r>
          <m:rPr>
            <m:sty m:val="p"/>
          </m:rPr>
          <m:t>∀</m:t>
        </m:r>
        <m:r>
          <m:t>k</m:t>
        </m:r>
        <m:r>
          <m:rPr>
            <m:sty m:val="p"/>
          </m:rPr>
          <m:t>∈</m:t>
        </m:r>
        <m:sSub>
          <m:e>
            <m:r>
              <m:t>P</m:t>
            </m:r>
          </m:e>
          <m:sub>
            <m:r>
              <m:t>j</m:t>
            </m:r>
          </m:sub>
        </m:sSub>
      </m:oMath>
      <w:r>
        <w:t xml:space="preserve">,</w:t>
      </w:r>
    </w:p>
    <w:p>
      <w:pPr>
        <w:pStyle w:val="Corpsdetexte"/>
      </w:pPr>
      <m:oMathPara>
        <m:oMathParaPr>
          <m:jc m:val="center"/>
        </m:oMathParaPr>
        <m:oMath>
          <m:sSub>
            <m:e>
              <m:r>
                <m:t>z</m:t>
              </m:r>
            </m:e>
            <m:sub>
              <m:r>
                <m:t>j</m:t>
              </m:r>
              <m:r>
                <m:t>k</m:t>
              </m:r>
            </m:sub>
          </m:sSub>
          <m:r>
            <m:rPr>
              <m:sty m:val="p"/>
            </m:rPr>
            <m:t>≥</m:t>
          </m:r>
          <m:r>
            <m:t>s</m:t>
          </m:r>
          <m:r>
            <m:t>s</m:t>
          </m:r>
          <m:r>
            <m:t>  </m:t>
          </m:r>
          <m:r>
            <m:rPr>
              <m:sty m:val="p"/>
            </m:rPr>
            <m:t>(</m:t>
          </m:r>
          <m:r>
            <m:t>15</m:t>
          </m:r>
          <m:r>
            <m:rPr>
              <m:sty m:val="p"/>
            </m:rPr>
            <m:t>)</m:t>
          </m:r>
        </m:oMath>
      </m:oMathPara>
    </w:p>
    <w:bookmarkEnd w:id="28"/>
    <w:bookmarkStart w:id="29" w:name="objective-function"/>
    <w:p>
      <w:pPr>
        <w:pStyle w:val="Titre2"/>
      </w:pPr>
      <w:r>
        <w:t xml:space="preserve">Objective function</w:t>
      </w:r>
    </w:p>
    <w:p>
      <w:pPr>
        <w:pStyle w:val="FirstParagraph"/>
      </w:pPr>
      <w:r>
        <w:t xml:space="preserve">We define the objective function as the sum of the inventory cost, the purchase cost, and a function for accommodating the minimum one-year order quantity contracts.</w:t>
      </w:r>
    </w:p>
    <w:p>
      <w:pPr>
        <w:pStyle w:val="Corpsdetexte"/>
      </w:pPr>
      <w:r>
        <w:t xml:space="preserve">The level of inventory of raw-material</w:t>
      </w:r>
      <w:r>
        <w:t xml:space="preserve"> </w:t>
      </w:r>
      <m:oMath>
        <m:r>
          <m:t>k</m:t>
        </m:r>
      </m:oMath>
      <w:r>
        <w:t xml:space="preserve"> </w:t>
      </w:r>
      <w:r>
        <w:t xml:space="preserve">during one week can be seen in the following figure.</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7"/>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2c64e9c-32fa-40aa-b9d2-be69b276c4a2"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2c64e9c-32fa-40aa-b9d2-be69b276c4a2"/>
      <w:r>
        <w:rPr>
          <w:rFonts/>
          <w:b w:val="true"/>
        </w:rPr>
        <w:t xml:space="preserve">: </w:t>
      </w:r>
      <w:r>
        <w:t xml:space="preserve">Level of inventory of raw material k in one week.</w:t>
      </w:r>
    </w:p>
    <w:p>
      <w:pPr>
        <w:pStyle w:val="Corpsdetexte"/>
      </w:pPr>
      <w:r>
        <w:t xml:space="preserve">So that the inventory cost can be given as:</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r>
            <m:t>  </m:t>
          </m:r>
          <m:r>
            <m:rPr>
              <m:sty m:val="p"/>
            </m:rPr>
            <m:t>(</m:t>
          </m:r>
          <m:r>
            <m:t>16</m:t>
          </m:r>
          <m:r>
            <m:rPr>
              <m:sty m:val="p"/>
            </m:rPr>
            <m:t>)</m:t>
          </m:r>
        </m:oMath>
      </m:oMathPara>
    </w:p>
    <w:p>
      <w:pPr>
        <w:pStyle w:val="FirstParagraph"/>
      </w:pPr>
      <w:r>
        <w:t xml:space="preserve">Meanwhile the purchase cost can be given as:</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r>
            <m:t>  </m:t>
          </m:r>
          <m:r>
            <m:rPr>
              <m:sty m:val="p"/>
            </m:rPr>
            <m:t>(</m:t>
          </m:r>
          <m:r>
            <m:t>17</m:t>
          </m:r>
          <m:r>
            <m:rPr>
              <m:sty m:val="p"/>
            </m:rPr>
            <m:t>)</m:t>
          </m:r>
        </m:oMath>
      </m:oMathPara>
    </w:p>
    <w:p>
      <w:pPr>
        <w:pStyle w:val="FirstParagraph"/>
      </w:pPr>
      <w:r>
        <w:t xml:space="preserve">We consider another function in the objective function, which is created to accommodate the one-year minimum order quantity contracts. Constraints I - VIII concern fulfillment of the minimum purchase agreements, the monthly demand, warehouse capacity constraint, safety stock constraint, and raw material composition requirements. Meanwhile, the one-year minimum order quantity contract is quite difficult to be expressed as a constraint in the optimization model that has a one-month-long planning horizon. Therefore, we accommodate the yearly purchase contract which we represent as a part of the objective function of our optimization problem. To fulfill the one-year minimum order quantity contracts, we define a penalty function</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r>
            <m:t>  </m:t>
          </m:r>
          <m:r>
            <m:rPr>
              <m:sty m:val="p"/>
            </m:rPr>
            <m:t>(</m:t>
          </m:r>
          <m:r>
            <m:t>18</m:t>
          </m:r>
          <m:r>
            <m:rPr>
              <m:sty m:val="p"/>
            </m:rPr>
            <m:t>)</m:t>
          </m:r>
        </m:oMath>
      </m:oMathPara>
    </w:p>
    <w:p>
      <w:pPr>
        <w:pStyle w:val="FirstParagraph"/>
      </w:pPr>
      <w:r>
        <w:t xml:space="preserve">where for</w:t>
      </w:r>
      <w:r>
        <w:t xml:space="preserve"> </w:t>
      </w:r>
      <m:oMath>
        <m:r>
          <m:t>k</m:t>
        </m:r>
        <m:r>
          <m:rPr>
            <m:sty m:val="p"/>
          </m:rPr>
          <m:t>∈</m:t>
        </m:r>
        <m:r>
          <m:rPr>
            <m:sty m:val="p"/>
            <m:scr m:val="script"/>
          </m:rPr>
          <m:t>N</m:t>
        </m:r>
        <m:r>
          <m:rPr>
            <m:sty m:val="p"/>
          </m:rPr>
          <m:t>,</m:t>
        </m:r>
        <m:r>
          <m:t> </m:t>
        </m:r>
        <m:sSub>
          <m:e>
            <m:r>
              <m:t>α</m:t>
            </m:r>
          </m:e>
          <m:sub>
            <m:r>
              <m:t>k</m:t>
            </m:r>
          </m:sub>
        </m:sSub>
      </m:oMath>
      <w:r>
        <w:t xml:space="preserve"> </w:t>
      </w:r>
      <w:r>
        <w:t xml:space="preserve">is multiplier constants that will be discussed later.</w:t>
      </w:r>
    </w:p>
    <w:p>
      <w:pPr>
        <w:pStyle w:val="Corpsdetexte"/>
      </w:pPr>
      <w:r>
        <w:t xml:space="preserve">The objective function of our optimization model is then can be written as:</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r>
            <m:rPr>
              <m:sty m:val="p"/>
            </m:rPr>
            <m:t>−</m:t>
          </m:r>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r>
            <m:t>  </m:t>
          </m:r>
          <m:r>
            <m:rPr>
              <m:sty m:val="p"/>
            </m:rPr>
            <m:t>(</m:t>
          </m:r>
          <m:r>
            <m:t>19</m:t>
          </m:r>
          <m:r>
            <m:rPr>
              <m:sty m:val="p"/>
            </m:rPr>
            <m:t>)</m:t>
          </m:r>
        </m:oMath>
      </m:oMathPara>
    </w:p>
    <w:bookmarkEnd w:id="29"/>
    <w:bookmarkStart w:id="30" w:name="optimization-model"/>
    <w:p>
      <w:pPr>
        <w:pStyle w:val="Titre2"/>
      </w:pPr>
      <w:r>
        <w:t xml:space="preserve">Optimization model</w:t>
      </w:r>
    </w:p>
    <w:p>
      <w:pPr>
        <w:pStyle w:val="FirstParagraph"/>
      </w:pPr>
      <w:r>
        <w:t xml:space="preserve">The optimization model for supplier selection, order allocation, and raw material composition can be written as a mixed integer linear programming.</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r>
            <m:rPr>
              <m:sty m:val="p"/>
            </m:rPr>
            <m:t>−</m:t>
          </m:r>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r>
            <m:t>  </m:t>
          </m:r>
          <m:r>
            <m:rPr>
              <m:sty m:val="p"/>
            </m:rPr>
            <m:t>(</m:t>
          </m:r>
          <m:r>
            <m:t>20</m:t>
          </m:r>
          <m:r>
            <m:rPr>
              <m:sty m:val="p"/>
            </m:rPr>
            <m:t>)</m:t>
          </m:r>
        </m:oMath>
      </m:oMathPara>
    </w:p>
    <w:p>
      <w:pPr>
        <w:pStyle w:val="FirstParagraph"/>
      </w:pPr>
      <m:oMathPara>
        <m:oMathParaPr>
          <m:jc m:val="center"/>
        </m:oMathParaPr>
        <m:oMath>
          <m:r>
            <m:rPr>
              <m:nor/>
              <m:sty m:val="p"/>
            </m:rPr>
            <m:t>subject to Constraints I - VIII</m:t>
          </m:r>
        </m:oMath>
      </m:oMathPara>
    </w:p>
    <w:p>
      <w:pPr>
        <w:pStyle w:val="FirstParagraph"/>
      </w:pPr>
      <m:oMathPara>
        <m:oMathParaPr>
          <m:jc m:val="center"/>
        </m:oMathParaPr>
        <m:oMath>
          <m:sSub>
            <m:e>
              <m:r>
                <m:t>x</m:t>
              </m:r>
            </m:e>
            <m:sub>
              <m:r>
                <m:t>k</m:t>
              </m:r>
            </m:sub>
          </m:sSub>
          <m:r>
            <m:rPr>
              <m:sty m:val="p"/>
            </m:rPr>
            <m:t>∈</m:t>
          </m:r>
          <m:sSup>
            <m:e>
              <m:r>
                <m:rPr>
                  <m:sty m:val="p"/>
                  <m:scr m:val="double-struck"/>
                </m:rPr>
                <m:t>Z</m:t>
              </m:r>
            </m:e>
            <m:sup>
              <m:r>
                <m:rPr>
                  <m:sty m:val="p"/>
                </m:rPr>
                <m:t>+</m:t>
              </m:r>
            </m:sup>
          </m:sSup>
          <m:r>
            <m:rPr>
              <m:sty m:val="p"/>
            </m:rPr>
            <m:t>,</m:t>
          </m:r>
          <m:sSub>
            <m:e>
              <m:acc>
                <m:accPr>
                  <m:chr m:val="̂"/>
                </m:accPr>
                <m:e>
                  <m:r>
                    <m:t>x</m:t>
                  </m:r>
                </m:e>
              </m:acc>
            </m:e>
            <m:sub>
              <m:r>
                <m:t>j</m:t>
              </m:r>
              <m:r>
                <m:t>k</m:t>
              </m:r>
            </m:sub>
          </m:sSub>
          <m:r>
            <m:rPr>
              <m:sty m:val="p"/>
            </m:rPr>
            <m:t>≥</m:t>
          </m:r>
          <m:r>
            <m:t>0</m:t>
          </m:r>
        </m:oMath>
      </m:oMathPara>
    </w:p>
    <w:p>
      <w:pPr>
        <w:pStyle w:val="FirstParagraph"/>
      </w:pPr>
      <m:oMathPara>
        <m:oMathParaPr>
          <m:jc m:val="center"/>
        </m:oMathParaPr>
        <m:oMath>
          <m:sSub>
            <m:e>
              <m:r>
                <m:t>y</m:t>
              </m:r>
            </m:e>
            <m:sub>
              <m:r>
                <m:t>k</m:t>
              </m:r>
            </m:sub>
          </m:sSub>
          <m:r>
            <m:rPr>
              <m:sty m:val="p"/>
            </m:rPr>
            <m:t>,</m:t>
          </m:r>
          <m:sSub>
            <m:e>
              <m:r>
                <m:t>a</m:t>
              </m:r>
            </m:e>
            <m:sub>
              <m:r>
                <m:t>i</m:t>
              </m:r>
              <m:r>
                <m:t>j</m:t>
              </m:r>
              <m:r>
                <m:t>k</m:t>
              </m:r>
            </m:sub>
          </m:sSub>
          <m:r>
            <m:rPr>
              <m:sty m:val="p"/>
            </m:rPr>
            <m:t>∈</m:t>
          </m:r>
          <m:r>
            <m:rPr>
              <m:sty m:val="p"/>
            </m:rPr>
            <m:t>{</m:t>
          </m:r>
          <m:r>
            <m:t>0</m:t>
          </m:r>
          <m:r>
            <m:rPr>
              <m:sty m:val="p"/>
            </m:rPr>
            <m:t>,</m:t>
          </m:r>
          <m:r>
            <m:t>1</m:t>
          </m:r>
          <m:r>
            <m:rPr>
              <m:sty m:val="p"/>
            </m:rPr>
            <m:t>}</m:t>
          </m:r>
          <m:r>
            <m:rPr>
              <m:sty m:val="p"/>
            </m:rPr>
            <m:t>,</m:t>
          </m:r>
        </m:oMath>
      </m:oMathPara>
    </w:p>
    <w:p>
      <w:pPr>
        <w:pStyle w:val="FirstParagraph"/>
      </w:pPr>
      <m:oMathPara>
        <m:oMathParaPr>
          <m:jc m:val="center"/>
        </m:oMathParaPr>
        <m:oMath>
          <m:r>
            <m:t>0</m:t>
          </m:r>
          <m:r>
            <m:rPr>
              <m:sty m:val="p"/>
            </m:rPr>
            <m:t>≤</m:t>
          </m:r>
          <m:sSub>
            <m:e>
              <m:r>
                <m:t>b</m:t>
              </m:r>
            </m:e>
            <m:sub>
              <m:r>
                <m:t>i</m:t>
              </m:r>
              <m:r>
                <m:t>j</m:t>
              </m:r>
              <m:r>
                <m:t>k</m:t>
              </m:r>
            </m:sub>
          </m:sSub>
          <m:r>
            <m:rPr>
              <m:sty m:val="p"/>
            </m:rPr>
            <m:t>≤</m:t>
          </m:r>
          <m:r>
            <m:t>1</m:t>
          </m:r>
          <m:r>
            <m:rPr>
              <m:sty m:val="p"/>
            </m:rPr>
            <m:t>,</m:t>
          </m:r>
          <m:r>
            <m:t>0</m:t>
          </m:r>
          <m:r>
            <m:rPr>
              <m:sty m:val="p"/>
            </m:rPr>
            <m:t>≤</m:t>
          </m:r>
          <m:sSub>
            <m:e>
              <m:r>
                <m:t>z</m:t>
              </m:r>
            </m:e>
            <m:sub>
              <m:r>
                <m:t>j</m:t>
              </m:r>
              <m:r>
                <m:t>k</m:t>
              </m:r>
            </m:sub>
          </m:sSub>
          <m:r>
            <m:rPr>
              <m:sty m:val="p"/>
            </m:rPr>
            <m:t>≤</m:t>
          </m:r>
          <m:r>
            <m:t>m</m:t>
          </m:r>
          <m:r>
            <m:t>a</m:t>
          </m:r>
          <m:r>
            <m:t>x</m:t>
          </m:r>
          <m:r>
            <m:t>c</m:t>
          </m:r>
          <m:r>
            <m:t>a</m:t>
          </m:r>
          <m:r>
            <m:t>p</m:t>
          </m:r>
          <m:r>
            <m:rPr>
              <m:sty m:val="p"/>
            </m:rPr>
            <m:t>.</m:t>
          </m:r>
        </m:oMath>
      </m:oMathPara>
    </w:p>
    <w:bookmarkEnd w:id="30"/>
    <w:bookmarkEnd w:id="31"/>
    <w:sectPr>
      <w:pgMar w:header="720" w:bottom="1800" w:top="1800" w:right="720" w:left="720" w:footer="720" w:gutter="720"/>
      <w:pgSz w:h="16848" w:w="11952" w:orient="portrait"/>
      <w:type w:val="continuous"/>
      <w:cols/>
      <w:footerReference w:type="default" r:id="rId9"/>
      <w:footerReference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hyperlink" Target="mailto:20921004@mahasiswa.itb.ac.id" TargetMode="External"/>
<Relationship Id="rId22" Type="http://schemas.openxmlformats.org/officeDocument/2006/relationships/hyperlink" Target="mailto:ike.hadianti@gmail.com" TargetMode="External"/>
<Relationship Id="rId20" Type="http://schemas.openxmlformats.org/officeDocument/2006/relationships/hyperlink" Target="mailto:s_uttunggadewa@math.itb.ac.id" TargetMode="External"/>
<Relationship Id="rId23" Type="http://schemas.openxmlformats.org/officeDocument/2006/relationships/hyperlink" Target="mailto:srpudjap@gmail.com" TargetMode="External"/>
<Relationship Id="rId24" Type="http://schemas.openxmlformats.org/officeDocument/2006/relationships/image" Target="media/file353d61e248770.jpg"/>
<Relationship Id="rId25" Type="http://schemas.openxmlformats.org/officeDocument/2006/relationships/image" Target="media/file353d67df304d6.jpg"/>
<Relationship Id="rId26" Type="http://schemas.openxmlformats.org/officeDocument/2006/relationships/image" Target="media/file353d6798892ab.png"/>
<Relationship Id="rId27" Type="http://schemas.openxmlformats.org/officeDocument/2006/relationships/image" Target="media/file353d670639099.jpg"/>
</Relationships>

</file>

<file path=word/_rels/footnotes.xml.rels><?xml version="1.0" encoding="UTF-8" standalone="yes"?>

<Relationships  xmlns="http://schemas.openxmlformats.org/package/2006/relationships">
<Relationship Id="rId21" Type="http://schemas.openxmlformats.org/officeDocument/2006/relationships/hyperlink" Target="mailto:20921004@mahasiswa.itb.ac.id" TargetMode="External"/>
<Relationship Id="rId22" Type="http://schemas.openxmlformats.org/officeDocument/2006/relationships/hyperlink" Target="mailto:ike.hadianti@gmail.com" TargetMode="External"/>
<Relationship Id="rId20" Type="http://schemas.openxmlformats.org/officeDocument/2006/relationships/hyperlink" Target="mailto:s_uttunggadewa@math.itb.ac.id" TargetMode="External"/>
<Relationship Id="rId23" Type="http://schemas.openxmlformats.org/officeDocument/2006/relationships/hyperlink" Target="mailto:srpudjap@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AN OPTIMIZATION MODEL FOR MULTI-PRODUCT MULTI-PERIOD RAW-MATERIAL SELECTION AND COMPOSITION, AND ORDER QUANTITY PROBLEM WITH STOCHASTIC DEMAND</dc:title>
  <dc:creator/>
  <cp:keywords/>
  <dcterms:created xsi:type="dcterms:W3CDTF">2022-11-30T02:14:31Z</dcterms:created>
  <dcterms:modified xsi:type="dcterms:W3CDTF">2022-11-30T09:14:32Z</dcterms:modified>
  <cp:lastModifiedBy>ikanx_server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