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utilisateur – Puissance 4</w:t>
      </w:r>
    </w:p>
    <w:p>
      <w:pPr>
        <w:jc w:val="center"/>
      </w:pPr>
      <w:r>
        <w:rPr>
          <w:i/>
        </w:rPr>
        <w:t>Interface, menus et fonctionnement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issance4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Règles du jeu (rappel)</w:t>
      </w:r>
    </w:p>
    <w:p>
      <w:pPr>
        <w:pStyle w:val="ListBullet"/>
      </w:pPr>
      <w:r>
        <w:t>Deux joueurs : Rouge et Jaune.</w:t>
      </w:r>
    </w:p>
    <w:p>
      <w:pPr>
        <w:pStyle w:val="ListBullet"/>
      </w:pPr>
      <w:r>
        <w:t>À tour de rôle, chacun lâche un jeton dans une des 7 colonnes.</w:t>
      </w:r>
    </w:p>
    <w:p>
      <w:pPr>
        <w:pStyle w:val="ListBullet"/>
      </w:pPr>
      <w:r>
        <w:t>Le jeton tombe jusqu’à la première case libre de la colonne (6 lignes).</w:t>
      </w:r>
    </w:p>
    <w:p>
      <w:pPr>
        <w:pStyle w:val="ListBullet"/>
      </w:pPr>
      <w:r>
        <w:t>Gagner : aligner 4 jetons de sa couleur (horizontal, vertical, ou diagonal).</w:t>
      </w:r>
    </w:p>
    <w:p>
      <w:pPr>
        <w:pStyle w:val="ListBullet"/>
      </w:pPr>
      <w:r>
        <w:t>Match nul : la grille est pleine sans alignement possible.</w:t>
      </w:r>
    </w:p>
    <w:p>
      <w:pPr>
        <w:pStyle w:val="Heading1"/>
      </w:pPr>
      <w:r>
        <w:t>Interface de l’application</w:t>
      </w:r>
    </w:p>
    <w:p>
      <w:pPr>
        <w:pStyle w:val="ListBullet"/>
      </w:pPr>
      <w:r>
        <w:t>Grille de jeu 7 × 6 au centre de l’écran.</w:t>
      </w:r>
    </w:p>
    <w:p>
      <w:pPr>
        <w:pStyle w:val="ListBullet"/>
      </w:pPr>
      <w:r>
        <w:t>Curseur/indicateur de colonne pour prévisualiser la chute du jeton.</w:t>
      </w:r>
    </w:p>
    <w:p>
      <w:pPr>
        <w:pStyle w:val="ListBullet"/>
      </w:pPr>
      <w:r>
        <w:t>Zone d’état : joueur courant, score, et messages (victoire, égalité, tour suivant).</w:t>
      </w:r>
    </w:p>
    <w:p>
      <w:pPr>
        <w:pStyle w:val="ListBullet"/>
      </w:pPr>
      <w:r>
        <w:t>Barre inférieure : boutons rapides (Nouvelle partie, Annuler, Rejouer).</w:t>
      </w:r>
    </w:p>
    <w:p>
      <w:pPr>
        <w:pStyle w:val="Heading1"/>
      </w:pPr>
      <w:r>
        <w:t>Menus</w:t>
      </w:r>
    </w:p>
    <w:p>
      <w:pPr>
        <w:pStyle w:val="ListNumber"/>
      </w:pPr>
      <w:r>
        <w:t>Fichier</w:t>
      </w:r>
    </w:p>
    <w:p>
      <w:pPr>
        <w:pStyle w:val="ListNumber"/>
        <w:ind w:left="480"/>
      </w:pPr>
      <w:r>
        <w:t>Nouvelle partie</w:t>
      </w:r>
    </w:p>
    <w:p>
      <w:pPr>
        <w:pStyle w:val="ListNumber"/>
        <w:ind w:left="480"/>
      </w:pPr>
      <w:r>
        <w:t>Ouvrir / Sauvegarder une position</w:t>
      </w:r>
    </w:p>
    <w:p>
      <w:pPr>
        <w:pStyle w:val="ListNumber"/>
        <w:ind w:left="480"/>
      </w:pPr>
      <w:r>
        <w:t>Exporter l’image de la grille</w:t>
      </w:r>
    </w:p>
    <w:p>
      <w:pPr>
        <w:pStyle w:val="ListNumber"/>
        <w:ind w:left="480"/>
      </w:pPr>
      <w:r>
        <w:t>Quitter</w:t>
      </w:r>
    </w:p>
    <w:p>
      <w:pPr>
        <w:pStyle w:val="ListNumber"/>
      </w:pPr>
      <w:r>
        <w:t>Partie</w:t>
      </w:r>
    </w:p>
    <w:p>
      <w:pPr>
        <w:pStyle w:val="ListNumber"/>
        <w:ind w:left="480"/>
      </w:pPr>
      <w:r>
        <w:t>Annuler le dernier coup</w:t>
      </w:r>
    </w:p>
    <w:p>
      <w:pPr>
        <w:pStyle w:val="ListNumber"/>
        <w:ind w:left="480"/>
      </w:pPr>
      <w:r>
        <w:t>Rejouer les coups</w:t>
      </w:r>
    </w:p>
    <w:p>
      <w:pPr>
        <w:pStyle w:val="ListNumber"/>
        <w:ind w:left="480"/>
      </w:pPr>
      <w:r>
        <w:t>Recommencer la partie</w:t>
      </w:r>
    </w:p>
    <w:p>
      <w:pPr>
        <w:pStyle w:val="ListNumber"/>
        <w:ind w:left="480"/>
      </w:pPr>
      <w:r>
        <w:t>Changer le premier joueur</w:t>
      </w:r>
    </w:p>
    <w:p>
      <w:pPr>
        <w:pStyle w:val="ListNumber"/>
      </w:pPr>
      <w:r>
        <w:t>Affichage</w:t>
      </w:r>
    </w:p>
    <w:p>
      <w:pPr>
        <w:pStyle w:val="ListNumber"/>
        <w:ind w:left="480"/>
      </w:pPr>
      <w:r>
        <w:t>Thème clair / sombre</w:t>
      </w:r>
    </w:p>
    <w:p>
      <w:pPr>
        <w:pStyle w:val="ListNumber"/>
        <w:ind w:left="480"/>
      </w:pPr>
      <w:r>
        <w:t>Afficher l’ombre des jetons</w:t>
      </w:r>
    </w:p>
    <w:p>
      <w:pPr>
        <w:pStyle w:val="ListNumber"/>
        <w:ind w:left="480"/>
      </w:pPr>
      <w:r>
        <w:t>Afficher la colonne suggérée</w:t>
      </w:r>
    </w:p>
    <w:p>
      <w:pPr>
        <w:pStyle w:val="ListNumber"/>
      </w:pPr>
      <w:r>
        <w:t>Options</w:t>
      </w:r>
    </w:p>
    <w:p>
      <w:pPr>
        <w:pStyle w:val="ListNumber"/>
        <w:ind w:left="480"/>
      </w:pPr>
      <w:r>
        <w:t>Difficulté de l’IA</w:t>
      </w:r>
    </w:p>
    <w:p>
      <w:pPr>
        <w:pStyle w:val="ListNumber"/>
        <w:ind w:left="480"/>
      </w:pPr>
      <w:r>
        <w:t>Aide au coup (ON/OFF)</w:t>
      </w:r>
    </w:p>
    <w:p>
      <w:pPr>
        <w:pStyle w:val="ListNumber"/>
        <w:ind w:left="480"/>
      </w:pPr>
      <w:r>
        <w:t>Vitesse d’animation</w:t>
      </w:r>
    </w:p>
    <w:p>
      <w:pPr>
        <w:pStyle w:val="ListNumber"/>
      </w:pPr>
      <w:r>
        <w:t>Aide</w:t>
      </w:r>
    </w:p>
    <w:p>
      <w:pPr>
        <w:pStyle w:val="ListNumber"/>
        <w:ind w:left="480"/>
      </w:pPr>
      <w:r>
        <w:t>Règles du jeu</w:t>
      </w:r>
    </w:p>
    <w:p>
      <w:pPr>
        <w:pStyle w:val="ListNumber"/>
        <w:ind w:left="480"/>
      </w:pPr>
      <w:r>
        <w:t>Raccourcis clavier</w:t>
      </w:r>
    </w:p>
    <w:p>
      <w:pPr>
        <w:pStyle w:val="ListNumber"/>
        <w:ind w:left="480"/>
      </w:pPr>
      <w:r>
        <w:t>À propos</w:t>
      </w:r>
    </w:p>
    <w:p>
      <w:pPr>
        <w:pStyle w:val="Heading1"/>
      </w:pPr>
      <w:r>
        <w:t>Raccourcis clavier</w:t>
      </w:r>
    </w:p>
    <w:p>
      <w:pPr>
        <w:pStyle w:val="ListBullet"/>
      </w:pPr>
      <w:r>
        <w:t>← → : choisir la colonne</w:t>
      </w:r>
    </w:p>
    <w:p>
      <w:pPr>
        <w:pStyle w:val="ListBullet"/>
      </w:pPr>
      <w:r>
        <w:t>Entrée / Espace : jouer dans la colonne</w:t>
      </w:r>
    </w:p>
    <w:p>
      <w:pPr>
        <w:pStyle w:val="ListBullet"/>
      </w:pPr>
      <w:r>
        <w:t>Ctrl + Z : annuler le dernier coup</w:t>
      </w:r>
    </w:p>
    <w:p>
      <w:pPr>
        <w:pStyle w:val="ListBullet"/>
      </w:pPr>
      <w:r>
        <w:t>N : nouvelle partie    |    R : rejouer    |    F2 : changer le premier joueur</w:t>
      </w:r>
    </w:p>
    <w:p>
      <w:pPr>
        <w:pStyle w:val="Heading1"/>
      </w:pPr>
      <w:r>
        <w:t>Modes de jeu</w:t>
      </w:r>
    </w:p>
    <w:p>
      <w:pPr>
        <w:pStyle w:val="ListBullet"/>
      </w:pPr>
      <w:r>
        <w:t>Humain vs Humain : deux joueurs sur le même appareil.</w:t>
      </w:r>
    </w:p>
    <w:p>
      <w:pPr>
        <w:pStyle w:val="ListBullet"/>
      </w:pPr>
      <w:r>
        <w:t>Humain vs IA : niveaux • Débutant • Intermédiaire • Avancé • Expert.</w:t>
      </w:r>
    </w:p>
    <w:p>
      <w:pPr>
        <w:pStyle w:val="ListBullet"/>
      </w:pPr>
      <w:r>
        <w:t>Minuteur optionnel par coup (ex. 30 s) et compteur de parties gagnées.</w:t>
      </w:r>
    </w:p>
    <w:p>
      <w:pPr>
        <w:pStyle w:val="Heading1"/>
      </w:pPr>
      <w:r>
        <w:t>Conseils &amp; astuces</w:t>
      </w:r>
    </w:p>
    <w:p>
      <w:pPr>
        <w:pStyle w:val="ListBullet"/>
      </w:pPr>
      <w:r>
        <w:t>Contrôlez le centre : jouer au milieu offre plus d’alignements possibles.</w:t>
      </w:r>
    </w:p>
    <w:p>
      <w:pPr>
        <w:pStyle w:val="ListBullet"/>
      </w:pPr>
      <w:r>
        <w:t>Pensez défensif : bloquez une menace à 3 du rival avant d’attaquer.</w:t>
      </w:r>
    </w:p>
    <w:p>
      <w:pPr>
        <w:pStyle w:val="ListBullet"/>
      </w:pPr>
      <w:r>
        <w:t>Créez des fourches : préparez deux menaces simultanées (imparables).</w:t>
      </w:r>
    </w:p>
    <w:p>
      <w:pPr>
        <w:pStyle w:val="Heading1"/>
      </w:pPr>
      <w:r>
        <w:t>Guide rapide (pas-à-pas)</w:t>
      </w:r>
    </w:p>
    <w:p>
      <w:pPr>
        <w:pStyle w:val="ListNumber"/>
      </w:pPr>
      <w:r>
        <w:t>Démarrez une nouvelle partie (Menu Fichier → Nouvelle partie).</w:t>
      </w:r>
    </w:p>
    <w:p>
      <w:pPr>
        <w:pStyle w:val="ListNumber"/>
      </w:pPr>
      <w:r>
        <w:t>Choisissez une colonne avec les flèches gauche/droite ou la souris.</w:t>
      </w:r>
    </w:p>
    <w:p>
      <w:pPr>
        <w:pStyle w:val="ListNumber"/>
      </w:pPr>
      <w:r>
        <w:t>Validez avec Entrée/Espace (ou clic) : le jeton tombe.</w:t>
      </w:r>
    </w:p>
    <w:p>
      <w:pPr>
        <w:pStyle w:val="ListNumber"/>
      </w:pPr>
      <w:r>
        <w:t>Guettez les opportunités d’aligner 4 pions et bloquez celles de l’adversaire.</w:t>
      </w:r>
    </w:p>
    <w:p>
      <w:pPr>
        <w:pStyle w:val="ListNumber"/>
      </w:pPr>
      <w:r>
        <w:t>Utilisez Annuler en cas d’erreur et Rejouer pour regarder une séquence.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