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093BA" w14:textId="77777777" w:rsidR="0032401A" w:rsidRDefault="0032401A" w:rsidP="0032401A">
      <w:pPr>
        <w:pBdr>
          <w:bottom w:val="single" w:sz="6" w:space="1" w:color="000000"/>
        </w:pBdr>
        <w:spacing w:before="120"/>
        <w:jc w:val="center"/>
        <w:rPr>
          <w:rFonts w:ascii="Arial" w:eastAsia="Arial" w:hAnsi="Arial" w:cs="Arial"/>
          <w:b/>
        </w:rPr>
      </w:pPr>
      <w:r>
        <w:rPr>
          <w:noProof/>
          <w:sz w:val="20"/>
          <w:szCs w:val="20"/>
        </w:rPr>
        <w:drawing>
          <wp:inline distT="0" distB="0" distL="0" distR="0" wp14:anchorId="6AD1A0EE" wp14:editId="3EC202CE">
            <wp:extent cx="5118100" cy="668655"/>
            <wp:effectExtent l="0" t="0" r="0" b="0"/>
            <wp:docPr id="1" name="image1.jpg" descr="Text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Texto&#10;&#10;Descrição gerada automaticamente com confiança médi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668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04CC5" w14:textId="77777777" w:rsidR="0032401A" w:rsidRDefault="0032401A" w:rsidP="0032401A">
      <w:pPr>
        <w:spacing w:before="12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FCT – Faculdade de Ciências e Tecnologia</w:t>
      </w:r>
    </w:p>
    <w:p w14:paraId="50CDE154" w14:textId="77777777" w:rsidR="0032401A" w:rsidRDefault="0032401A" w:rsidP="0032401A">
      <w:pPr>
        <w:spacing w:before="12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DMC – Departamento de Matemática e Computação</w:t>
      </w:r>
    </w:p>
    <w:p w14:paraId="054A4376" w14:textId="77777777" w:rsidR="0032401A" w:rsidRDefault="0032401A" w:rsidP="0032401A">
      <w:pPr>
        <w:spacing w:before="120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</w:rPr>
        <w:t>Bacharelado em Ciência da Computação</w:t>
      </w:r>
    </w:p>
    <w:p w14:paraId="0D0AC795" w14:textId="77777777" w:rsidR="0032401A" w:rsidRDefault="0032401A" w:rsidP="0032401A">
      <w:pPr>
        <w:rPr>
          <w:sz w:val="20"/>
          <w:szCs w:val="20"/>
        </w:rPr>
      </w:pPr>
    </w:p>
    <w:p w14:paraId="71975E11" w14:textId="77777777" w:rsidR="0032401A" w:rsidRDefault="0032401A" w:rsidP="0032401A">
      <w:pPr>
        <w:rPr>
          <w:sz w:val="20"/>
          <w:szCs w:val="20"/>
        </w:rPr>
      </w:pPr>
    </w:p>
    <w:p w14:paraId="5700A231" w14:textId="77777777" w:rsidR="0032401A" w:rsidRDefault="0032401A" w:rsidP="0032401A">
      <w:pPr>
        <w:rPr>
          <w:sz w:val="20"/>
          <w:szCs w:val="20"/>
        </w:rPr>
      </w:pPr>
    </w:p>
    <w:p w14:paraId="4E5B20EB" w14:textId="61D94B3B" w:rsidR="0032401A" w:rsidRDefault="0032401A" w:rsidP="0032401A">
      <w:pPr>
        <w:keepNext/>
        <w:ind w:hanging="576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34"/>
          <w:szCs w:val="34"/>
        </w:rPr>
        <w:t>Projeto Científico I</w:t>
      </w:r>
    </w:p>
    <w:p w14:paraId="190ABF86" w14:textId="77777777" w:rsidR="0032401A" w:rsidRDefault="0032401A" w:rsidP="009E4EA0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(Modalidade Trabalho Acadêmico)</w:t>
      </w:r>
    </w:p>
    <w:p w14:paraId="4C623D96" w14:textId="77777777" w:rsidR="0032401A" w:rsidRDefault="0032401A" w:rsidP="0032401A">
      <w:pPr>
        <w:jc w:val="center"/>
        <w:rPr>
          <w:rFonts w:ascii="Arial" w:eastAsia="Arial" w:hAnsi="Arial" w:cs="Arial"/>
          <w:sz w:val="28"/>
          <w:szCs w:val="28"/>
        </w:rPr>
      </w:pPr>
    </w:p>
    <w:p w14:paraId="6FE18F63" w14:textId="77777777" w:rsidR="0032401A" w:rsidRDefault="0032401A" w:rsidP="0032401A">
      <w:pPr>
        <w:jc w:val="center"/>
        <w:rPr>
          <w:rFonts w:ascii="Arial" w:eastAsia="Arial" w:hAnsi="Arial" w:cs="Arial"/>
          <w:sz w:val="28"/>
          <w:szCs w:val="28"/>
        </w:rPr>
      </w:pPr>
    </w:p>
    <w:p w14:paraId="3B46B862" w14:textId="77777777" w:rsidR="0032401A" w:rsidRDefault="0032401A" w:rsidP="0032401A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sz w:val="28"/>
          <w:szCs w:val="28"/>
        </w:rPr>
        <w:t>ANTEPROJETO DE PESQUISA</w:t>
      </w:r>
    </w:p>
    <w:p w14:paraId="231C6557" w14:textId="77777777" w:rsidR="0032401A" w:rsidRDefault="0032401A" w:rsidP="0032401A">
      <w:pPr>
        <w:rPr>
          <w:sz w:val="20"/>
          <w:szCs w:val="20"/>
        </w:rPr>
      </w:pPr>
    </w:p>
    <w:p w14:paraId="13687700" w14:textId="77777777" w:rsidR="0032401A" w:rsidRDefault="0032401A" w:rsidP="0032401A">
      <w:pPr>
        <w:rPr>
          <w:sz w:val="20"/>
          <w:szCs w:val="20"/>
        </w:rPr>
      </w:pPr>
    </w:p>
    <w:p w14:paraId="29A9FDEA" w14:textId="77777777" w:rsidR="0032401A" w:rsidRDefault="0032401A" w:rsidP="0032401A">
      <w:pPr>
        <w:rPr>
          <w:sz w:val="20"/>
          <w:szCs w:val="20"/>
        </w:rPr>
      </w:pPr>
    </w:p>
    <w:p w14:paraId="797EB559" w14:textId="77777777" w:rsidR="0032401A" w:rsidRDefault="0032401A" w:rsidP="0032401A">
      <w:pPr>
        <w:rPr>
          <w:sz w:val="20"/>
          <w:szCs w:val="20"/>
        </w:rPr>
      </w:pPr>
    </w:p>
    <w:p w14:paraId="257AB6D8" w14:textId="77777777" w:rsidR="009E4EA0" w:rsidRDefault="009E4EA0" w:rsidP="0032401A">
      <w:pPr>
        <w:rPr>
          <w:sz w:val="20"/>
          <w:szCs w:val="20"/>
        </w:rPr>
      </w:pPr>
    </w:p>
    <w:p w14:paraId="54B3442F" w14:textId="35D67BE4" w:rsidR="0032401A" w:rsidRPr="00D215CC" w:rsidRDefault="00D215CC" w:rsidP="00D215CC">
      <w:pPr>
        <w:jc w:val="center"/>
        <w:rPr>
          <w:b/>
          <w:sz w:val="40"/>
          <w:szCs w:val="40"/>
        </w:rPr>
      </w:pPr>
      <w:r w:rsidRPr="00D215CC">
        <w:rPr>
          <w:b/>
          <w:sz w:val="40"/>
          <w:szCs w:val="40"/>
        </w:rPr>
        <w:t>Geração de Música por Meio de Inteligência Artificial Generativa</w:t>
      </w:r>
    </w:p>
    <w:p w14:paraId="5A0B2D27" w14:textId="77777777" w:rsidR="00D215CC" w:rsidRDefault="00D215CC" w:rsidP="0032401A">
      <w:pPr>
        <w:rPr>
          <w:b/>
          <w:sz w:val="40"/>
          <w:szCs w:val="40"/>
          <w:u w:val="single"/>
        </w:rPr>
      </w:pPr>
    </w:p>
    <w:p w14:paraId="3C358EA4" w14:textId="77777777" w:rsidR="00D215CC" w:rsidRDefault="00D215CC" w:rsidP="0032401A">
      <w:pPr>
        <w:rPr>
          <w:rFonts w:ascii="Arial" w:eastAsia="Arial" w:hAnsi="Arial" w:cs="Arial"/>
        </w:rPr>
      </w:pPr>
    </w:p>
    <w:p w14:paraId="7C4B9490" w14:textId="77777777" w:rsidR="0032401A" w:rsidRDefault="0032401A" w:rsidP="0032401A">
      <w:pPr>
        <w:rPr>
          <w:rFonts w:ascii="Arial" w:eastAsia="Arial" w:hAnsi="Arial" w:cs="Arial"/>
        </w:rPr>
      </w:pPr>
    </w:p>
    <w:p w14:paraId="7A8F622D" w14:textId="323EED75" w:rsidR="0032401A" w:rsidRDefault="0032401A" w:rsidP="0032401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Lucas Vinícius de Carvalho Ikeda</w:t>
      </w:r>
    </w:p>
    <w:p w14:paraId="69B660F1" w14:textId="77777777" w:rsidR="0032401A" w:rsidRDefault="0032401A" w:rsidP="0032401A">
      <w:pPr>
        <w:rPr>
          <w:rFonts w:ascii="Arial" w:eastAsia="Arial" w:hAnsi="Arial" w:cs="Arial"/>
        </w:rPr>
      </w:pPr>
    </w:p>
    <w:p w14:paraId="14B1DC7D" w14:textId="77777777" w:rsidR="0032401A" w:rsidRDefault="0032401A" w:rsidP="0032401A">
      <w:pPr>
        <w:rPr>
          <w:rFonts w:ascii="Arial" w:eastAsia="Arial" w:hAnsi="Arial" w:cs="Arial"/>
        </w:rPr>
      </w:pPr>
    </w:p>
    <w:p w14:paraId="06646036" w14:textId="77777777" w:rsidR="0032401A" w:rsidRDefault="0032401A" w:rsidP="0032401A">
      <w:pPr>
        <w:rPr>
          <w:rFonts w:ascii="Arial" w:eastAsia="Arial" w:hAnsi="Arial" w:cs="Arial"/>
        </w:rPr>
      </w:pPr>
    </w:p>
    <w:p w14:paraId="53CB9EF4" w14:textId="1C49A84B" w:rsidR="0032401A" w:rsidRDefault="0032401A" w:rsidP="0032401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Orientador:</w:t>
      </w:r>
      <w:r>
        <w:rPr>
          <w:sz w:val="20"/>
          <w:szCs w:val="20"/>
        </w:rPr>
        <w:t xml:space="preserve"> </w:t>
      </w:r>
      <w:r>
        <w:rPr>
          <w:rFonts w:ascii="Arial" w:eastAsia="Arial" w:hAnsi="Arial" w:cs="Arial"/>
        </w:rPr>
        <w:t>Prof. Dr. Danillo Roberto Pereira</w:t>
      </w:r>
    </w:p>
    <w:p w14:paraId="459DDE57" w14:textId="77777777" w:rsidR="0032401A" w:rsidRDefault="0032401A" w:rsidP="0032401A">
      <w:pPr>
        <w:jc w:val="center"/>
        <w:rPr>
          <w:rFonts w:ascii="Arial" w:eastAsia="Arial" w:hAnsi="Arial" w:cs="Arial"/>
        </w:rPr>
      </w:pPr>
    </w:p>
    <w:p w14:paraId="5467986E" w14:textId="77777777" w:rsidR="0032401A" w:rsidRDefault="0032401A" w:rsidP="0032401A">
      <w:pPr>
        <w:jc w:val="center"/>
        <w:rPr>
          <w:rFonts w:ascii="Arial" w:eastAsia="Arial" w:hAnsi="Arial" w:cs="Arial"/>
        </w:rPr>
      </w:pPr>
    </w:p>
    <w:p w14:paraId="254F9239" w14:textId="77777777" w:rsidR="0032401A" w:rsidRDefault="0032401A" w:rsidP="0032401A">
      <w:pPr>
        <w:ind w:firstLine="720"/>
        <w:rPr>
          <w:rFonts w:ascii="Arial" w:eastAsia="Arial" w:hAnsi="Arial" w:cs="Arial"/>
        </w:rPr>
      </w:pPr>
    </w:p>
    <w:p w14:paraId="78A95B83" w14:textId="77777777" w:rsidR="0032401A" w:rsidRDefault="0032401A" w:rsidP="0032401A">
      <w:pPr>
        <w:rPr>
          <w:rFonts w:ascii="Arial" w:eastAsia="Arial" w:hAnsi="Arial" w:cs="Arial"/>
        </w:rPr>
      </w:pPr>
    </w:p>
    <w:p w14:paraId="1428A362" w14:textId="77777777" w:rsidR="0032401A" w:rsidRDefault="0032401A" w:rsidP="0032401A">
      <w:pPr>
        <w:rPr>
          <w:rFonts w:ascii="Arial" w:eastAsia="Arial" w:hAnsi="Arial" w:cs="Arial"/>
        </w:rPr>
      </w:pPr>
    </w:p>
    <w:p w14:paraId="7610A490" w14:textId="77777777" w:rsidR="0032401A" w:rsidRDefault="0032401A" w:rsidP="0032401A">
      <w:pPr>
        <w:rPr>
          <w:rFonts w:ascii="Arial" w:eastAsia="Arial" w:hAnsi="Arial" w:cs="Arial"/>
        </w:rPr>
      </w:pPr>
    </w:p>
    <w:p w14:paraId="778630D4" w14:textId="77777777" w:rsidR="0032401A" w:rsidRDefault="0032401A" w:rsidP="0032401A">
      <w:pPr>
        <w:rPr>
          <w:rFonts w:ascii="Arial" w:eastAsia="Arial" w:hAnsi="Arial" w:cs="Arial"/>
        </w:rPr>
      </w:pPr>
    </w:p>
    <w:p w14:paraId="720C336B" w14:textId="77777777" w:rsidR="0032401A" w:rsidRDefault="0032401A" w:rsidP="0032401A">
      <w:pPr>
        <w:rPr>
          <w:rFonts w:ascii="Arial" w:eastAsia="Arial" w:hAnsi="Arial" w:cs="Arial"/>
        </w:rPr>
      </w:pPr>
    </w:p>
    <w:p w14:paraId="591D7A31" w14:textId="77777777" w:rsidR="0032401A" w:rsidRDefault="0032401A" w:rsidP="0032401A">
      <w:pPr>
        <w:rPr>
          <w:rFonts w:ascii="Arial" w:eastAsia="Arial" w:hAnsi="Arial" w:cs="Arial"/>
        </w:rPr>
      </w:pPr>
    </w:p>
    <w:p w14:paraId="5AE5A069" w14:textId="77777777" w:rsidR="0032401A" w:rsidRDefault="0032401A" w:rsidP="0032401A">
      <w:pPr>
        <w:rPr>
          <w:rFonts w:ascii="Arial" w:eastAsia="Arial" w:hAnsi="Arial" w:cs="Arial"/>
        </w:rPr>
      </w:pPr>
    </w:p>
    <w:p w14:paraId="3647CA97" w14:textId="77777777" w:rsidR="0032401A" w:rsidRDefault="0032401A" w:rsidP="0032401A">
      <w:pPr>
        <w:rPr>
          <w:rFonts w:ascii="Arial" w:eastAsia="Arial" w:hAnsi="Arial" w:cs="Arial"/>
        </w:rPr>
      </w:pPr>
    </w:p>
    <w:p w14:paraId="7B33D2A7" w14:textId="77777777" w:rsidR="0032401A" w:rsidRDefault="0032401A" w:rsidP="0032401A">
      <w:pPr>
        <w:rPr>
          <w:rFonts w:ascii="Arial" w:eastAsia="Arial" w:hAnsi="Arial" w:cs="Arial"/>
        </w:rPr>
      </w:pPr>
    </w:p>
    <w:p w14:paraId="0E253BAB" w14:textId="77777777" w:rsidR="0032401A" w:rsidRDefault="0032401A" w:rsidP="0032401A">
      <w:pPr>
        <w:rPr>
          <w:rFonts w:ascii="Arial" w:eastAsia="Arial" w:hAnsi="Arial" w:cs="Arial"/>
        </w:rPr>
      </w:pPr>
    </w:p>
    <w:p w14:paraId="456ED148" w14:textId="77777777" w:rsidR="0032401A" w:rsidRDefault="0032401A" w:rsidP="0032401A">
      <w:pPr>
        <w:rPr>
          <w:rFonts w:ascii="Arial" w:eastAsia="Arial" w:hAnsi="Arial" w:cs="Arial"/>
        </w:rPr>
      </w:pPr>
    </w:p>
    <w:p w14:paraId="475F9FE8" w14:textId="77777777" w:rsidR="0032401A" w:rsidRDefault="0032401A" w:rsidP="0032401A">
      <w:pPr>
        <w:rPr>
          <w:rFonts w:ascii="Arial" w:eastAsia="Arial" w:hAnsi="Arial" w:cs="Arial"/>
        </w:rPr>
      </w:pPr>
    </w:p>
    <w:p w14:paraId="412346C4" w14:textId="77777777" w:rsidR="009E4EA0" w:rsidRDefault="009E4EA0" w:rsidP="0032401A">
      <w:pPr>
        <w:jc w:val="center"/>
        <w:rPr>
          <w:rFonts w:ascii="Arial" w:eastAsia="Arial" w:hAnsi="Arial" w:cs="Arial"/>
        </w:rPr>
      </w:pPr>
    </w:p>
    <w:p w14:paraId="4FE6F854" w14:textId="324F9189" w:rsidR="0032401A" w:rsidRDefault="0032401A" w:rsidP="0032401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Presidente Prudente, 30 de agosto de 2024</w:t>
      </w:r>
    </w:p>
    <w:p w14:paraId="55294254" w14:textId="77777777" w:rsidR="009E4EA0" w:rsidRDefault="009E4EA0" w:rsidP="00CE3089">
      <w:pPr>
        <w:pageBreakBefore/>
        <w:spacing w:line="36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1.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>IDENTIFICAÇÃO</w:t>
      </w:r>
    </w:p>
    <w:p w14:paraId="2AE2863B" w14:textId="129E0AA6" w:rsidR="009E4EA0" w:rsidRDefault="009E4EA0" w:rsidP="00CE3089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 xml:space="preserve">1.1.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b/>
          <w:i/>
          <w:sz w:val="20"/>
          <w:szCs w:val="20"/>
        </w:rPr>
        <w:t>TÍTULO DO PROJETO</w:t>
      </w:r>
      <w:r>
        <w:rPr>
          <w:rFonts w:ascii="Arial" w:eastAsia="Arial" w:hAnsi="Arial" w:cs="Arial"/>
          <w:b/>
          <w:sz w:val="20"/>
          <w:szCs w:val="20"/>
        </w:rPr>
        <w:t xml:space="preserve">: </w:t>
      </w:r>
      <w:r w:rsidR="00D215CC" w:rsidRPr="00D215CC">
        <w:rPr>
          <w:rFonts w:ascii="Arial" w:eastAsia="Arial" w:hAnsi="Arial" w:cs="Arial"/>
          <w:bCs/>
          <w:sz w:val="20"/>
          <w:szCs w:val="20"/>
        </w:rPr>
        <w:t>Geração de Música por Meio de Inteligência Artificial Generativa</w:t>
      </w:r>
    </w:p>
    <w:p w14:paraId="4F44469F" w14:textId="77777777" w:rsidR="009E4EA0" w:rsidRDefault="009E4EA0" w:rsidP="00CE3089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sz w:val="20"/>
          <w:szCs w:val="20"/>
        </w:rPr>
        <w:t>1.2.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b/>
          <w:i/>
          <w:sz w:val="20"/>
          <w:szCs w:val="20"/>
        </w:rPr>
        <w:t>PARTICIPANTES</w:t>
      </w:r>
      <w:r>
        <w:rPr>
          <w:rFonts w:ascii="Arial" w:eastAsia="Arial" w:hAnsi="Arial" w:cs="Arial"/>
          <w:b/>
          <w:sz w:val="20"/>
          <w:szCs w:val="20"/>
        </w:rPr>
        <w:t>:</w:t>
      </w:r>
    </w:p>
    <w:p w14:paraId="09561CA7" w14:textId="3997D355" w:rsidR="009E4EA0" w:rsidRDefault="009E4EA0" w:rsidP="00CE3089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Aluno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ab/>
        <w:t xml:space="preserve"> Lucas Vinícius de Carvalho Ikeda</w:t>
      </w:r>
    </w:p>
    <w:p w14:paraId="4795F2CE" w14:textId="6CBCFD9F" w:rsidR="009E4EA0" w:rsidRDefault="009E4EA0" w:rsidP="00CE3089">
      <w:pPr>
        <w:spacing w:line="360" w:lineRule="auto"/>
        <w:jc w:val="both"/>
        <w:rPr>
          <w:rFonts w:ascii="Arial" w:eastAsia="Arial" w:hAnsi="Arial" w:cs="Arial"/>
          <w:b/>
          <w:color w:val="FF0000"/>
        </w:rPr>
      </w:pPr>
      <w:r>
        <w:rPr>
          <w:rFonts w:ascii="Arial" w:eastAsia="Arial" w:hAnsi="Arial" w:cs="Arial"/>
          <w:b/>
        </w:rPr>
        <w:t>Orientador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ab/>
        <w:t xml:space="preserve"> Prof. Dr. Danillo Roberto Pereira</w:t>
      </w:r>
    </w:p>
    <w:p w14:paraId="5E90B541" w14:textId="77777777" w:rsidR="009E4EA0" w:rsidRDefault="009E4EA0" w:rsidP="00CE3089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>1.3.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b/>
          <w:i/>
          <w:sz w:val="20"/>
          <w:szCs w:val="20"/>
        </w:rPr>
        <w:t>ÁREA OU LINHA DE PESQUISA</w:t>
      </w:r>
      <w:r>
        <w:rPr>
          <w:rFonts w:ascii="Arial" w:eastAsia="Arial" w:hAnsi="Arial" w:cs="Arial"/>
          <w:b/>
          <w:sz w:val="20"/>
          <w:szCs w:val="20"/>
        </w:rPr>
        <w:t>:</w:t>
      </w:r>
    </w:p>
    <w:p w14:paraId="51D12D74" w14:textId="77777777" w:rsidR="00CE3089" w:rsidRDefault="00CE3089" w:rsidP="00CE3089">
      <w:pPr>
        <w:spacing w:line="360" w:lineRule="auto"/>
        <w:jc w:val="both"/>
        <w:rPr>
          <w:rFonts w:ascii="Arial" w:eastAsia="Arial" w:hAnsi="Arial" w:cs="Arial"/>
        </w:rPr>
      </w:pPr>
      <w:r w:rsidRPr="00CE3089">
        <w:rPr>
          <w:rFonts w:ascii="Arial" w:eastAsia="Arial" w:hAnsi="Arial" w:cs="Arial"/>
        </w:rPr>
        <w:t>Ciência da Computação – Inteligência Artificial Aplicada à Música</w:t>
      </w:r>
    </w:p>
    <w:p w14:paraId="75F2EFA8" w14:textId="7836EBAB" w:rsidR="00CE3089" w:rsidRPr="00D215CC" w:rsidRDefault="009E4EA0" w:rsidP="00CE3089">
      <w:pPr>
        <w:spacing w:line="360" w:lineRule="auto"/>
        <w:jc w:val="both"/>
        <w:rPr>
          <w:rFonts w:ascii="Arial" w:eastAsia="Arial" w:hAnsi="Arial" w:cs="Arial"/>
          <w:b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1.4.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b/>
          <w:i/>
          <w:sz w:val="20"/>
          <w:szCs w:val="20"/>
        </w:rPr>
        <w:t>PALAVRAS CHAVES</w:t>
      </w:r>
      <w:r>
        <w:rPr>
          <w:rFonts w:ascii="Arial" w:eastAsia="Arial" w:hAnsi="Arial" w:cs="Arial"/>
          <w:b/>
          <w:sz w:val="20"/>
          <w:szCs w:val="20"/>
        </w:rPr>
        <w:t>:</w:t>
      </w:r>
      <w:r w:rsidR="00CE3089">
        <w:rPr>
          <w:rFonts w:ascii="Arial" w:eastAsia="Arial" w:hAnsi="Arial" w:cs="Arial"/>
          <w:b/>
          <w:sz w:val="20"/>
          <w:szCs w:val="20"/>
        </w:rPr>
        <w:t xml:space="preserve"> </w:t>
      </w:r>
      <w:r w:rsidR="00D215CC" w:rsidRPr="00D215CC">
        <w:rPr>
          <w:rFonts w:ascii="Arial" w:eastAsia="Arial" w:hAnsi="Arial" w:cs="Arial"/>
          <w:bCs/>
          <w:sz w:val="20"/>
          <w:szCs w:val="20"/>
        </w:rPr>
        <w:t>Inteligência Artificial, Geração de Música, Aprendizado de Máquina, Redes Neurais, LSTM, Magenta</w:t>
      </w:r>
    </w:p>
    <w:p w14:paraId="30A9B5BA" w14:textId="32C9774F" w:rsidR="009E4EA0" w:rsidRPr="00CE3089" w:rsidRDefault="009E4EA0" w:rsidP="00CE3089">
      <w:pPr>
        <w:spacing w:line="36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1.5.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b/>
          <w:i/>
          <w:sz w:val="20"/>
          <w:szCs w:val="20"/>
        </w:rPr>
        <w:t>DURAÇÃO</w:t>
      </w:r>
      <w:r>
        <w:rPr>
          <w:rFonts w:ascii="Arial" w:eastAsia="Arial" w:hAnsi="Arial" w:cs="Arial"/>
          <w:b/>
          <w:sz w:val="20"/>
          <w:szCs w:val="20"/>
        </w:rPr>
        <w:t xml:space="preserve"> :</w:t>
      </w:r>
    </w:p>
    <w:p w14:paraId="79AD5B89" w14:textId="05AB88F7" w:rsidR="009E4EA0" w:rsidRDefault="009E4EA0" w:rsidP="00CE3089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Início:</w:t>
      </w:r>
      <w:r>
        <w:rPr>
          <w:rFonts w:ascii="Arial" w:eastAsia="Arial" w:hAnsi="Arial" w:cs="Arial"/>
        </w:rPr>
        <w:t xml:space="preserve">        08/2024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0A9D951A" w14:textId="5D29BCD1" w:rsidR="009E4EA0" w:rsidRDefault="009E4EA0" w:rsidP="00CE3089">
      <w:pPr>
        <w:spacing w:line="36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</w:rPr>
        <w:t>Término:</w:t>
      </w:r>
      <w:r>
        <w:rPr>
          <w:rFonts w:ascii="Arial" w:eastAsia="Arial" w:hAnsi="Arial" w:cs="Arial"/>
        </w:rPr>
        <w:t xml:space="preserve">   11/2024</w:t>
      </w:r>
    </w:p>
    <w:p w14:paraId="7FBFFB45" w14:textId="77777777" w:rsidR="00C844B8" w:rsidRDefault="00C844B8" w:rsidP="00CE3089">
      <w:pPr>
        <w:spacing w:line="360" w:lineRule="auto"/>
        <w:jc w:val="both"/>
      </w:pPr>
    </w:p>
    <w:p w14:paraId="099500A9" w14:textId="77777777" w:rsidR="00CE3089" w:rsidRDefault="00CE3089" w:rsidP="00CE3089">
      <w:pPr>
        <w:spacing w:line="360" w:lineRule="auto"/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2. FORMULAÇÃO DO PROBLEMA</w:t>
      </w:r>
    </w:p>
    <w:p w14:paraId="7418292A" w14:textId="77777777" w:rsidR="00AF4467" w:rsidRDefault="00D215CC" w:rsidP="00D215CC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="00AF4467" w:rsidRPr="00AF4467">
        <w:rPr>
          <w:rFonts w:ascii="Arial" w:eastAsia="Arial" w:hAnsi="Arial" w:cs="Arial"/>
        </w:rPr>
        <w:t>A aplicação de Inteligência Artificial generativa na criação de músicas representa uma fronteira inovadora que combina aprendizado de máquina com processos criativos. No entanto, um dos principais desafios é desenvolver um modelo de inteligência artificial que, ao aprender a partir de um conjunto de músicas de referência, seja capaz de gerar novas composições que sejam originais, coerentes e esteticamente agradáveis, sem simplesmente replicar ou plagiar as músicas de entrada.</w:t>
      </w:r>
    </w:p>
    <w:p w14:paraId="53C1C4BD" w14:textId="5DF01A48" w:rsidR="00D215CC" w:rsidRDefault="00AF4467" w:rsidP="00D215CC">
      <w:pPr>
        <w:spacing w:line="360" w:lineRule="auto"/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</w:rPr>
        <w:tab/>
      </w:r>
      <w:r w:rsidRPr="00AF4467">
        <w:rPr>
          <w:rFonts w:ascii="Arial" w:eastAsia="Arial" w:hAnsi="Arial" w:cs="Arial"/>
        </w:rPr>
        <w:t>Este projeto busca resolver o problema de como garantir que as músicas geradas pelo modelo sejam suficientemente distintas e criativas, mantendo a qualidade e a harmonia musical, enquanto respeitam as características estilísticas aprendidas. A questão central é encontrar um equilíbrio entre originalidade e aprendizado de padrões musicais existentes, de modo que o modelo produza música inovadora que ainda seja reconhecível e apreciável pelos ouvintes humanos.</w:t>
      </w:r>
    </w:p>
    <w:p w14:paraId="51A2A2EE" w14:textId="7C9F5B26" w:rsidR="00CE3089" w:rsidRDefault="00CE3089" w:rsidP="00CE3089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3. OBJETIVOS DO PROJETO </w:t>
      </w:r>
    </w:p>
    <w:p w14:paraId="6751656B" w14:textId="647AB440" w:rsidR="00CE3089" w:rsidRDefault="00CE3089" w:rsidP="00CE3089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="00AF4467" w:rsidRPr="00AF4467">
        <w:rPr>
          <w:rFonts w:ascii="Arial" w:eastAsia="Arial" w:hAnsi="Arial" w:cs="Arial"/>
        </w:rPr>
        <w:t xml:space="preserve">Desenvolver um modelo de Inteligência Artificial generativa que utilize aprendizado profundo para </w:t>
      </w:r>
      <w:proofErr w:type="gramStart"/>
      <w:r w:rsidR="00AF4467" w:rsidRPr="00AF4467">
        <w:rPr>
          <w:rFonts w:ascii="Arial" w:eastAsia="Arial" w:hAnsi="Arial" w:cs="Arial"/>
        </w:rPr>
        <w:t>criar novas</w:t>
      </w:r>
      <w:proofErr w:type="gramEnd"/>
      <w:r w:rsidR="00AF4467" w:rsidRPr="00AF4467">
        <w:rPr>
          <w:rFonts w:ascii="Arial" w:eastAsia="Arial" w:hAnsi="Arial" w:cs="Arial"/>
        </w:rPr>
        <w:t xml:space="preserve"> composições musicais a partir de um conjunto de músicas de referência, capturando suas características estilísticas de maneira a produzir músicas inovadoras e originais que sejam coerentes e agradáveis ao ouvido humano.</w:t>
      </w:r>
    </w:p>
    <w:p w14:paraId="38AC955C" w14:textId="77777777" w:rsidR="00CE3089" w:rsidRDefault="00CE3089" w:rsidP="00CE3089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ab/>
        <w:t>Objetivos secundários:</w:t>
      </w:r>
    </w:p>
    <w:p w14:paraId="5A372D5A" w14:textId="77777777" w:rsidR="00AF4467" w:rsidRDefault="00AF4467" w:rsidP="00B01443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</w:rPr>
      </w:pPr>
      <w:r w:rsidRPr="00AF4467">
        <w:rPr>
          <w:rFonts w:ascii="Arial" w:eastAsia="Arial" w:hAnsi="Arial" w:cs="Arial"/>
          <w:b/>
          <w:bCs/>
        </w:rPr>
        <w:t>Estudar e Implementar Técnicas de Aprendizado de Máquina:</w:t>
      </w:r>
      <w:r w:rsidRPr="00AF4467">
        <w:rPr>
          <w:rFonts w:ascii="Arial" w:eastAsia="Arial" w:hAnsi="Arial" w:cs="Arial"/>
        </w:rPr>
        <w:t xml:space="preserve"> Explorar e aplicar técnicas avançadas de aprendizado de máquina, com foco em redes neurais recorrentes (RNN) e </w:t>
      </w:r>
      <w:proofErr w:type="spellStart"/>
      <w:r w:rsidRPr="00AF4467">
        <w:rPr>
          <w:rFonts w:ascii="Arial" w:eastAsia="Arial" w:hAnsi="Arial" w:cs="Arial"/>
        </w:rPr>
        <w:t>Long</w:t>
      </w:r>
      <w:proofErr w:type="spellEnd"/>
      <w:r w:rsidRPr="00AF4467">
        <w:rPr>
          <w:rFonts w:ascii="Arial" w:eastAsia="Arial" w:hAnsi="Arial" w:cs="Arial"/>
        </w:rPr>
        <w:t xml:space="preserve"> Short-</w:t>
      </w:r>
      <w:proofErr w:type="spellStart"/>
      <w:r w:rsidRPr="00AF4467">
        <w:rPr>
          <w:rFonts w:ascii="Arial" w:eastAsia="Arial" w:hAnsi="Arial" w:cs="Arial"/>
        </w:rPr>
        <w:t>Term</w:t>
      </w:r>
      <w:proofErr w:type="spellEnd"/>
      <w:r w:rsidRPr="00AF4467">
        <w:rPr>
          <w:rFonts w:ascii="Arial" w:eastAsia="Arial" w:hAnsi="Arial" w:cs="Arial"/>
        </w:rPr>
        <w:t xml:space="preserve"> </w:t>
      </w:r>
      <w:proofErr w:type="spellStart"/>
      <w:r w:rsidRPr="00AF4467">
        <w:rPr>
          <w:rFonts w:ascii="Arial" w:eastAsia="Arial" w:hAnsi="Arial" w:cs="Arial"/>
        </w:rPr>
        <w:t>Memory</w:t>
      </w:r>
      <w:proofErr w:type="spellEnd"/>
      <w:r w:rsidRPr="00AF4467">
        <w:rPr>
          <w:rFonts w:ascii="Arial" w:eastAsia="Arial" w:hAnsi="Arial" w:cs="Arial"/>
        </w:rPr>
        <w:t xml:space="preserve"> (LSTM), para modelagem e geração de padrões musicais complexos.</w:t>
      </w:r>
    </w:p>
    <w:p w14:paraId="09F3E45C" w14:textId="3E114865" w:rsidR="00D215CC" w:rsidRDefault="00AF4467" w:rsidP="00D215CC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</w:rPr>
      </w:pPr>
      <w:r w:rsidRPr="00AF4467">
        <w:rPr>
          <w:rFonts w:ascii="Arial" w:eastAsia="Arial" w:hAnsi="Arial" w:cs="Arial"/>
          <w:b/>
          <w:bCs/>
        </w:rPr>
        <w:t>Desenvolver e Avaliar o Modelo de IA Generativa:</w:t>
      </w:r>
      <w:r w:rsidRPr="00AF4467">
        <w:rPr>
          <w:rFonts w:ascii="Arial" w:eastAsia="Arial" w:hAnsi="Arial" w:cs="Arial"/>
        </w:rPr>
        <w:t xml:space="preserve"> Implementar o modelo utilizando bibliotecas como </w:t>
      </w:r>
      <w:proofErr w:type="spellStart"/>
      <w:r w:rsidRPr="00AF4467">
        <w:rPr>
          <w:rFonts w:ascii="Arial" w:eastAsia="Arial" w:hAnsi="Arial" w:cs="Arial"/>
        </w:rPr>
        <w:t>TensorFlow</w:t>
      </w:r>
      <w:proofErr w:type="spellEnd"/>
      <w:r w:rsidRPr="00AF4467">
        <w:rPr>
          <w:rFonts w:ascii="Arial" w:eastAsia="Arial" w:hAnsi="Arial" w:cs="Arial"/>
        </w:rPr>
        <w:t xml:space="preserve"> e Magenta, e realizar uma série de testes quantitativos para avaliar a originalidade das composições geradas, utilizando métricas de similaridade para garantir a inovação e evitar o plágio.</w:t>
      </w:r>
    </w:p>
    <w:p w14:paraId="4F200197" w14:textId="49977EEB" w:rsidR="00AF4467" w:rsidRDefault="00AF4467" w:rsidP="00D215CC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</w:rPr>
      </w:pPr>
      <w:r w:rsidRPr="00AF4467">
        <w:rPr>
          <w:rFonts w:ascii="Arial" w:eastAsia="Arial" w:hAnsi="Arial" w:cs="Arial"/>
          <w:b/>
          <w:bCs/>
        </w:rPr>
        <w:t>Conduzir Avaliações Qualitativas com Voluntários:</w:t>
      </w:r>
      <w:r w:rsidRPr="00AF4467">
        <w:rPr>
          <w:rFonts w:ascii="Arial" w:eastAsia="Arial" w:hAnsi="Arial" w:cs="Arial"/>
        </w:rPr>
        <w:t xml:space="preserve"> Realizar testes qualitativos com a participação de voluntários que avaliarão as composições geradas quanto à criatividade, coerência musical, e agradabilidade auditiva, garantindo que as músicas atendam às expectativas dos ouvintes humanos.</w:t>
      </w:r>
    </w:p>
    <w:p w14:paraId="7EDCD80C" w14:textId="64008049" w:rsidR="00AF4467" w:rsidRDefault="00AF4467" w:rsidP="00D215CC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Ajustar</w:t>
      </w:r>
      <w:r w:rsidRPr="00AF4467">
        <w:rPr>
          <w:rFonts w:ascii="Arial" w:eastAsia="Arial" w:hAnsi="Arial" w:cs="Arial"/>
          <w:b/>
          <w:bCs/>
        </w:rPr>
        <w:t xml:space="preserve"> o Modelo com Base nos Resultados dos Testes:</w:t>
      </w:r>
      <w:r w:rsidRPr="00AF4467">
        <w:rPr>
          <w:rFonts w:ascii="Arial" w:eastAsia="Arial" w:hAnsi="Arial" w:cs="Arial"/>
        </w:rPr>
        <w:t xml:space="preserve"> Ajustar o modelo de acordo com os resultados obtidos nas avaliações quantitativas e qualitativas, para otimizar a qualidade das músicas geradas e explorar novos parâmetros que possam melhorar ainda mais o desempenho do modelo.</w:t>
      </w:r>
    </w:p>
    <w:p w14:paraId="631A3DFB" w14:textId="77777777" w:rsidR="00AF4467" w:rsidRPr="00AF4467" w:rsidRDefault="00AF4467" w:rsidP="00AF4467">
      <w:pPr>
        <w:spacing w:line="360" w:lineRule="auto"/>
        <w:jc w:val="both"/>
        <w:rPr>
          <w:rFonts w:ascii="Arial" w:eastAsia="Arial" w:hAnsi="Arial" w:cs="Arial"/>
        </w:rPr>
      </w:pPr>
    </w:p>
    <w:p w14:paraId="661DDC2E" w14:textId="183677D1" w:rsidR="00CE3089" w:rsidRDefault="00CE3089" w:rsidP="00CE3089">
      <w:p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4. METODOLOGIA E PLANO DE TRABALHO</w:t>
      </w:r>
    </w:p>
    <w:p w14:paraId="13347CD9" w14:textId="054BAA99" w:rsidR="00AF4467" w:rsidRPr="00AF4467" w:rsidRDefault="00002249" w:rsidP="00AF4467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="00AF4467" w:rsidRPr="00AF4467">
        <w:rPr>
          <w:rFonts w:ascii="Arial" w:eastAsia="Arial" w:hAnsi="Arial" w:cs="Arial"/>
        </w:rPr>
        <w:t xml:space="preserve">Inicialmente, será realizada a coleta de um conjunto diversificado de dados musicais, preferencialmente em formato MIDI, que servirão como base para o treinamento do modelo de IA. Esses dados devem representar uma variedade de gêneros musicais e estilos para garantir a abrangência e diversidade nas composições geradas. Após a coleta, os dados passarão por um processo de pré-processamento, onde serão convertidos para um formato adequado ao uso com redes neurais, como o formato </w:t>
      </w:r>
      <w:proofErr w:type="spellStart"/>
      <w:r w:rsidR="00AF4467" w:rsidRPr="00AF4467">
        <w:rPr>
          <w:rFonts w:ascii="Arial" w:eastAsia="Arial" w:hAnsi="Arial" w:cs="Arial"/>
        </w:rPr>
        <w:t>NoteSequences</w:t>
      </w:r>
      <w:proofErr w:type="spellEnd"/>
      <w:r w:rsidR="00AF4467" w:rsidRPr="00AF4467">
        <w:rPr>
          <w:rFonts w:ascii="Arial" w:eastAsia="Arial" w:hAnsi="Arial" w:cs="Arial"/>
        </w:rPr>
        <w:t xml:space="preserve"> utilizado pela biblioteca Magenta. Durante esta fase, a limpeza dos dados também será realizada para remover ruídos e inconsistências que possam interferir no treinamento do modelo.</w:t>
      </w:r>
    </w:p>
    <w:p w14:paraId="19F2E150" w14:textId="77777777" w:rsidR="00AF4467" w:rsidRDefault="00AF4467" w:rsidP="00AF4467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ab/>
      </w:r>
      <w:r w:rsidRPr="00AF4467">
        <w:rPr>
          <w:rFonts w:ascii="Arial" w:eastAsia="Arial" w:hAnsi="Arial" w:cs="Arial"/>
        </w:rPr>
        <w:t xml:space="preserve">O desenvolvimento do modelo de IA será realizado utilizando técnicas de aprendizado profundo, especificamente Redes Neurais Recorrentes (RNN) com </w:t>
      </w:r>
      <w:proofErr w:type="spellStart"/>
      <w:r w:rsidRPr="00AF4467">
        <w:rPr>
          <w:rFonts w:ascii="Arial" w:eastAsia="Arial" w:hAnsi="Arial" w:cs="Arial"/>
        </w:rPr>
        <w:t>Long</w:t>
      </w:r>
      <w:proofErr w:type="spellEnd"/>
      <w:r w:rsidRPr="00AF4467">
        <w:rPr>
          <w:rFonts w:ascii="Arial" w:eastAsia="Arial" w:hAnsi="Arial" w:cs="Arial"/>
        </w:rPr>
        <w:t xml:space="preserve"> Short-</w:t>
      </w:r>
      <w:proofErr w:type="spellStart"/>
      <w:r w:rsidRPr="00AF4467">
        <w:rPr>
          <w:rFonts w:ascii="Arial" w:eastAsia="Arial" w:hAnsi="Arial" w:cs="Arial"/>
        </w:rPr>
        <w:t>Term</w:t>
      </w:r>
      <w:proofErr w:type="spellEnd"/>
      <w:r w:rsidRPr="00AF4467">
        <w:rPr>
          <w:rFonts w:ascii="Arial" w:eastAsia="Arial" w:hAnsi="Arial" w:cs="Arial"/>
        </w:rPr>
        <w:t xml:space="preserve"> </w:t>
      </w:r>
      <w:proofErr w:type="spellStart"/>
      <w:r w:rsidRPr="00AF4467">
        <w:rPr>
          <w:rFonts w:ascii="Arial" w:eastAsia="Arial" w:hAnsi="Arial" w:cs="Arial"/>
        </w:rPr>
        <w:t>Memory</w:t>
      </w:r>
      <w:proofErr w:type="spellEnd"/>
      <w:r w:rsidRPr="00AF4467">
        <w:rPr>
          <w:rFonts w:ascii="Arial" w:eastAsia="Arial" w:hAnsi="Arial" w:cs="Arial"/>
        </w:rPr>
        <w:t xml:space="preserve"> (LSTM), que são adequadas para lidar com sequências temporais, como as encontradas em composições musicais. O modelo será implementado utilizando a biblioteca Magenta, que é baseada no </w:t>
      </w:r>
      <w:proofErr w:type="spellStart"/>
      <w:r w:rsidRPr="00AF4467">
        <w:rPr>
          <w:rFonts w:ascii="Arial" w:eastAsia="Arial" w:hAnsi="Arial" w:cs="Arial"/>
        </w:rPr>
        <w:t>TensorFlow</w:t>
      </w:r>
      <w:proofErr w:type="spellEnd"/>
      <w:r w:rsidRPr="00AF4467">
        <w:rPr>
          <w:rFonts w:ascii="Arial" w:eastAsia="Arial" w:hAnsi="Arial" w:cs="Arial"/>
        </w:rPr>
        <w:t xml:space="preserve">, e configurado para aprender características estilísticas dos dados musicais de entrada. Serão ajustados </w:t>
      </w:r>
      <w:proofErr w:type="spellStart"/>
      <w:r w:rsidRPr="00AF4467">
        <w:rPr>
          <w:rFonts w:ascii="Arial" w:eastAsia="Arial" w:hAnsi="Arial" w:cs="Arial"/>
        </w:rPr>
        <w:t>hiperparâmetros</w:t>
      </w:r>
      <w:proofErr w:type="spellEnd"/>
      <w:r w:rsidRPr="00AF4467">
        <w:rPr>
          <w:rFonts w:ascii="Arial" w:eastAsia="Arial" w:hAnsi="Arial" w:cs="Arial"/>
        </w:rPr>
        <w:t>, como a taxa de aprendizado, o número de camadas na rede e o número de neurônios por camada, com o objetivo de otimizar a capacidade do modelo de gerar composições musicais coerentes e inovadoras.</w:t>
      </w:r>
    </w:p>
    <w:p w14:paraId="6C247BFE" w14:textId="15BA684C" w:rsidR="00AF4467" w:rsidRPr="00AF4467" w:rsidRDefault="00AF4467" w:rsidP="00AF4467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Pr="00AF4467">
        <w:rPr>
          <w:rFonts w:ascii="Arial" w:eastAsia="Arial" w:hAnsi="Arial" w:cs="Arial"/>
        </w:rPr>
        <w:t xml:space="preserve">O modelo será treinado utilizando o conjunto de dados </w:t>
      </w:r>
      <w:proofErr w:type="spellStart"/>
      <w:r w:rsidRPr="00AF4467">
        <w:rPr>
          <w:rFonts w:ascii="Arial" w:eastAsia="Arial" w:hAnsi="Arial" w:cs="Arial"/>
        </w:rPr>
        <w:t>pré</w:t>
      </w:r>
      <w:proofErr w:type="spellEnd"/>
      <w:r w:rsidRPr="00AF4467">
        <w:rPr>
          <w:rFonts w:ascii="Arial" w:eastAsia="Arial" w:hAnsi="Arial" w:cs="Arial"/>
        </w:rPr>
        <w:t xml:space="preserve">-processado. O treinamento envolverá múltiplas iterações (épocas), durante as quais o modelo ajustará seus pesos internos para minimizar a função de perda, que mede a diferença entre as previsões do modelo e as composições desejadas. Durante o treinamento, técnicas como o </w:t>
      </w:r>
      <w:proofErr w:type="spellStart"/>
      <w:r w:rsidRPr="00AF4467">
        <w:rPr>
          <w:rFonts w:ascii="Arial" w:eastAsia="Arial" w:hAnsi="Arial" w:cs="Arial"/>
        </w:rPr>
        <w:t>dropout</w:t>
      </w:r>
      <w:proofErr w:type="spellEnd"/>
      <w:r w:rsidRPr="00AF4467">
        <w:rPr>
          <w:rFonts w:ascii="Arial" w:eastAsia="Arial" w:hAnsi="Arial" w:cs="Arial"/>
        </w:rPr>
        <w:t xml:space="preserve"> serão utilizadas para prevenir </w:t>
      </w:r>
      <w:proofErr w:type="spellStart"/>
      <w:r w:rsidRPr="00AF4467">
        <w:rPr>
          <w:rFonts w:ascii="Arial" w:eastAsia="Arial" w:hAnsi="Arial" w:cs="Arial"/>
        </w:rPr>
        <w:t>overfitting</w:t>
      </w:r>
      <w:proofErr w:type="spellEnd"/>
      <w:r w:rsidRPr="00AF4467">
        <w:rPr>
          <w:rFonts w:ascii="Arial" w:eastAsia="Arial" w:hAnsi="Arial" w:cs="Arial"/>
        </w:rPr>
        <w:t xml:space="preserve"> e melhorar a generalização do modelo. Além disso, uma parte do conjunto de dados será separada para validação, permitindo o ajuste dos </w:t>
      </w:r>
      <w:proofErr w:type="spellStart"/>
      <w:r w:rsidRPr="00AF4467">
        <w:rPr>
          <w:rFonts w:ascii="Arial" w:eastAsia="Arial" w:hAnsi="Arial" w:cs="Arial"/>
        </w:rPr>
        <w:t>hiperparâmetros</w:t>
      </w:r>
      <w:proofErr w:type="spellEnd"/>
      <w:r w:rsidRPr="00AF4467">
        <w:rPr>
          <w:rFonts w:ascii="Arial" w:eastAsia="Arial" w:hAnsi="Arial" w:cs="Arial"/>
        </w:rPr>
        <w:t xml:space="preserve"> e a avaliação da performance do modelo durante o treinamento.</w:t>
      </w:r>
    </w:p>
    <w:p w14:paraId="75DF5E87" w14:textId="77777777" w:rsidR="00AF4467" w:rsidRDefault="00AF4467" w:rsidP="00AF4467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 w:rsidRPr="00AF4467">
        <w:rPr>
          <w:rFonts w:ascii="Arial" w:eastAsia="Arial" w:hAnsi="Arial" w:cs="Arial"/>
        </w:rPr>
        <w:t xml:space="preserve">Após o treinamento, o modelo será utilizado para gerar novas composições musicais. A qualidade das músicas geradas será avaliada tanto quantitativamente quanto qualitativamente. Os testes quantitativos incluirão a comparação de similaridade entre as músicas geradas e as músicas de treinamento, utilizando métricas como a distância de </w:t>
      </w:r>
      <w:proofErr w:type="spellStart"/>
      <w:r w:rsidRPr="00AF4467">
        <w:rPr>
          <w:rFonts w:ascii="Arial" w:eastAsia="Arial" w:hAnsi="Arial" w:cs="Arial"/>
        </w:rPr>
        <w:t>Levenshtein</w:t>
      </w:r>
      <w:proofErr w:type="spellEnd"/>
      <w:r w:rsidRPr="00AF4467">
        <w:rPr>
          <w:rFonts w:ascii="Arial" w:eastAsia="Arial" w:hAnsi="Arial" w:cs="Arial"/>
        </w:rPr>
        <w:t xml:space="preserve"> e análise de padrões musicais para garantir a originalidade. Os testes qualitativos serão conduzidos com a participação de voluntários, que avaliarão as composições geradas quanto a critérios de criatividade, coerência musical e agradabilidade auditiva, utilizando uma escala padronizada.</w:t>
      </w:r>
    </w:p>
    <w:p w14:paraId="136DB1AE" w14:textId="7D0D4FE8" w:rsidR="00AF4467" w:rsidRPr="00AF4467" w:rsidRDefault="00AF4467" w:rsidP="00AF4467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Pr="00AF4467">
        <w:rPr>
          <w:rFonts w:ascii="Arial" w:eastAsia="Arial" w:hAnsi="Arial" w:cs="Arial"/>
        </w:rPr>
        <w:t>Com base nos resultados dos testes de avaliação, o modelo será refinado para melhorar sua capacidade de gerar composições musicais que atendam aos critérios de originalidade e qualidade artística. Os resultados do projeto, incluindo a metodologia, o desenvolvimento do modelo, os resultados dos testes de avaliação e as conclusões, serão documentados de forma detalhada em um relatório final e em um artigo científico para apresentação em conferências acadêmicas.</w:t>
      </w:r>
    </w:p>
    <w:p w14:paraId="38B8A82D" w14:textId="42675C82" w:rsidR="00CE3089" w:rsidRDefault="00CE3089" w:rsidP="00AF4467">
      <w:pPr>
        <w:spacing w:line="360" w:lineRule="auto"/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5. EQUIPAMENTO E MATERIAL</w:t>
      </w:r>
    </w:p>
    <w:p w14:paraId="1F189CD1" w14:textId="3A72FEAB" w:rsidR="00CE3089" w:rsidRDefault="00CE3089" w:rsidP="00002249">
      <w:pPr>
        <w:spacing w:line="360" w:lineRule="auto"/>
        <w:ind w:left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5.1</w:t>
      </w:r>
      <w:r>
        <w:rPr>
          <w:rFonts w:ascii="Arial" w:eastAsia="Arial" w:hAnsi="Arial" w:cs="Arial"/>
        </w:rPr>
        <w:t xml:space="preserve"> </w:t>
      </w:r>
      <w:r w:rsidR="004E2CC1" w:rsidRPr="004E2CC1">
        <w:rPr>
          <w:rFonts w:ascii="Arial" w:eastAsia="Arial" w:hAnsi="Arial" w:cs="Arial"/>
        </w:rPr>
        <w:t>Livros sobre aprendizado de máquina e redes neurais;</w:t>
      </w:r>
    </w:p>
    <w:p w14:paraId="7958BAC6" w14:textId="187EB787" w:rsidR="00002249" w:rsidRDefault="00CE3089" w:rsidP="00002249">
      <w:pPr>
        <w:spacing w:line="360" w:lineRule="auto"/>
        <w:ind w:left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5.2</w:t>
      </w:r>
      <w:r>
        <w:rPr>
          <w:rFonts w:ascii="Arial" w:eastAsia="Arial" w:hAnsi="Arial" w:cs="Arial"/>
        </w:rPr>
        <w:t xml:space="preserve"> </w:t>
      </w:r>
      <w:r w:rsidR="004E2CC1" w:rsidRPr="004E2CC1">
        <w:rPr>
          <w:rFonts w:ascii="Arial" w:eastAsia="Arial" w:hAnsi="Arial" w:cs="Arial"/>
        </w:rPr>
        <w:t>Artigos científicos sobre geração de música utilizando inteligência artificial;</w:t>
      </w:r>
    </w:p>
    <w:p w14:paraId="7FDD257A" w14:textId="0657E00E" w:rsidR="00CE3089" w:rsidRPr="00002249" w:rsidRDefault="00CE3089" w:rsidP="00002249">
      <w:pPr>
        <w:spacing w:line="360" w:lineRule="auto"/>
        <w:ind w:left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5.</w:t>
      </w:r>
      <w:r w:rsidR="00002249">
        <w:rPr>
          <w:rFonts w:ascii="Arial" w:eastAsia="Arial" w:hAnsi="Arial" w:cs="Arial"/>
          <w:b/>
        </w:rPr>
        <w:t xml:space="preserve">3 </w:t>
      </w:r>
      <w:r w:rsidR="004E2CC1" w:rsidRPr="004E2CC1">
        <w:rPr>
          <w:rFonts w:ascii="Arial" w:eastAsia="Arial" w:hAnsi="Arial" w:cs="Arial"/>
        </w:rPr>
        <w:t>Acesso à Internet para pesquisa de dados e uso de recursos online;</w:t>
      </w:r>
    </w:p>
    <w:p w14:paraId="388D5B51" w14:textId="3A7EAB1E" w:rsidR="004E2CC1" w:rsidRDefault="00CE3089" w:rsidP="004E2CC1">
      <w:pPr>
        <w:spacing w:line="360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5.4</w:t>
      </w:r>
      <w:r w:rsidR="004E2CC1">
        <w:rPr>
          <w:rFonts w:ascii="Arial" w:eastAsia="Arial" w:hAnsi="Arial" w:cs="Arial"/>
        </w:rPr>
        <w:t xml:space="preserve"> </w:t>
      </w:r>
      <w:r w:rsidR="004E2CC1" w:rsidRPr="004E2CC1">
        <w:rPr>
          <w:rFonts w:ascii="Arial" w:eastAsia="Arial" w:hAnsi="Arial" w:cs="Arial"/>
        </w:rPr>
        <w:t>Conjuntos de dados musicais em formato MIDI disponíveis em repositórios públicos;</w:t>
      </w:r>
    </w:p>
    <w:p w14:paraId="30F76C5E" w14:textId="2771C861" w:rsidR="004F7BA8" w:rsidRDefault="00CE3089" w:rsidP="004E2CC1">
      <w:pPr>
        <w:spacing w:line="360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5.5</w:t>
      </w:r>
      <w:r w:rsidR="00002249" w:rsidRPr="00002249">
        <w:rPr>
          <w:rFonts w:ascii="Arial" w:eastAsia="Arial" w:hAnsi="Arial" w:cs="Arial"/>
        </w:rPr>
        <w:t xml:space="preserve"> </w:t>
      </w:r>
      <w:r w:rsidR="004E2CC1" w:rsidRPr="004E2CC1">
        <w:rPr>
          <w:rFonts w:ascii="Arial" w:eastAsia="Arial" w:hAnsi="Arial" w:cs="Arial"/>
        </w:rPr>
        <w:t xml:space="preserve">Computadores equipados com </w:t>
      </w:r>
      <w:proofErr w:type="spellStart"/>
      <w:r w:rsidR="004E2CC1" w:rsidRPr="004E2CC1">
        <w:rPr>
          <w:rFonts w:ascii="Arial" w:eastAsia="Arial" w:hAnsi="Arial" w:cs="Arial"/>
        </w:rPr>
        <w:t>GPUs</w:t>
      </w:r>
      <w:proofErr w:type="spellEnd"/>
      <w:r w:rsidR="004E2CC1" w:rsidRPr="004E2CC1">
        <w:rPr>
          <w:rFonts w:ascii="Arial" w:eastAsia="Arial" w:hAnsi="Arial" w:cs="Arial"/>
        </w:rPr>
        <w:t xml:space="preserve"> para treinamento de modelos de redes neurais;</w:t>
      </w:r>
    </w:p>
    <w:p w14:paraId="0C026AC6" w14:textId="4E181CE7" w:rsidR="004E2CC1" w:rsidRDefault="004E2CC1" w:rsidP="004E2CC1">
      <w:pPr>
        <w:spacing w:line="360" w:lineRule="auto"/>
        <w:ind w:left="708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 xml:space="preserve">5.6 </w:t>
      </w:r>
      <w:r w:rsidRPr="004E2CC1">
        <w:rPr>
          <w:rFonts w:ascii="Arial" w:eastAsia="Arial" w:hAnsi="Arial" w:cs="Arial"/>
          <w:bCs/>
        </w:rPr>
        <w:t xml:space="preserve">Software e bibliotecas especializadas como </w:t>
      </w:r>
      <w:proofErr w:type="spellStart"/>
      <w:r w:rsidRPr="004E2CC1">
        <w:rPr>
          <w:rFonts w:ascii="Arial" w:eastAsia="Arial" w:hAnsi="Arial" w:cs="Arial"/>
          <w:bCs/>
        </w:rPr>
        <w:t>TensorFlow</w:t>
      </w:r>
      <w:proofErr w:type="spellEnd"/>
      <w:r w:rsidRPr="004E2CC1">
        <w:rPr>
          <w:rFonts w:ascii="Arial" w:eastAsia="Arial" w:hAnsi="Arial" w:cs="Arial"/>
          <w:bCs/>
        </w:rPr>
        <w:t xml:space="preserve"> e Magenta para implementação do modelo;</w:t>
      </w:r>
    </w:p>
    <w:p w14:paraId="07F9E32C" w14:textId="5FE3A2EB" w:rsidR="004E2CC1" w:rsidRDefault="004E2CC1" w:rsidP="004E2CC1">
      <w:pPr>
        <w:spacing w:line="360" w:lineRule="auto"/>
        <w:ind w:left="708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5.7 </w:t>
      </w:r>
      <w:r w:rsidRPr="004E2CC1">
        <w:rPr>
          <w:rFonts w:ascii="Arial" w:eastAsia="Arial" w:hAnsi="Arial" w:cs="Arial"/>
          <w:bCs/>
        </w:rPr>
        <w:t>Ferramentas para análise e processamento de áudio, como editores MIDI e softwares de avaliação musical.</w:t>
      </w:r>
    </w:p>
    <w:p w14:paraId="3E251C9D" w14:textId="77777777" w:rsidR="004E2CC1" w:rsidRPr="00002249" w:rsidRDefault="004E2CC1" w:rsidP="004E2CC1">
      <w:pPr>
        <w:spacing w:line="360" w:lineRule="auto"/>
        <w:ind w:left="708"/>
        <w:jc w:val="both"/>
        <w:rPr>
          <w:rFonts w:ascii="Arial" w:eastAsia="Arial" w:hAnsi="Arial" w:cs="Arial"/>
        </w:rPr>
      </w:pPr>
    </w:p>
    <w:p w14:paraId="7BF24FDF" w14:textId="1974D3CA" w:rsidR="00CE3089" w:rsidRDefault="00CE3089" w:rsidP="00CE3089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6. CRONOGRAMA DE EXECUÇÃO</w:t>
      </w:r>
    </w:p>
    <w:p w14:paraId="19EF0C02" w14:textId="77777777" w:rsidR="00CE3089" w:rsidRDefault="00CE3089" w:rsidP="00402FF8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</w:rPr>
        <w:t>O projeto será desenvolvido em 9 bimestres dividido nas seguintes fases:</w:t>
      </w:r>
    </w:p>
    <w:p w14:paraId="02AC7515" w14:textId="77777777" w:rsidR="00CE3089" w:rsidRDefault="00CE3089" w:rsidP="00402FF8">
      <w:pPr>
        <w:ind w:left="1276" w:hanging="1276"/>
        <w:jc w:val="both"/>
        <w:rPr>
          <w:rFonts w:ascii="Arial" w:eastAsia="Arial" w:hAnsi="Arial" w:cs="Arial"/>
          <w:b/>
        </w:rPr>
      </w:pPr>
    </w:p>
    <w:p w14:paraId="2D145DA1" w14:textId="77777777" w:rsidR="00CE3089" w:rsidRDefault="00CE3089" w:rsidP="00402FF8">
      <w:pPr>
        <w:ind w:left="1276" w:hanging="127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1: Elaboração e Entrega do Anteprojeto</w:t>
      </w:r>
    </w:p>
    <w:p w14:paraId="0158A969" w14:textId="77777777" w:rsidR="00CE3089" w:rsidRDefault="00CE3089" w:rsidP="00402FF8">
      <w:pPr>
        <w:ind w:left="1276" w:hanging="127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2: Apresentação do Anteprojeto</w:t>
      </w:r>
    </w:p>
    <w:p w14:paraId="4167C2F0" w14:textId="77777777" w:rsidR="00CE3089" w:rsidRDefault="00CE3089" w:rsidP="00402FF8">
      <w:pPr>
        <w:ind w:left="1276" w:hanging="127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3: Elaboração e Entrega da Revisão Bibliográfica</w:t>
      </w:r>
    </w:p>
    <w:p w14:paraId="44AE47F5" w14:textId="77777777" w:rsidR="00CE3089" w:rsidRDefault="00CE3089" w:rsidP="00402FF8">
      <w:pPr>
        <w:ind w:left="1276" w:hanging="127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4: Apresentação da Revisão Bibliográfica</w:t>
      </w:r>
    </w:p>
    <w:p w14:paraId="6D0B4DFB" w14:textId="77777777" w:rsidR="00CE3089" w:rsidRDefault="00CE3089" w:rsidP="00402FF8">
      <w:pPr>
        <w:ind w:left="1276" w:hanging="127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5: Elaboração do Sistema </w:t>
      </w:r>
    </w:p>
    <w:p w14:paraId="65BB7710" w14:textId="77777777" w:rsidR="00CE3089" w:rsidRDefault="00CE3089" w:rsidP="00402FF8">
      <w:pPr>
        <w:ind w:left="1276" w:hanging="127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6: Apresentação do Sistema Parcial</w:t>
      </w:r>
    </w:p>
    <w:p w14:paraId="63D39BC5" w14:textId="77777777" w:rsidR="00CE3089" w:rsidRDefault="00CE3089" w:rsidP="00402FF8">
      <w:pPr>
        <w:ind w:left="1276" w:hanging="127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7: Apresentação do Sistema</w:t>
      </w:r>
    </w:p>
    <w:p w14:paraId="480BB12D" w14:textId="77777777" w:rsidR="00CE3089" w:rsidRDefault="00CE3089" w:rsidP="00402FF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8: Realização de Experimentos</w:t>
      </w:r>
    </w:p>
    <w:p w14:paraId="0398F8AC" w14:textId="77777777" w:rsidR="00CE3089" w:rsidRDefault="00CE3089" w:rsidP="00402FF8">
      <w:pPr>
        <w:ind w:left="1276" w:hanging="127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9: Apresentação do </w:t>
      </w:r>
      <w:proofErr w:type="spellStart"/>
      <w:r>
        <w:rPr>
          <w:rFonts w:ascii="Arial" w:eastAsia="Arial" w:hAnsi="Arial" w:cs="Arial"/>
        </w:rPr>
        <w:t>Pré</w:t>
      </w:r>
      <w:proofErr w:type="spellEnd"/>
      <w:r>
        <w:rPr>
          <w:rFonts w:ascii="Arial" w:eastAsia="Arial" w:hAnsi="Arial" w:cs="Arial"/>
        </w:rPr>
        <w:t>-Artigo</w:t>
      </w:r>
    </w:p>
    <w:p w14:paraId="12FB9218" w14:textId="20D71D73" w:rsidR="00CE3089" w:rsidRDefault="00CE3089" w:rsidP="00402FF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10: Apresentação do Artigo</w:t>
      </w:r>
    </w:p>
    <w:p w14:paraId="61A2D127" w14:textId="77777777" w:rsidR="00AF4467" w:rsidRDefault="00AF4467" w:rsidP="00CE3089">
      <w:pPr>
        <w:spacing w:line="360" w:lineRule="auto"/>
        <w:rPr>
          <w:rFonts w:ascii="Arial" w:eastAsia="Arial" w:hAnsi="Arial" w:cs="Arial"/>
        </w:rPr>
      </w:pPr>
    </w:p>
    <w:tbl>
      <w:tblPr>
        <w:tblW w:w="8375" w:type="dxa"/>
        <w:jc w:val="center"/>
        <w:tblLayout w:type="fixed"/>
        <w:tblLook w:val="0000" w:firstRow="0" w:lastRow="0" w:firstColumn="0" w:lastColumn="0" w:noHBand="0" w:noVBand="0"/>
      </w:tblPr>
      <w:tblGrid>
        <w:gridCol w:w="2166"/>
        <w:gridCol w:w="696"/>
        <w:gridCol w:w="750"/>
        <w:gridCol w:w="714"/>
        <w:gridCol w:w="732"/>
        <w:gridCol w:w="661"/>
        <w:gridCol w:w="664"/>
        <w:gridCol w:w="664"/>
        <w:gridCol w:w="664"/>
        <w:gridCol w:w="664"/>
      </w:tblGrid>
      <w:tr w:rsidR="00CE3089" w14:paraId="4D09B509" w14:textId="77777777" w:rsidTr="00FB0776">
        <w:trPr>
          <w:trHeight w:val="318"/>
          <w:jc w:val="center"/>
        </w:trPr>
        <w:tc>
          <w:tcPr>
            <w:tcW w:w="21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6E9FAAEA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  <w:tc>
          <w:tcPr>
            <w:tcW w:w="696" w:type="dxa"/>
            <w:tcBorders>
              <w:top w:val="single" w:sz="4" w:space="0" w:color="000000"/>
            </w:tcBorders>
            <w:shd w:val="clear" w:color="auto" w:fill="auto"/>
          </w:tcPr>
          <w:p w14:paraId="7E6CD29B" w14:textId="77777777" w:rsidR="00CE3089" w:rsidRDefault="00CE3089" w:rsidP="00FB077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1º</w:t>
            </w:r>
          </w:p>
        </w:tc>
        <w:tc>
          <w:tcPr>
            <w:tcW w:w="750" w:type="dxa"/>
            <w:tcBorders>
              <w:top w:val="single" w:sz="4" w:space="0" w:color="000000"/>
            </w:tcBorders>
            <w:shd w:val="clear" w:color="auto" w:fill="auto"/>
          </w:tcPr>
          <w:p w14:paraId="2FD89166" w14:textId="77777777" w:rsidR="00CE3089" w:rsidRDefault="00CE3089" w:rsidP="00FB077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2º</w:t>
            </w:r>
          </w:p>
        </w:tc>
        <w:tc>
          <w:tcPr>
            <w:tcW w:w="714" w:type="dxa"/>
            <w:tcBorders>
              <w:top w:val="single" w:sz="4" w:space="0" w:color="000000"/>
            </w:tcBorders>
            <w:shd w:val="clear" w:color="auto" w:fill="auto"/>
          </w:tcPr>
          <w:p w14:paraId="224ED118" w14:textId="77777777" w:rsidR="00CE3089" w:rsidRDefault="00CE3089" w:rsidP="00FB077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3º</w:t>
            </w:r>
          </w:p>
        </w:tc>
        <w:tc>
          <w:tcPr>
            <w:tcW w:w="732" w:type="dxa"/>
            <w:tcBorders>
              <w:top w:val="single" w:sz="4" w:space="0" w:color="000000"/>
            </w:tcBorders>
            <w:shd w:val="clear" w:color="auto" w:fill="auto"/>
          </w:tcPr>
          <w:p w14:paraId="44B853CB" w14:textId="77777777" w:rsidR="00CE3089" w:rsidRDefault="00CE3089" w:rsidP="00FB077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4º</w:t>
            </w:r>
          </w:p>
        </w:tc>
        <w:tc>
          <w:tcPr>
            <w:tcW w:w="661" w:type="dxa"/>
            <w:tcBorders>
              <w:top w:val="single" w:sz="4" w:space="0" w:color="000000"/>
            </w:tcBorders>
            <w:shd w:val="clear" w:color="auto" w:fill="auto"/>
          </w:tcPr>
          <w:p w14:paraId="6E7376EC" w14:textId="77777777" w:rsidR="00CE3089" w:rsidRDefault="00CE3089" w:rsidP="00FB077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5º</w:t>
            </w:r>
          </w:p>
        </w:tc>
        <w:tc>
          <w:tcPr>
            <w:tcW w:w="664" w:type="dxa"/>
            <w:tcBorders>
              <w:top w:val="single" w:sz="4" w:space="0" w:color="000000"/>
            </w:tcBorders>
            <w:shd w:val="clear" w:color="auto" w:fill="auto"/>
          </w:tcPr>
          <w:p w14:paraId="5EA63651" w14:textId="77777777" w:rsidR="00CE3089" w:rsidRDefault="00CE3089" w:rsidP="00FB077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6º</w:t>
            </w:r>
          </w:p>
        </w:tc>
        <w:tc>
          <w:tcPr>
            <w:tcW w:w="664" w:type="dxa"/>
            <w:tcBorders>
              <w:top w:val="single" w:sz="4" w:space="0" w:color="000000"/>
            </w:tcBorders>
            <w:shd w:val="clear" w:color="auto" w:fill="auto"/>
          </w:tcPr>
          <w:p w14:paraId="297EA18F" w14:textId="77777777" w:rsidR="00CE3089" w:rsidRDefault="00CE3089" w:rsidP="00FB077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7º</w:t>
            </w:r>
          </w:p>
        </w:tc>
        <w:tc>
          <w:tcPr>
            <w:tcW w:w="664" w:type="dxa"/>
            <w:tcBorders>
              <w:top w:val="single" w:sz="4" w:space="0" w:color="000000"/>
            </w:tcBorders>
            <w:shd w:val="clear" w:color="auto" w:fill="auto"/>
          </w:tcPr>
          <w:p w14:paraId="7A08C682" w14:textId="77777777" w:rsidR="00CE3089" w:rsidRDefault="00CE3089" w:rsidP="00FB077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8º</w:t>
            </w:r>
          </w:p>
        </w:tc>
        <w:tc>
          <w:tcPr>
            <w:tcW w:w="664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3DB46815" w14:textId="77777777" w:rsidR="00CE3089" w:rsidRDefault="00CE3089" w:rsidP="00FB0776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9º</w:t>
            </w:r>
          </w:p>
        </w:tc>
      </w:tr>
      <w:tr w:rsidR="00CE3089" w14:paraId="7D549B79" w14:textId="77777777" w:rsidTr="00FB0776">
        <w:trPr>
          <w:trHeight w:val="318"/>
          <w:jc w:val="center"/>
        </w:trPr>
        <w:tc>
          <w:tcPr>
            <w:tcW w:w="2167" w:type="dxa"/>
            <w:tcBorders>
              <w:left w:val="single" w:sz="4" w:space="0" w:color="000000"/>
            </w:tcBorders>
            <w:shd w:val="clear" w:color="auto" w:fill="auto"/>
          </w:tcPr>
          <w:p w14:paraId="0872F815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Fase 1</w:t>
            </w:r>
          </w:p>
        </w:tc>
        <w:tc>
          <w:tcPr>
            <w:tcW w:w="696" w:type="dxa"/>
            <w:shd w:val="clear" w:color="auto" w:fill="C0C0C0"/>
          </w:tcPr>
          <w:p w14:paraId="3DA400FD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50" w:type="dxa"/>
            <w:shd w:val="clear" w:color="auto" w:fill="auto"/>
          </w:tcPr>
          <w:p w14:paraId="57C6CF10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14" w:type="dxa"/>
            <w:shd w:val="clear" w:color="auto" w:fill="auto"/>
          </w:tcPr>
          <w:p w14:paraId="01027AE6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32" w:type="dxa"/>
            <w:shd w:val="clear" w:color="auto" w:fill="auto"/>
          </w:tcPr>
          <w:p w14:paraId="5731741D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1" w:type="dxa"/>
            <w:shd w:val="clear" w:color="auto" w:fill="auto"/>
          </w:tcPr>
          <w:p w14:paraId="1F405CF9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033B72A2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1AA970D8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715AC697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tcBorders>
              <w:right w:val="single" w:sz="4" w:space="0" w:color="000000"/>
            </w:tcBorders>
            <w:shd w:val="clear" w:color="auto" w:fill="auto"/>
          </w:tcPr>
          <w:p w14:paraId="42818192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CE3089" w14:paraId="161E69A0" w14:textId="77777777" w:rsidTr="00FB0776">
        <w:trPr>
          <w:trHeight w:val="318"/>
          <w:jc w:val="center"/>
        </w:trPr>
        <w:tc>
          <w:tcPr>
            <w:tcW w:w="2167" w:type="dxa"/>
            <w:tcBorders>
              <w:left w:val="single" w:sz="4" w:space="0" w:color="000000"/>
            </w:tcBorders>
            <w:shd w:val="clear" w:color="auto" w:fill="auto"/>
          </w:tcPr>
          <w:p w14:paraId="31DD5E34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Fase 2</w:t>
            </w:r>
          </w:p>
        </w:tc>
        <w:tc>
          <w:tcPr>
            <w:tcW w:w="696" w:type="dxa"/>
            <w:shd w:val="clear" w:color="auto" w:fill="auto"/>
          </w:tcPr>
          <w:p w14:paraId="1473C470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50" w:type="dxa"/>
            <w:shd w:val="clear" w:color="auto" w:fill="C0C0C0"/>
          </w:tcPr>
          <w:p w14:paraId="3843C478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14" w:type="dxa"/>
            <w:shd w:val="clear" w:color="auto" w:fill="C0C0C0"/>
          </w:tcPr>
          <w:p w14:paraId="1AD509E3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32" w:type="dxa"/>
            <w:shd w:val="clear" w:color="auto" w:fill="auto"/>
          </w:tcPr>
          <w:p w14:paraId="79E8F838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1" w:type="dxa"/>
            <w:shd w:val="clear" w:color="auto" w:fill="auto"/>
          </w:tcPr>
          <w:p w14:paraId="7987635E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59FC040F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3434977B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60A40FF7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tcBorders>
              <w:right w:val="single" w:sz="4" w:space="0" w:color="000000"/>
            </w:tcBorders>
            <w:shd w:val="clear" w:color="auto" w:fill="auto"/>
          </w:tcPr>
          <w:p w14:paraId="11055F1C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CE3089" w14:paraId="2F1296AC" w14:textId="77777777" w:rsidTr="00FB0776">
        <w:trPr>
          <w:trHeight w:val="318"/>
          <w:jc w:val="center"/>
        </w:trPr>
        <w:tc>
          <w:tcPr>
            <w:tcW w:w="2167" w:type="dxa"/>
            <w:tcBorders>
              <w:left w:val="single" w:sz="4" w:space="0" w:color="000000"/>
            </w:tcBorders>
            <w:shd w:val="clear" w:color="auto" w:fill="auto"/>
          </w:tcPr>
          <w:p w14:paraId="27C6D84C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Fase 3</w:t>
            </w:r>
          </w:p>
        </w:tc>
        <w:tc>
          <w:tcPr>
            <w:tcW w:w="696" w:type="dxa"/>
            <w:shd w:val="clear" w:color="auto" w:fill="auto"/>
          </w:tcPr>
          <w:p w14:paraId="1264A5CB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50" w:type="dxa"/>
            <w:shd w:val="clear" w:color="auto" w:fill="auto"/>
          </w:tcPr>
          <w:p w14:paraId="3A39097B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14" w:type="dxa"/>
            <w:shd w:val="clear" w:color="auto" w:fill="C0C0C0"/>
          </w:tcPr>
          <w:p w14:paraId="392D7805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32" w:type="dxa"/>
            <w:shd w:val="clear" w:color="auto" w:fill="auto"/>
          </w:tcPr>
          <w:p w14:paraId="20622478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1" w:type="dxa"/>
            <w:shd w:val="clear" w:color="auto" w:fill="auto"/>
          </w:tcPr>
          <w:p w14:paraId="701DE276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4585C506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37E45045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4CE83FC8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tcBorders>
              <w:right w:val="single" w:sz="4" w:space="0" w:color="000000"/>
            </w:tcBorders>
            <w:shd w:val="clear" w:color="auto" w:fill="auto"/>
          </w:tcPr>
          <w:p w14:paraId="04E3B7E6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CE3089" w14:paraId="4C939C7C" w14:textId="77777777" w:rsidTr="00FB0776">
        <w:trPr>
          <w:trHeight w:val="318"/>
          <w:jc w:val="center"/>
        </w:trPr>
        <w:tc>
          <w:tcPr>
            <w:tcW w:w="2167" w:type="dxa"/>
            <w:tcBorders>
              <w:left w:val="single" w:sz="4" w:space="0" w:color="000000"/>
            </w:tcBorders>
            <w:shd w:val="clear" w:color="auto" w:fill="auto"/>
          </w:tcPr>
          <w:p w14:paraId="772B0D16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Fase 4</w:t>
            </w:r>
          </w:p>
        </w:tc>
        <w:tc>
          <w:tcPr>
            <w:tcW w:w="696" w:type="dxa"/>
            <w:shd w:val="clear" w:color="auto" w:fill="auto"/>
          </w:tcPr>
          <w:p w14:paraId="49A20592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50" w:type="dxa"/>
            <w:shd w:val="clear" w:color="auto" w:fill="auto"/>
          </w:tcPr>
          <w:p w14:paraId="67BC8030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14" w:type="dxa"/>
            <w:shd w:val="clear" w:color="auto" w:fill="C0C0C0"/>
          </w:tcPr>
          <w:p w14:paraId="458E9C96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32" w:type="dxa"/>
            <w:shd w:val="clear" w:color="auto" w:fill="C0C0C0"/>
          </w:tcPr>
          <w:p w14:paraId="0B19F698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1" w:type="dxa"/>
            <w:shd w:val="clear" w:color="auto" w:fill="auto"/>
          </w:tcPr>
          <w:p w14:paraId="7E15DF5C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2826CAD4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733FEAF9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762648FE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tcBorders>
              <w:right w:val="single" w:sz="4" w:space="0" w:color="000000"/>
            </w:tcBorders>
            <w:shd w:val="clear" w:color="auto" w:fill="auto"/>
          </w:tcPr>
          <w:p w14:paraId="35CB1FE6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CE3089" w14:paraId="653FC349" w14:textId="77777777" w:rsidTr="00FB0776">
        <w:trPr>
          <w:trHeight w:val="318"/>
          <w:jc w:val="center"/>
        </w:trPr>
        <w:tc>
          <w:tcPr>
            <w:tcW w:w="2167" w:type="dxa"/>
            <w:tcBorders>
              <w:left w:val="single" w:sz="4" w:space="0" w:color="000000"/>
            </w:tcBorders>
            <w:shd w:val="clear" w:color="auto" w:fill="auto"/>
          </w:tcPr>
          <w:p w14:paraId="55E72A65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Fase 5</w:t>
            </w:r>
          </w:p>
        </w:tc>
        <w:tc>
          <w:tcPr>
            <w:tcW w:w="696" w:type="dxa"/>
            <w:shd w:val="clear" w:color="auto" w:fill="auto"/>
          </w:tcPr>
          <w:p w14:paraId="20524D5E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50" w:type="dxa"/>
            <w:shd w:val="clear" w:color="auto" w:fill="auto"/>
          </w:tcPr>
          <w:p w14:paraId="106EDF7A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14" w:type="dxa"/>
            <w:shd w:val="clear" w:color="auto" w:fill="auto"/>
          </w:tcPr>
          <w:p w14:paraId="087FF403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32" w:type="dxa"/>
            <w:shd w:val="clear" w:color="auto" w:fill="C0C0C0"/>
          </w:tcPr>
          <w:p w14:paraId="2FC0BC68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1" w:type="dxa"/>
            <w:shd w:val="clear" w:color="auto" w:fill="C0C0C0"/>
          </w:tcPr>
          <w:p w14:paraId="1008A6CB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36F37863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355E421C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7C1B0555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tcBorders>
              <w:right w:val="single" w:sz="4" w:space="0" w:color="000000"/>
            </w:tcBorders>
            <w:shd w:val="clear" w:color="auto" w:fill="auto"/>
          </w:tcPr>
          <w:p w14:paraId="33A893ED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CE3089" w14:paraId="318DC70D" w14:textId="77777777" w:rsidTr="00FB0776">
        <w:trPr>
          <w:trHeight w:val="318"/>
          <w:jc w:val="center"/>
        </w:trPr>
        <w:tc>
          <w:tcPr>
            <w:tcW w:w="2167" w:type="dxa"/>
            <w:tcBorders>
              <w:left w:val="single" w:sz="4" w:space="0" w:color="000000"/>
            </w:tcBorders>
            <w:shd w:val="clear" w:color="auto" w:fill="auto"/>
          </w:tcPr>
          <w:p w14:paraId="5A33BFB4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Fase 6</w:t>
            </w:r>
          </w:p>
        </w:tc>
        <w:tc>
          <w:tcPr>
            <w:tcW w:w="696" w:type="dxa"/>
            <w:shd w:val="clear" w:color="auto" w:fill="auto"/>
          </w:tcPr>
          <w:p w14:paraId="0E4E43B8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50" w:type="dxa"/>
            <w:shd w:val="clear" w:color="auto" w:fill="auto"/>
          </w:tcPr>
          <w:p w14:paraId="6B88AFD3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14" w:type="dxa"/>
            <w:shd w:val="clear" w:color="auto" w:fill="auto"/>
          </w:tcPr>
          <w:p w14:paraId="75CE2484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32" w:type="dxa"/>
            <w:shd w:val="clear" w:color="auto" w:fill="C0C0C0"/>
          </w:tcPr>
          <w:p w14:paraId="005BC754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1" w:type="dxa"/>
            <w:shd w:val="clear" w:color="auto" w:fill="C0C0C0"/>
          </w:tcPr>
          <w:p w14:paraId="5BFAA03B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C0C0C0"/>
          </w:tcPr>
          <w:p w14:paraId="38E1D28C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4A57284A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0CB17A26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tcBorders>
              <w:right w:val="single" w:sz="4" w:space="0" w:color="000000"/>
            </w:tcBorders>
            <w:shd w:val="clear" w:color="auto" w:fill="auto"/>
          </w:tcPr>
          <w:p w14:paraId="0FA7C06D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CE3089" w14:paraId="682BC8AE" w14:textId="77777777" w:rsidTr="00FB0776">
        <w:trPr>
          <w:trHeight w:val="318"/>
          <w:jc w:val="center"/>
        </w:trPr>
        <w:tc>
          <w:tcPr>
            <w:tcW w:w="2167" w:type="dxa"/>
            <w:tcBorders>
              <w:left w:val="single" w:sz="4" w:space="0" w:color="000000"/>
            </w:tcBorders>
            <w:shd w:val="clear" w:color="auto" w:fill="auto"/>
          </w:tcPr>
          <w:p w14:paraId="271A1311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Fase 7</w:t>
            </w:r>
          </w:p>
        </w:tc>
        <w:tc>
          <w:tcPr>
            <w:tcW w:w="696" w:type="dxa"/>
            <w:shd w:val="clear" w:color="auto" w:fill="auto"/>
          </w:tcPr>
          <w:p w14:paraId="2E5A48BF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50" w:type="dxa"/>
            <w:shd w:val="clear" w:color="auto" w:fill="auto"/>
          </w:tcPr>
          <w:p w14:paraId="58A58B7F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14" w:type="dxa"/>
            <w:shd w:val="clear" w:color="auto" w:fill="auto"/>
          </w:tcPr>
          <w:p w14:paraId="61E5653F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32" w:type="dxa"/>
            <w:shd w:val="clear" w:color="auto" w:fill="auto"/>
          </w:tcPr>
          <w:p w14:paraId="386A011F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1" w:type="dxa"/>
            <w:shd w:val="clear" w:color="auto" w:fill="auto"/>
          </w:tcPr>
          <w:p w14:paraId="55B9D6EE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C0C0C0"/>
          </w:tcPr>
          <w:p w14:paraId="55774C0A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C0C0C0"/>
          </w:tcPr>
          <w:p w14:paraId="5CAD04D5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749F3A1D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1B856977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CE3089" w14:paraId="269F4DAD" w14:textId="77777777" w:rsidTr="00FB0776">
        <w:trPr>
          <w:trHeight w:val="318"/>
          <w:jc w:val="center"/>
        </w:trPr>
        <w:tc>
          <w:tcPr>
            <w:tcW w:w="2167" w:type="dxa"/>
            <w:tcBorders>
              <w:left w:val="single" w:sz="4" w:space="0" w:color="000000"/>
            </w:tcBorders>
            <w:shd w:val="clear" w:color="auto" w:fill="auto"/>
          </w:tcPr>
          <w:p w14:paraId="72BE9BDE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Fase 8</w:t>
            </w:r>
          </w:p>
        </w:tc>
        <w:tc>
          <w:tcPr>
            <w:tcW w:w="696" w:type="dxa"/>
            <w:shd w:val="clear" w:color="auto" w:fill="auto"/>
          </w:tcPr>
          <w:p w14:paraId="156E79A1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50" w:type="dxa"/>
            <w:shd w:val="clear" w:color="auto" w:fill="auto"/>
          </w:tcPr>
          <w:p w14:paraId="4A3CD135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14" w:type="dxa"/>
            <w:shd w:val="clear" w:color="auto" w:fill="auto"/>
          </w:tcPr>
          <w:p w14:paraId="1A32AF2E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32" w:type="dxa"/>
            <w:shd w:val="clear" w:color="auto" w:fill="auto"/>
          </w:tcPr>
          <w:p w14:paraId="257731C8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1" w:type="dxa"/>
            <w:shd w:val="clear" w:color="auto" w:fill="auto"/>
          </w:tcPr>
          <w:p w14:paraId="68BD96BA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4C4C4BF0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C0C0C0"/>
          </w:tcPr>
          <w:p w14:paraId="260A2562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C0C0C0"/>
          </w:tcPr>
          <w:p w14:paraId="6E48E95B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7E2D3035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CE3089" w14:paraId="43F9743F" w14:textId="77777777" w:rsidTr="00FB0776">
        <w:trPr>
          <w:trHeight w:val="318"/>
          <w:jc w:val="center"/>
        </w:trPr>
        <w:tc>
          <w:tcPr>
            <w:tcW w:w="2167" w:type="dxa"/>
            <w:tcBorders>
              <w:left w:val="single" w:sz="4" w:space="0" w:color="000000"/>
            </w:tcBorders>
            <w:shd w:val="clear" w:color="auto" w:fill="auto"/>
          </w:tcPr>
          <w:p w14:paraId="4873B964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Fase 9</w:t>
            </w:r>
          </w:p>
        </w:tc>
        <w:tc>
          <w:tcPr>
            <w:tcW w:w="696" w:type="dxa"/>
            <w:shd w:val="clear" w:color="auto" w:fill="auto"/>
          </w:tcPr>
          <w:p w14:paraId="1A9C1F7A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50" w:type="dxa"/>
            <w:shd w:val="clear" w:color="auto" w:fill="auto"/>
          </w:tcPr>
          <w:p w14:paraId="72703F3E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14" w:type="dxa"/>
            <w:shd w:val="clear" w:color="auto" w:fill="auto"/>
          </w:tcPr>
          <w:p w14:paraId="57372901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32" w:type="dxa"/>
            <w:shd w:val="clear" w:color="auto" w:fill="auto"/>
          </w:tcPr>
          <w:p w14:paraId="7A2CF263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1" w:type="dxa"/>
            <w:shd w:val="clear" w:color="auto" w:fill="auto"/>
          </w:tcPr>
          <w:p w14:paraId="295BB6CE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3E80B39C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C0C0C0"/>
          </w:tcPr>
          <w:p w14:paraId="6A77390B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C0C0C0"/>
          </w:tcPr>
          <w:p w14:paraId="7AD43EDF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C0C0C0"/>
          </w:tcPr>
          <w:p w14:paraId="3B7CF616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CE3089" w14:paraId="523D3DD9" w14:textId="77777777" w:rsidTr="00FB0776">
        <w:trPr>
          <w:trHeight w:val="318"/>
          <w:jc w:val="center"/>
        </w:trPr>
        <w:tc>
          <w:tcPr>
            <w:tcW w:w="2167" w:type="dxa"/>
            <w:tcBorders>
              <w:left w:val="single" w:sz="4" w:space="0" w:color="000000"/>
            </w:tcBorders>
            <w:shd w:val="clear" w:color="auto" w:fill="auto"/>
          </w:tcPr>
          <w:p w14:paraId="53ED6EF3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Fase 10</w:t>
            </w:r>
          </w:p>
        </w:tc>
        <w:tc>
          <w:tcPr>
            <w:tcW w:w="696" w:type="dxa"/>
            <w:shd w:val="clear" w:color="auto" w:fill="auto"/>
          </w:tcPr>
          <w:p w14:paraId="56C646DA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50" w:type="dxa"/>
            <w:shd w:val="clear" w:color="auto" w:fill="auto"/>
          </w:tcPr>
          <w:p w14:paraId="0F990C97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14" w:type="dxa"/>
            <w:shd w:val="clear" w:color="auto" w:fill="auto"/>
          </w:tcPr>
          <w:p w14:paraId="7D84A5D6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32" w:type="dxa"/>
            <w:shd w:val="clear" w:color="auto" w:fill="auto"/>
          </w:tcPr>
          <w:p w14:paraId="64DB10A8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1" w:type="dxa"/>
            <w:shd w:val="clear" w:color="auto" w:fill="auto"/>
          </w:tcPr>
          <w:p w14:paraId="431AD812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auto"/>
          </w:tcPr>
          <w:p w14:paraId="77DFF89C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C0C0C0"/>
          </w:tcPr>
          <w:p w14:paraId="66518336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C0C0C0"/>
          </w:tcPr>
          <w:p w14:paraId="6023A946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664" w:type="dxa"/>
            <w:shd w:val="clear" w:color="auto" w:fill="C0C0C0"/>
          </w:tcPr>
          <w:p w14:paraId="5321C988" w14:textId="77777777" w:rsidR="00CE3089" w:rsidRDefault="00CE3089" w:rsidP="00FB0776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49F3AE58" w14:textId="0FAF5006" w:rsidR="00CE3089" w:rsidRDefault="000F56CC" w:rsidP="00784DAA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7</w:t>
      </w:r>
      <w:r w:rsidR="00CE3089">
        <w:rPr>
          <w:rFonts w:ascii="Arial" w:eastAsia="Arial" w:hAnsi="Arial" w:cs="Arial"/>
          <w:b/>
          <w:sz w:val="28"/>
          <w:szCs w:val="28"/>
        </w:rPr>
        <w:t>. BIBLIOGRAFIA BÁSICA (exemplo)</w:t>
      </w:r>
    </w:p>
    <w:p w14:paraId="76135B5C" w14:textId="4C2911CB" w:rsidR="004E2CC1" w:rsidRPr="00784DAA" w:rsidRDefault="004E2CC1" w:rsidP="00784DAA">
      <w:pPr>
        <w:pStyle w:val="PargrafodaLista"/>
        <w:numPr>
          <w:ilvl w:val="0"/>
          <w:numId w:val="5"/>
        </w:numPr>
        <w:spacing w:after="120"/>
        <w:ind w:left="426" w:hanging="426"/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0784DAA">
        <w:rPr>
          <w:rFonts w:ascii="Arial" w:eastAsia="Arial" w:hAnsi="Arial" w:cs="Arial"/>
          <w:sz w:val="22"/>
          <w:szCs w:val="22"/>
        </w:rPr>
        <w:t xml:space="preserve">JOEL, Alexandre de Sá Júnior; PAZOTI, Mário Augusto; ALMEIDA, Leandro Luiz de; SILVA, Francisco Assis da; PEREIRA, Danillo Roberto. </w:t>
      </w:r>
      <w:r w:rsidRPr="00784DAA">
        <w:rPr>
          <w:rFonts w:ascii="Arial" w:eastAsia="Arial" w:hAnsi="Arial" w:cs="Arial"/>
          <w:b/>
          <w:bCs/>
          <w:sz w:val="22"/>
          <w:szCs w:val="22"/>
        </w:rPr>
        <w:t>Geração de Música com Aprendizado de Máquina</w:t>
      </w:r>
      <w:r w:rsidRPr="00784DAA"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 w:rsidRPr="00784DAA">
        <w:rPr>
          <w:rFonts w:ascii="Arial" w:eastAsia="Arial" w:hAnsi="Arial" w:cs="Arial"/>
          <w:sz w:val="22"/>
          <w:szCs w:val="22"/>
        </w:rPr>
        <w:t>Colloquium</w:t>
      </w:r>
      <w:proofErr w:type="spellEnd"/>
      <w:r w:rsidRPr="00784DA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784DAA">
        <w:rPr>
          <w:rFonts w:ascii="Arial" w:eastAsia="Arial" w:hAnsi="Arial" w:cs="Arial"/>
          <w:sz w:val="22"/>
          <w:szCs w:val="22"/>
        </w:rPr>
        <w:t>Exactarum</w:t>
      </w:r>
      <w:proofErr w:type="spellEnd"/>
      <w:r w:rsidRPr="00784DAA">
        <w:rPr>
          <w:rFonts w:ascii="Arial" w:eastAsia="Arial" w:hAnsi="Arial" w:cs="Arial"/>
          <w:sz w:val="22"/>
          <w:szCs w:val="22"/>
        </w:rPr>
        <w:t xml:space="preserve">, v. 11, n. 2, </w:t>
      </w:r>
      <w:proofErr w:type="spellStart"/>
      <w:r w:rsidRPr="00784DAA">
        <w:rPr>
          <w:rFonts w:ascii="Arial" w:eastAsia="Arial" w:hAnsi="Arial" w:cs="Arial"/>
          <w:sz w:val="22"/>
          <w:szCs w:val="22"/>
        </w:rPr>
        <w:t>Abr</w:t>
      </w:r>
      <w:proofErr w:type="spellEnd"/>
      <w:r w:rsidRPr="00784DAA">
        <w:rPr>
          <w:rFonts w:ascii="Arial" w:eastAsia="Arial" w:hAnsi="Arial" w:cs="Arial"/>
          <w:sz w:val="22"/>
          <w:szCs w:val="22"/>
        </w:rPr>
        <w:t>-</w:t>
      </w:r>
      <w:proofErr w:type="gramStart"/>
      <w:r w:rsidRPr="00784DAA">
        <w:rPr>
          <w:rFonts w:ascii="Arial" w:eastAsia="Arial" w:hAnsi="Arial" w:cs="Arial"/>
          <w:sz w:val="22"/>
          <w:szCs w:val="22"/>
        </w:rPr>
        <w:t>Jun.</w:t>
      </w:r>
      <w:proofErr w:type="gramEnd"/>
      <w:r w:rsidRPr="00784DAA">
        <w:rPr>
          <w:rFonts w:ascii="Arial" w:eastAsia="Arial" w:hAnsi="Arial" w:cs="Arial"/>
          <w:sz w:val="22"/>
          <w:szCs w:val="22"/>
        </w:rPr>
        <w:t xml:space="preserve"> </w:t>
      </w:r>
      <w:r w:rsidRPr="00784DAA">
        <w:rPr>
          <w:rFonts w:ascii="Arial" w:eastAsia="Arial" w:hAnsi="Arial" w:cs="Arial"/>
          <w:sz w:val="22"/>
          <w:szCs w:val="22"/>
          <w:lang w:val="en-US"/>
        </w:rPr>
        <w:t>2019. 56–65 p.</w:t>
      </w:r>
    </w:p>
    <w:p w14:paraId="184861CA" w14:textId="4603BD0D" w:rsidR="00CE3089" w:rsidRPr="00784DAA" w:rsidRDefault="004E2CC1" w:rsidP="00784DAA">
      <w:pPr>
        <w:pStyle w:val="PargrafodaLista"/>
        <w:numPr>
          <w:ilvl w:val="0"/>
          <w:numId w:val="5"/>
        </w:numPr>
        <w:spacing w:after="120"/>
        <w:ind w:left="426" w:hanging="426"/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0784DAA">
        <w:rPr>
          <w:rFonts w:ascii="Arial" w:eastAsia="Arial" w:hAnsi="Arial" w:cs="Arial"/>
          <w:sz w:val="22"/>
          <w:szCs w:val="22"/>
          <w:lang w:val="en-US"/>
        </w:rPr>
        <w:t xml:space="preserve">DENG, L.; YU, D. </w:t>
      </w:r>
      <w:r w:rsidRPr="00784DAA">
        <w:rPr>
          <w:rFonts w:ascii="Arial" w:eastAsia="Arial" w:hAnsi="Arial" w:cs="Arial"/>
          <w:b/>
          <w:bCs/>
          <w:sz w:val="22"/>
          <w:szCs w:val="22"/>
          <w:lang w:val="en-US"/>
        </w:rPr>
        <w:t>Deep Learning: Methods and Applications</w:t>
      </w:r>
      <w:r w:rsidRPr="00784DAA">
        <w:rPr>
          <w:rFonts w:ascii="Arial" w:eastAsia="Arial" w:hAnsi="Arial" w:cs="Arial"/>
          <w:sz w:val="22"/>
          <w:szCs w:val="22"/>
          <w:lang w:val="en-US"/>
        </w:rPr>
        <w:t>. Foundations and Trends in Signal Processing, 2014.</w:t>
      </w:r>
    </w:p>
    <w:p w14:paraId="47339A56" w14:textId="4DA799F1" w:rsidR="00784DAA" w:rsidRPr="00784DAA" w:rsidRDefault="004E2CC1" w:rsidP="00784DAA">
      <w:pPr>
        <w:pStyle w:val="PargrafodaLista"/>
        <w:numPr>
          <w:ilvl w:val="0"/>
          <w:numId w:val="5"/>
        </w:numPr>
        <w:spacing w:after="120"/>
        <w:ind w:left="426" w:hanging="426"/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0784DAA">
        <w:rPr>
          <w:rFonts w:ascii="Arial" w:eastAsia="Arial" w:hAnsi="Arial" w:cs="Arial"/>
          <w:sz w:val="22"/>
          <w:szCs w:val="22"/>
          <w:lang w:val="en-US"/>
        </w:rPr>
        <w:t xml:space="preserve">GOODFELLOW, Ian; BENGIO, Yoshua; COURVILLE, Aaron. </w:t>
      </w:r>
      <w:r w:rsidRPr="00784DAA">
        <w:rPr>
          <w:rFonts w:ascii="Arial" w:eastAsia="Arial" w:hAnsi="Arial" w:cs="Arial"/>
          <w:b/>
          <w:bCs/>
          <w:sz w:val="22"/>
          <w:szCs w:val="22"/>
          <w:lang w:val="en-US"/>
        </w:rPr>
        <w:t>Deep Learning</w:t>
      </w:r>
      <w:r w:rsidRPr="00784DAA">
        <w:rPr>
          <w:rFonts w:ascii="Arial" w:eastAsia="Arial" w:hAnsi="Arial" w:cs="Arial"/>
          <w:sz w:val="22"/>
          <w:szCs w:val="22"/>
          <w:lang w:val="en-US"/>
        </w:rPr>
        <w:t>. MIT Press, 2016. 775p.</w:t>
      </w:r>
    </w:p>
    <w:p w14:paraId="31635460" w14:textId="2FEE1014" w:rsidR="00784DAA" w:rsidRPr="00784DAA" w:rsidRDefault="004E2CC1" w:rsidP="00784DAA">
      <w:pPr>
        <w:pStyle w:val="PargrafodaLista"/>
        <w:numPr>
          <w:ilvl w:val="0"/>
          <w:numId w:val="5"/>
        </w:numPr>
        <w:spacing w:after="120"/>
        <w:ind w:left="426" w:hanging="426"/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0784DAA">
        <w:rPr>
          <w:rFonts w:ascii="Arial" w:eastAsia="Arial" w:hAnsi="Arial" w:cs="Arial"/>
          <w:sz w:val="22"/>
          <w:szCs w:val="22"/>
          <w:lang w:val="en-US"/>
        </w:rPr>
        <w:t xml:space="preserve">ECK, Douglas; SCHMIDHUBER, Jürgen. </w:t>
      </w:r>
      <w:r w:rsidRPr="00784DAA">
        <w:rPr>
          <w:rFonts w:ascii="Arial" w:eastAsia="Arial" w:hAnsi="Arial" w:cs="Arial"/>
          <w:b/>
          <w:bCs/>
          <w:sz w:val="22"/>
          <w:szCs w:val="22"/>
          <w:lang w:val="en-US"/>
        </w:rPr>
        <w:t>A First Look at Music Composition using LSTM Recurrent Neural Networks</w:t>
      </w:r>
      <w:r w:rsidRPr="00784DAA">
        <w:rPr>
          <w:rFonts w:ascii="Arial" w:eastAsia="Arial" w:hAnsi="Arial" w:cs="Arial"/>
          <w:sz w:val="22"/>
          <w:szCs w:val="22"/>
          <w:lang w:val="en-US"/>
        </w:rPr>
        <w:t xml:space="preserve">. Technical Report No. IDSIA-07-02, </w:t>
      </w:r>
      <w:proofErr w:type="spellStart"/>
      <w:r w:rsidRPr="00784DAA">
        <w:rPr>
          <w:rFonts w:ascii="Arial" w:eastAsia="Arial" w:hAnsi="Arial" w:cs="Arial"/>
          <w:sz w:val="22"/>
          <w:szCs w:val="22"/>
          <w:lang w:val="en-US"/>
        </w:rPr>
        <w:t>Istituto</w:t>
      </w:r>
      <w:proofErr w:type="spellEnd"/>
      <w:r w:rsidRPr="00784DAA">
        <w:rPr>
          <w:rFonts w:ascii="Arial" w:eastAsia="Arial" w:hAnsi="Arial" w:cs="Arial"/>
          <w:sz w:val="22"/>
          <w:szCs w:val="22"/>
          <w:lang w:val="en-US"/>
        </w:rPr>
        <w:t xml:space="preserve"> Dalle Molle Di Studi </w:t>
      </w:r>
      <w:proofErr w:type="spellStart"/>
      <w:r w:rsidRPr="00784DAA">
        <w:rPr>
          <w:rFonts w:ascii="Arial" w:eastAsia="Arial" w:hAnsi="Arial" w:cs="Arial"/>
          <w:sz w:val="22"/>
          <w:szCs w:val="22"/>
          <w:lang w:val="en-US"/>
        </w:rPr>
        <w:t>Sull'Intelligenza</w:t>
      </w:r>
      <w:proofErr w:type="spellEnd"/>
      <w:r w:rsidRPr="00784DAA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proofErr w:type="spellStart"/>
      <w:r w:rsidRPr="00784DAA">
        <w:rPr>
          <w:rFonts w:ascii="Arial" w:eastAsia="Arial" w:hAnsi="Arial" w:cs="Arial"/>
          <w:sz w:val="22"/>
          <w:szCs w:val="22"/>
          <w:lang w:val="en-US"/>
        </w:rPr>
        <w:t>Artificiale</w:t>
      </w:r>
      <w:proofErr w:type="spellEnd"/>
      <w:r w:rsidRPr="00784DAA">
        <w:rPr>
          <w:rFonts w:ascii="Arial" w:eastAsia="Arial" w:hAnsi="Arial" w:cs="Arial"/>
          <w:sz w:val="22"/>
          <w:szCs w:val="22"/>
          <w:lang w:val="en-US"/>
        </w:rPr>
        <w:t>, 2002.</w:t>
      </w:r>
    </w:p>
    <w:p w14:paraId="502F7E3E" w14:textId="1188BA7F" w:rsidR="00784DAA" w:rsidRPr="00AF4467" w:rsidRDefault="00784DAA" w:rsidP="00784DAA">
      <w:pPr>
        <w:pStyle w:val="PargrafodaLista"/>
        <w:numPr>
          <w:ilvl w:val="0"/>
          <w:numId w:val="5"/>
        </w:numPr>
        <w:ind w:left="426" w:hanging="426"/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0784DAA">
        <w:rPr>
          <w:rFonts w:ascii="Arial" w:eastAsia="Arial" w:hAnsi="Arial" w:cs="Arial"/>
          <w:sz w:val="22"/>
          <w:szCs w:val="22"/>
          <w:lang w:val="en-US"/>
        </w:rPr>
        <w:t xml:space="preserve">CHOLLET, François. </w:t>
      </w:r>
      <w:r w:rsidRPr="00784DAA">
        <w:rPr>
          <w:rFonts w:ascii="Arial" w:eastAsia="Arial" w:hAnsi="Arial" w:cs="Arial"/>
          <w:b/>
          <w:bCs/>
          <w:sz w:val="22"/>
          <w:szCs w:val="22"/>
          <w:lang w:val="en-US"/>
        </w:rPr>
        <w:t>Deep Learning with Python</w:t>
      </w:r>
      <w:r w:rsidRPr="00784DAA">
        <w:rPr>
          <w:rFonts w:ascii="Arial" w:eastAsia="Arial" w:hAnsi="Arial" w:cs="Arial"/>
          <w:sz w:val="22"/>
          <w:szCs w:val="22"/>
          <w:lang w:val="en-US"/>
        </w:rPr>
        <w:t xml:space="preserve">. 2nd ed. </w:t>
      </w:r>
      <w:r w:rsidRPr="00AF4467">
        <w:rPr>
          <w:rFonts w:ascii="Arial" w:eastAsia="Arial" w:hAnsi="Arial" w:cs="Arial"/>
          <w:sz w:val="22"/>
          <w:szCs w:val="22"/>
          <w:lang w:val="en-US"/>
        </w:rPr>
        <w:t>Manning Publications, 2021. 504p.</w:t>
      </w:r>
    </w:p>
    <w:p w14:paraId="2408FD91" w14:textId="64372C1C" w:rsidR="00784DAA" w:rsidRPr="00784DAA" w:rsidRDefault="00784DAA" w:rsidP="00784DAA">
      <w:pPr>
        <w:pStyle w:val="PargrafodaLista"/>
        <w:numPr>
          <w:ilvl w:val="0"/>
          <w:numId w:val="5"/>
        </w:numPr>
        <w:ind w:left="426" w:hanging="426"/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0784DAA">
        <w:rPr>
          <w:rFonts w:ascii="Arial" w:eastAsia="Arial" w:hAnsi="Arial" w:cs="Arial"/>
          <w:sz w:val="22"/>
          <w:szCs w:val="22"/>
          <w:lang w:val="en-US"/>
        </w:rPr>
        <w:t xml:space="preserve">HUANG, Andrew; WU, Roscoe. </w:t>
      </w:r>
      <w:r w:rsidRPr="00784DAA">
        <w:rPr>
          <w:rFonts w:ascii="Arial" w:eastAsia="Arial" w:hAnsi="Arial" w:cs="Arial"/>
          <w:b/>
          <w:bCs/>
          <w:sz w:val="22"/>
          <w:szCs w:val="22"/>
          <w:lang w:val="en-US"/>
        </w:rPr>
        <w:t>Deep Learning for Music</w:t>
      </w:r>
      <w:r w:rsidRPr="00784DAA">
        <w:rPr>
          <w:rFonts w:ascii="Arial" w:eastAsia="Arial" w:hAnsi="Arial" w:cs="Arial"/>
          <w:sz w:val="22"/>
          <w:szCs w:val="22"/>
          <w:lang w:val="en-US"/>
        </w:rPr>
        <w:t>. Stanford University, 2016.</w:t>
      </w:r>
    </w:p>
    <w:p w14:paraId="76439BB8" w14:textId="6D81457B" w:rsidR="00784DAA" w:rsidRDefault="00784DAA" w:rsidP="00784DAA">
      <w:pPr>
        <w:pStyle w:val="PargrafodaLista"/>
        <w:numPr>
          <w:ilvl w:val="0"/>
          <w:numId w:val="5"/>
        </w:numPr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784DAA">
        <w:rPr>
          <w:rFonts w:ascii="Arial" w:eastAsia="Arial" w:hAnsi="Arial" w:cs="Arial"/>
          <w:sz w:val="22"/>
          <w:szCs w:val="22"/>
          <w:lang w:val="en-US"/>
        </w:rPr>
        <w:t xml:space="preserve">WANG, Xiao; YANG, </w:t>
      </w:r>
      <w:proofErr w:type="spellStart"/>
      <w:r w:rsidRPr="00784DAA">
        <w:rPr>
          <w:rFonts w:ascii="Arial" w:eastAsia="Arial" w:hAnsi="Arial" w:cs="Arial"/>
          <w:sz w:val="22"/>
          <w:szCs w:val="22"/>
          <w:lang w:val="en-US"/>
        </w:rPr>
        <w:t>Zhaojian</w:t>
      </w:r>
      <w:proofErr w:type="spellEnd"/>
      <w:r w:rsidRPr="00784DAA">
        <w:rPr>
          <w:rFonts w:ascii="Arial" w:eastAsia="Arial" w:hAnsi="Arial" w:cs="Arial"/>
          <w:sz w:val="22"/>
          <w:szCs w:val="22"/>
          <w:lang w:val="en-US"/>
        </w:rPr>
        <w:t xml:space="preserve">; CHEN, Shuang; LI, Wei; XIE, Tao. </w:t>
      </w:r>
      <w:r w:rsidRPr="00784DAA">
        <w:rPr>
          <w:rFonts w:ascii="Arial" w:eastAsia="Arial" w:hAnsi="Arial" w:cs="Arial"/>
          <w:b/>
          <w:bCs/>
          <w:sz w:val="22"/>
          <w:szCs w:val="22"/>
          <w:lang w:val="en-US"/>
        </w:rPr>
        <w:t>Music Generation with Deep Learning: A Survey</w:t>
      </w:r>
      <w:r w:rsidRPr="00784DAA">
        <w:rPr>
          <w:rFonts w:ascii="Arial" w:eastAsia="Arial" w:hAnsi="Arial" w:cs="Arial"/>
          <w:sz w:val="22"/>
          <w:szCs w:val="22"/>
          <w:lang w:val="en-US"/>
        </w:rPr>
        <w:t xml:space="preserve">. </w:t>
      </w:r>
      <w:r w:rsidRPr="00784DAA">
        <w:rPr>
          <w:rFonts w:ascii="Arial" w:eastAsia="Arial" w:hAnsi="Arial" w:cs="Arial"/>
          <w:sz w:val="22"/>
          <w:szCs w:val="22"/>
        </w:rPr>
        <w:t>Springer, 2020.</w:t>
      </w:r>
    </w:p>
    <w:p w14:paraId="4455BE1D" w14:textId="107B8FB8" w:rsidR="00784DAA" w:rsidRPr="00AF4467" w:rsidRDefault="005E09EB" w:rsidP="00C7237E">
      <w:pPr>
        <w:pStyle w:val="PargrafodaLista"/>
        <w:numPr>
          <w:ilvl w:val="0"/>
          <w:numId w:val="5"/>
        </w:numPr>
        <w:ind w:left="426" w:hanging="426"/>
        <w:jc w:val="both"/>
        <w:rPr>
          <w:rFonts w:ascii="Arial" w:eastAsia="Arial" w:hAnsi="Arial" w:cs="Arial"/>
          <w:sz w:val="22"/>
          <w:szCs w:val="22"/>
          <w:lang w:val="en-US"/>
        </w:rPr>
      </w:pPr>
      <w:r w:rsidRPr="005E09EB">
        <w:rPr>
          <w:rFonts w:ascii="Arial" w:eastAsia="Arial" w:hAnsi="Arial" w:cs="Arial"/>
          <w:sz w:val="22"/>
          <w:szCs w:val="22"/>
          <w:lang w:val="en-US"/>
        </w:rPr>
        <w:t xml:space="preserve">KUMAR, N. Hari; ASHWIN, P. S.; ANANTHAKRISHNAN, Haritha. </w:t>
      </w:r>
      <w:proofErr w:type="spellStart"/>
      <w:r w:rsidRPr="005E09EB">
        <w:rPr>
          <w:rFonts w:ascii="Arial" w:eastAsia="Arial" w:hAnsi="Arial" w:cs="Arial"/>
          <w:b/>
          <w:bCs/>
          <w:sz w:val="22"/>
          <w:szCs w:val="22"/>
          <w:lang w:val="en-US"/>
        </w:rPr>
        <w:t>MellisAI</w:t>
      </w:r>
      <w:proofErr w:type="spellEnd"/>
      <w:r w:rsidRPr="005E09EB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- An AI Generated Music Composer Using RNN-LSTMs</w:t>
      </w:r>
      <w:r w:rsidRPr="005E09EB">
        <w:rPr>
          <w:rFonts w:ascii="Arial" w:eastAsia="Arial" w:hAnsi="Arial" w:cs="Arial"/>
          <w:sz w:val="22"/>
          <w:szCs w:val="22"/>
          <w:lang w:val="en-US"/>
        </w:rPr>
        <w:t xml:space="preserve">. International Journal of Machine Learning and Computing, Vol. 10, No. 2, February 2020. </w:t>
      </w:r>
    </w:p>
    <w:p w14:paraId="4F753C49" w14:textId="663FEAE3" w:rsidR="005E09EB" w:rsidRPr="005E09EB" w:rsidRDefault="005E09EB" w:rsidP="00C7237E">
      <w:pPr>
        <w:pStyle w:val="PargrafodaLista"/>
        <w:numPr>
          <w:ilvl w:val="0"/>
          <w:numId w:val="5"/>
        </w:numPr>
        <w:ind w:left="426" w:hanging="426"/>
        <w:jc w:val="both"/>
        <w:rPr>
          <w:rFonts w:ascii="Arial" w:eastAsia="Arial" w:hAnsi="Arial" w:cs="Arial"/>
          <w:sz w:val="22"/>
          <w:szCs w:val="22"/>
        </w:rPr>
      </w:pPr>
      <w:r w:rsidRPr="005E09EB">
        <w:rPr>
          <w:rFonts w:ascii="Arial" w:eastAsia="Arial" w:hAnsi="Arial" w:cs="Arial"/>
          <w:sz w:val="22"/>
          <w:szCs w:val="22"/>
          <w:lang w:val="en-US"/>
        </w:rPr>
        <w:t xml:space="preserve">LIN, Tsen-Fang; CHEN, Liang-Bi. </w:t>
      </w:r>
      <w:r w:rsidRPr="005E09EB">
        <w:rPr>
          <w:rFonts w:ascii="Arial" w:eastAsia="Arial" w:hAnsi="Arial" w:cs="Arial"/>
          <w:b/>
          <w:bCs/>
          <w:sz w:val="22"/>
          <w:szCs w:val="22"/>
          <w:lang w:val="en-US"/>
        </w:rPr>
        <w:t>Harmony and Algorithm: Exploring the Advancements and Impacts of AI-Generated Music</w:t>
      </w:r>
      <w:r w:rsidRPr="005E09EB">
        <w:rPr>
          <w:rFonts w:ascii="Arial" w:eastAsia="Arial" w:hAnsi="Arial" w:cs="Arial"/>
          <w:sz w:val="22"/>
          <w:szCs w:val="22"/>
          <w:lang w:val="en-US"/>
        </w:rPr>
        <w:t xml:space="preserve">. </w:t>
      </w:r>
      <w:r w:rsidRPr="005E09EB">
        <w:rPr>
          <w:rFonts w:ascii="Arial" w:eastAsia="Arial" w:hAnsi="Arial" w:cs="Arial"/>
          <w:sz w:val="22"/>
          <w:szCs w:val="22"/>
        </w:rPr>
        <w:t xml:space="preserve">IEEE </w:t>
      </w:r>
      <w:proofErr w:type="spellStart"/>
      <w:r w:rsidRPr="005E09EB">
        <w:rPr>
          <w:rFonts w:ascii="Arial" w:eastAsia="Arial" w:hAnsi="Arial" w:cs="Arial"/>
          <w:sz w:val="22"/>
          <w:szCs w:val="22"/>
        </w:rPr>
        <w:t>Potentials</w:t>
      </w:r>
      <w:proofErr w:type="spellEnd"/>
      <w:r w:rsidRPr="005E09EB">
        <w:rPr>
          <w:rFonts w:ascii="Arial" w:eastAsia="Arial" w:hAnsi="Arial" w:cs="Arial"/>
          <w:sz w:val="22"/>
          <w:szCs w:val="22"/>
        </w:rPr>
        <w:t>, 2024.</w:t>
      </w:r>
    </w:p>
    <w:p w14:paraId="36AEB1E8" w14:textId="77777777" w:rsidR="00784DAA" w:rsidRPr="00784DAA" w:rsidRDefault="00784DAA" w:rsidP="00784DAA">
      <w:pPr>
        <w:jc w:val="both"/>
        <w:rPr>
          <w:rFonts w:ascii="Arial" w:eastAsia="Arial" w:hAnsi="Arial" w:cs="Arial"/>
          <w:sz w:val="22"/>
          <w:szCs w:val="22"/>
        </w:rPr>
      </w:pPr>
    </w:p>
    <w:p w14:paraId="06494285" w14:textId="77777777" w:rsidR="00AF4467" w:rsidRDefault="00AF4467" w:rsidP="00CE3089">
      <w:pPr>
        <w:rPr>
          <w:rFonts w:ascii="Arial" w:eastAsia="Arial" w:hAnsi="Arial" w:cs="Arial"/>
          <w:b/>
          <w:sz w:val="28"/>
          <w:szCs w:val="28"/>
        </w:rPr>
      </w:pPr>
    </w:p>
    <w:p w14:paraId="1086CAC9" w14:textId="77777777" w:rsidR="00AF4467" w:rsidRDefault="00AF4467" w:rsidP="00CE3089">
      <w:pPr>
        <w:rPr>
          <w:rFonts w:ascii="Arial" w:eastAsia="Arial" w:hAnsi="Arial" w:cs="Arial"/>
          <w:b/>
          <w:sz w:val="28"/>
          <w:szCs w:val="28"/>
        </w:rPr>
      </w:pPr>
    </w:p>
    <w:p w14:paraId="0A8E1E42" w14:textId="77777777" w:rsidR="00AF4467" w:rsidRDefault="00AF4467" w:rsidP="00CE3089">
      <w:pPr>
        <w:rPr>
          <w:rFonts w:ascii="Arial" w:eastAsia="Arial" w:hAnsi="Arial" w:cs="Arial"/>
          <w:b/>
          <w:sz w:val="28"/>
          <w:szCs w:val="28"/>
        </w:rPr>
      </w:pPr>
    </w:p>
    <w:p w14:paraId="6330EB8E" w14:textId="77777777" w:rsidR="00AF4467" w:rsidRDefault="00AF4467" w:rsidP="00CE3089">
      <w:pPr>
        <w:rPr>
          <w:rFonts w:ascii="Arial" w:eastAsia="Arial" w:hAnsi="Arial" w:cs="Arial"/>
          <w:b/>
          <w:sz w:val="28"/>
          <w:szCs w:val="28"/>
        </w:rPr>
      </w:pPr>
    </w:p>
    <w:p w14:paraId="5CA997C0" w14:textId="77777777" w:rsidR="00AF4467" w:rsidRDefault="00AF4467" w:rsidP="00CE3089">
      <w:pPr>
        <w:rPr>
          <w:rFonts w:ascii="Arial" w:eastAsia="Arial" w:hAnsi="Arial" w:cs="Arial"/>
          <w:b/>
          <w:sz w:val="28"/>
          <w:szCs w:val="28"/>
        </w:rPr>
      </w:pPr>
    </w:p>
    <w:p w14:paraId="460E7E10" w14:textId="77777777" w:rsidR="00AF4467" w:rsidRDefault="00AF4467" w:rsidP="00CE3089">
      <w:pPr>
        <w:rPr>
          <w:rFonts w:ascii="Arial" w:eastAsia="Arial" w:hAnsi="Arial" w:cs="Arial"/>
          <w:b/>
          <w:sz w:val="28"/>
          <w:szCs w:val="28"/>
        </w:rPr>
      </w:pPr>
    </w:p>
    <w:p w14:paraId="673D42B0" w14:textId="77777777" w:rsidR="00AF4467" w:rsidRDefault="00AF4467" w:rsidP="00CE3089">
      <w:pPr>
        <w:rPr>
          <w:rFonts w:ascii="Arial" w:eastAsia="Arial" w:hAnsi="Arial" w:cs="Arial"/>
          <w:b/>
          <w:sz w:val="28"/>
          <w:szCs w:val="28"/>
        </w:rPr>
      </w:pPr>
    </w:p>
    <w:p w14:paraId="51F2681E" w14:textId="77777777" w:rsidR="00AF4467" w:rsidRDefault="00AF4467" w:rsidP="00CE3089">
      <w:pPr>
        <w:rPr>
          <w:rFonts w:ascii="Arial" w:eastAsia="Arial" w:hAnsi="Arial" w:cs="Arial"/>
          <w:b/>
          <w:sz w:val="28"/>
          <w:szCs w:val="28"/>
        </w:rPr>
      </w:pPr>
    </w:p>
    <w:p w14:paraId="6D399AF2" w14:textId="77777777" w:rsidR="00AF4467" w:rsidRDefault="00AF4467" w:rsidP="00CE3089">
      <w:pPr>
        <w:rPr>
          <w:rFonts w:ascii="Arial" w:eastAsia="Arial" w:hAnsi="Arial" w:cs="Arial"/>
          <w:b/>
          <w:sz w:val="28"/>
          <w:szCs w:val="28"/>
        </w:rPr>
      </w:pPr>
    </w:p>
    <w:p w14:paraId="78C1C840" w14:textId="77777777" w:rsidR="00AF4467" w:rsidRDefault="00AF4467" w:rsidP="00CE3089">
      <w:pPr>
        <w:rPr>
          <w:rFonts w:ascii="Arial" w:eastAsia="Arial" w:hAnsi="Arial" w:cs="Arial"/>
          <w:b/>
          <w:sz w:val="28"/>
          <w:szCs w:val="28"/>
        </w:rPr>
      </w:pPr>
    </w:p>
    <w:p w14:paraId="62521BED" w14:textId="77777777" w:rsidR="00AF4467" w:rsidRPr="000F56CC" w:rsidRDefault="00AF4467" w:rsidP="00CE3089">
      <w:pPr>
        <w:rPr>
          <w:rFonts w:ascii="Arial" w:eastAsia="Arial" w:hAnsi="Arial" w:cs="Arial"/>
          <w:b/>
          <w:sz w:val="28"/>
          <w:szCs w:val="28"/>
          <w:u w:val="single"/>
        </w:rPr>
      </w:pPr>
    </w:p>
    <w:p w14:paraId="23AB2EAD" w14:textId="77777777" w:rsidR="00AF4467" w:rsidRDefault="00AF4467" w:rsidP="00CE3089">
      <w:pPr>
        <w:rPr>
          <w:rFonts w:ascii="Arial" w:eastAsia="Arial" w:hAnsi="Arial" w:cs="Arial"/>
          <w:b/>
          <w:sz w:val="28"/>
          <w:szCs w:val="28"/>
        </w:rPr>
      </w:pPr>
    </w:p>
    <w:p w14:paraId="2ED5D02F" w14:textId="77777777" w:rsidR="00AF4467" w:rsidRDefault="00AF4467" w:rsidP="00CE3089">
      <w:pPr>
        <w:rPr>
          <w:rFonts w:ascii="Arial" w:eastAsia="Arial" w:hAnsi="Arial" w:cs="Arial"/>
          <w:b/>
          <w:sz w:val="28"/>
          <w:szCs w:val="28"/>
        </w:rPr>
      </w:pPr>
    </w:p>
    <w:p w14:paraId="1D7D6B53" w14:textId="7A3A6F89" w:rsidR="00CE3089" w:rsidRDefault="00CE3089" w:rsidP="00CE3089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Termo de Ciência do regimento</w:t>
      </w:r>
    </w:p>
    <w:p w14:paraId="6F8B033A" w14:textId="77777777" w:rsidR="00CE3089" w:rsidRDefault="00CE3089" w:rsidP="00CE3089">
      <w:pPr>
        <w:rPr>
          <w:sz w:val="28"/>
          <w:szCs w:val="28"/>
          <w:vertAlign w:val="superscript"/>
        </w:rPr>
      </w:pPr>
    </w:p>
    <w:p w14:paraId="4307AB20" w14:textId="77777777" w:rsidR="00CE3089" w:rsidRDefault="00CE3089" w:rsidP="00CE3089">
      <w:pPr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Declaro que tomei ciência do regimento do trabalho de conclusão de curso, na modalidade Trabalho Acadêmico</w:t>
      </w:r>
    </w:p>
    <w:p w14:paraId="183CC990" w14:textId="77777777" w:rsidR="00CE3089" w:rsidRDefault="00CE3089" w:rsidP="00CE3089">
      <w:pPr>
        <w:rPr>
          <w:sz w:val="28"/>
          <w:szCs w:val="28"/>
          <w:vertAlign w:val="superscript"/>
        </w:rPr>
      </w:pPr>
    </w:p>
    <w:p w14:paraId="6F0D521B" w14:textId="77777777" w:rsidR="00CE3089" w:rsidRDefault="00CE3089" w:rsidP="00CE3089">
      <w:pPr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Presidente Prudente, dia de Mês de ano </w:t>
      </w:r>
    </w:p>
    <w:p w14:paraId="6D13C9DF" w14:textId="77777777" w:rsidR="00CE3089" w:rsidRPr="00FF1C28" w:rsidRDefault="00CE3089" w:rsidP="00CE3089">
      <w:pPr>
        <w:rPr>
          <w:sz w:val="28"/>
          <w:szCs w:val="28"/>
          <w:vertAlign w:val="superscript"/>
        </w:rPr>
      </w:pPr>
    </w:p>
    <w:p w14:paraId="2B3457CA" w14:textId="77777777" w:rsidR="00CE3089" w:rsidRDefault="00CE3089" w:rsidP="00CE3089">
      <w:pPr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Orientador: __________________________________</w:t>
      </w:r>
    </w:p>
    <w:p w14:paraId="1218A9E4" w14:textId="77777777" w:rsidR="00CE3089" w:rsidRDefault="00CE3089" w:rsidP="00CE3089">
      <w:pPr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Prof. Dr. ...........................................</w:t>
      </w:r>
    </w:p>
    <w:p w14:paraId="573A4A92" w14:textId="77777777" w:rsidR="00CE3089" w:rsidRPr="00402FF8" w:rsidRDefault="00CE3089" w:rsidP="00CE3089">
      <w:pPr>
        <w:rPr>
          <w:sz w:val="28"/>
          <w:szCs w:val="28"/>
          <w:u w:val="single"/>
          <w:vertAlign w:val="superscript"/>
        </w:rPr>
      </w:pPr>
    </w:p>
    <w:p w14:paraId="724BAC76" w14:textId="77777777" w:rsidR="00CE3089" w:rsidRDefault="00CE3089" w:rsidP="00CE3089">
      <w:pPr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>Orientando: __________________________________</w:t>
      </w:r>
    </w:p>
    <w:p w14:paraId="5ECE8817" w14:textId="5BA066D3" w:rsidR="00CE3089" w:rsidRPr="00AF4467" w:rsidRDefault="00CE3089">
      <w:pPr>
        <w:rPr>
          <w:sz w:val="28"/>
          <w:szCs w:val="28"/>
          <w:u w:val="single"/>
          <w:vertAlign w:val="superscript"/>
        </w:rPr>
      </w:pPr>
      <w:r>
        <w:rPr>
          <w:sz w:val="28"/>
          <w:szCs w:val="28"/>
          <w:vertAlign w:val="superscript"/>
        </w:rPr>
        <w:t xml:space="preserve">                     Nome do Aluno</w:t>
      </w:r>
    </w:p>
    <w:sectPr w:rsidR="00CE3089" w:rsidRPr="00AF44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C51BCA"/>
    <w:multiLevelType w:val="hybridMultilevel"/>
    <w:tmpl w:val="9216E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9E2D0D"/>
    <w:multiLevelType w:val="hybridMultilevel"/>
    <w:tmpl w:val="FBD4A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E53A92"/>
    <w:multiLevelType w:val="hybridMultilevel"/>
    <w:tmpl w:val="13F4B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9D5D37"/>
    <w:multiLevelType w:val="multilevel"/>
    <w:tmpl w:val="8A2C39A8"/>
    <w:lvl w:ilvl="0">
      <w:start w:val="1"/>
      <w:numFmt w:val="decimal"/>
      <w:lvlText w:val="%1)"/>
      <w:lvlJc w:val="left"/>
      <w:pPr>
        <w:ind w:left="1065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7CE941F8"/>
    <w:multiLevelType w:val="hybridMultilevel"/>
    <w:tmpl w:val="06AEA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05808">
    <w:abstractNumId w:val="3"/>
  </w:num>
  <w:num w:numId="2" w16cid:durableId="326592259">
    <w:abstractNumId w:val="0"/>
  </w:num>
  <w:num w:numId="3" w16cid:durableId="1900359559">
    <w:abstractNumId w:val="2"/>
  </w:num>
  <w:num w:numId="4" w16cid:durableId="1407725160">
    <w:abstractNumId w:val="4"/>
  </w:num>
  <w:num w:numId="5" w16cid:durableId="1012995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897"/>
    <w:rsid w:val="00002249"/>
    <w:rsid w:val="000F56CC"/>
    <w:rsid w:val="00173897"/>
    <w:rsid w:val="0032401A"/>
    <w:rsid w:val="00402FF8"/>
    <w:rsid w:val="00410CAD"/>
    <w:rsid w:val="004668B7"/>
    <w:rsid w:val="004E2CC1"/>
    <w:rsid w:val="004F7BA8"/>
    <w:rsid w:val="005E09EB"/>
    <w:rsid w:val="00784DAA"/>
    <w:rsid w:val="007F4934"/>
    <w:rsid w:val="0087007F"/>
    <w:rsid w:val="00991E24"/>
    <w:rsid w:val="009E4EA0"/>
    <w:rsid w:val="00A36120"/>
    <w:rsid w:val="00AA1015"/>
    <w:rsid w:val="00AF4467"/>
    <w:rsid w:val="00B01443"/>
    <w:rsid w:val="00B77F9C"/>
    <w:rsid w:val="00C844B8"/>
    <w:rsid w:val="00C91F41"/>
    <w:rsid w:val="00CE3089"/>
    <w:rsid w:val="00D215CC"/>
    <w:rsid w:val="00FF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25F0B"/>
  <w15:chartTrackingRefBased/>
  <w15:docId w15:val="{F272E2AD-992C-47DD-BAC0-62C68943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01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7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3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3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38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38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38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38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3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3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3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38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38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38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38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38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38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38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38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38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38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3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38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38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7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1477</Words>
  <Characters>7979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Vinícius de Carvalho Ikeda</dc:creator>
  <cp:keywords/>
  <dc:description/>
  <cp:lastModifiedBy>Lucas Vinícius de Carvalho Ikeda</cp:lastModifiedBy>
  <cp:revision>11</cp:revision>
  <cp:lastPrinted>2024-08-29T11:14:00Z</cp:lastPrinted>
  <dcterms:created xsi:type="dcterms:W3CDTF">2024-08-22T16:16:00Z</dcterms:created>
  <dcterms:modified xsi:type="dcterms:W3CDTF">2024-08-29T11:14:00Z</dcterms:modified>
</cp:coreProperties>
</file>