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50.wmf" ContentType="image/x-wmf"/>
  <Override PartName="/word/media/image1.jpeg" ContentType="image/jpeg"/>
  <Override PartName="/word/media/image13.wmf" ContentType="image/x-wmf"/>
  <Override PartName="/word/media/image2.png" ContentType="image/png"/>
  <Override PartName="/word/media/image80.wmf" ContentType="image/x-wmf"/>
  <Override PartName="/word/media/image9.wmf" ContentType="image/x-wmf"/>
  <Override PartName="/word/media/image75.wmf" ContentType="image/x-wmf"/>
  <Override PartName="/word/media/image304.wmf" ContentType="image/x-wmf"/>
  <Override PartName="/word/media/image3.wmf" ContentType="image/x-wmf"/>
  <Override PartName="/word/media/image131.wmf" ContentType="image/x-wmf"/>
  <Override PartName="/word/media/image59.wmf" ContentType="image/x-wmf"/>
  <Override PartName="/word/media/image70.wmf" ContentType="image/x-wmf"/>
  <Override PartName="/word/media/image4.wmf" ContentType="image/x-wmf"/>
  <Override PartName="/word/media/image300.wmf" ContentType="image/x-wmf"/>
  <Override PartName="/word/media/image71.wmf" ContentType="image/x-wmf"/>
  <Override PartName="/word/media/image5.wmf" ContentType="image/x-wmf"/>
  <Override PartName="/word/media/image301.wmf" ContentType="image/x-wmf"/>
  <Override PartName="/word/media/image72.wmf" ContentType="image/x-wmf"/>
  <Override PartName="/word/media/image6.wmf" ContentType="image/x-wmf"/>
  <Override PartName="/word/media/image302.wmf" ContentType="image/x-wmf"/>
  <Override PartName="/word/media/image73.wmf" ContentType="image/x-wmf"/>
  <Override PartName="/word/media/image7.wmf" ContentType="image/x-wmf"/>
  <Override PartName="/word/media/image303.wmf" ContentType="image/x-wmf"/>
  <Override PartName="/word/media/image74.wmf" ContentType="image/x-wmf"/>
  <Override PartName="/word/media/image8.wmf" ContentType="image/x-wmf"/>
  <Override PartName="/word/media/image10.wmf" ContentType="image/x-wmf"/>
  <Override PartName="/word/media/image11.wmf" ContentType="image/x-wmf"/>
  <Override PartName="/word/media/image12.wmf" ContentType="image/x-wmf"/>
  <Override PartName="/word/media/image14.wmf" ContentType="image/x-wmf"/>
  <Override PartName="/word/media/image15.wmf" ContentType="image/x-wmf"/>
  <Override PartName="/word/media/image16.wmf" ContentType="image/x-wmf"/>
  <Override PartName="/word/media/image380.wmf" ContentType="image/x-wmf"/>
  <Override PartName="/word/media/image17.wmf" ContentType="image/x-wmf"/>
  <Override PartName="/word/media/image381.wmf" ContentType="image/x-wmf"/>
  <Override PartName="/word/media/image18.wmf" ContentType="image/x-wmf"/>
  <Override PartName="/word/media/image382.wmf" ContentType="image/x-wmf"/>
  <Override PartName="/word/media/image19.wmf" ContentType="image/x-wmf"/>
  <Override PartName="/word/media/image20.wmf" ContentType="image/x-wmf"/>
  <Override PartName="/word/media/image21.wmf" ContentType="image/x-wmf"/>
  <Override PartName="/word/media/image22.wmf" ContentType="image/x-wmf"/>
  <Override PartName="/word/media/image23.wmf" ContentType="image/x-wmf"/>
  <Override PartName="/word/media/image24.wmf" ContentType="image/x-wmf"/>
  <Override PartName="/word/media/image25.wmf" ContentType="image/x-wmf"/>
  <Override PartName="/word/media/image26.wmf" ContentType="image/x-wmf"/>
  <Override PartName="/word/media/image27.wmf" ContentType="image/x-wmf"/>
  <Override PartName="/word/media/image100.wmf" ContentType="image/x-wmf"/>
  <Override PartName="/word/media/image28.wmf" ContentType="image/x-wmf"/>
  <Override PartName="/word/media/image101.wmf" ContentType="image/x-wmf"/>
  <Override PartName="/word/media/image29.wmf" ContentType="image/x-wmf"/>
  <Override PartName="/word/media/image30.wmf" ContentType="image/x-wmf"/>
  <Override PartName="/word/media/image31.wmf" ContentType="image/x-wmf"/>
  <Override PartName="/word/media/image32.wmf" ContentType="image/x-wmf"/>
  <Override PartName="/word/media/image33.wmf" ContentType="image/x-wmf"/>
  <Override PartName="/word/media/image34.wmf" ContentType="image/x-wmf"/>
  <Override PartName="/word/media/image35.wmf" ContentType="image/x-wmf"/>
  <Override PartName="/word/media/image36.wmf" ContentType="image/x-wmf"/>
  <Override PartName="/word/media/image37.wmf" ContentType="image/x-wmf"/>
  <Override PartName="/word/media/image110.wmf" ContentType="image/x-wmf"/>
  <Override PartName="/word/media/image38.wmf" ContentType="image/x-wmf"/>
  <Override PartName="/word/media/image111.wmf" ContentType="image/x-wmf"/>
  <Override PartName="/word/media/image39.wmf" ContentType="image/x-wmf"/>
  <Override PartName="/word/media/image40.wmf" ContentType="image/x-wmf"/>
  <Override PartName="/word/media/image41.wmf" ContentType="image/x-wmf"/>
  <Override PartName="/word/media/image42.wmf" ContentType="image/x-wmf"/>
  <Override PartName="/word/media/image43.wmf" ContentType="image/x-wmf"/>
  <Override PartName="/word/media/image44.wmf" ContentType="image/x-wmf"/>
  <Override PartName="/word/media/image45.wmf" ContentType="image/x-wmf"/>
  <Override PartName="/word/media/image46.wmf" ContentType="image/x-wmf"/>
  <Override PartName="/word/media/image47.wmf" ContentType="image/x-wmf"/>
  <Override PartName="/word/media/image48.wmf" ContentType="image/x-wmf"/>
  <Override PartName="/word/media/image120.wmf" ContentType="image/x-wmf"/>
  <Override PartName="/word/media/image49.wmf" ContentType="image/x-wmf"/>
  <Override PartName="/word/media/image121.wmf" ContentType="image/x-wmf"/>
  <Override PartName="/word/media/image51.wmf" ContentType="image/x-wmf"/>
  <Override PartName="/word/media/image52.wmf" ContentType="image/x-wmf"/>
  <Override PartName="/word/media/image53.wmf" ContentType="image/x-wmf"/>
  <Override PartName="/word/media/image54.wmf" ContentType="image/x-wmf"/>
  <Override PartName="/word/media/image55.wmf" ContentType="image/x-wmf"/>
  <Override PartName="/word/media/image56.wmf" ContentType="image/x-wmf"/>
  <Override PartName="/word/media/image57.wmf" ContentType="image/x-wmf"/>
  <Override PartName="/word/media/image58.wmf" ContentType="image/x-wmf"/>
  <Override PartName="/word/media/image130.wmf" ContentType="image/x-wmf"/>
  <Override PartName="/word/media/image60.wmf" ContentType="image/x-wmf"/>
  <Override PartName="/word/media/image61.wmf" ContentType="image/x-wmf"/>
  <Override PartName="/word/media/image62.wmf" ContentType="image/x-wmf"/>
  <Override PartName="/word/media/image63.wmf" ContentType="image/x-wmf"/>
  <Override PartName="/word/media/image64.wmf" ContentType="image/x-wmf"/>
  <Override PartName="/word/media/image65.wmf" ContentType="image/x-wmf"/>
  <Override PartName="/word/media/image66.wmf" ContentType="image/x-wmf"/>
  <Override PartName="/word/media/image67.wmf" ContentType="image/x-wmf"/>
  <Override PartName="/word/media/image68.wmf" ContentType="image/x-wmf"/>
  <Override PartName="/word/media/image140.wmf" ContentType="image/x-wmf"/>
  <Override PartName="/word/media/image69.wmf" ContentType="image/x-wmf"/>
  <Override PartName="/word/media/image141.wmf" ContentType="image/x-wmf"/>
  <Override PartName="/word/media/image76.wmf" ContentType="image/x-wmf"/>
  <Override PartName="/word/media/image305.wmf" ContentType="image/x-wmf"/>
  <Override PartName="/word/media/image77.wmf" ContentType="image/x-wmf"/>
  <Override PartName="/word/media/image306.wmf" ContentType="image/x-wmf"/>
  <Override PartName="/word/media/image78.wmf" ContentType="image/x-wmf"/>
  <Override PartName="/word/media/image150.wmf" ContentType="image/x-wmf"/>
  <Override PartName="/word/media/image307.wmf" ContentType="image/x-wmf"/>
  <Override PartName="/word/media/image79.wmf" ContentType="image/x-wmf"/>
  <Override PartName="/word/media/image151.wmf" ContentType="image/x-wmf"/>
  <Override PartName="/word/media/image308.wmf" ContentType="image/x-wmf"/>
  <Override PartName="/word/media/image81.wmf" ContentType="image/x-wmf"/>
  <Override PartName="/word/media/image310.wmf" ContentType="image/x-wmf"/>
  <Override PartName="/word/media/image82.wmf" ContentType="image/x-wmf"/>
  <Override PartName="/word/media/image311.wmf" ContentType="image/x-wmf"/>
  <Override PartName="/word/media/image83.wmf" ContentType="image/x-wmf"/>
  <Override PartName="/word/media/image312.wmf" ContentType="image/x-wmf"/>
  <Override PartName="/word/media/image84.wmf" ContentType="image/x-wmf"/>
  <Override PartName="/word/media/image313.wmf" ContentType="image/x-wmf"/>
  <Override PartName="/word/media/image85.wmf" ContentType="image/x-wmf"/>
  <Override PartName="/word/media/image314.wmf" ContentType="image/x-wmf"/>
  <Override PartName="/word/media/image86.wmf" ContentType="image/x-wmf"/>
  <Override PartName="/word/media/image315.wmf" ContentType="image/x-wmf"/>
  <Override PartName="/word/media/image87.wmf" ContentType="image/x-wmf"/>
  <Override PartName="/word/media/image316.wmf" ContentType="image/x-wmf"/>
  <Override PartName="/word/media/image88.wmf" ContentType="image/x-wmf"/>
  <Override PartName="/word/media/image160.wmf" ContentType="image/x-wmf"/>
  <Override PartName="/word/media/image317.wmf" ContentType="image/x-wmf"/>
  <Override PartName="/word/media/image89.wmf" ContentType="image/x-wmf"/>
  <Override PartName="/word/media/image161.wmf" ContentType="image/x-wmf"/>
  <Override PartName="/word/media/image318.wmf" ContentType="image/x-wmf"/>
  <Override PartName="/word/media/image90.wmf" ContentType="image/x-wmf"/>
  <Override PartName="/word/media/image91.wmf" ContentType="image/x-wmf"/>
  <Override PartName="/word/media/image320.wmf" ContentType="image/x-wmf"/>
  <Override PartName="/word/media/image92.wmf" ContentType="image/x-wmf"/>
  <Override PartName="/word/media/image321.wmf" ContentType="image/x-wmf"/>
  <Override PartName="/word/media/image93.wmf" ContentType="image/x-wmf"/>
  <Override PartName="/word/media/image322.wmf" ContentType="image/x-wmf"/>
  <Override PartName="/word/media/image94.wmf" ContentType="image/x-wmf"/>
  <Override PartName="/word/media/image323.wmf" ContentType="image/x-wmf"/>
  <Override PartName="/word/media/image95.wmf" ContentType="image/x-wmf"/>
  <Override PartName="/word/media/image324.wmf" ContentType="image/x-wmf"/>
  <Override PartName="/word/media/image96.wmf" ContentType="image/x-wmf"/>
  <Override PartName="/word/media/image325.wmf" ContentType="image/x-wmf"/>
  <Override PartName="/word/media/image97.wmf" ContentType="image/x-wmf"/>
  <Override PartName="/word/media/image326.wmf" ContentType="image/x-wmf"/>
  <Override PartName="/word/media/image98.wmf" ContentType="image/x-wmf"/>
  <Override PartName="/word/media/image170.wmf" ContentType="image/x-wmf"/>
  <Override PartName="/word/media/image327.wmf" ContentType="image/x-wmf"/>
  <Override PartName="/word/media/image99.wmf" ContentType="image/x-wmf"/>
  <Override PartName="/word/media/image171.wmf" ContentType="image/x-wmf"/>
  <Override PartName="/word/media/image328.wmf" ContentType="image/x-wmf"/>
  <Override PartName="/word/media/image102.wmf" ContentType="image/x-wmf"/>
  <Override PartName="/word/media/image103.wmf" ContentType="image/x-wmf"/>
  <Override PartName="/word/media/image104.wmf" ContentType="image/x-wmf"/>
  <Override PartName="/word/media/image105.wmf" ContentType="image/x-wmf"/>
  <Override PartName="/word/media/image106.wmf" ContentType="image/x-wmf"/>
  <Override PartName="/word/media/image107.wmf" ContentType="image/x-wmf"/>
  <Override PartName="/word/media/image108.wmf" ContentType="image/x-wmf"/>
  <Override PartName="/word/media/image109.wmf" ContentType="image/x-wmf"/>
  <Override PartName="/word/media/image112.wmf" ContentType="image/x-wmf"/>
  <Override PartName="/word/media/image113.wmf" ContentType="image/x-wmf"/>
  <Override PartName="/word/media/image114.wmf" ContentType="image/x-wmf"/>
  <Override PartName="/word/media/image115.wmf" ContentType="image/x-wmf"/>
  <Override PartName="/word/media/image116.wmf" ContentType="image/x-wmf"/>
  <Override PartName="/word/media/image117.wmf" ContentType="image/x-wmf"/>
  <Override PartName="/word/media/image118.wmf" ContentType="image/x-wmf"/>
  <Override PartName="/word/media/image119.wmf" ContentType="image/x-wmf"/>
  <Override PartName="/word/media/image122.wmf" ContentType="image/x-wmf"/>
  <Override PartName="/word/media/image123.wmf" ContentType="image/x-wmf"/>
  <Override PartName="/word/media/image124.wmf" ContentType="image/x-wmf"/>
  <Override PartName="/word/media/image125.wmf" ContentType="image/x-wmf"/>
  <Override PartName="/word/media/image126.wmf" ContentType="image/x-wmf"/>
  <Override PartName="/word/media/image127.wmf" ContentType="image/x-wmf"/>
  <Override PartName="/word/media/image128.wmf" ContentType="image/x-wmf"/>
  <Override PartName="/word/media/image129.wmf" ContentType="image/x-wmf"/>
  <Override PartName="/word/media/image132.wmf" ContentType="image/x-wmf"/>
  <Override PartName="/word/media/image133.wmf" ContentType="image/x-wmf"/>
  <Override PartName="/word/media/image134.wmf" ContentType="image/x-wmf"/>
  <Override PartName="/word/media/image135.wmf" ContentType="image/x-wmf"/>
  <Override PartName="/word/media/image136.wmf" ContentType="image/x-wmf"/>
  <Override PartName="/word/media/image137.wmf" ContentType="image/x-wmf"/>
  <Override PartName="/word/media/image138.wmf" ContentType="image/x-wmf"/>
  <Override PartName="/word/media/image139.wmf" ContentType="image/x-wmf"/>
  <Override PartName="/word/media/image142.wmf" ContentType="image/x-wmf"/>
  <Override PartName="/word/media/image143.wmf" ContentType="image/x-wmf"/>
  <Override PartName="/word/media/image144.wmf" ContentType="image/x-wmf"/>
  <Override PartName="/word/media/image145.wmf" ContentType="image/x-wmf"/>
  <Override PartName="/word/media/image146.wmf" ContentType="image/x-wmf"/>
  <Override PartName="/word/media/image147.wmf" ContentType="image/x-wmf"/>
  <Override PartName="/word/media/image148.wmf" ContentType="image/x-wmf"/>
  <Override PartName="/word/media/image149.wmf" ContentType="image/x-wmf"/>
  <Override PartName="/word/media/image152.wmf" ContentType="image/x-wmf"/>
  <Override PartName="/word/media/image309.wmf" ContentType="image/x-wmf"/>
  <Override PartName="/word/media/image153.wmf" ContentType="image/x-wmf"/>
  <Override PartName="/word/media/image154.wmf" ContentType="image/x-wmf"/>
  <Override PartName="/word/media/image155.wmf" ContentType="image/x-wmf"/>
  <Override PartName="/word/media/image156.wmf" ContentType="image/x-wmf"/>
  <Override PartName="/word/media/image157.wmf" ContentType="image/x-wmf"/>
  <Override PartName="/word/media/image158.wmf" ContentType="image/x-wmf"/>
  <Override PartName="/word/media/image159.wmf" ContentType="image/x-wmf"/>
  <Override PartName="/word/media/image162.wmf" ContentType="image/x-wmf"/>
  <Override PartName="/word/media/image319.wmf" ContentType="image/x-wmf"/>
  <Override PartName="/word/media/image163.wmf" ContentType="image/x-wmf"/>
  <Override PartName="/word/media/image164.wmf" ContentType="image/x-wmf"/>
  <Override PartName="/word/media/image165.wmf" ContentType="image/x-wmf"/>
  <Override PartName="/word/media/image166.wmf" ContentType="image/x-wmf"/>
  <Override PartName="/word/media/image167.wmf" ContentType="image/x-wmf"/>
  <Override PartName="/word/media/image168.wmf" ContentType="image/x-wmf"/>
  <Override PartName="/word/media/image169.wmf" ContentType="image/x-wmf"/>
  <Override PartName="/word/media/image172.wmf" ContentType="image/x-wmf"/>
  <Override PartName="/word/media/image329.wmf" ContentType="image/x-wmf"/>
  <Override PartName="/word/media/image173.wmf" ContentType="image/x-wmf"/>
  <Override PartName="/word/media/image174.wmf" ContentType="image/x-wmf"/>
  <Override PartName="/word/media/image175.wmf" ContentType="image/x-wmf"/>
  <Override PartName="/word/media/image176.wmf" ContentType="image/x-wmf"/>
  <Override PartName="/word/media/image177.wmf" ContentType="image/x-wmf"/>
  <Override PartName="/word/media/image178.wmf" ContentType="image/x-wmf"/>
  <Override PartName="/word/media/image179.wmf" ContentType="image/x-wmf"/>
  <Override PartName="/word/media/image180.wmf" ContentType="image/x-wmf"/>
  <Override PartName="/word/media/image337.wmf" ContentType="image/x-wmf"/>
  <Override PartName="/word/media/image181.wmf" ContentType="image/x-wmf"/>
  <Override PartName="/word/media/image338.wmf" ContentType="image/x-wmf"/>
  <Override PartName="/word/media/image182.wmf" ContentType="image/x-wmf"/>
  <Override PartName="/word/media/image339.wmf" ContentType="image/x-wmf"/>
  <Override PartName="/word/media/image183.wmf" ContentType="image/x-wmf"/>
  <Override PartName="/word/media/image184.wmf" ContentType="image/x-wmf"/>
  <Override PartName="/word/media/image185.wmf" ContentType="image/x-wmf"/>
  <Override PartName="/word/media/image186.wmf" ContentType="image/x-wmf"/>
  <Override PartName="/word/media/image187.wmf" ContentType="image/x-wmf"/>
  <Override PartName="/word/media/image188.wmf" ContentType="image/x-wmf"/>
  <Override PartName="/word/media/image189.wmf" ContentType="image/x-wmf"/>
  <Override PartName="/word/media/image190.wmf" ContentType="image/x-wmf"/>
  <Override PartName="/word/media/image347.wmf" ContentType="image/x-wmf"/>
  <Override PartName="/word/media/image191.wmf" ContentType="image/x-wmf"/>
  <Override PartName="/word/media/image348.wmf" ContentType="image/x-wmf"/>
  <Override PartName="/word/media/image192.wmf" ContentType="image/x-wmf"/>
  <Override PartName="/word/media/image349.wmf" ContentType="image/x-wmf"/>
  <Override PartName="/word/media/image193.wmf" ContentType="image/x-wmf"/>
  <Override PartName="/word/media/image194.wmf" ContentType="image/x-wmf"/>
  <Override PartName="/word/media/image195.wmf" ContentType="image/x-wmf"/>
  <Override PartName="/word/media/image196.wmf" ContentType="image/x-wmf"/>
  <Override PartName="/word/media/image197.wmf" ContentType="image/x-wmf"/>
  <Override PartName="/word/media/image198.wmf" ContentType="image/x-wmf"/>
  <Override PartName="/word/media/image199.wmf" ContentType="image/x-wmf"/>
  <Override PartName="/word/media/image200.wmf" ContentType="image/x-wmf"/>
  <Override PartName="/word/media/image201.wmf" ContentType="image/x-wmf"/>
  <Override PartName="/word/media/image202.wmf" ContentType="image/x-wmf"/>
  <Override PartName="/word/media/image203.wmf" ContentType="image/x-wmf"/>
  <Override PartName="/word/media/image204.wmf" ContentType="image/x-wmf"/>
  <Override PartName="/word/media/image205.wmf" ContentType="image/x-wmf"/>
  <Override PartName="/word/media/image206.wmf" ContentType="image/x-wmf"/>
  <Override PartName="/word/media/image207.wmf" ContentType="image/x-wmf"/>
  <Override PartName="/word/media/image208.wmf" ContentType="image/x-wmf"/>
  <Override PartName="/word/media/image209.wmf" ContentType="image/x-wmf"/>
  <Override PartName="/word/media/image210.wmf" ContentType="image/x-wmf"/>
  <Override PartName="/word/media/image211.wmf" ContentType="image/x-wmf"/>
  <Override PartName="/word/media/image212.wmf" ContentType="image/x-wmf"/>
  <Override PartName="/word/media/image213.wmf" ContentType="image/x-wmf"/>
  <Override PartName="/word/media/image214.wmf" ContentType="image/x-wmf"/>
  <Override PartName="/word/media/image215.wmf" ContentType="image/x-wmf"/>
  <Override PartName="/word/media/image216.wmf" ContentType="image/x-wmf"/>
  <Override PartName="/word/media/image217.wmf" ContentType="image/x-wmf"/>
  <Override PartName="/word/media/image218.wmf" ContentType="image/x-wmf"/>
  <Override PartName="/word/media/image219.wmf" ContentType="image/x-wmf"/>
  <Override PartName="/word/media/image220.wmf" ContentType="image/x-wmf"/>
  <Override PartName="/word/media/image221.wmf" ContentType="image/x-wmf"/>
  <Override PartName="/word/media/image222.wmf" ContentType="image/x-wmf"/>
  <Override PartName="/word/media/image223.wmf" ContentType="image/x-wmf"/>
  <Override PartName="/word/media/image224.wmf" ContentType="image/x-wmf"/>
  <Override PartName="/word/media/image225.wmf" ContentType="image/x-wmf"/>
  <Override PartName="/word/media/image226.wmf" ContentType="image/x-wmf"/>
  <Override PartName="/word/media/image227.wmf" ContentType="image/x-wmf"/>
  <Override PartName="/word/media/image228.wmf" ContentType="image/x-wmf"/>
  <Override PartName="/word/media/image229.wmf" ContentType="image/x-wmf"/>
  <Override PartName="/word/media/image230.wmf" ContentType="image/x-wmf"/>
  <Override PartName="/word/media/image231.wmf" ContentType="image/x-wmf"/>
  <Override PartName="/word/media/image232.wmf" ContentType="image/x-wmf"/>
  <Override PartName="/word/media/image233.wmf" ContentType="image/x-wmf"/>
  <Override PartName="/word/media/image234.wmf" ContentType="image/x-wmf"/>
  <Override PartName="/word/media/image235.wmf" ContentType="image/x-wmf"/>
  <Override PartName="/word/media/image236.wmf" ContentType="image/x-wmf"/>
  <Override PartName="/word/media/image237.wmf" ContentType="image/x-wmf"/>
  <Override PartName="/word/media/image238.wmf" ContentType="image/x-wmf"/>
  <Override PartName="/word/media/image239.wmf" ContentType="image/x-wmf"/>
  <Override PartName="/word/media/image240.wmf" ContentType="image/x-wmf"/>
  <Override PartName="/word/media/image241.wmf" ContentType="image/x-wmf"/>
  <Override PartName="/word/media/image242.wmf" ContentType="image/x-wmf"/>
  <Override PartName="/word/media/image243.wmf" ContentType="image/x-wmf"/>
  <Override PartName="/word/media/image244.wmf" ContentType="image/x-wmf"/>
  <Override PartName="/word/media/image245.wmf" ContentType="image/x-wmf"/>
  <Override PartName="/word/media/image246.wmf" ContentType="image/x-wmf"/>
  <Override PartName="/word/media/image247.wmf" ContentType="image/x-wmf"/>
  <Override PartName="/word/media/image248.wmf" ContentType="image/x-wmf"/>
  <Override PartName="/word/media/image249.wmf" ContentType="image/x-wmf"/>
  <Override PartName="/word/media/image250.wmf" ContentType="image/x-wmf"/>
  <Override PartName="/word/media/image251.wmf" ContentType="image/x-wmf"/>
  <Override PartName="/word/media/image252.wmf" ContentType="image/x-wmf"/>
  <Override PartName="/word/media/image253.wmf" ContentType="image/x-wmf"/>
  <Override PartName="/word/media/image254.wmf" ContentType="image/x-wmf"/>
  <Override PartName="/word/media/image255.wmf" ContentType="image/x-wmf"/>
  <Override PartName="/word/media/image256.wmf" ContentType="image/x-wmf"/>
  <Override PartName="/word/media/image257.wmf" ContentType="image/x-wmf"/>
  <Override PartName="/word/media/image258.wmf" ContentType="image/x-wmf"/>
  <Override PartName="/word/media/image259.wmf" ContentType="image/x-wmf"/>
  <Override PartName="/word/media/image260.wmf" ContentType="image/x-wmf"/>
  <Override PartName="/word/media/image261.wmf" ContentType="image/x-wmf"/>
  <Override PartName="/word/media/image262.wmf" ContentType="image/x-wmf"/>
  <Override PartName="/word/media/image263.wmf" ContentType="image/x-wmf"/>
  <Override PartName="/word/media/image264.wmf" ContentType="image/x-wmf"/>
  <Override PartName="/word/media/image265.wmf" ContentType="image/x-wmf"/>
  <Override PartName="/word/media/image266.wmf" ContentType="image/x-wmf"/>
  <Override PartName="/word/media/image267.wmf" ContentType="image/x-wmf"/>
  <Override PartName="/word/media/image268.wmf" ContentType="image/x-wmf"/>
  <Override PartName="/word/media/image269.wmf" ContentType="image/x-wmf"/>
  <Override PartName="/word/media/image270.wmf" ContentType="image/x-wmf"/>
  <Override PartName="/word/media/image271.wmf" ContentType="image/x-wmf"/>
  <Override PartName="/word/media/image272.wmf" ContentType="image/x-wmf"/>
  <Override PartName="/word/media/image273.wmf" ContentType="image/x-wmf"/>
  <Override PartName="/word/media/image274.wmf" ContentType="image/x-wmf"/>
  <Override PartName="/word/media/image275.wmf" ContentType="image/x-wmf"/>
  <Override PartName="/word/media/image276.wmf" ContentType="image/x-wmf"/>
  <Override PartName="/word/media/image277.wmf" ContentType="image/x-wmf"/>
  <Override PartName="/word/media/image278.wmf" ContentType="image/x-wmf"/>
  <Override PartName="/word/media/image279.wmf" ContentType="image/x-wmf"/>
  <Override PartName="/word/media/image280.wmf" ContentType="image/x-wmf"/>
  <Override PartName="/word/media/image281.wmf" ContentType="image/x-wmf"/>
  <Override PartName="/word/media/image282.wmf" ContentType="image/x-wmf"/>
  <Override PartName="/word/media/image283.wmf" ContentType="image/x-wmf"/>
  <Override PartName="/word/media/image284.wmf" ContentType="image/x-wmf"/>
  <Override PartName="/word/media/image285.wmf" ContentType="image/x-wmf"/>
  <Override PartName="/word/media/image286.wmf" ContentType="image/x-wmf"/>
  <Override PartName="/word/media/image287.wmf" ContentType="image/x-wmf"/>
  <Override PartName="/word/media/image288.wmf" ContentType="image/x-wmf"/>
  <Override PartName="/word/media/image289.wmf" ContentType="image/x-wmf"/>
  <Override PartName="/word/media/image290.wmf" ContentType="image/x-wmf"/>
  <Override PartName="/word/media/image291.wmf" ContentType="image/x-wmf"/>
  <Override PartName="/word/media/image292.wmf" ContentType="image/x-wmf"/>
  <Override PartName="/word/media/image293.wmf" ContentType="image/x-wmf"/>
  <Override PartName="/word/media/image294.wmf" ContentType="image/x-wmf"/>
  <Override PartName="/word/media/image295.wmf" ContentType="image/x-wmf"/>
  <Override PartName="/word/media/image296.wmf" ContentType="image/x-wmf"/>
  <Override PartName="/word/media/image297.wmf" ContentType="image/x-wmf"/>
  <Override PartName="/word/media/image298.wmf" ContentType="image/x-wmf"/>
  <Override PartName="/word/media/image299.wmf" ContentType="image/x-wmf"/>
  <Override PartName="/word/media/image330.wmf" ContentType="image/x-wmf"/>
  <Override PartName="/word/media/image331.wmf" ContentType="image/x-wmf"/>
  <Override PartName="/word/media/image332.wmf" ContentType="image/x-wmf"/>
  <Override PartName="/word/media/image333.wmf" ContentType="image/x-wmf"/>
  <Override PartName="/word/media/image334.wmf" ContentType="image/x-wmf"/>
  <Override PartName="/word/media/image335.wmf" ContentType="image/x-wmf"/>
  <Override PartName="/word/media/image336.wmf" ContentType="image/x-wmf"/>
  <Override PartName="/word/media/image340.wmf" ContentType="image/x-wmf"/>
  <Override PartName="/word/media/image341.wmf" ContentType="image/x-wmf"/>
  <Override PartName="/word/media/image342.wmf" ContentType="image/x-wmf"/>
  <Override PartName="/word/media/image343.wmf" ContentType="image/x-wmf"/>
  <Override PartName="/word/media/image344.wmf" ContentType="image/x-wmf"/>
  <Override PartName="/word/media/image345.wmf" ContentType="image/x-wmf"/>
  <Override PartName="/word/media/image346.wmf" ContentType="image/x-wmf"/>
  <Override PartName="/word/media/image350.wmf" ContentType="image/x-wmf"/>
  <Override PartName="/word/media/image351.wmf" ContentType="image/x-wmf"/>
  <Override PartName="/word/media/image352.wmf" ContentType="image/x-wmf"/>
  <Override PartName="/word/media/image353.wmf" ContentType="image/x-wmf"/>
  <Override PartName="/word/media/image354.wmf" ContentType="image/x-wmf"/>
  <Override PartName="/word/media/image355.wmf" ContentType="image/x-wmf"/>
  <Override PartName="/word/media/image356.wmf" ContentType="image/x-wmf"/>
  <Override PartName="/word/media/image357.wmf" ContentType="image/x-wmf"/>
  <Override PartName="/word/media/image358.wmf" ContentType="image/x-wmf"/>
  <Override PartName="/word/media/image359.wmf" ContentType="image/x-wmf"/>
  <Override PartName="/word/media/image360.wmf" ContentType="image/x-wmf"/>
  <Override PartName="/word/media/image361.wmf" ContentType="image/x-wmf"/>
  <Override PartName="/word/media/image362.wmf" ContentType="image/x-wmf"/>
  <Override PartName="/word/media/image363.wmf" ContentType="image/x-wmf"/>
  <Override PartName="/word/media/image364.wmf" ContentType="image/x-wmf"/>
  <Override PartName="/word/media/image365.wmf" ContentType="image/x-wmf"/>
  <Override PartName="/word/media/image366.wmf" ContentType="image/x-wmf"/>
  <Override PartName="/word/media/image367.wmf" ContentType="image/x-wmf"/>
  <Override PartName="/word/media/image368.wmf" ContentType="image/x-wmf"/>
  <Override PartName="/word/media/image369.wmf" ContentType="image/x-wmf"/>
  <Override PartName="/word/media/image370.wmf" ContentType="image/x-wmf"/>
  <Override PartName="/word/media/image371.wmf" ContentType="image/x-wmf"/>
  <Override PartName="/word/media/image372.wmf" ContentType="image/x-wmf"/>
  <Override PartName="/word/media/image373.wmf" ContentType="image/x-wmf"/>
  <Override PartName="/word/media/image374.wmf" ContentType="image/x-wmf"/>
  <Override PartName="/word/media/image375.wmf" ContentType="image/x-wmf"/>
  <Override PartName="/word/media/image376.wmf" ContentType="image/x-wmf"/>
  <Override PartName="/word/media/image377.wmf" ContentType="image/x-wmf"/>
  <Override PartName="/word/media/image378.wmf" ContentType="image/x-wmf"/>
  <Override PartName="/word/media/image379.wmf" ContentType="image/x-wmf"/>
  <Override PartName="/word/media/image383.wmf" ContentType="image/x-wmf"/>
  <Override PartName="/word/media/image384.wmf" ContentType="image/x-wmf"/>
  <Override PartName="/word/embeddings/oleObject31.bin" ContentType="application/vnd.openxmlformats-officedocument.oleObject"/>
  <Override PartName="/word/embeddings/oleObject1.bin" ContentType="application/vnd.openxmlformats-officedocument.oleObject"/>
  <Override PartName="/word/embeddings/oleObject39.bin" ContentType="application/vnd.openxmlformats-officedocument.oleObject"/>
  <Override PartName="/word/embeddings/oleObject9.bin" ContentType="application/vnd.openxmlformats-officedocument.oleObject"/>
  <Override PartName="/word/embeddings/oleObject32.bin" ContentType="application/vnd.openxmlformats-officedocument.oleObject"/>
  <Override PartName="/word/embeddings/oleObject2.bin" ContentType="application/vnd.openxmlformats-officedocument.oleObject"/>
  <Override PartName="/word/embeddings/oleObject33.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34.bin" ContentType="application/vnd.openxmlformats-officedocument.oleObject"/>
  <Override PartName="/word/embeddings/oleObject5.bin" ContentType="application/vnd.openxmlformats-officedocument.oleObject"/>
  <Override PartName="/word/embeddings/oleObject35.bin" ContentType="application/vnd.openxmlformats-officedocument.oleObject"/>
  <Override PartName="/word/embeddings/oleObject6.bin" ContentType="application/vnd.openxmlformats-officedocument.oleObject"/>
  <Override PartName="/word/embeddings/oleObject36.bin" ContentType="application/vnd.openxmlformats-officedocument.oleObject"/>
  <Override PartName="/word/embeddings/oleObject7.bin" ContentType="application/vnd.openxmlformats-officedocument.oleObject"/>
  <Override PartName="/word/embeddings/oleObject37.bin" ContentType="application/vnd.openxmlformats-officedocument.oleObject"/>
  <Override PartName="/word/embeddings/oleObject8.bin" ContentType="application/vnd.openxmlformats-officedocument.oleObject"/>
  <Override PartName="/word/embeddings/oleObject38.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0.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ZA"/>
        <w:pBdr>
          <w:bottom w:val="nil"/>
        </w:pBdr>
        <w:rPr/>
      </w:pPr>
      <w:r>
        <w:rPr>
          <w:sz w:val="64"/>
        </w:rPr>
        <w:t xml:space="preserve">3GPP TS </w:t>
      </w:r>
      <w:r>
        <w:rPr>
          <w:sz w:val="64"/>
          <w:lang w:eastAsia="zh-CN"/>
        </w:rPr>
        <w:t>38</w:t>
      </w:r>
      <w:r>
        <w:rPr>
          <w:sz w:val="64"/>
        </w:rPr>
        <w:t>.</w:t>
      </w:r>
      <w:r>
        <w:rPr>
          <w:sz w:val="64"/>
          <w:lang w:eastAsia="zh-CN"/>
        </w:rPr>
        <w:t>211</w:t>
      </w:r>
      <w:r>
        <w:rPr>
          <w:sz w:val="64"/>
        </w:rPr>
        <w:t xml:space="preserve"> </w:t>
      </w:r>
      <w:r>
        <w:rPr/>
        <w:t>V15.8.0</w:t>
      </w:r>
      <w:r>
        <w:rPr>
          <w:sz w:val="32"/>
        </w:rPr>
        <w:t xml:space="preserve"> (</w:t>
      </w:r>
      <w:r>
        <w:rPr>
          <w:sz w:val="32"/>
          <w:lang w:eastAsia="zh-CN"/>
        </w:rPr>
        <w:t>2019</w:t>
      </w:r>
      <w:r>
        <w:rPr>
          <w:sz w:val="32"/>
        </w:rPr>
        <w:t>-12)</w:t>
      </w:r>
    </w:p>
    <w:p>
      <w:pPr>
        <w:pStyle w:val="ZB"/>
        <w:pBdr/>
        <w:rPr/>
      </w:pPr>
      <w:r>
        <w:rPr/>
        <w:t>Technical Specification</w:t>
      </w:r>
    </w:p>
    <w:p>
      <w:pPr>
        <w:pStyle w:val="ZT"/>
        <w:pBdr/>
        <w:rPr/>
      </w:pPr>
      <w:r>
        <w:rPr/>
        <w:t>3rd Generation Partnership Project;</w:t>
      </w:r>
    </w:p>
    <w:p>
      <w:pPr>
        <w:pStyle w:val="ZT"/>
        <w:pBdr/>
        <w:rPr/>
      </w:pPr>
      <w:r>
        <w:rPr/>
        <w:t>Technical Specification Group Radio Access Network;</w:t>
      </w:r>
    </w:p>
    <w:p>
      <w:pPr>
        <w:pStyle w:val="ZT"/>
        <w:pBdr/>
        <w:rPr/>
      </w:pPr>
      <w:r>
        <w:rPr>
          <w:lang w:eastAsia="zh-CN"/>
        </w:rPr>
        <w:t>NR</w:t>
      </w:r>
      <w:r>
        <w:rPr/>
        <w:t>;</w:t>
      </w:r>
    </w:p>
    <w:p>
      <w:pPr>
        <w:pStyle w:val="ZT"/>
        <w:pBdr/>
        <w:rPr/>
      </w:pPr>
      <w:r>
        <w:rPr/>
        <w:t>Physical channels and modulation</w:t>
      </w:r>
      <w:bookmarkStart w:id="0" w:name="OLE_LINK45"/>
      <w:bookmarkStart w:id="1" w:name="OLE_LINK44"/>
      <w:bookmarkEnd w:id="0"/>
      <w:bookmarkEnd w:id="1"/>
    </w:p>
    <w:p>
      <w:pPr>
        <w:pStyle w:val="ZT"/>
        <w:pBdr/>
        <w:rPr>
          <w:i/>
          <w:i/>
          <w:sz w:val="28"/>
        </w:rPr>
      </w:pPr>
      <w:r>
        <w:rPr/>
        <w:t>(</w:t>
      </w:r>
      <w:r>
        <w:rPr>
          <w:rStyle w:val="ZGSM"/>
        </w:rPr>
        <w:t>Release 15</w:t>
      </w:r>
      <w:r>
        <w:rPr/>
        <w:t>)</w:t>
      </w:r>
    </w:p>
    <w:p>
      <w:pPr>
        <w:sectPr>
          <w:type w:val="nextPage"/>
          <w:pgSz w:w="11906" w:h="16838"/>
          <w:pgMar w:left="851" w:right="851" w:header="0" w:top="2268" w:footer="0" w:bottom="10773" w:gutter="0"/>
          <w:pgNumType w:fmt="decimal"/>
          <w:formProt w:val="false"/>
          <w:textDirection w:val="lrTb"/>
          <w:docGrid w:type="default" w:linePitch="100" w:charSpace="8192"/>
        </w:sectPr>
        <w:pStyle w:val="Normal"/>
        <w:rPr/>
      </w:pPr>
      <w:r>
        <w:rPr/>
      </w:r>
      <w:bookmarkStart w:id="2" w:name="page1"/>
      <w:bookmarkStart w:id="3" w:name="page1"/>
      <w:bookmarkEnd w:id="3"/>
    </w:p>
    <w:p>
      <w:pPr>
        <w:pStyle w:val="ZU"/>
        <w:pBdr>
          <w:top w:val="nil"/>
        </w:pBdr>
        <w:tabs>
          <w:tab w:val="clear" w:pos="284"/>
          <w:tab w:val="right" w:pos="10206" w:leader="none"/>
        </w:tabs>
        <w:jc w:val="left"/>
        <w:rPr/>
        <w:framePr w:w="10206" w:h="4929" w:x="0" w:y="6238" w:wrap="none" w:vAnchor="page" w:hAnchor="margin" w:hRule="exact"/>
      </w:pPr>
      <w:r>
        <w:rPr/>
        <w:tab/>
      </w:r>
    </w:p>
    <w:p>
      <w:pPr>
        <w:pStyle w:val="ZU"/>
        <w:pBdr>
          <w:top w:val="nil"/>
        </w:pBdr>
        <w:tabs>
          <w:tab w:val="clear" w:pos="284"/>
          <w:tab w:val="right" w:pos="10206" w:leader="none"/>
        </w:tabs>
        <w:jc w:val="left"/>
        <w:rPr/>
        <w:framePr w:w="10206" w:h="4929" w:x="0" w:y="6238" w:wrap="none" w:vAnchor="page" w:hAnchor="margin" w:hRule="exact"/>
      </w:pPr>
      <w:r>
        <w:rPr/>
        <w:drawing>
          <wp:inline distT="0" distB="0" distL="0" distR="0">
            <wp:extent cx="1209675" cy="838200"/>
            <wp:effectExtent l="0" t="0" r="0"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5G-logo_175px"/>
                    <pic:cNvPicPr>
                      <a:picLocks noChangeAspect="1" noChangeArrowheads="1"/>
                    </pic:cNvPicPr>
                  </pic:nvPicPr>
                  <pic:blipFill>
                    <a:blip r:embed="rId2"/>
                    <a:stretch>
                      <a:fillRect/>
                    </a:stretch>
                  </pic:blipFill>
                  <pic:spPr bwMode="auto">
                    <a:xfrm>
                      <a:off x="0" y="0"/>
                      <a:ext cx="1209675" cy="838200"/>
                    </a:xfrm>
                    <a:prstGeom prst="rect">
                      <a:avLst/>
                    </a:prstGeom>
                  </pic:spPr>
                </pic:pic>
              </a:graphicData>
            </a:graphic>
          </wp:inline>
        </w:drawing>
      </w:r>
      <w:r>
        <w:rPr>
          <w:color w:val="0000FF"/>
        </w:rPr>
        <w:tab/>
      </w:r>
      <w:r>
        <w:rPr/>
        <w:drawing>
          <wp:inline distT="0" distB="0" distL="0" distR="0">
            <wp:extent cx="1628775" cy="95250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3GPP-logo_web"/>
                    <pic:cNvPicPr>
                      <a:picLocks noChangeAspect="1" noChangeArrowheads="1"/>
                    </pic:cNvPicPr>
                  </pic:nvPicPr>
                  <pic:blipFill>
                    <a:blip r:embed="rId3"/>
                    <a:stretch>
                      <a:fillRect/>
                    </a:stretch>
                  </pic:blipFill>
                  <pic:spPr bwMode="auto">
                    <a:xfrm>
                      <a:off x="0" y="0"/>
                      <a:ext cx="1628775" cy="952500"/>
                    </a:xfrm>
                    <a:prstGeom prst="rect">
                      <a:avLst/>
                    </a:prstGeom>
                  </pic:spPr>
                </pic:pic>
              </a:graphicData>
            </a:graphic>
          </wp:inline>
        </w:drawing>
      </w:r>
    </w:p>
    <w:p>
      <w:pPr>
        <w:pStyle w:val="ZU"/>
        <w:pBdr>
          <w:top w:val="nil"/>
        </w:pBdr>
        <w:tabs>
          <w:tab w:val="clear" w:pos="284"/>
          <w:tab w:val="right" w:pos="10206" w:leader="none"/>
        </w:tabs>
        <w:jc w:val="left"/>
        <w:rPr/>
        <w:framePr w:w="10206" w:h="4929" w:x="0" w:y="6238" w:wrap="none" w:vAnchor="page" w:hAnchor="margin" w:hRule="exact"/>
      </w:pPr>
      <w:r>
        <w:rPr/>
      </w:r>
    </w:p>
    <w:p>
      <w:pPr>
        <w:pStyle w:val="Normal"/>
        <w:pBdr/>
        <w:spacing w:before="0" w:after="180"/>
        <w:rPr>
          <w:sz w:val="16"/>
        </w:rPr>
        <w:framePr w:w="10046" w:h="1377" w:x="0" w:y="15305" w:wrap="none" w:vAnchor="page" w:hAnchor="margin" w:hRule="exact"/>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pPr>
        <w:pStyle w:val="ZV"/>
        <w:pBdr>
          <w:top w:val="nil"/>
        </w:pBdr>
        <w:rPr/>
        <w:framePr w:w="23" w:h="300" w:x="0" w:y="16161" w:wrap="none" w:vAnchor="text" w:hAnchor="text" w:hRule="exact"/>
      </w:pPr>
      <w:r>
        <w:rPr/>
      </w:r>
    </w:p>
    <w:p>
      <w:pPr>
        <w:pStyle w:val="Normal"/>
        <w:rPr/>
      </w:pPr>
      <w:r>
        <w:rPr/>
      </w:r>
    </w:p>
    <w:p>
      <w:pPr>
        <w:pStyle w:val="FP"/>
        <w:pBdr/>
        <w:spacing w:before="240" w:after="0"/>
        <w:ind w:left="2835" w:right="2835" w:hanging="0"/>
        <w:jc w:val="center"/>
        <w:rPr/>
      </w:pPr>
      <w:r>
        <w:rPr/>
        <w:t>Keywords</w:t>
      </w:r>
    </w:p>
    <w:p>
      <w:pPr>
        <w:pStyle w:val="FP"/>
        <w:pBdr/>
        <w:ind w:left="2835" w:right="2835" w:hanging="0"/>
        <w:jc w:val="center"/>
        <w:rPr>
          <w:rFonts w:ascii="Arial" w:hAnsi="Arial"/>
          <w:sz w:val="18"/>
        </w:rPr>
      </w:pPr>
      <w:r>
        <w:rPr>
          <w:rFonts w:ascii="Arial" w:hAnsi="Arial"/>
          <w:sz w:val="18"/>
        </w:rPr>
        <w:t>New Radio, Layer 1</w:t>
      </w:r>
    </w:p>
    <w:p>
      <w:pPr>
        <w:pStyle w:val="Normal"/>
        <w:rPr/>
      </w:pPr>
      <w:r>
        <w:rPr/>
      </w:r>
    </w:p>
    <w:p>
      <w:pPr>
        <w:pStyle w:val="FP"/>
        <w:pBdr/>
        <w:spacing w:before="0" w:after="240"/>
        <w:ind w:left="2835" w:right="2835" w:hanging="0"/>
        <w:jc w:val="center"/>
        <w:rPr>
          <w:rFonts w:ascii="Arial" w:hAnsi="Arial"/>
          <w:b/>
          <w:b/>
          <w:i/>
          <w:i/>
        </w:rPr>
      </w:pPr>
      <w:r>
        <w:rPr>
          <w:rFonts w:ascii="Arial" w:hAnsi="Arial"/>
          <w:b/>
          <w:i/>
        </w:rPr>
        <w:t>3GPP</w:t>
      </w:r>
    </w:p>
    <w:p>
      <w:pPr>
        <w:pStyle w:val="FP"/>
        <w:pBdr/>
        <w:ind w:left="2835" w:right="2835" w:hanging="0"/>
        <w:jc w:val="center"/>
        <w:rPr/>
      </w:pPr>
      <w:r>
        <w:rPr/>
        <w:t>Postal address</w:t>
      </w:r>
    </w:p>
    <w:p>
      <w:pPr>
        <w:pStyle w:val="FP"/>
        <w:pBdr/>
        <w:ind w:left="2835" w:right="2835" w:hanging="0"/>
        <w:jc w:val="center"/>
        <w:rPr>
          <w:rFonts w:ascii="Arial" w:hAnsi="Arial"/>
          <w:sz w:val="18"/>
        </w:rPr>
      </w:pPr>
      <w:r>
        <w:rPr>
          <w:rFonts w:ascii="Arial" w:hAnsi="Arial"/>
          <w:sz w:val="18"/>
        </w:rPr>
      </w:r>
    </w:p>
    <w:p>
      <w:pPr>
        <w:pStyle w:val="FP"/>
        <w:pBdr/>
        <w:spacing w:before="240" w:after="0"/>
        <w:ind w:left="2835" w:right="2835" w:hanging="0"/>
        <w:jc w:val="center"/>
        <w:rPr>
          <w:lang w:val="fr-FR"/>
        </w:rPr>
      </w:pPr>
      <w:r>
        <w:rPr>
          <w:lang w:val="fr-FR"/>
        </w:rPr>
        <w:t>3GPP support office address</w:t>
      </w:r>
    </w:p>
    <w:p>
      <w:pPr>
        <w:pStyle w:val="FP"/>
        <w:pBdr/>
        <w:ind w:left="2835" w:right="2835" w:hanging="0"/>
        <w:jc w:val="center"/>
        <w:rPr>
          <w:rFonts w:ascii="Arial" w:hAnsi="Arial"/>
          <w:sz w:val="18"/>
          <w:lang w:val="fr-FR"/>
        </w:rPr>
      </w:pPr>
      <w:r>
        <w:rPr>
          <w:rFonts w:ascii="Arial" w:hAnsi="Arial"/>
          <w:sz w:val="18"/>
          <w:lang w:val="fr-FR"/>
        </w:rPr>
        <w:t>650 Route des Lucioles - Sophia Antipolis</w:t>
      </w:r>
    </w:p>
    <w:p>
      <w:pPr>
        <w:pStyle w:val="FP"/>
        <w:pBdr/>
        <w:ind w:left="2835" w:right="2835" w:hanging="0"/>
        <w:jc w:val="center"/>
        <w:rPr>
          <w:rFonts w:ascii="Arial" w:hAnsi="Arial"/>
          <w:sz w:val="18"/>
          <w:lang w:val="fr-FR"/>
        </w:rPr>
      </w:pPr>
      <w:r>
        <w:rPr>
          <w:rFonts w:ascii="Arial" w:hAnsi="Arial"/>
          <w:sz w:val="18"/>
          <w:lang w:val="fr-FR"/>
        </w:rPr>
        <w:t>Valbonne - FRANCE</w:t>
      </w:r>
    </w:p>
    <w:p>
      <w:pPr>
        <w:pStyle w:val="FP"/>
        <w:pBdr/>
        <w:spacing w:before="0" w:after="20"/>
        <w:ind w:left="2835" w:right="2835" w:hanging="0"/>
        <w:jc w:val="center"/>
        <w:rPr>
          <w:rFonts w:ascii="Arial" w:hAnsi="Arial"/>
          <w:sz w:val="18"/>
        </w:rPr>
      </w:pPr>
      <w:r>
        <w:rPr>
          <w:rFonts w:ascii="Arial" w:hAnsi="Arial"/>
          <w:sz w:val="18"/>
        </w:rPr>
        <w:t>Tel.: +33 4 92 94 42 00 Fax: +33 4 93 65 47 16</w:t>
      </w:r>
    </w:p>
    <w:p>
      <w:pPr>
        <w:pStyle w:val="FP"/>
        <w:pBdr/>
        <w:spacing w:before="240" w:after="0"/>
        <w:ind w:left="2835" w:right="2835" w:hanging="0"/>
        <w:jc w:val="center"/>
        <w:rPr/>
      </w:pPr>
      <w:r>
        <w:rPr/>
        <w:t>Internet</w:t>
      </w:r>
    </w:p>
    <w:p>
      <w:pPr>
        <w:pStyle w:val="FP"/>
        <w:pBdr/>
        <w:ind w:left="2835" w:right="2835" w:hanging="0"/>
        <w:jc w:val="center"/>
        <w:rPr>
          <w:rFonts w:ascii="Arial" w:hAnsi="Arial"/>
          <w:sz w:val="18"/>
        </w:rPr>
      </w:pPr>
      <w:r>
        <w:rPr>
          <w:rFonts w:ascii="Arial" w:hAnsi="Arial"/>
          <w:sz w:val="18"/>
        </w:rPr>
        <w:t>http://www.3gpp.org</w:t>
      </w:r>
    </w:p>
    <w:p>
      <w:pPr>
        <w:pStyle w:val="Normal"/>
        <w:rPr/>
      </w:pPr>
      <w:r>
        <w:rPr/>
      </w:r>
    </w:p>
    <w:p>
      <w:pPr>
        <w:pStyle w:val="FP"/>
        <w:pBdr/>
        <w:spacing w:before="0" w:after="240"/>
        <w:jc w:val="center"/>
        <w:rPr>
          <w:rFonts w:ascii="Arial" w:hAnsi="Arial"/>
          <w:b/>
          <w:b/>
          <w:i/>
          <w:i/>
        </w:rPr>
      </w:pPr>
      <w:r>
        <w:rPr>
          <w:rFonts w:ascii="Arial" w:hAnsi="Arial"/>
          <w:b/>
          <w:i/>
        </w:rPr>
        <w:t>Copyright Notification</w:t>
      </w:r>
    </w:p>
    <w:p>
      <w:pPr>
        <w:pStyle w:val="FP"/>
        <w:pBdr/>
        <w:jc w:val="center"/>
        <w:rPr/>
      </w:pPr>
      <w:r>
        <w:rPr/>
        <w:t>No part may be reproduced except as authorized by written permission.</w:t>
        <w:br/>
        <w:t>The copyright and the foregoing restriction extend to reproduction in all media.</w:t>
      </w:r>
    </w:p>
    <w:p>
      <w:pPr>
        <w:pStyle w:val="FP"/>
        <w:pBdr/>
        <w:jc w:val="center"/>
        <w:rPr/>
      </w:pPr>
      <w:r>
        <w:rPr/>
      </w:r>
    </w:p>
    <w:p>
      <w:pPr>
        <w:pStyle w:val="FP"/>
        <w:pBdr/>
        <w:jc w:val="center"/>
        <w:rPr>
          <w:sz w:val="18"/>
        </w:rPr>
      </w:pPr>
      <w:r>
        <w:rPr>
          <w:sz w:val="18"/>
        </w:rPr>
        <w:t>© 2019, 3GPP Organizational Partners (ARIB, ATIS, CCSA, ETSI, TSDSI, TTA, TTC).</w:t>
      </w:r>
      <w:bookmarkStart w:id="4" w:name="copyrightaddon"/>
      <w:bookmarkEnd w:id="4"/>
    </w:p>
    <w:p>
      <w:pPr>
        <w:pStyle w:val="FP"/>
        <w:pBdr/>
        <w:jc w:val="center"/>
        <w:rPr>
          <w:sz w:val="18"/>
        </w:rPr>
      </w:pPr>
      <w:r>
        <w:rPr>
          <w:sz w:val="18"/>
        </w:rPr>
        <w:t>All rights reserved.</w:t>
      </w:r>
    </w:p>
    <w:p>
      <w:pPr>
        <w:pStyle w:val="FP"/>
        <w:pBdr/>
        <w:rPr>
          <w:sz w:val="18"/>
        </w:rPr>
      </w:pPr>
      <w:r>
        <w:rPr>
          <w:sz w:val="18"/>
        </w:rPr>
      </w:r>
    </w:p>
    <w:p>
      <w:pPr>
        <w:pStyle w:val="FP"/>
        <w:pBdr/>
        <w:rPr>
          <w:sz w:val="18"/>
        </w:rPr>
      </w:pPr>
      <w:r>
        <w:rPr>
          <w:sz w:val="18"/>
        </w:rPr>
        <w:t>UMTS™ is a Trade Mark of ETSI registered for the benefit of its members</w:t>
      </w:r>
    </w:p>
    <w:p>
      <w:pPr>
        <w:pStyle w:val="FP"/>
        <w:pBdr/>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pBdr/>
        <w:rPr>
          <w:sz w:val="18"/>
        </w:rPr>
      </w:pPr>
      <w:r>
        <w:rPr>
          <w:sz w:val="18"/>
        </w:rPr>
        <w:t>GSM® and the GSM logo are registered and owned by the GSM Association</w:t>
      </w:r>
      <w:bookmarkStart w:id="5" w:name="page2"/>
      <w:bookmarkEnd w:id="5"/>
      <w:r>
        <w:br w:type="page"/>
      </w:r>
    </w:p>
    <w:p>
      <w:pPr>
        <w:pStyle w:val="TT"/>
        <w:rPr/>
      </w:pPr>
      <w:r>
        <w:rPr/>
        <w:t>Contents</w:t>
      </w:r>
    </w:p>
    <w:sdt>
      <w:sdtPr>
        <w:docPartObj>
          <w:docPartGallery w:val="Table of Contents"/>
          <w:docPartUnique w:val="true"/>
        </w:docPartObj>
      </w:sdtPr>
      <w:sdtContent>
        <w:p>
          <w:pPr>
            <w:pStyle w:val="11"/>
            <w:rPr>
              <w:rFonts w:ascii="Calibri" w:hAnsi="Calibri" w:eastAsia="" w:cs="" w:asciiTheme="minorHAnsi" w:cstheme="minorBidi" w:eastAsiaTheme="minorEastAsia" w:hAnsiTheme="minorHAnsi"/>
              <w:szCs w:val="22"/>
              <w:lang w:eastAsia="en-GB"/>
            </w:rPr>
          </w:pPr>
          <w:r>
            <w:fldChar w:fldCharType="begin"/>
          </w:r>
          <w:r>
            <w:rPr/>
            <w:instrText> TOC \o "1-9" \h</w:instrText>
          </w:r>
          <w:r>
            <w:rPr/>
            <w:fldChar w:fldCharType="separate"/>
          </w:r>
          <w:r>
            <w:rPr/>
            <w:t>Foreword</w:t>
            <w:tab/>
            <w:t>6</w:t>
          </w:r>
        </w:p>
        <w:p>
          <w:pPr>
            <w:pStyle w:val="11"/>
            <w:rPr>
              <w:rFonts w:ascii="Calibri" w:hAnsi="Calibri" w:eastAsia="" w:cs="" w:asciiTheme="minorHAnsi" w:cstheme="minorBidi" w:eastAsiaTheme="minorEastAsia" w:hAnsiTheme="minorHAnsi"/>
              <w:szCs w:val="22"/>
              <w:lang w:eastAsia="en-GB"/>
            </w:rPr>
          </w:pPr>
          <w:r>
            <w:rPr/>
            <w:t>1</w:t>
          </w:r>
          <w:r>
            <w:rPr>
              <w:rFonts w:eastAsia="" w:cs="" w:ascii="Calibri" w:hAnsi="Calibri" w:asciiTheme="minorHAnsi" w:cstheme="minorBidi" w:eastAsiaTheme="minorEastAsia" w:hAnsiTheme="minorHAnsi"/>
              <w:szCs w:val="22"/>
              <w:lang w:eastAsia="en-GB"/>
            </w:rPr>
            <w:tab/>
          </w:r>
          <w:r>
            <w:rPr/>
            <w:t>Scope</w:t>
            <w:tab/>
            <w:t>7</w:t>
          </w:r>
        </w:p>
        <w:p>
          <w:pPr>
            <w:pStyle w:val="11"/>
            <w:rPr>
              <w:rFonts w:ascii="Calibri" w:hAnsi="Calibri" w:eastAsia="" w:cs="" w:asciiTheme="minorHAnsi" w:cstheme="minorBidi" w:eastAsiaTheme="minorEastAsia" w:hAnsiTheme="minorHAnsi"/>
              <w:szCs w:val="22"/>
              <w:lang w:eastAsia="en-GB"/>
            </w:rPr>
          </w:pPr>
          <w:r>
            <w:rPr/>
            <w:t>2</w:t>
          </w:r>
          <w:r>
            <w:rPr>
              <w:rFonts w:eastAsia="" w:cs="" w:ascii="Calibri" w:hAnsi="Calibri" w:asciiTheme="minorHAnsi" w:cstheme="minorBidi" w:eastAsiaTheme="minorEastAsia" w:hAnsiTheme="minorHAnsi"/>
              <w:szCs w:val="22"/>
              <w:lang w:eastAsia="en-GB"/>
            </w:rPr>
            <w:tab/>
          </w:r>
          <w:r>
            <w:rPr/>
            <w:t>References</w:t>
            <w:tab/>
            <w:t>7</w:t>
          </w:r>
        </w:p>
        <w:p>
          <w:pPr>
            <w:pStyle w:val="11"/>
            <w:rPr>
              <w:rFonts w:ascii="Calibri" w:hAnsi="Calibri" w:eastAsia="" w:cs="" w:asciiTheme="minorHAnsi" w:cstheme="minorBidi" w:eastAsiaTheme="minorEastAsia" w:hAnsiTheme="minorHAnsi"/>
              <w:szCs w:val="22"/>
              <w:lang w:eastAsia="en-GB"/>
            </w:rPr>
          </w:pPr>
          <w:r>
            <w:rPr/>
            <w:t>3</w:t>
          </w:r>
          <w:r>
            <w:rPr>
              <w:rFonts w:eastAsia="" w:cs="" w:ascii="Calibri" w:hAnsi="Calibri" w:asciiTheme="minorHAnsi" w:cstheme="minorBidi" w:eastAsiaTheme="minorEastAsia" w:hAnsiTheme="minorHAnsi"/>
              <w:szCs w:val="22"/>
              <w:lang w:eastAsia="en-GB"/>
            </w:rPr>
            <w:tab/>
          </w:r>
          <w:r>
            <w:rPr/>
            <w:t>Definitions, symbols and abbreviations</w:t>
            <w:tab/>
            <w:t>7</w:t>
          </w:r>
        </w:p>
        <w:p>
          <w:pPr>
            <w:pStyle w:val="21"/>
            <w:rPr>
              <w:rFonts w:ascii="Calibri" w:hAnsi="Calibri" w:eastAsia="" w:cs="" w:asciiTheme="minorHAnsi" w:cstheme="minorBidi" w:eastAsiaTheme="minorEastAsia" w:hAnsiTheme="minorHAnsi"/>
              <w:sz w:val="22"/>
              <w:szCs w:val="22"/>
              <w:lang w:eastAsia="en-GB"/>
            </w:rPr>
          </w:pPr>
          <w:r>
            <w:rPr/>
            <w:t>3.1</w:t>
          </w:r>
          <w:r>
            <w:rPr>
              <w:rFonts w:eastAsia="" w:cs="" w:ascii="Calibri" w:hAnsi="Calibri" w:asciiTheme="minorHAnsi" w:cstheme="minorBidi" w:eastAsiaTheme="minorEastAsia" w:hAnsiTheme="minorHAnsi"/>
              <w:sz w:val="22"/>
              <w:szCs w:val="22"/>
              <w:lang w:eastAsia="en-GB"/>
            </w:rPr>
            <w:tab/>
          </w:r>
          <w:r>
            <w:rPr/>
            <w:t>Definitions</w:t>
            <w:tab/>
            <w:t>7</w:t>
          </w:r>
        </w:p>
        <w:p>
          <w:pPr>
            <w:pStyle w:val="21"/>
            <w:rPr>
              <w:rFonts w:ascii="Calibri" w:hAnsi="Calibri" w:eastAsia="" w:cs="" w:asciiTheme="minorHAnsi" w:cstheme="minorBidi" w:eastAsiaTheme="minorEastAsia" w:hAnsiTheme="minorHAnsi"/>
              <w:sz w:val="22"/>
              <w:szCs w:val="22"/>
              <w:lang w:eastAsia="en-GB"/>
            </w:rPr>
          </w:pPr>
          <w:r>
            <w:rPr/>
            <w:t>3.2</w:t>
          </w:r>
          <w:r>
            <w:rPr>
              <w:rFonts w:eastAsia="" w:cs="" w:ascii="Calibri" w:hAnsi="Calibri" w:asciiTheme="minorHAnsi" w:cstheme="minorBidi" w:eastAsiaTheme="minorEastAsia" w:hAnsiTheme="minorHAnsi"/>
              <w:sz w:val="22"/>
              <w:szCs w:val="22"/>
              <w:lang w:eastAsia="en-GB"/>
            </w:rPr>
            <w:tab/>
          </w:r>
          <w:r>
            <w:rPr/>
            <w:t>Symbols</w:t>
            <w:tab/>
            <w:t>7</w:t>
          </w:r>
        </w:p>
        <w:p>
          <w:pPr>
            <w:pStyle w:val="21"/>
            <w:rPr>
              <w:rFonts w:ascii="Calibri" w:hAnsi="Calibri" w:eastAsia="" w:cs="" w:asciiTheme="minorHAnsi" w:cstheme="minorBidi" w:eastAsiaTheme="minorEastAsia" w:hAnsiTheme="minorHAnsi"/>
              <w:sz w:val="22"/>
              <w:szCs w:val="22"/>
              <w:lang w:eastAsia="en-GB"/>
            </w:rPr>
          </w:pPr>
          <w:r>
            <w:rPr/>
            <w:t>3.3</w:t>
          </w:r>
          <w:r>
            <w:rPr>
              <w:rFonts w:eastAsia="" w:cs="" w:ascii="Calibri" w:hAnsi="Calibri" w:asciiTheme="minorHAnsi" w:cstheme="minorBidi" w:eastAsiaTheme="minorEastAsia" w:hAnsiTheme="minorHAnsi"/>
              <w:sz w:val="22"/>
              <w:szCs w:val="22"/>
              <w:lang w:eastAsia="en-GB"/>
            </w:rPr>
            <w:tab/>
          </w:r>
          <w:r>
            <w:rPr/>
            <w:t>Abbreviations</w:t>
            <w:tab/>
            <w:t>8</w:t>
          </w:r>
        </w:p>
        <w:p>
          <w:pPr>
            <w:pStyle w:val="11"/>
            <w:rPr>
              <w:rFonts w:ascii="Calibri" w:hAnsi="Calibri" w:eastAsia="" w:cs="" w:asciiTheme="minorHAnsi" w:cstheme="minorBidi" w:eastAsiaTheme="minorEastAsia" w:hAnsiTheme="minorHAnsi"/>
              <w:szCs w:val="22"/>
              <w:lang w:eastAsia="en-GB"/>
            </w:rPr>
          </w:pPr>
          <w:r>
            <w:rPr/>
            <w:t>4</w:t>
          </w:r>
          <w:r>
            <w:rPr>
              <w:rFonts w:eastAsia="" w:cs="" w:ascii="Calibri" w:hAnsi="Calibri" w:asciiTheme="minorHAnsi" w:cstheme="minorBidi" w:eastAsiaTheme="minorEastAsia" w:hAnsiTheme="minorHAnsi"/>
              <w:szCs w:val="22"/>
              <w:lang w:eastAsia="en-GB"/>
            </w:rPr>
            <w:tab/>
          </w:r>
          <w:r>
            <w:rPr/>
            <w:t>Frame structure and physical resources</w:t>
            <w:tab/>
            <w:t>9</w:t>
          </w:r>
        </w:p>
        <w:p>
          <w:pPr>
            <w:pStyle w:val="21"/>
            <w:rPr>
              <w:rFonts w:ascii="Calibri" w:hAnsi="Calibri" w:eastAsia="" w:cs="" w:asciiTheme="minorHAnsi" w:cstheme="minorBidi" w:eastAsiaTheme="minorEastAsia" w:hAnsiTheme="minorHAnsi"/>
              <w:sz w:val="22"/>
              <w:szCs w:val="22"/>
              <w:lang w:eastAsia="en-GB"/>
            </w:rPr>
          </w:pPr>
          <w:r>
            <w:rPr/>
            <w:t>4.1</w:t>
          </w:r>
          <w:r>
            <w:rPr>
              <w:rFonts w:eastAsia="" w:cs="" w:ascii="Calibri" w:hAnsi="Calibri" w:asciiTheme="minorHAnsi" w:cstheme="minorBidi" w:eastAsiaTheme="minorEastAsia" w:hAnsiTheme="minorHAnsi"/>
              <w:sz w:val="22"/>
              <w:szCs w:val="22"/>
              <w:lang w:eastAsia="en-GB"/>
            </w:rPr>
            <w:tab/>
          </w:r>
          <w:r>
            <w:rPr/>
            <w:t>General</w:t>
            <w:tab/>
            <w:t>9</w:t>
          </w:r>
        </w:p>
        <w:p>
          <w:pPr>
            <w:pStyle w:val="21"/>
            <w:rPr>
              <w:rFonts w:ascii="Calibri" w:hAnsi="Calibri" w:eastAsia="" w:cs="" w:asciiTheme="minorHAnsi" w:cstheme="minorBidi" w:eastAsiaTheme="minorEastAsia" w:hAnsiTheme="minorHAnsi"/>
              <w:sz w:val="22"/>
              <w:szCs w:val="22"/>
              <w:lang w:eastAsia="en-GB"/>
            </w:rPr>
          </w:pPr>
          <w:r>
            <w:rPr/>
            <w:t>4.2</w:t>
          </w:r>
          <w:r>
            <w:rPr>
              <w:rFonts w:eastAsia="" w:cs="" w:ascii="Calibri" w:hAnsi="Calibri" w:asciiTheme="minorHAnsi" w:cstheme="minorBidi" w:eastAsiaTheme="minorEastAsia" w:hAnsiTheme="minorHAnsi"/>
              <w:sz w:val="22"/>
              <w:szCs w:val="22"/>
              <w:lang w:eastAsia="en-GB"/>
            </w:rPr>
            <w:tab/>
          </w:r>
          <w:r>
            <w:rPr/>
            <w:t>Numerologies</w:t>
            <w:tab/>
            <w:t>9</w:t>
          </w:r>
        </w:p>
        <w:p>
          <w:pPr>
            <w:pStyle w:val="21"/>
            <w:rPr>
              <w:rFonts w:ascii="Calibri" w:hAnsi="Calibri" w:eastAsia="" w:cs="" w:asciiTheme="minorHAnsi" w:cstheme="minorBidi" w:eastAsiaTheme="minorEastAsia" w:hAnsiTheme="minorHAnsi"/>
              <w:sz w:val="22"/>
              <w:szCs w:val="22"/>
              <w:lang w:eastAsia="en-GB"/>
            </w:rPr>
          </w:pPr>
          <w:r>
            <w:rPr/>
            <w:t>4.3</w:t>
          </w:r>
          <w:r>
            <w:rPr>
              <w:rFonts w:eastAsia="" w:cs="" w:ascii="Calibri" w:hAnsi="Calibri" w:asciiTheme="minorHAnsi" w:cstheme="minorBidi" w:eastAsiaTheme="minorEastAsia" w:hAnsiTheme="minorHAnsi"/>
              <w:sz w:val="22"/>
              <w:szCs w:val="22"/>
              <w:lang w:eastAsia="en-GB"/>
            </w:rPr>
            <w:tab/>
          </w:r>
          <w:r>
            <w:rPr/>
            <w:t>Frame structure</w:t>
            <w:tab/>
            <w:t>9</w:t>
          </w:r>
        </w:p>
        <w:p>
          <w:pPr>
            <w:pStyle w:val="31"/>
            <w:rPr>
              <w:rFonts w:ascii="Calibri" w:hAnsi="Calibri" w:eastAsia="" w:cs="" w:asciiTheme="minorHAnsi" w:cstheme="minorBidi" w:eastAsiaTheme="minorEastAsia" w:hAnsiTheme="minorHAnsi"/>
              <w:sz w:val="22"/>
              <w:szCs w:val="22"/>
              <w:lang w:eastAsia="en-GB"/>
            </w:rPr>
          </w:pPr>
          <w:r>
            <w:rPr/>
            <w:t>4.3.1</w:t>
          </w:r>
          <w:r>
            <w:rPr>
              <w:rFonts w:eastAsia="" w:cs="" w:ascii="Calibri" w:hAnsi="Calibri" w:asciiTheme="minorHAnsi" w:cstheme="minorBidi" w:eastAsiaTheme="minorEastAsia" w:hAnsiTheme="minorHAnsi"/>
              <w:sz w:val="22"/>
              <w:szCs w:val="22"/>
              <w:lang w:eastAsia="en-GB"/>
            </w:rPr>
            <w:tab/>
          </w:r>
          <w:r>
            <w:rPr/>
            <w:t>Frames and subframes</w:t>
            <w:tab/>
            <w:t>9</w:t>
          </w:r>
        </w:p>
        <w:p>
          <w:pPr>
            <w:pStyle w:val="31"/>
            <w:rPr>
              <w:rFonts w:ascii="Calibri" w:hAnsi="Calibri" w:eastAsia="" w:cs="" w:asciiTheme="minorHAnsi" w:cstheme="minorBidi" w:eastAsiaTheme="minorEastAsia" w:hAnsiTheme="minorHAnsi"/>
              <w:sz w:val="22"/>
              <w:szCs w:val="22"/>
              <w:lang w:eastAsia="en-GB"/>
            </w:rPr>
          </w:pPr>
          <w:r>
            <w:rPr/>
            <w:t>4.3.2</w:t>
          </w:r>
          <w:r>
            <w:rPr>
              <w:rFonts w:eastAsia="" w:cs="" w:ascii="Calibri" w:hAnsi="Calibri" w:asciiTheme="minorHAnsi" w:cstheme="minorBidi" w:eastAsiaTheme="minorEastAsia" w:hAnsiTheme="minorHAnsi"/>
              <w:sz w:val="22"/>
              <w:szCs w:val="22"/>
              <w:lang w:eastAsia="en-GB"/>
            </w:rPr>
            <w:tab/>
          </w:r>
          <w:r>
            <w:rPr/>
            <w:t>Slots</w:t>
            <w:tab/>
            <w:t>10</w:t>
          </w:r>
        </w:p>
        <w:p>
          <w:pPr>
            <w:pStyle w:val="21"/>
            <w:rPr>
              <w:rFonts w:ascii="Calibri" w:hAnsi="Calibri" w:eastAsia="" w:cs="" w:asciiTheme="minorHAnsi" w:cstheme="minorBidi" w:eastAsiaTheme="minorEastAsia" w:hAnsiTheme="minorHAnsi"/>
              <w:sz w:val="22"/>
              <w:szCs w:val="22"/>
              <w:lang w:eastAsia="en-GB"/>
            </w:rPr>
          </w:pPr>
          <w:r>
            <w:rPr/>
            <w:t>4.4</w:t>
          </w:r>
          <w:r>
            <w:rPr>
              <w:rFonts w:eastAsia="" w:cs="" w:ascii="Calibri" w:hAnsi="Calibri" w:asciiTheme="minorHAnsi" w:cstheme="minorBidi" w:eastAsiaTheme="minorEastAsia" w:hAnsiTheme="minorHAnsi"/>
              <w:sz w:val="22"/>
              <w:szCs w:val="22"/>
              <w:lang w:eastAsia="en-GB"/>
            </w:rPr>
            <w:tab/>
          </w:r>
          <w:r>
            <w:rPr/>
            <w:t>Physical resources</w:t>
            <w:tab/>
            <w:t>11</w:t>
          </w:r>
        </w:p>
        <w:p>
          <w:pPr>
            <w:pStyle w:val="31"/>
            <w:rPr>
              <w:rFonts w:ascii="Calibri" w:hAnsi="Calibri" w:eastAsia="" w:cs="" w:asciiTheme="minorHAnsi" w:cstheme="minorBidi" w:eastAsiaTheme="minorEastAsia" w:hAnsiTheme="minorHAnsi"/>
              <w:sz w:val="22"/>
              <w:szCs w:val="22"/>
              <w:lang w:eastAsia="en-GB"/>
            </w:rPr>
          </w:pPr>
          <w:r>
            <w:rPr/>
            <w:t>4.4.1</w:t>
          </w:r>
          <w:r>
            <w:rPr>
              <w:rFonts w:eastAsia="" w:cs="" w:ascii="Calibri" w:hAnsi="Calibri" w:asciiTheme="minorHAnsi" w:cstheme="minorBidi" w:eastAsiaTheme="minorEastAsia" w:hAnsiTheme="minorHAnsi"/>
              <w:sz w:val="22"/>
              <w:szCs w:val="22"/>
              <w:lang w:eastAsia="en-GB"/>
            </w:rPr>
            <w:tab/>
          </w:r>
          <w:r>
            <w:rPr/>
            <w:t>Antenna ports</w:t>
            <w:tab/>
            <w:t>11</w:t>
          </w:r>
        </w:p>
        <w:p>
          <w:pPr>
            <w:pStyle w:val="31"/>
            <w:rPr>
              <w:rFonts w:ascii="Calibri" w:hAnsi="Calibri" w:eastAsia="" w:cs="" w:asciiTheme="minorHAnsi" w:cstheme="minorBidi" w:eastAsiaTheme="minorEastAsia" w:hAnsiTheme="minorHAnsi"/>
              <w:sz w:val="22"/>
              <w:szCs w:val="22"/>
              <w:lang w:eastAsia="en-GB"/>
            </w:rPr>
          </w:pPr>
          <w:r>
            <w:rPr/>
            <w:t>4.4.2</w:t>
          </w:r>
          <w:r>
            <w:rPr>
              <w:rFonts w:eastAsia="" w:cs="" w:ascii="Calibri" w:hAnsi="Calibri" w:asciiTheme="minorHAnsi" w:cstheme="minorBidi" w:eastAsiaTheme="minorEastAsia" w:hAnsiTheme="minorHAnsi"/>
              <w:sz w:val="22"/>
              <w:szCs w:val="22"/>
              <w:lang w:eastAsia="en-GB"/>
            </w:rPr>
            <w:tab/>
          </w:r>
          <w:r>
            <w:rPr/>
            <w:t>Resource grid</w:t>
            <w:tab/>
            <w:t>11</w:t>
          </w:r>
        </w:p>
        <w:p>
          <w:pPr>
            <w:pStyle w:val="31"/>
            <w:rPr>
              <w:rFonts w:ascii="Calibri" w:hAnsi="Calibri" w:eastAsia="" w:cs="" w:asciiTheme="minorHAnsi" w:cstheme="minorBidi" w:eastAsiaTheme="minorEastAsia" w:hAnsiTheme="minorHAnsi"/>
              <w:sz w:val="22"/>
              <w:szCs w:val="22"/>
              <w:lang w:eastAsia="en-GB"/>
            </w:rPr>
          </w:pPr>
          <w:r>
            <w:rPr/>
            <w:t>4.4.3</w:t>
          </w:r>
          <w:r>
            <w:rPr>
              <w:rFonts w:eastAsia="" w:cs="" w:ascii="Calibri" w:hAnsi="Calibri" w:asciiTheme="minorHAnsi" w:cstheme="minorBidi" w:eastAsiaTheme="minorEastAsia" w:hAnsiTheme="minorHAnsi"/>
              <w:sz w:val="22"/>
              <w:szCs w:val="22"/>
              <w:lang w:eastAsia="en-GB"/>
            </w:rPr>
            <w:tab/>
          </w:r>
          <w:r>
            <w:rPr/>
            <w:t>Resource elements</w:t>
            <w:tab/>
            <w:t>12</w:t>
          </w:r>
        </w:p>
        <w:p>
          <w:pPr>
            <w:pStyle w:val="31"/>
            <w:rPr>
              <w:rFonts w:ascii="Calibri" w:hAnsi="Calibri" w:eastAsia="" w:cs="" w:asciiTheme="minorHAnsi" w:cstheme="minorBidi" w:eastAsiaTheme="minorEastAsia" w:hAnsiTheme="minorHAnsi"/>
              <w:sz w:val="22"/>
              <w:szCs w:val="22"/>
              <w:lang w:eastAsia="en-GB"/>
            </w:rPr>
          </w:pPr>
          <w:r>
            <w:rPr/>
            <w:t>4.4.4</w:t>
          </w:r>
          <w:r>
            <w:rPr>
              <w:rFonts w:eastAsia="" w:cs="" w:ascii="Calibri" w:hAnsi="Calibri" w:asciiTheme="minorHAnsi" w:cstheme="minorBidi" w:eastAsiaTheme="minorEastAsia" w:hAnsiTheme="minorHAnsi"/>
              <w:sz w:val="22"/>
              <w:szCs w:val="22"/>
              <w:lang w:eastAsia="en-GB"/>
            </w:rPr>
            <w:tab/>
          </w:r>
          <w:r>
            <w:rPr/>
            <w:t>Resource blocks</w:t>
            <w:tab/>
            <w:t>12</w:t>
          </w:r>
        </w:p>
        <w:p>
          <w:pPr>
            <w:pStyle w:val="41"/>
            <w:rPr>
              <w:rFonts w:ascii="Calibri" w:hAnsi="Calibri" w:eastAsia="" w:cs="" w:asciiTheme="minorHAnsi" w:cstheme="minorBidi" w:eastAsiaTheme="minorEastAsia" w:hAnsiTheme="minorHAnsi"/>
              <w:sz w:val="22"/>
              <w:szCs w:val="22"/>
              <w:lang w:eastAsia="en-GB"/>
            </w:rPr>
          </w:pPr>
          <w:r>
            <w:rPr/>
            <w:t>4.4.4.1</w:t>
          </w:r>
          <w:r>
            <w:rPr>
              <w:rFonts w:eastAsia="" w:cs="" w:ascii="Calibri" w:hAnsi="Calibri" w:asciiTheme="minorHAnsi" w:cstheme="minorBidi" w:eastAsiaTheme="minorEastAsia" w:hAnsiTheme="minorHAnsi"/>
              <w:sz w:val="22"/>
              <w:szCs w:val="22"/>
              <w:lang w:eastAsia="en-GB"/>
            </w:rPr>
            <w:tab/>
          </w:r>
          <w:r>
            <w:rPr/>
            <w:t>General</w:t>
            <w:tab/>
            <w:t>12</w:t>
          </w:r>
        </w:p>
        <w:p>
          <w:pPr>
            <w:pStyle w:val="41"/>
            <w:rPr>
              <w:rFonts w:ascii="Calibri" w:hAnsi="Calibri" w:eastAsia="" w:cs="" w:asciiTheme="minorHAnsi" w:cstheme="minorBidi" w:eastAsiaTheme="minorEastAsia" w:hAnsiTheme="minorHAnsi"/>
              <w:sz w:val="22"/>
              <w:szCs w:val="22"/>
              <w:lang w:eastAsia="en-GB"/>
            </w:rPr>
          </w:pPr>
          <w:r>
            <w:rPr/>
            <w:t>4.4.4.2</w:t>
          </w:r>
          <w:r>
            <w:rPr>
              <w:rFonts w:eastAsia="" w:cs="" w:ascii="Calibri" w:hAnsi="Calibri" w:asciiTheme="minorHAnsi" w:cstheme="minorBidi" w:eastAsiaTheme="minorEastAsia" w:hAnsiTheme="minorHAnsi"/>
              <w:sz w:val="22"/>
              <w:szCs w:val="22"/>
              <w:lang w:eastAsia="en-GB"/>
            </w:rPr>
            <w:tab/>
          </w:r>
          <w:r>
            <w:rPr/>
            <w:t>Point A</w:t>
            <w:tab/>
            <w:t>12</w:t>
          </w:r>
        </w:p>
        <w:p>
          <w:pPr>
            <w:pStyle w:val="41"/>
            <w:rPr>
              <w:rFonts w:ascii="Calibri" w:hAnsi="Calibri" w:eastAsia="" w:cs="" w:asciiTheme="minorHAnsi" w:cstheme="minorBidi" w:eastAsiaTheme="minorEastAsia" w:hAnsiTheme="minorHAnsi"/>
              <w:sz w:val="22"/>
              <w:szCs w:val="22"/>
              <w:lang w:eastAsia="en-GB"/>
            </w:rPr>
          </w:pPr>
          <w:r>
            <w:rPr/>
            <w:t>4.4.4.3</w:t>
          </w:r>
          <w:r>
            <w:rPr>
              <w:rFonts w:eastAsia="" w:cs="" w:ascii="Calibri" w:hAnsi="Calibri" w:asciiTheme="minorHAnsi" w:cstheme="minorBidi" w:eastAsiaTheme="minorEastAsia" w:hAnsiTheme="minorHAnsi"/>
              <w:sz w:val="22"/>
              <w:szCs w:val="22"/>
              <w:lang w:eastAsia="en-GB"/>
            </w:rPr>
            <w:tab/>
          </w:r>
          <w:r>
            <w:rPr/>
            <w:t>Common resource blocks</w:t>
            <w:tab/>
            <w:t>12</w:t>
          </w:r>
        </w:p>
        <w:p>
          <w:pPr>
            <w:pStyle w:val="41"/>
            <w:rPr>
              <w:rFonts w:ascii="Calibri" w:hAnsi="Calibri" w:eastAsia="" w:cs="" w:asciiTheme="minorHAnsi" w:cstheme="minorBidi" w:eastAsiaTheme="minorEastAsia" w:hAnsiTheme="minorHAnsi"/>
              <w:sz w:val="22"/>
              <w:szCs w:val="22"/>
              <w:lang w:eastAsia="en-GB"/>
            </w:rPr>
          </w:pPr>
          <w:r>
            <w:rPr/>
            <w:t>4.4.4.4</w:t>
          </w:r>
          <w:r>
            <w:rPr>
              <w:rFonts w:eastAsia="" w:cs="" w:ascii="Calibri" w:hAnsi="Calibri" w:asciiTheme="minorHAnsi" w:cstheme="minorBidi" w:eastAsiaTheme="minorEastAsia" w:hAnsiTheme="minorHAnsi"/>
              <w:sz w:val="22"/>
              <w:szCs w:val="22"/>
              <w:lang w:eastAsia="en-GB"/>
            </w:rPr>
            <w:tab/>
          </w:r>
          <w:r>
            <w:rPr/>
            <w:t>Physical resource blocks</w:t>
            <w:tab/>
            <w:t>12</w:t>
          </w:r>
        </w:p>
        <w:p>
          <w:pPr>
            <w:pStyle w:val="41"/>
            <w:rPr>
              <w:rFonts w:ascii="Calibri" w:hAnsi="Calibri" w:eastAsia="" w:cs="" w:asciiTheme="minorHAnsi" w:cstheme="minorBidi" w:eastAsiaTheme="minorEastAsia" w:hAnsiTheme="minorHAnsi"/>
              <w:sz w:val="22"/>
              <w:szCs w:val="22"/>
              <w:lang w:eastAsia="en-GB"/>
            </w:rPr>
          </w:pPr>
          <w:r>
            <w:rPr/>
            <w:t>4.4.4.5</w:t>
          </w:r>
          <w:r>
            <w:rPr>
              <w:rFonts w:eastAsia="" w:cs="" w:ascii="Calibri" w:hAnsi="Calibri" w:asciiTheme="minorHAnsi" w:cstheme="minorBidi" w:eastAsiaTheme="minorEastAsia" w:hAnsiTheme="minorHAnsi"/>
              <w:sz w:val="22"/>
              <w:szCs w:val="22"/>
              <w:lang w:eastAsia="en-GB"/>
            </w:rPr>
            <w:tab/>
          </w:r>
          <w:r>
            <w:rPr/>
            <w:t>Virtual resource blocks</w:t>
            <w:tab/>
            <w:t>12</w:t>
          </w:r>
        </w:p>
        <w:p>
          <w:pPr>
            <w:pStyle w:val="31"/>
            <w:rPr>
              <w:rFonts w:ascii="Calibri" w:hAnsi="Calibri" w:eastAsia="" w:cs="" w:asciiTheme="minorHAnsi" w:cstheme="minorBidi" w:eastAsiaTheme="minorEastAsia" w:hAnsiTheme="minorHAnsi"/>
              <w:sz w:val="22"/>
              <w:szCs w:val="22"/>
              <w:lang w:eastAsia="en-GB"/>
            </w:rPr>
          </w:pPr>
          <w:r>
            <w:rPr/>
            <w:t>4.4.5</w:t>
          </w:r>
          <w:r>
            <w:rPr>
              <w:rFonts w:eastAsia="" w:cs="" w:ascii="Calibri" w:hAnsi="Calibri" w:asciiTheme="minorHAnsi" w:cstheme="minorBidi" w:eastAsiaTheme="minorEastAsia" w:hAnsiTheme="minorHAnsi"/>
              <w:sz w:val="22"/>
              <w:szCs w:val="22"/>
              <w:lang w:eastAsia="en-GB"/>
            </w:rPr>
            <w:tab/>
          </w:r>
          <w:r>
            <w:rPr/>
            <w:t>Bandwidth part</w:t>
            <w:tab/>
            <w:t>13</w:t>
          </w:r>
        </w:p>
        <w:p>
          <w:pPr>
            <w:pStyle w:val="21"/>
            <w:rPr>
              <w:rFonts w:ascii="Calibri" w:hAnsi="Calibri" w:eastAsia="" w:cs="" w:asciiTheme="minorHAnsi" w:cstheme="minorBidi" w:eastAsiaTheme="minorEastAsia" w:hAnsiTheme="minorHAnsi"/>
              <w:sz w:val="22"/>
              <w:szCs w:val="22"/>
              <w:lang w:eastAsia="en-GB"/>
            </w:rPr>
          </w:pPr>
          <w:r>
            <w:rPr/>
            <w:t>4.5</w:t>
          </w:r>
          <w:r>
            <w:rPr>
              <w:rFonts w:eastAsia="" w:cs="" w:ascii="Calibri" w:hAnsi="Calibri" w:asciiTheme="minorHAnsi" w:cstheme="minorBidi" w:eastAsiaTheme="minorEastAsia" w:hAnsiTheme="minorHAnsi"/>
              <w:sz w:val="22"/>
              <w:szCs w:val="22"/>
              <w:lang w:eastAsia="en-GB"/>
            </w:rPr>
            <w:tab/>
          </w:r>
          <w:r>
            <w:rPr/>
            <w:t>Carrier aggregation</w:t>
            <w:tab/>
            <w:t>13</w:t>
          </w:r>
        </w:p>
        <w:p>
          <w:pPr>
            <w:pStyle w:val="11"/>
            <w:rPr>
              <w:rFonts w:ascii="Calibri" w:hAnsi="Calibri" w:eastAsia="" w:cs="" w:asciiTheme="minorHAnsi" w:cstheme="minorBidi" w:eastAsiaTheme="minorEastAsia" w:hAnsiTheme="minorHAnsi"/>
              <w:szCs w:val="22"/>
              <w:lang w:eastAsia="en-GB"/>
            </w:rPr>
          </w:pPr>
          <w:r>
            <w:rPr/>
            <w:t>5</w:t>
          </w:r>
          <w:r>
            <w:rPr>
              <w:rFonts w:eastAsia="" w:cs="" w:ascii="Calibri" w:hAnsi="Calibri" w:asciiTheme="minorHAnsi" w:cstheme="minorBidi" w:eastAsiaTheme="minorEastAsia" w:hAnsiTheme="minorHAnsi"/>
              <w:szCs w:val="22"/>
              <w:lang w:eastAsia="en-GB"/>
            </w:rPr>
            <w:tab/>
          </w:r>
          <w:r>
            <w:rPr/>
            <w:t>Generic functions</w:t>
            <w:tab/>
            <w:t>13</w:t>
          </w:r>
        </w:p>
        <w:p>
          <w:pPr>
            <w:pStyle w:val="21"/>
            <w:rPr>
              <w:rFonts w:ascii="Calibri" w:hAnsi="Calibri" w:eastAsia="" w:cs="" w:asciiTheme="minorHAnsi" w:cstheme="minorBidi" w:eastAsiaTheme="minorEastAsia" w:hAnsiTheme="minorHAnsi"/>
              <w:sz w:val="22"/>
              <w:szCs w:val="22"/>
              <w:lang w:eastAsia="en-GB"/>
            </w:rPr>
          </w:pPr>
          <w:r>
            <w:rPr/>
            <w:t>5.1</w:t>
          </w:r>
          <w:r>
            <w:rPr>
              <w:rFonts w:eastAsia="" w:cs="" w:ascii="Calibri" w:hAnsi="Calibri" w:asciiTheme="minorHAnsi" w:cstheme="minorBidi" w:eastAsiaTheme="minorEastAsia" w:hAnsiTheme="minorHAnsi"/>
              <w:sz w:val="22"/>
              <w:szCs w:val="22"/>
              <w:lang w:eastAsia="en-GB"/>
            </w:rPr>
            <w:tab/>
          </w:r>
          <w:r>
            <w:rPr/>
            <w:t>Modulation mapper</w:t>
            <w:tab/>
            <w:t>13</w:t>
          </w:r>
        </w:p>
        <w:p>
          <w:pPr>
            <w:pStyle w:val="31"/>
            <w:rPr>
              <w:rFonts w:ascii="Calibri" w:hAnsi="Calibri" w:eastAsia="" w:cs="" w:asciiTheme="minorHAnsi" w:cstheme="minorBidi" w:eastAsiaTheme="minorEastAsia" w:hAnsiTheme="minorHAnsi"/>
              <w:sz w:val="22"/>
              <w:szCs w:val="22"/>
              <w:lang w:eastAsia="en-GB"/>
            </w:rPr>
          </w:pPr>
          <w:r>
            <w:rPr/>
            <w:t>5.1.1</w:t>
          </w:r>
          <w:r>
            <w:rPr>
              <w:rFonts w:eastAsia="" w:cs="" w:ascii="Calibri" w:hAnsi="Calibri" w:asciiTheme="minorHAnsi" w:cstheme="minorBidi" w:eastAsiaTheme="minorEastAsia" w:hAnsiTheme="minorHAnsi"/>
              <w:sz w:val="22"/>
              <w:szCs w:val="22"/>
              <w:lang w:eastAsia="en-GB"/>
            </w:rPr>
            <w:tab/>
          </w:r>
          <w:r>
            <w:rPr/>
            <w:t>π/2-BPSK</w:t>
            <w:tab/>
            <w:t>13</w:t>
          </w:r>
        </w:p>
        <w:p>
          <w:pPr>
            <w:pStyle w:val="31"/>
            <w:rPr>
              <w:rFonts w:ascii="Calibri" w:hAnsi="Calibri" w:eastAsia="" w:cs="" w:asciiTheme="minorHAnsi" w:cstheme="minorBidi" w:eastAsiaTheme="minorEastAsia" w:hAnsiTheme="minorHAnsi"/>
              <w:sz w:val="22"/>
              <w:szCs w:val="22"/>
              <w:lang w:eastAsia="en-GB"/>
            </w:rPr>
          </w:pPr>
          <w:r>
            <w:rPr/>
            <w:t>5.1.2</w:t>
          </w:r>
          <w:r>
            <w:rPr>
              <w:rFonts w:eastAsia="" w:cs="" w:ascii="Calibri" w:hAnsi="Calibri" w:asciiTheme="minorHAnsi" w:cstheme="minorBidi" w:eastAsiaTheme="minorEastAsia" w:hAnsiTheme="minorHAnsi"/>
              <w:sz w:val="22"/>
              <w:szCs w:val="22"/>
              <w:lang w:eastAsia="en-GB"/>
            </w:rPr>
            <w:tab/>
          </w:r>
          <w:r>
            <w:rPr/>
            <w:t>BPSK</w:t>
            <w:tab/>
            <w:t>13</w:t>
          </w:r>
        </w:p>
        <w:p>
          <w:pPr>
            <w:pStyle w:val="31"/>
            <w:rPr>
              <w:rFonts w:ascii="Calibri" w:hAnsi="Calibri" w:eastAsia="" w:cs="" w:asciiTheme="minorHAnsi" w:cstheme="minorBidi" w:eastAsiaTheme="minorEastAsia" w:hAnsiTheme="minorHAnsi"/>
              <w:sz w:val="22"/>
              <w:szCs w:val="22"/>
              <w:lang w:eastAsia="en-GB"/>
            </w:rPr>
          </w:pPr>
          <w:r>
            <w:rPr/>
            <w:t>5.1.3</w:t>
          </w:r>
          <w:r>
            <w:rPr>
              <w:rFonts w:eastAsia="" w:cs="" w:ascii="Calibri" w:hAnsi="Calibri" w:asciiTheme="minorHAnsi" w:cstheme="minorBidi" w:eastAsiaTheme="minorEastAsia" w:hAnsiTheme="minorHAnsi"/>
              <w:sz w:val="22"/>
              <w:szCs w:val="22"/>
              <w:lang w:eastAsia="en-GB"/>
            </w:rPr>
            <w:tab/>
          </w:r>
          <w:r>
            <w:rPr/>
            <w:t>QPSK</w:t>
            <w:tab/>
            <w:t>13</w:t>
          </w:r>
        </w:p>
        <w:p>
          <w:pPr>
            <w:pStyle w:val="31"/>
            <w:rPr>
              <w:rFonts w:ascii="Calibri" w:hAnsi="Calibri" w:eastAsia="" w:cs="" w:asciiTheme="minorHAnsi" w:cstheme="minorBidi" w:eastAsiaTheme="minorEastAsia" w:hAnsiTheme="minorHAnsi"/>
              <w:sz w:val="22"/>
              <w:szCs w:val="22"/>
              <w:lang w:eastAsia="en-GB"/>
            </w:rPr>
          </w:pPr>
          <w:r>
            <w:rPr/>
            <w:t>5.1.4</w:t>
          </w:r>
          <w:r>
            <w:rPr>
              <w:rFonts w:eastAsia="" w:cs="" w:ascii="Calibri" w:hAnsi="Calibri" w:asciiTheme="minorHAnsi" w:cstheme="minorBidi" w:eastAsiaTheme="minorEastAsia" w:hAnsiTheme="minorHAnsi"/>
              <w:sz w:val="22"/>
              <w:szCs w:val="22"/>
              <w:lang w:eastAsia="en-GB"/>
            </w:rPr>
            <w:tab/>
          </w:r>
          <w:r>
            <w:rPr/>
            <w:t>16QAM</w:t>
            <w:tab/>
            <w:t>14</w:t>
          </w:r>
        </w:p>
        <w:p>
          <w:pPr>
            <w:pStyle w:val="31"/>
            <w:rPr>
              <w:rFonts w:ascii="Calibri" w:hAnsi="Calibri" w:eastAsia="" w:cs="" w:asciiTheme="minorHAnsi" w:cstheme="minorBidi" w:eastAsiaTheme="minorEastAsia" w:hAnsiTheme="minorHAnsi"/>
              <w:sz w:val="22"/>
              <w:szCs w:val="22"/>
              <w:lang w:eastAsia="en-GB"/>
            </w:rPr>
          </w:pPr>
          <w:r>
            <w:rPr/>
            <w:t>5.1.5</w:t>
          </w:r>
          <w:r>
            <w:rPr>
              <w:rFonts w:eastAsia="" w:cs="" w:ascii="Calibri" w:hAnsi="Calibri" w:asciiTheme="minorHAnsi" w:cstheme="minorBidi" w:eastAsiaTheme="minorEastAsia" w:hAnsiTheme="minorHAnsi"/>
              <w:sz w:val="22"/>
              <w:szCs w:val="22"/>
              <w:lang w:eastAsia="en-GB"/>
            </w:rPr>
            <w:tab/>
          </w:r>
          <w:r>
            <w:rPr/>
            <w:t>64QAM</w:t>
            <w:tab/>
            <w:t>14</w:t>
          </w:r>
        </w:p>
        <w:p>
          <w:pPr>
            <w:pStyle w:val="31"/>
            <w:rPr>
              <w:rFonts w:ascii="Calibri" w:hAnsi="Calibri" w:eastAsia="" w:cs="" w:asciiTheme="minorHAnsi" w:cstheme="minorBidi" w:eastAsiaTheme="minorEastAsia" w:hAnsiTheme="minorHAnsi"/>
              <w:sz w:val="22"/>
              <w:szCs w:val="22"/>
              <w:lang w:eastAsia="en-GB"/>
            </w:rPr>
          </w:pPr>
          <w:r>
            <w:rPr/>
            <w:t>5.1.6</w:t>
          </w:r>
          <w:r>
            <w:rPr>
              <w:rFonts w:eastAsia="" w:cs="" w:ascii="Calibri" w:hAnsi="Calibri" w:asciiTheme="minorHAnsi" w:cstheme="minorBidi" w:eastAsiaTheme="minorEastAsia" w:hAnsiTheme="minorHAnsi"/>
              <w:sz w:val="22"/>
              <w:szCs w:val="22"/>
              <w:lang w:eastAsia="en-GB"/>
            </w:rPr>
            <w:tab/>
          </w:r>
          <w:r>
            <w:rPr/>
            <w:t>256QAM</w:t>
            <w:tab/>
            <w:t>14</w:t>
          </w:r>
        </w:p>
        <w:p>
          <w:pPr>
            <w:pStyle w:val="21"/>
            <w:rPr>
              <w:rFonts w:ascii="Calibri" w:hAnsi="Calibri" w:eastAsia="" w:cs="" w:asciiTheme="minorHAnsi" w:cstheme="minorBidi" w:eastAsiaTheme="minorEastAsia" w:hAnsiTheme="minorHAnsi"/>
              <w:sz w:val="22"/>
              <w:szCs w:val="22"/>
              <w:lang w:eastAsia="en-GB"/>
            </w:rPr>
          </w:pPr>
          <w:r>
            <w:rPr/>
            <w:t>5.2</w:t>
          </w:r>
          <w:r>
            <w:rPr>
              <w:rFonts w:eastAsia="" w:cs="" w:ascii="Calibri" w:hAnsi="Calibri" w:asciiTheme="minorHAnsi" w:cstheme="minorBidi" w:eastAsiaTheme="minorEastAsia" w:hAnsiTheme="minorHAnsi"/>
              <w:sz w:val="22"/>
              <w:szCs w:val="22"/>
              <w:lang w:eastAsia="en-GB"/>
            </w:rPr>
            <w:tab/>
          </w:r>
          <w:r>
            <w:rPr/>
            <w:t>Sequence generation</w:t>
            <w:tab/>
            <w:t>14</w:t>
          </w:r>
        </w:p>
        <w:p>
          <w:pPr>
            <w:pStyle w:val="31"/>
            <w:rPr>
              <w:rFonts w:ascii="Calibri" w:hAnsi="Calibri" w:eastAsia="" w:cs="" w:asciiTheme="minorHAnsi" w:cstheme="minorBidi" w:eastAsiaTheme="minorEastAsia" w:hAnsiTheme="minorHAnsi"/>
              <w:sz w:val="22"/>
              <w:szCs w:val="22"/>
              <w:lang w:eastAsia="en-GB"/>
            </w:rPr>
          </w:pPr>
          <w:r>
            <w:rPr/>
            <w:t>5.2.1</w:t>
          </w:r>
          <w:r>
            <w:rPr>
              <w:rFonts w:eastAsia="" w:cs="" w:ascii="Calibri" w:hAnsi="Calibri" w:asciiTheme="minorHAnsi" w:cstheme="minorBidi" w:eastAsiaTheme="minorEastAsia" w:hAnsiTheme="minorHAnsi"/>
              <w:sz w:val="22"/>
              <w:szCs w:val="22"/>
              <w:lang w:eastAsia="en-GB"/>
            </w:rPr>
            <w:tab/>
          </w:r>
          <w:r>
            <w:rPr/>
            <w:t>Pseudo</w:t>
          </w:r>
          <w:r>
            <w:rPr>
              <w:lang w:val="en-US"/>
            </w:rPr>
            <w:t>-</w:t>
          </w:r>
          <w:r>
            <w:rPr/>
            <w:t>random sequence generation</w:t>
            <w:tab/>
            <w:t>14</w:t>
          </w:r>
        </w:p>
        <w:p>
          <w:pPr>
            <w:pStyle w:val="31"/>
            <w:rPr>
              <w:rFonts w:ascii="Calibri" w:hAnsi="Calibri" w:eastAsia="" w:cs="" w:asciiTheme="minorHAnsi" w:cstheme="minorBidi" w:eastAsiaTheme="minorEastAsia" w:hAnsiTheme="minorHAnsi"/>
              <w:sz w:val="22"/>
              <w:szCs w:val="22"/>
              <w:lang w:eastAsia="en-GB"/>
            </w:rPr>
          </w:pPr>
          <w:r>
            <w:rPr/>
            <w:t>5.2.2</w:t>
          </w:r>
          <w:r>
            <w:rPr>
              <w:rFonts w:eastAsia="" w:cs="" w:ascii="Calibri" w:hAnsi="Calibri" w:asciiTheme="minorHAnsi" w:cstheme="minorBidi" w:eastAsiaTheme="minorEastAsia" w:hAnsiTheme="minorHAnsi"/>
              <w:sz w:val="22"/>
              <w:szCs w:val="22"/>
              <w:lang w:eastAsia="en-GB"/>
            </w:rPr>
            <w:tab/>
          </w:r>
          <w:r>
            <w:rPr/>
            <w:t>Low-PAPR sequence generation</w:t>
            <w:tab/>
            <w:t>14</w:t>
          </w:r>
        </w:p>
        <w:p>
          <w:pPr>
            <w:pStyle w:val="41"/>
            <w:rPr>
              <w:rFonts w:ascii="Calibri" w:hAnsi="Calibri" w:eastAsia="" w:cs="" w:asciiTheme="minorHAnsi" w:cstheme="minorBidi" w:eastAsiaTheme="minorEastAsia" w:hAnsiTheme="minorHAnsi"/>
              <w:sz w:val="22"/>
              <w:szCs w:val="22"/>
              <w:lang w:eastAsia="en-GB"/>
            </w:rPr>
          </w:pPr>
          <w:r>
            <w:rPr/>
            <w:t>5.2.2.1</w:t>
          </w:r>
          <w:r>
            <w:rPr>
              <w:rFonts w:eastAsia="" w:cs="" w:ascii="Calibri" w:hAnsi="Calibri" w:asciiTheme="minorHAnsi" w:cstheme="minorBidi" w:eastAsiaTheme="minorEastAsia" w:hAnsiTheme="minorHAnsi"/>
              <w:sz w:val="22"/>
              <w:szCs w:val="22"/>
              <w:lang w:eastAsia="en-GB"/>
            </w:rPr>
            <w:tab/>
          </w:r>
          <w:r>
            <w:rPr/>
            <w:t>Base sequences of length 36 or larger</w:t>
            <w:tab/>
            <w:t>15</w:t>
          </w:r>
        </w:p>
        <w:p>
          <w:pPr>
            <w:pStyle w:val="41"/>
            <w:rPr>
              <w:rFonts w:ascii="Calibri" w:hAnsi="Calibri" w:eastAsia="" w:cs="" w:asciiTheme="minorHAnsi" w:cstheme="minorBidi" w:eastAsiaTheme="minorEastAsia" w:hAnsiTheme="minorHAnsi"/>
              <w:sz w:val="22"/>
              <w:szCs w:val="22"/>
              <w:lang w:eastAsia="en-GB"/>
            </w:rPr>
          </w:pPr>
          <w:r>
            <w:rPr/>
            <w:t>5.2.2.2</w:t>
          </w:r>
          <w:r>
            <w:rPr>
              <w:rFonts w:eastAsia="" w:cs="" w:ascii="Calibri" w:hAnsi="Calibri" w:asciiTheme="minorHAnsi" w:cstheme="minorBidi" w:eastAsiaTheme="minorEastAsia" w:hAnsiTheme="minorHAnsi"/>
              <w:sz w:val="22"/>
              <w:szCs w:val="22"/>
              <w:lang w:eastAsia="en-GB"/>
            </w:rPr>
            <w:tab/>
          </w:r>
          <w:r>
            <w:rPr/>
            <w:t>Base sequences of length less than 36</w:t>
            <w:tab/>
            <w:t>15</w:t>
          </w:r>
        </w:p>
        <w:p>
          <w:pPr>
            <w:pStyle w:val="21"/>
            <w:rPr>
              <w:rFonts w:ascii="Calibri" w:hAnsi="Calibri" w:eastAsia="" w:cs="" w:asciiTheme="minorHAnsi" w:cstheme="minorBidi" w:eastAsiaTheme="minorEastAsia" w:hAnsiTheme="minorHAnsi"/>
              <w:sz w:val="22"/>
              <w:szCs w:val="22"/>
              <w:lang w:eastAsia="en-GB"/>
            </w:rPr>
          </w:pPr>
          <w:r>
            <w:rPr/>
            <w:t>5.3</w:t>
          </w:r>
          <w:r>
            <w:rPr>
              <w:rFonts w:eastAsia="" w:cs="" w:ascii="Calibri" w:hAnsi="Calibri" w:asciiTheme="minorHAnsi" w:cstheme="minorBidi" w:eastAsiaTheme="minorEastAsia" w:hAnsiTheme="minorHAnsi"/>
              <w:sz w:val="22"/>
              <w:szCs w:val="22"/>
              <w:lang w:eastAsia="en-GB"/>
            </w:rPr>
            <w:tab/>
          </w:r>
          <w:r>
            <w:rPr/>
            <w:t>OFDM baseband signal generation</w:t>
            <w:tab/>
            <w:t>19</w:t>
          </w:r>
        </w:p>
        <w:p>
          <w:pPr>
            <w:pStyle w:val="31"/>
            <w:rPr>
              <w:rFonts w:ascii="Calibri" w:hAnsi="Calibri" w:eastAsia="" w:cs="" w:asciiTheme="minorHAnsi" w:cstheme="minorBidi" w:eastAsiaTheme="minorEastAsia" w:hAnsiTheme="minorHAnsi"/>
              <w:sz w:val="22"/>
              <w:szCs w:val="22"/>
              <w:lang w:eastAsia="en-GB"/>
            </w:rPr>
          </w:pPr>
          <w:r>
            <w:rPr/>
            <w:t>5.3.1</w:t>
          </w:r>
          <w:r>
            <w:rPr>
              <w:rFonts w:eastAsia="" w:cs="" w:ascii="Calibri" w:hAnsi="Calibri" w:asciiTheme="minorHAnsi" w:cstheme="minorBidi" w:eastAsiaTheme="minorEastAsia" w:hAnsiTheme="minorHAnsi"/>
              <w:sz w:val="22"/>
              <w:szCs w:val="22"/>
              <w:lang w:eastAsia="en-GB"/>
            </w:rPr>
            <w:tab/>
          </w:r>
          <w:r>
            <w:rPr/>
            <w:t>OFDM baseband signal generation for all channels except PRACH</w:t>
            <w:tab/>
            <w:t>19</w:t>
          </w:r>
        </w:p>
        <w:p>
          <w:pPr>
            <w:pStyle w:val="31"/>
            <w:rPr>
              <w:rFonts w:ascii="Calibri" w:hAnsi="Calibri" w:eastAsia="" w:cs="" w:asciiTheme="minorHAnsi" w:cstheme="minorBidi" w:eastAsiaTheme="minorEastAsia" w:hAnsiTheme="minorHAnsi"/>
              <w:sz w:val="22"/>
              <w:szCs w:val="22"/>
              <w:lang w:eastAsia="en-GB"/>
            </w:rPr>
          </w:pPr>
          <w:r>
            <w:rPr/>
            <w:t>5.3.2</w:t>
          </w:r>
          <w:r>
            <w:rPr>
              <w:rFonts w:eastAsia="" w:cs="" w:ascii="Calibri" w:hAnsi="Calibri" w:asciiTheme="minorHAnsi" w:cstheme="minorBidi" w:eastAsiaTheme="minorEastAsia" w:hAnsiTheme="minorHAnsi"/>
              <w:sz w:val="22"/>
              <w:szCs w:val="22"/>
              <w:lang w:eastAsia="en-GB"/>
            </w:rPr>
            <w:tab/>
          </w:r>
          <w:r>
            <w:rPr/>
            <w:t>OFDM baseband signal generation for PRACH</w:t>
            <w:tab/>
            <w:t>20</w:t>
          </w:r>
        </w:p>
        <w:p>
          <w:pPr>
            <w:pStyle w:val="21"/>
            <w:rPr>
              <w:rFonts w:ascii="Calibri" w:hAnsi="Calibri" w:eastAsia="" w:cs="" w:asciiTheme="minorHAnsi" w:cstheme="minorBidi" w:eastAsiaTheme="minorEastAsia" w:hAnsiTheme="minorHAnsi"/>
              <w:sz w:val="22"/>
              <w:szCs w:val="22"/>
              <w:lang w:eastAsia="en-GB"/>
            </w:rPr>
          </w:pPr>
          <w:r>
            <w:rPr/>
            <w:t>5.4</w:t>
          </w:r>
          <w:r>
            <w:rPr>
              <w:rFonts w:eastAsia="" w:cs="" w:ascii="Calibri" w:hAnsi="Calibri" w:asciiTheme="minorHAnsi" w:cstheme="minorBidi" w:eastAsiaTheme="minorEastAsia" w:hAnsiTheme="minorHAnsi"/>
              <w:sz w:val="22"/>
              <w:szCs w:val="22"/>
              <w:lang w:eastAsia="en-GB"/>
            </w:rPr>
            <w:tab/>
          </w:r>
          <w:r>
            <w:rPr/>
            <w:t>Modulation and upconversion</w:t>
            <w:tab/>
            <w:t>21</w:t>
          </w:r>
        </w:p>
        <w:p>
          <w:pPr>
            <w:pStyle w:val="11"/>
            <w:rPr>
              <w:rFonts w:ascii="Calibri" w:hAnsi="Calibri" w:eastAsia="" w:cs="" w:asciiTheme="minorHAnsi" w:cstheme="minorBidi" w:eastAsiaTheme="minorEastAsia" w:hAnsiTheme="minorHAnsi"/>
              <w:szCs w:val="22"/>
              <w:lang w:eastAsia="en-GB"/>
            </w:rPr>
          </w:pPr>
          <w:r>
            <w:rPr/>
            <w:t>6</w:t>
          </w:r>
          <w:r>
            <w:rPr>
              <w:rFonts w:eastAsia="" w:cs="" w:ascii="Calibri" w:hAnsi="Calibri" w:asciiTheme="minorHAnsi" w:cstheme="minorBidi" w:eastAsiaTheme="minorEastAsia" w:hAnsiTheme="minorHAnsi"/>
              <w:szCs w:val="22"/>
              <w:lang w:eastAsia="en-GB"/>
            </w:rPr>
            <w:tab/>
          </w:r>
          <w:r>
            <w:rPr/>
            <w:t>Uplink</w:t>
            <w:tab/>
            <w:t>22</w:t>
          </w:r>
        </w:p>
        <w:p>
          <w:pPr>
            <w:pStyle w:val="21"/>
            <w:rPr>
              <w:rFonts w:ascii="Calibri" w:hAnsi="Calibri" w:eastAsia="" w:cs="" w:asciiTheme="minorHAnsi" w:cstheme="minorBidi" w:eastAsiaTheme="minorEastAsia" w:hAnsiTheme="minorHAnsi"/>
              <w:sz w:val="22"/>
              <w:szCs w:val="22"/>
              <w:lang w:eastAsia="en-GB"/>
            </w:rPr>
          </w:pPr>
          <w:r>
            <w:rPr/>
            <w:t>6.1</w:t>
          </w:r>
          <w:r>
            <w:rPr>
              <w:rFonts w:eastAsia="" w:cs="" w:ascii="Calibri" w:hAnsi="Calibri" w:asciiTheme="minorHAnsi" w:cstheme="minorBidi" w:eastAsiaTheme="minorEastAsia" w:hAnsiTheme="minorHAnsi"/>
              <w:sz w:val="22"/>
              <w:szCs w:val="22"/>
              <w:lang w:eastAsia="en-GB"/>
            </w:rPr>
            <w:tab/>
          </w:r>
          <w:r>
            <w:rPr/>
            <w:t>Overview</w:t>
            <w:tab/>
            <w:t>22</w:t>
          </w:r>
        </w:p>
        <w:p>
          <w:pPr>
            <w:pStyle w:val="31"/>
            <w:rPr>
              <w:rFonts w:ascii="Calibri" w:hAnsi="Calibri" w:eastAsia="" w:cs="" w:asciiTheme="minorHAnsi" w:cstheme="minorBidi" w:eastAsiaTheme="minorEastAsia" w:hAnsiTheme="minorHAnsi"/>
              <w:sz w:val="22"/>
              <w:szCs w:val="22"/>
              <w:lang w:eastAsia="en-GB"/>
            </w:rPr>
          </w:pPr>
          <w:r>
            <w:rPr/>
            <w:t>6.1.1</w:t>
          </w:r>
          <w:r>
            <w:rPr>
              <w:rFonts w:eastAsia="" w:cs="" w:ascii="Calibri" w:hAnsi="Calibri" w:asciiTheme="minorHAnsi" w:cstheme="minorBidi" w:eastAsiaTheme="minorEastAsia" w:hAnsiTheme="minorHAnsi"/>
              <w:sz w:val="22"/>
              <w:szCs w:val="22"/>
              <w:lang w:eastAsia="en-GB"/>
            </w:rPr>
            <w:tab/>
          </w:r>
          <w:r>
            <w:rPr/>
            <w:t>Overview of physical channels</w:t>
            <w:tab/>
            <w:t>22</w:t>
          </w:r>
        </w:p>
        <w:p>
          <w:pPr>
            <w:pStyle w:val="31"/>
            <w:rPr>
              <w:rFonts w:ascii="Calibri" w:hAnsi="Calibri" w:eastAsia="" w:cs="" w:asciiTheme="minorHAnsi" w:cstheme="minorBidi" w:eastAsiaTheme="minorEastAsia" w:hAnsiTheme="minorHAnsi"/>
              <w:sz w:val="22"/>
              <w:szCs w:val="22"/>
              <w:lang w:eastAsia="en-GB"/>
            </w:rPr>
          </w:pPr>
          <w:r>
            <w:rPr/>
            <w:t>6.1.2</w:t>
          </w:r>
          <w:r>
            <w:rPr>
              <w:rFonts w:eastAsia="" w:cs="" w:ascii="Calibri" w:hAnsi="Calibri" w:asciiTheme="minorHAnsi" w:cstheme="minorBidi" w:eastAsiaTheme="minorEastAsia" w:hAnsiTheme="minorHAnsi"/>
              <w:sz w:val="22"/>
              <w:szCs w:val="22"/>
              <w:lang w:eastAsia="en-GB"/>
            </w:rPr>
            <w:tab/>
          </w:r>
          <w:r>
            <w:rPr/>
            <w:t>Overview of physical signals</w:t>
            <w:tab/>
            <w:t>22</w:t>
          </w:r>
        </w:p>
        <w:p>
          <w:pPr>
            <w:pStyle w:val="21"/>
            <w:rPr>
              <w:rFonts w:ascii="Calibri" w:hAnsi="Calibri" w:eastAsia="" w:cs="" w:asciiTheme="minorHAnsi" w:cstheme="minorBidi" w:eastAsiaTheme="minorEastAsia" w:hAnsiTheme="minorHAnsi"/>
              <w:sz w:val="22"/>
              <w:szCs w:val="22"/>
              <w:lang w:eastAsia="en-GB"/>
            </w:rPr>
          </w:pPr>
          <w:r>
            <w:rPr/>
            <w:t>6.2</w:t>
          </w:r>
          <w:r>
            <w:rPr>
              <w:rFonts w:eastAsia="" w:cs="" w:ascii="Calibri" w:hAnsi="Calibri" w:asciiTheme="minorHAnsi" w:cstheme="minorBidi" w:eastAsiaTheme="minorEastAsia" w:hAnsiTheme="minorHAnsi"/>
              <w:sz w:val="22"/>
              <w:szCs w:val="22"/>
              <w:lang w:eastAsia="en-GB"/>
            </w:rPr>
            <w:tab/>
          </w:r>
          <w:r>
            <w:rPr/>
            <w:t>Physical resources</w:t>
            <w:tab/>
            <w:t>22</w:t>
          </w:r>
        </w:p>
        <w:p>
          <w:pPr>
            <w:pStyle w:val="21"/>
            <w:rPr>
              <w:rFonts w:ascii="Calibri" w:hAnsi="Calibri" w:eastAsia="" w:cs="" w:asciiTheme="minorHAnsi" w:cstheme="minorBidi" w:eastAsiaTheme="minorEastAsia" w:hAnsiTheme="minorHAnsi"/>
              <w:sz w:val="22"/>
              <w:szCs w:val="22"/>
              <w:lang w:eastAsia="en-GB"/>
            </w:rPr>
          </w:pPr>
          <w:r>
            <w:rPr/>
            <w:t>6.3</w:t>
          </w:r>
          <w:r>
            <w:rPr>
              <w:rFonts w:eastAsia="" w:cs="" w:ascii="Calibri" w:hAnsi="Calibri" w:asciiTheme="minorHAnsi" w:cstheme="minorBidi" w:eastAsiaTheme="minorEastAsia" w:hAnsiTheme="minorHAnsi"/>
              <w:sz w:val="22"/>
              <w:szCs w:val="22"/>
              <w:lang w:eastAsia="en-GB"/>
            </w:rPr>
            <w:tab/>
          </w:r>
          <w:r>
            <w:rPr/>
            <w:t>Physical channels</w:t>
            <w:tab/>
            <w:t>23</w:t>
          </w:r>
        </w:p>
        <w:p>
          <w:pPr>
            <w:pStyle w:val="31"/>
            <w:rPr>
              <w:rFonts w:ascii="Calibri" w:hAnsi="Calibri" w:eastAsia="" w:cs="" w:asciiTheme="minorHAnsi" w:cstheme="minorBidi" w:eastAsiaTheme="minorEastAsia" w:hAnsiTheme="minorHAnsi"/>
              <w:sz w:val="22"/>
              <w:szCs w:val="22"/>
              <w:lang w:eastAsia="en-GB"/>
            </w:rPr>
          </w:pPr>
          <w:r>
            <w:rPr/>
            <w:t>6.3.1</w:t>
          </w:r>
          <w:r>
            <w:rPr>
              <w:rFonts w:eastAsia="" w:cs="" w:ascii="Calibri" w:hAnsi="Calibri" w:asciiTheme="minorHAnsi" w:cstheme="minorBidi" w:eastAsiaTheme="minorEastAsia" w:hAnsiTheme="minorHAnsi"/>
              <w:sz w:val="22"/>
              <w:szCs w:val="22"/>
              <w:lang w:eastAsia="en-GB"/>
            </w:rPr>
            <w:tab/>
          </w:r>
          <w:r>
            <w:rPr/>
            <w:t>Physical uplink shared channel</w:t>
            <w:tab/>
            <w:t>23</w:t>
          </w:r>
        </w:p>
        <w:p>
          <w:pPr>
            <w:pStyle w:val="41"/>
            <w:rPr>
              <w:rFonts w:ascii="Calibri" w:hAnsi="Calibri" w:eastAsia="" w:cs="" w:asciiTheme="minorHAnsi" w:cstheme="minorBidi" w:eastAsiaTheme="minorEastAsia" w:hAnsiTheme="minorHAnsi"/>
              <w:sz w:val="22"/>
              <w:szCs w:val="22"/>
              <w:lang w:eastAsia="en-GB"/>
            </w:rPr>
          </w:pPr>
          <w:r>
            <w:rPr/>
            <w:t>6.3.1.1</w:t>
          </w:r>
          <w:r>
            <w:rPr>
              <w:rFonts w:eastAsia="" w:cs="" w:ascii="Calibri" w:hAnsi="Calibri" w:asciiTheme="minorHAnsi" w:cstheme="minorBidi" w:eastAsiaTheme="minorEastAsia" w:hAnsiTheme="minorHAnsi"/>
              <w:sz w:val="22"/>
              <w:szCs w:val="22"/>
              <w:lang w:eastAsia="en-GB"/>
            </w:rPr>
            <w:tab/>
          </w:r>
          <w:r>
            <w:rPr/>
            <w:t>Scrambling</w:t>
            <w:tab/>
            <w:t>23</w:t>
          </w:r>
        </w:p>
        <w:p>
          <w:pPr>
            <w:pStyle w:val="41"/>
            <w:rPr>
              <w:rFonts w:ascii="Calibri" w:hAnsi="Calibri" w:eastAsia="" w:cs="" w:asciiTheme="minorHAnsi" w:cstheme="minorBidi" w:eastAsiaTheme="minorEastAsia" w:hAnsiTheme="minorHAnsi"/>
              <w:sz w:val="22"/>
              <w:szCs w:val="22"/>
              <w:lang w:eastAsia="en-GB"/>
            </w:rPr>
          </w:pPr>
          <w:r>
            <w:rPr/>
            <w:t>6.3.1.2</w:t>
          </w:r>
          <w:r>
            <w:rPr>
              <w:rFonts w:eastAsia="" w:cs="" w:ascii="Calibri" w:hAnsi="Calibri" w:asciiTheme="minorHAnsi" w:cstheme="minorBidi" w:eastAsiaTheme="minorEastAsia" w:hAnsiTheme="minorHAnsi"/>
              <w:sz w:val="22"/>
              <w:szCs w:val="22"/>
              <w:lang w:eastAsia="en-GB"/>
            </w:rPr>
            <w:tab/>
          </w:r>
          <w:r>
            <w:rPr/>
            <w:t>Modulation</w:t>
            <w:tab/>
            <w:t>23</w:t>
          </w:r>
        </w:p>
        <w:p>
          <w:pPr>
            <w:pStyle w:val="41"/>
            <w:rPr>
              <w:rFonts w:ascii="Calibri" w:hAnsi="Calibri" w:eastAsia="" w:cs="" w:asciiTheme="minorHAnsi" w:cstheme="minorBidi" w:eastAsiaTheme="minorEastAsia" w:hAnsiTheme="minorHAnsi"/>
              <w:sz w:val="22"/>
              <w:szCs w:val="22"/>
              <w:lang w:eastAsia="en-GB"/>
            </w:rPr>
          </w:pPr>
          <w:r>
            <w:rPr/>
            <w:t>6.3.1.3</w:t>
          </w:r>
          <w:r>
            <w:rPr>
              <w:rFonts w:eastAsia="" w:cs="" w:ascii="Calibri" w:hAnsi="Calibri" w:asciiTheme="minorHAnsi" w:cstheme="minorBidi" w:eastAsiaTheme="minorEastAsia" w:hAnsiTheme="minorHAnsi"/>
              <w:sz w:val="22"/>
              <w:szCs w:val="22"/>
              <w:lang w:eastAsia="en-GB"/>
            </w:rPr>
            <w:tab/>
          </w:r>
          <w:r>
            <w:rPr/>
            <w:t>Layer mapping</w:t>
            <w:tab/>
            <w:t>24</w:t>
          </w:r>
        </w:p>
        <w:p>
          <w:pPr>
            <w:pStyle w:val="41"/>
            <w:rPr>
              <w:rFonts w:ascii="Calibri" w:hAnsi="Calibri" w:eastAsia="" w:cs="" w:asciiTheme="minorHAnsi" w:cstheme="minorBidi" w:eastAsiaTheme="minorEastAsia" w:hAnsiTheme="minorHAnsi"/>
              <w:sz w:val="22"/>
              <w:szCs w:val="22"/>
              <w:lang w:eastAsia="en-GB"/>
            </w:rPr>
          </w:pPr>
          <w:r>
            <w:rPr/>
            <w:t>6.3.1.4</w:t>
          </w:r>
          <w:r>
            <w:rPr>
              <w:rFonts w:eastAsia="" w:cs="" w:ascii="Calibri" w:hAnsi="Calibri" w:asciiTheme="minorHAnsi" w:cstheme="minorBidi" w:eastAsiaTheme="minorEastAsia" w:hAnsiTheme="minorHAnsi"/>
              <w:sz w:val="22"/>
              <w:szCs w:val="22"/>
              <w:lang w:eastAsia="en-GB"/>
            </w:rPr>
            <w:tab/>
          </w:r>
          <w:r>
            <w:rPr/>
            <w:t>Transform precoding</w:t>
            <w:tab/>
            <w:t>24</w:t>
          </w:r>
        </w:p>
        <w:p>
          <w:pPr>
            <w:pStyle w:val="41"/>
            <w:rPr>
              <w:rFonts w:ascii="Calibri" w:hAnsi="Calibri" w:eastAsia="" w:cs="" w:asciiTheme="minorHAnsi" w:cstheme="minorBidi" w:eastAsiaTheme="minorEastAsia" w:hAnsiTheme="minorHAnsi"/>
              <w:sz w:val="22"/>
              <w:szCs w:val="22"/>
              <w:lang w:eastAsia="en-GB"/>
            </w:rPr>
          </w:pPr>
          <w:r>
            <w:rPr/>
            <w:t>6.3.1.5</w:t>
          </w:r>
          <w:r>
            <w:rPr>
              <w:rFonts w:eastAsia="" w:cs="" w:ascii="Calibri" w:hAnsi="Calibri" w:asciiTheme="minorHAnsi" w:cstheme="minorBidi" w:eastAsiaTheme="minorEastAsia" w:hAnsiTheme="minorHAnsi"/>
              <w:sz w:val="22"/>
              <w:szCs w:val="22"/>
              <w:lang w:eastAsia="en-GB"/>
            </w:rPr>
            <w:tab/>
          </w:r>
          <w:r>
            <w:rPr/>
            <w:t>Precoding</w:t>
            <w:tab/>
            <w:t>25</w:t>
          </w:r>
        </w:p>
        <w:p>
          <w:pPr>
            <w:pStyle w:val="41"/>
            <w:rPr>
              <w:rFonts w:ascii="Calibri" w:hAnsi="Calibri" w:eastAsia="" w:cs="" w:asciiTheme="minorHAnsi" w:cstheme="minorBidi" w:eastAsiaTheme="minorEastAsia" w:hAnsiTheme="minorHAnsi"/>
              <w:sz w:val="22"/>
              <w:szCs w:val="22"/>
              <w:lang w:eastAsia="en-GB"/>
            </w:rPr>
          </w:pPr>
          <w:r>
            <w:rPr/>
            <w:t>6.3.1.6</w:t>
          </w:r>
          <w:r>
            <w:rPr>
              <w:rFonts w:eastAsia="" w:cs="" w:ascii="Calibri" w:hAnsi="Calibri" w:asciiTheme="minorHAnsi" w:cstheme="minorBidi" w:eastAsiaTheme="minorEastAsia" w:hAnsiTheme="minorHAnsi"/>
              <w:sz w:val="22"/>
              <w:szCs w:val="22"/>
              <w:lang w:eastAsia="en-GB"/>
            </w:rPr>
            <w:tab/>
          </w:r>
          <w:r>
            <w:rPr/>
            <w:t>Mapping to virtual resource blocks</w:t>
            <w:tab/>
            <w:t>28</w:t>
          </w:r>
        </w:p>
        <w:p>
          <w:pPr>
            <w:pStyle w:val="41"/>
            <w:rPr>
              <w:rFonts w:ascii="Calibri" w:hAnsi="Calibri" w:eastAsia="" w:cs="" w:asciiTheme="minorHAnsi" w:cstheme="minorBidi" w:eastAsiaTheme="minorEastAsia" w:hAnsiTheme="minorHAnsi"/>
              <w:sz w:val="22"/>
              <w:szCs w:val="22"/>
              <w:lang w:eastAsia="en-GB"/>
            </w:rPr>
          </w:pPr>
          <w:r>
            <w:rPr/>
            <w:t>6.3.1.7</w:t>
          </w:r>
          <w:r>
            <w:rPr>
              <w:rFonts w:eastAsia="" w:cs="" w:ascii="Calibri" w:hAnsi="Calibri" w:asciiTheme="minorHAnsi" w:cstheme="minorBidi" w:eastAsiaTheme="minorEastAsia" w:hAnsiTheme="minorHAnsi"/>
              <w:sz w:val="22"/>
              <w:szCs w:val="22"/>
              <w:lang w:eastAsia="en-GB"/>
            </w:rPr>
            <w:tab/>
          </w:r>
          <w:r>
            <w:rPr/>
            <w:t>Mapping from virtual to physical resource blocks</w:t>
            <w:tab/>
            <w:t>28</w:t>
          </w:r>
        </w:p>
        <w:p>
          <w:pPr>
            <w:pStyle w:val="31"/>
            <w:rPr>
              <w:rFonts w:ascii="Calibri" w:hAnsi="Calibri" w:eastAsia="" w:cs="" w:asciiTheme="minorHAnsi" w:cstheme="minorBidi" w:eastAsiaTheme="minorEastAsia" w:hAnsiTheme="minorHAnsi"/>
              <w:sz w:val="22"/>
              <w:szCs w:val="22"/>
              <w:lang w:eastAsia="en-GB"/>
            </w:rPr>
          </w:pPr>
          <w:r>
            <w:rPr/>
            <w:t>6.3.2</w:t>
          </w:r>
          <w:r>
            <w:rPr>
              <w:rFonts w:eastAsia="" w:cs="" w:ascii="Calibri" w:hAnsi="Calibri" w:asciiTheme="minorHAnsi" w:cstheme="minorBidi" w:eastAsiaTheme="minorEastAsia" w:hAnsiTheme="minorHAnsi"/>
              <w:sz w:val="22"/>
              <w:szCs w:val="22"/>
              <w:lang w:eastAsia="en-GB"/>
            </w:rPr>
            <w:tab/>
          </w:r>
          <w:r>
            <w:rPr/>
            <w:t>Physical uplink control channel</w:t>
            <w:tab/>
            <w:t>28</w:t>
          </w:r>
        </w:p>
        <w:p>
          <w:pPr>
            <w:pStyle w:val="41"/>
            <w:rPr>
              <w:rFonts w:ascii="Calibri" w:hAnsi="Calibri" w:eastAsia="" w:cs="" w:asciiTheme="minorHAnsi" w:cstheme="minorBidi" w:eastAsiaTheme="minorEastAsia" w:hAnsiTheme="minorHAnsi"/>
              <w:sz w:val="22"/>
              <w:szCs w:val="22"/>
              <w:lang w:eastAsia="en-GB"/>
            </w:rPr>
          </w:pPr>
          <w:r>
            <w:rPr/>
            <w:t>6.3.2.1</w:t>
          </w:r>
          <w:r>
            <w:rPr>
              <w:rFonts w:eastAsia="" w:cs="" w:ascii="Calibri" w:hAnsi="Calibri" w:asciiTheme="minorHAnsi" w:cstheme="minorBidi" w:eastAsiaTheme="minorEastAsia" w:hAnsiTheme="minorHAnsi"/>
              <w:sz w:val="22"/>
              <w:szCs w:val="22"/>
              <w:lang w:eastAsia="en-GB"/>
            </w:rPr>
            <w:tab/>
          </w:r>
          <w:r>
            <w:rPr/>
            <w:t>General</w:t>
            <w:tab/>
            <w:t>28</w:t>
          </w:r>
        </w:p>
        <w:p>
          <w:pPr>
            <w:pStyle w:val="41"/>
            <w:rPr>
              <w:rFonts w:ascii="Calibri" w:hAnsi="Calibri" w:eastAsia="" w:cs="" w:asciiTheme="minorHAnsi" w:cstheme="minorBidi" w:eastAsiaTheme="minorEastAsia" w:hAnsiTheme="minorHAnsi"/>
              <w:sz w:val="22"/>
              <w:szCs w:val="22"/>
              <w:lang w:eastAsia="en-GB"/>
            </w:rPr>
          </w:pPr>
          <w:r>
            <w:rPr/>
            <w:t>6.3.2.2</w:t>
          </w:r>
          <w:r>
            <w:rPr>
              <w:rFonts w:eastAsia="" w:cs="" w:ascii="Calibri" w:hAnsi="Calibri" w:asciiTheme="minorHAnsi" w:cstheme="minorBidi" w:eastAsiaTheme="minorEastAsia" w:hAnsiTheme="minorHAnsi"/>
              <w:sz w:val="22"/>
              <w:szCs w:val="22"/>
              <w:lang w:eastAsia="en-GB"/>
            </w:rPr>
            <w:tab/>
          </w:r>
          <w:r>
            <w:rPr/>
            <w:t>Sequence and cyclic shift hopping</w:t>
            <w:tab/>
            <w:t>29</w:t>
          </w:r>
        </w:p>
        <w:p>
          <w:pPr>
            <w:pStyle w:val="52"/>
            <w:rPr>
              <w:rFonts w:ascii="Calibri" w:hAnsi="Calibri" w:eastAsia="" w:cs="" w:asciiTheme="minorHAnsi" w:cstheme="minorBidi" w:eastAsiaTheme="minorEastAsia" w:hAnsiTheme="minorHAnsi"/>
              <w:sz w:val="22"/>
              <w:szCs w:val="22"/>
              <w:lang w:eastAsia="en-GB"/>
            </w:rPr>
          </w:pPr>
          <w:r>
            <w:rPr/>
            <w:t>6.3.2.2.1</w:t>
          </w:r>
          <w:r>
            <w:rPr>
              <w:rFonts w:eastAsia="" w:cs="" w:ascii="Calibri" w:hAnsi="Calibri" w:asciiTheme="minorHAnsi" w:cstheme="minorBidi" w:eastAsiaTheme="minorEastAsia" w:hAnsiTheme="minorHAnsi"/>
              <w:sz w:val="22"/>
              <w:szCs w:val="22"/>
              <w:lang w:eastAsia="en-GB"/>
            </w:rPr>
            <w:tab/>
          </w:r>
          <w:r>
            <w:rPr/>
            <w:t>Group and sequence hopping</w:t>
            <w:tab/>
            <w:t>29</w:t>
          </w:r>
        </w:p>
        <w:p>
          <w:pPr>
            <w:pStyle w:val="52"/>
            <w:rPr>
              <w:rFonts w:ascii="Calibri" w:hAnsi="Calibri" w:eastAsia="" w:cs="" w:asciiTheme="minorHAnsi" w:cstheme="minorBidi" w:eastAsiaTheme="minorEastAsia" w:hAnsiTheme="minorHAnsi"/>
              <w:sz w:val="22"/>
              <w:szCs w:val="22"/>
              <w:lang w:eastAsia="en-GB"/>
            </w:rPr>
          </w:pPr>
          <w:r>
            <w:rPr/>
            <w:t>6.3.2.2.2</w:t>
          </w:r>
          <w:r>
            <w:rPr>
              <w:rFonts w:eastAsia="" w:cs="" w:ascii="Calibri" w:hAnsi="Calibri" w:asciiTheme="minorHAnsi" w:cstheme="minorBidi" w:eastAsiaTheme="minorEastAsia" w:hAnsiTheme="minorHAnsi"/>
              <w:sz w:val="22"/>
              <w:szCs w:val="22"/>
              <w:lang w:eastAsia="en-GB"/>
            </w:rPr>
            <w:tab/>
          </w:r>
          <w:r>
            <w:rPr/>
            <w:t>Cyclic shift hopping</w:t>
            <w:tab/>
            <w:t>29</w:t>
          </w:r>
        </w:p>
        <w:p>
          <w:pPr>
            <w:pStyle w:val="41"/>
            <w:rPr>
              <w:rFonts w:ascii="Calibri" w:hAnsi="Calibri" w:eastAsia="" w:cs="" w:asciiTheme="minorHAnsi" w:cstheme="minorBidi" w:eastAsiaTheme="minorEastAsia" w:hAnsiTheme="minorHAnsi"/>
              <w:sz w:val="22"/>
              <w:szCs w:val="22"/>
              <w:lang w:eastAsia="en-GB"/>
            </w:rPr>
          </w:pPr>
          <w:r>
            <w:rPr/>
            <w:t>6.3.2.3</w:t>
          </w:r>
          <w:r>
            <w:rPr>
              <w:rFonts w:eastAsia="" w:cs="" w:ascii="Calibri" w:hAnsi="Calibri" w:asciiTheme="minorHAnsi" w:cstheme="minorBidi" w:eastAsiaTheme="minorEastAsia" w:hAnsiTheme="minorHAnsi"/>
              <w:sz w:val="22"/>
              <w:szCs w:val="22"/>
              <w:lang w:eastAsia="en-GB"/>
            </w:rPr>
            <w:tab/>
          </w:r>
          <w:r>
            <w:rPr/>
            <w:t>PUCCH format 0</w:t>
            <w:tab/>
            <w:t>30</w:t>
          </w:r>
        </w:p>
        <w:p>
          <w:pPr>
            <w:pStyle w:val="52"/>
            <w:rPr>
              <w:rFonts w:ascii="Calibri" w:hAnsi="Calibri" w:eastAsia="" w:cs="" w:asciiTheme="minorHAnsi" w:cstheme="minorBidi" w:eastAsiaTheme="minorEastAsia" w:hAnsiTheme="minorHAnsi"/>
              <w:sz w:val="22"/>
              <w:szCs w:val="22"/>
              <w:lang w:eastAsia="en-GB"/>
            </w:rPr>
          </w:pPr>
          <w:r>
            <w:rPr/>
            <w:t>6.3.2.3.1</w:t>
          </w:r>
          <w:r>
            <w:rPr>
              <w:rFonts w:eastAsia="" w:cs="" w:ascii="Calibri" w:hAnsi="Calibri" w:asciiTheme="minorHAnsi" w:cstheme="minorBidi" w:eastAsiaTheme="minorEastAsia" w:hAnsiTheme="minorHAnsi"/>
              <w:sz w:val="22"/>
              <w:szCs w:val="22"/>
              <w:lang w:eastAsia="en-GB"/>
            </w:rPr>
            <w:tab/>
          </w:r>
          <w:r>
            <w:rPr/>
            <w:t>Sequence generation</w:t>
            <w:tab/>
            <w:t>30</w:t>
          </w:r>
        </w:p>
        <w:p>
          <w:pPr>
            <w:pStyle w:val="52"/>
            <w:rPr>
              <w:rFonts w:ascii="Calibri" w:hAnsi="Calibri" w:eastAsia="" w:cs="" w:asciiTheme="minorHAnsi" w:cstheme="minorBidi" w:eastAsiaTheme="minorEastAsia" w:hAnsiTheme="minorHAnsi"/>
              <w:sz w:val="22"/>
              <w:szCs w:val="22"/>
              <w:lang w:eastAsia="en-GB"/>
            </w:rPr>
          </w:pPr>
          <w:r>
            <w:rPr/>
            <w:t>6.3.2.3.2</w:t>
          </w:r>
          <w:r>
            <w:rPr>
              <w:rFonts w:eastAsia="" w:cs="" w:ascii="Calibri" w:hAnsi="Calibri" w:asciiTheme="minorHAnsi" w:cstheme="minorBidi" w:eastAsiaTheme="minorEastAsia" w:hAnsiTheme="minorHAnsi"/>
              <w:sz w:val="22"/>
              <w:szCs w:val="22"/>
              <w:lang w:eastAsia="en-GB"/>
            </w:rPr>
            <w:tab/>
          </w:r>
          <w:r>
            <w:rPr/>
            <w:t>Mapping to physical resources</w:t>
            <w:tab/>
            <w:t>30</w:t>
          </w:r>
        </w:p>
        <w:p>
          <w:pPr>
            <w:pStyle w:val="41"/>
            <w:rPr>
              <w:rFonts w:ascii="Calibri" w:hAnsi="Calibri" w:eastAsia="" w:cs="" w:asciiTheme="minorHAnsi" w:cstheme="minorBidi" w:eastAsiaTheme="minorEastAsia" w:hAnsiTheme="minorHAnsi"/>
              <w:sz w:val="22"/>
              <w:szCs w:val="22"/>
              <w:lang w:eastAsia="en-GB"/>
            </w:rPr>
          </w:pPr>
          <w:r>
            <w:rPr/>
            <w:t>6.3.2.4</w:t>
          </w:r>
          <w:r>
            <w:rPr>
              <w:rFonts w:eastAsia="" w:cs="" w:ascii="Calibri" w:hAnsi="Calibri" w:asciiTheme="minorHAnsi" w:cstheme="minorBidi" w:eastAsiaTheme="minorEastAsia" w:hAnsiTheme="minorHAnsi"/>
              <w:sz w:val="22"/>
              <w:szCs w:val="22"/>
              <w:lang w:eastAsia="en-GB"/>
            </w:rPr>
            <w:tab/>
          </w:r>
          <w:r>
            <w:rPr/>
            <w:t>PUCCH format 1</w:t>
            <w:tab/>
            <w:t>30</w:t>
          </w:r>
        </w:p>
        <w:p>
          <w:pPr>
            <w:pStyle w:val="52"/>
            <w:rPr>
              <w:rFonts w:ascii="Calibri" w:hAnsi="Calibri" w:eastAsia="" w:cs="" w:asciiTheme="minorHAnsi" w:cstheme="minorBidi" w:eastAsiaTheme="minorEastAsia" w:hAnsiTheme="minorHAnsi"/>
              <w:sz w:val="22"/>
              <w:szCs w:val="22"/>
              <w:lang w:eastAsia="en-GB"/>
            </w:rPr>
          </w:pPr>
          <w:r>
            <w:rPr/>
            <w:t>6.3.2.4.1</w:t>
          </w:r>
          <w:r>
            <w:rPr>
              <w:rFonts w:eastAsia="" w:cs="" w:ascii="Calibri" w:hAnsi="Calibri" w:asciiTheme="minorHAnsi" w:cstheme="minorBidi" w:eastAsiaTheme="minorEastAsia" w:hAnsiTheme="minorHAnsi"/>
              <w:sz w:val="22"/>
              <w:szCs w:val="22"/>
              <w:lang w:eastAsia="en-GB"/>
            </w:rPr>
            <w:tab/>
          </w:r>
          <w:r>
            <w:rPr/>
            <w:t>Sequence modulation</w:t>
            <w:tab/>
            <w:t>30</w:t>
          </w:r>
        </w:p>
        <w:p>
          <w:pPr>
            <w:pStyle w:val="52"/>
            <w:rPr>
              <w:rFonts w:ascii="Calibri" w:hAnsi="Calibri" w:eastAsia="" w:cs="" w:asciiTheme="minorHAnsi" w:cstheme="minorBidi" w:eastAsiaTheme="minorEastAsia" w:hAnsiTheme="minorHAnsi"/>
              <w:sz w:val="22"/>
              <w:szCs w:val="22"/>
              <w:lang w:eastAsia="en-GB"/>
            </w:rPr>
          </w:pPr>
          <w:r>
            <w:rPr/>
            <w:t>6.3.2.4.2</w:t>
          </w:r>
          <w:r>
            <w:rPr>
              <w:rFonts w:eastAsia="" w:cs="" w:ascii="Calibri" w:hAnsi="Calibri" w:asciiTheme="minorHAnsi" w:cstheme="minorBidi" w:eastAsiaTheme="minorEastAsia" w:hAnsiTheme="minorHAnsi"/>
              <w:sz w:val="22"/>
              <w:szCs w:val="22"/>
              <w:lang w:eastAsia="en-GB"/>
            </w:rPr>
            <w:tab/>
          </w:r>
          <w:r>
            <w:rPr/>
            <w:t>Mapping to physical resources</w:t>
            <w:tab/>
            <w:t>32</w:t>
          </w:r>
        </w:p>
        <w:p>
          <w:pPr>
            <w:pStyle w:val="41"/>
            <w:rPr>
              <w:rFonts w:ascii="Calibri" w:hAnsi="Calibri" w:eastAsia="" w:cs="" w:asciiTheme="minorHAnsi" w:cstheme="minorBidi" w:eastAsiaTheme="minorEastAsia" w:hAnsiTheme="minorHAnsi"/>
              <w:sz w:val="22"/>
              <w:szCs w:val="22"/>
              <w:lang w:eastAsia="en-GB"/>
            </w:rPr>
          </w:pPr>
          <w:r>
            <w:rPr>
              <w:lang w:val="en-US"/>
            </w:rPr>
            <w:t>6.3.2.5</w:t>
          </w:r>
          <w:r>
            <w:rPr>
              <w:rFonts w:eastAsia="" w:cs="" w:ascii="Calibri" w:hAnsi="Calibri" w:asciiTheme="minorHAnsi" w:cstheme="minorBidi" w:eastAsiaTheme="minorEastAsia" w:hAnsiTheme="minorHAnsi"/>
              <w:sz w:val="22"/>
              <w:szCs w:val="22"/>
              <w:lang w:eastAsia="en-GB"/>
            </w:rPr>
            <w:tab/>
          </w:r>
          <w:r>
            <w:rPr>
              <w:lang w:val="en-US"/>
            </w:rPr>
            <w:t>PUCCH format 2</w:t>
          </w:r>
          <w:r>
            <w:rPr/>
            <w:tab/>
            <w:t>32</w:t>
          </w:r>
        </w:p>
        <w:p>
          <w:pPr>
            <w:pStyle w:val="52"/>
            <w:rPr>
              <w:rFonts w:ascii="Calibri" w:hAnsi="Calibri" w:eastAsia="" w:cs="" w:asciiTheme="minorHAnsi" w:cstheme="minorBidi" w:eastAsiaTheme="minorEastAsia" w:hAnsiTheme="minorHAnsi"/>
              <w:sz w:val="22"/>
              <w:szCs w:val="22"/>
              <w:lang w:eastAsia="en-GB"/>
            </w:rPr>
          </w:pPr>
          <w:r>
            <w:rPr>
              <w:lang w:val="en-US"/>
            </w:rPr>
            <w:t>6.3.2.5.1</w:t>
          </w:r>
          <w:r>
            <w:rPr>
              <w:rFonts w:eastAsia="" w:cs="" w:ascii="Calibri" w:hAnsi="Calibri" w:asciiTheme="minorHAnsi" w:cstheme="minorBidi" w:eastAsiaTheme="minorEastAsia" w:hAnsiTheme="minorHAnsi"/>
              <w:sz w:val="22"/>
              <w:szCs w:val="22"/>
              <w:lang w:eastAsia="en-GB"/>
            </w:rPr>
            <w:tab/>
          </w:r>
          <w:r>
            <w:rPr>
              <w:lang w:val="en-US"/>
            </w:rPr>
            <w:t>Scrambling</w:t>
          </w:r>
          <w:r>
            <w:rPr/>
            <w:tab/>
            <w:t>32</w:t>
          </w:r>
        </w:p>
        <w:p>
          <w:pPr>
            <w:pStyle w:val="52"/>
            <w:rPr>
              <w:rFonts w:ascii="Calibri" w:hAnsi="Calibri" w:eastAsia="" w:cs="" w:asciiTheme="minorHAnsi" w:cstheme="minorBidi" w:eastAsiaTheme="minorEastAsia" w:hAnsiTheme="minorHAnsi"/>
              <w:sz w:val="22"/>
              <w:szCs w:val="22"/>
              <w:lang w:eastAsia="en-GB"/>
            </w:rPr>
          </w:pPr>
          <w:r>
            <w:rPr/>
            <w:t>6.3.2.5.2</w:t>
          </w:r>
          <w:r>
            <w:rPr>
              <w:rFonts w:eastAsia="" w:cs="" w:ascii="Calibri" w:hAnsi="Calibri" w:asciiTheme="minorHAnsi" w:cstheme="minorBidi" w:eastAsiaTheme="minorEastAsia" w:hAnsiTheme="minorHAnsi"/>
              <w:sz w:val="22"/>
              <w:szCs w:val="22"/>
              <w:lang w:eastAsia="en-GB"/>
            </w:rPr>
            <w:tab/>
          </w:r>
          <w:r>
            <w:rPr/>
            <w:t>Modulation</w:t>
            <w:tab/>
            <w:t>32</w:t>
          </w:r>
        </w:p>
        <w:p>
          <w:pPr>
            <w:pStyle w:val="52"/>
            <w:rPr>
              <w:rFonts w:ascii="Calibri" w:hAnsi="Calibri" w:eastAsia="" w:cs="" w:asciiTheme="minorHAnsi" w:cstheme="minorBidi" w:eastAsiaTheme="minorEastAsia" w:hAnsiTheme="minorHAnsi"/>
              <w:sz w:val="22"/>
              <w:szCs w:val="22"/>
              <w:lang w:eastAsia="en-GB"/>
            </w:rPr>
          </w:pPr>
          <w:r>
            <w:rPr/>
            <w:t>6.3.2.5.3</w:t>
          </w:r>
          <w:r>
            <w:rPr>
              <w:rFonts w:eastAsia="" w:cs="" w:ascii="Calibri" w:hAnsi="Calibri" w:asciiTheme="minorHAnsi" w:cstheme="minorBidi" w:eastAsiaTheme="minorEastAsia" w:hAnsiTheme="minorHAnsi"/>
              <w:sz w:val="22"/>
              <w:szCs w:val="22"/>
              <w:lang w:eastAsia="en-GB"/>
            </w:rPr>
            <w:tab/>
          </w:r>
          <w:r>
            <w:rPr/>
            <w:t>Mapping to physical resources</w:t>
            <w:tab/>
            <w:t>32</w:t>
          </w:r>
        </w:p>
        <w:p>
          <w:pPr>
            <w:pStyle w:val="41"/>
            <w:rPr>
              <w:rFonts w:ascii="Calibri" w:hAnsi="Calibri" w:eastAsia="" w:cs="" w:asciiTheme="minorHAnsi" w:cstheme="minorBidi" w:eastAsiaTheme="minorEastAsia" w:hAnsiTheme="minorHAnsi"/>
              <w:sz w:val="22"/>
              <w:szCs w:val="22"/>
              <w:lang w:eastAsia="en-GB"/>
            </w:rPr>
          </w:pPr>
          <w:r>
            <w:rPr>
              <w:lang w:val="en-US"/>
            </w:rPr>
            <w:t>6.3.2.6</w:t>
          </w:r>
          <w:r>
            <w:rPr>
              <w:rFonts w:eastAsia="" w:cs="" w:ascii="Calibri" w:hAnsi="Calibri" w:asciiTheme="minorHAnsi" w:cstheme="minorBidi" w:eastAsiaTheme="minorEastAsia" w:hAnsiTheme="minorHAnsi"/>
              <w:sz w:val="22"/>
              <w:szCs w:val="22"/>
              <w:lang w:eastAsia="en-GB"/>
            </w:rPr>
            <w:tab/>
          </w:r>
          <w:r>
            <w:rPr>
              <w:lang w:val="en-US"/>
            </w:rPr>
            <w:t>PUCCH formats 3 and 4</w:t>
          </w:r>
          <w:r>
            <w:rPr/>
            <w:tab/>
            <w:t>32</w:t>
          </w:r>
        </w:p>
        <w:p>
          <w:pPr>
            <w:pStyle w:val="52"/>
            <w:rPr>
              <w:rFonts w:ascii="Calibri" w:hAnsi="Calibri" w:eastAsia="" w:cs="" w:asciiTheme="minorHAnsi" w:cstheme="minorBidi" w:eastAsiaTheme="minorEastAsia" w:hAnsiTheme="minorHAnsi"/>
              <w:sz w:val="22"/>
              <w:szCs w:val="22"/>
              <w:lang w:eastAsia="en-GB"/>
            </w:rPr>
          </w:pPr>
          <w:r>
            <w:rPr>
              <w:lang w:val="en-US"/>
            </w:rPr>
            <w:t>6.3.2.6.1</w:t>
          </w:r>
          <w:r>
            <w:rPr>
              <w:rFonts w:eastAsia="" w:cs="" w:ascii="Calibri" w:hAnsi="Calibri" w:asciiTheme="minorHAnsi" w:cstheme="minorBidi" w:eastAsiaTheme="minorEastAsia" w:hAnsiTheme="minorHAnsi"/>
              <w:sz w:val="22"/>
              <w:szCs w:val="22"/>
              <w:lang w:eastAsia="en-GB"/>
            </w:rPr>
            <w:tab/>
          </w:r>
          <w:r>
            <w:rPr>
              <w:lang w:val="en-US"/>
            </w:rPr>
            <w:t>Scrambling</w:t>
          </w:r>
          <w:r>
            <w:rPr/>
            <w:tab/>
            <w:t>32</w:t>
          </w:r>
        </w:p>
        <w:p>
          <w:pPr>
            <w:pStyle w:val="52"/>
            <w:rPr>
              <w:rFonts w:ascii="Calibri" w:hAnsi="Calibri" w:eastAsia="" w:cs="" w:asciiTheme="minorHAnsi" w:cstheme="minorBidi" w:eastAsiaTheme="minorEastAsia" w:hAnsiTheme="minorHAnsi"/>
              <w:sz w:val="22"/>
              <w:szCs w:val="22"/>
              <w:lang w:eastAsia="en-GB"/>
            </w:rPr>
          </w:pPr>
          <w:r>
            <w:rPr/>
            <w:t>6.3.2.6.2</w:t>
          </w:r>
          <w:r>
            <w:rPr>
              <w:rFonts w:eastAsia="" w:cs="" w:ascii="Calibri" w:hAnsi="Calibri" w:asciiTheme="minorHAnsi" w:cstheme="minorBidi" w:eastAsiaTheme="minorEastAsia" w:hAnsiTheme="minorHAnsi"/>
              <w:sz w:val="22"/>
              <w:szCs w:val="22"/>
              <w:lang w:eastAsia="en-GB"/>
            </w:rPr>
            <w:tab/>
          </w:r>
          <w:r>
            <w:rPr/>
            <w:t>Modulation</w:t>
            <w:tab/>
            <w:t>33</w:t>
          </w:r>
        </w:p>
        <w:p>
          <w:pPr>
            <w:pStyle w:val="52"/>
            <w:rPr>
              <w:rFonts w:ascii="Calibri" w:hAnsi="Calibri" w:eastAsia="" w:cs="" w:asciiTheme="minorHAnsi" w:cstheme="minorBidi" w:eastAsiaTheme="minorEastAsia" w:hAnsiTheme="minorHAnsi"/>
              <w:sz w:val="22"/>
              <w:szCs w:val="22"/>
              <w:lang w:eastAsia="en-GB"/>
            </w:rPr>
          </w:pPr>
          <w:r>
            <w:rPr/>
            <w:t>6.3.2.6.3</w:t>
          </w:r>
          <w:r>
            <w:rPr>
              <w:rFonts w:eastAsia="" w:cs="" w:ascii="Calibri" w:hAnsi="Calibri" w:asciiTheme="minorHAnsi" w:cstheme="minorBidi" w:eastAsiaTheme="minorEastAsia" w:hAnsiTheme="minorHAnsi"/>
              <w:sz w:val="22"/>
              <w:szCs w:val="22"/>
              <w:lang w:eastAsia="en-GB"/>
            </w:rPr>
            <w:tab/>
          </w:r>
          <w:r>
            <w:rPr/>
            <w:t>Block-wise spreading</w:t>
            <w:tab/>
            <w:t>33</w:t>
          </w:r>
        </w:p>
        <w:p>
          <w:pPr>
            <w:pStyle w:val="52"/>
            <w:rPr>
              <w:rFonts w:ascii="Calibri" w:hAnsi="Calibri" w:eastAsia="" w:cs="" w:asciiTheme="minorHAnsi" w:cstheme="minorBidi" w:eastAsiaTheme="minorEastAsia" w:hAnsiTheme="minorHAnsi"/>
              <w:sz w:val="22"/>
              <w:szCs w:val="22"/>
              <w:lang w:eastAsia="en-GB"/>
            </w:rPr>
          </w:pPr>
          <w:r>
            <w:rPr/>
            <w:t>6.3.2.6.4</w:t>
          </w:r>
          <w:r>
            <w:rPr>
              <w:rFonts w:eastAsia="" w:cs="" w:ascii="Calibri" w:hAnsi="Calibri" w:asciiTheme="minorHAnsi" w:cstheme="minorBidi" w:eastAsiaTheme="minorEastAsia" w:hAnsiTheme="minorHAnsi"/>
              <w:sz w:val="22"/>
              <w:szCs w:val="22"/>
              <w:lang w:eastAsia="en-GB"/>
            </w:rPr>
            <w:tab/>
          </w:r>
          <w:r>
            <w:rPr/>
            <w:t>Transform precoding</w:t>
            <w:tab/>
            <w:t>34</w:t>
          </w:r>
        </w:p>
        <w:p>
          <w:pPr>
            <w:pStyle w:val="52"/>
            <w:rPr>
              <w:rFonts w:ascii="Calibri" w:hAnsi="Calibri" w:eastAsia="" w:cs="" w:asciiTheme="minorHAnsi" w:cstheme="minorBidi" w:eastAsiaTheme="minorEastAsia" w:hAnsiTheme="minorHAnsi"/>
              <w:sz w:val="22"/>
              <w:szCs w:val="22"/>
              <w:lang w:eastAsia="en-GB"/>
            </w:rPr>
          </w:pPr>
          <w:r>
            <w:rPr/>
            <w:t>6.3.2.6.5</w:t>
          </w:r>
          <w:r>
            <w:rPr>
              <w:rFonts w:eastAsia="" w:cs="" w:ascii="Calibri" w:hAnsi="Calibri" w:asciiTheme="minorHAnsi" w:cstheme="minorBidi" w:eastAsiaTheme="minorEastAsia" w:hAnsiTheme="minorHAnsi"/>
              <w:sz w:val="22"/>
              <w:szCs w:val="22"/>
              <w:lang w:eastAsia="en-GB"/>
            </w:rPr>
            <w:tab/>
          </w:r>
          <w:r>
            <w:rPr/>
            <w:t>Mapping to physical resources</w:t>
            <w:tab/>
            <w:t>34</w:t>
          </w:r>
        </w:p>
        <w:p>
          <w:pPr>
            <w:pStyle w:val="31"/>
            <w:rPr>
              <w:rFonts w:ascii="Calibri" w:hAnsi="Calibri" w:eastAsia="" w:cs="" w:asciiTheme="minorHAnsi" w:cstheme="minorBidi" w:eastAsiaTheme="minorEastAsia" w:hAnsiTheme="minorHAnsi"/>
              <w:sz w:val="22"/>
              <w:szCs w:val="22"/>
              <w:lang w:eastAsia="en-GB"/>
            </w:rPr>
          </w:pPr>
          <w:r>
            <w:rPr/>
            <w:t>6.3.3</w:t>
          </w:r>
          <w:r>
            <w:rPr>
              <w:rFonts w:eastAsia="" w:cs="" w:ascii="Calibri" w:hAnsi="Calibri" w:asciiTheme="minorHAnsi" w:cstheme="minorBidi" w:eastAsiaTheme="minorEastAsia" w:hAnsiTheme="minorHAnsi"/>
              <w:sz w:val="22"/>
              <w:szCs w:val="22"/>
              <w:lang w:eastAsia="en-GB"/>
            </w:rPr>
            <w:tab/>
          </w:r>
          <w:r>
            <w:rPr/>
            <w:t>Physical random-access channel</w:t>
            <w:tab/>
            <w:t>34</w:t>
          </w:r>
        </w:p>
        <w:p>
          <w:pPr>
            <w:pStyle w:val="41"/>
            <w:rPr>
              <w:rFonts w:ascii="Calibri" w:hAnsi="Calibri" w:eastAsia="" w:cs="" w:asciiTheme="minorHAnsi" w:cstheme="minorBidi" w:eastAsiaTheme="minorEastAsia" w:hAnsiTheme="minorHAnsi"/>
              <w:sz w:val="22"/>
              <w:szCs w:val="22"/>
              <w:lang w:eastAsia="en-GB"/>
            </w:rPr>
          </w:pPr>
          <w:r>
            <w:rPr/>
            <w:t>6.3.3.1</w:t>
          </w:r>
          <w:r>
            <w:rPr>
              <w:rFonts w:eastAsia="" w:cs="" w:ascii="Calibri" w:hAnsi="Calibri" w:asciiTheme="minorHAnsi" w:cstheme="minorBidi" w:eastAsiaTheme="minorEastAsia" w:hAnsiTheme="minorHAnsi"/>
              <w:sz w:val="22"/>
              <w:szCs w:val="22"/>
              <w:lang w:eastAsia="en-GB"/>
            </w:rPr>
            <w:tab/>
          </w:r>
          <w:r>
            <w:rPr/>
            <w:t>Sequence generation</w:t>
            <w:tab/>
            <w:t>34</w:t>
          </w:r>
        </w:p>
        <w:p>
          <w:pPr>
            <w:pStyle w:val="41"/>
            <w:rPr>
              <w:rFonts w:ascii="Calibri" w:hAnsi="Calibri" w:eastAsia="" w:cs="" w:asciiTheme="minorHAnsi" w:cstheme="minorBidi" w:eastAsiaTheme="minorEastAsia" w:hAnsiTheme="minorHAnsi"/>
              <w:sz w:val="22"/>
              <w:szCs w:val="22"/>
              <w:lang w:eastAsia="en-GB"/>
            </w:rPr>
          </w:pPr>
          <w:r>
            <w:rPr/>
            <w:t>6.3.3.2</w:t>
          </w:r>
          <w:r>
            <w:rPr>
              <w:rFonts w:eastAsia="" w:cs="" w:ascii="Calibri" w:hAnsi="Calibri" w:asciiTheme="minorHAnsi" w:cstheme="minorBidi" w:eastAsiaTheme="minorEastAsia" w:hAnsiTheme="minorHAnsi"/>
              <w:sz w:val="22"/>
              <w:szCs w:val="22"/>
              <w:lang w:eastAsia="en-GB"/>
            </w:rPr>
            <w:tab/>
          </w:r>
          <w:r>
            <w:rPr/>
            <w:t>Mapping to physical resources</w:t>
            <w:tab/>
            <w:t>40</w:t>
          </w:r>
        </w:p>
        <w:p>
          <w:pPr>
            <w:pStyle w:val="21"/>
            <w:rPr>
              <w:rFonts w:ascii="Calibri" w:hAnsi="Calibri" w:eastAsia="" w:cs="" w:asciiTheme="minorHAnsi" w:cstheme="minorBidi" w:eastAsiaTheme="minorEastAsia" w:hAnsiTheme="minorHAnsi"/>
              <w:sz w:val="22"/>
              <w:szCs w:val="22"/>
              <w:lang w:eastAsia="en-GB"/>
            </w:rPr>
          </w:pPr>
          <w:r>
            <w:rPr/>
            <w:t>6.4</w:t>
          </w:r>
          <w:r>
            <w:rPr>
              <w:rFonts w:eastAsia="" w:cs="" w:ascii="Calibri" w:hAnsi="Calibri" w:asciiTheme="minorHAnsi" w:cstheme="minorBidi" w:eastAsiaTheme="minorEastAsia" w:hAnsiTheme="minorHAnsi"/>
              <w:sz w:val="22"/>
              <w:szCs w:val="22"/>
              <w:lang w:eastAsia="en-GB"/>
            </w:rPr>
            <w:tab/>
          </w:r>
          <w:r>
            <w:rPr/>
            <w:t>Physical signals</w:t>
            <w:tab/>
            <w:t>59</w:t>
          </w:r>
        </w:p>
        <w:p>
          <w:pPr>
            <w:pStyle w:val="31"/>
            <w:rPr>
              <w:rFonts w:ascii="Calibri" w:hAnsi="Calibri" w:eastAsia="" w:cs="" w:asciiTheme="minorHAnsi" w:cstheme="minorBidi" w:eastAsiaTheme="minorEastAsia" w:hAnsiTheme="minorHAnsi"/>
              <w:sz w:val="22"/>
              <w:szCs w:val="22"/>
              <w:lang w:eastAsia="en-GB"/>
            </w:rPr>
          </w:pPr>
          <w:r>
            <w:rPr/>
            <w:t>6.4.1</w:t>
          </w:r>
          <w:r>
            <w:rPr>
              <w:rFonts w:eastAsia="" w:cs="" w:ascii="Calibri" w:hAnsi="Calibri" w:asciiTheme="minorHAnsi" w:cstheme="minorBidi" w:eastAsiaTheme="minorEastAsia" w:hAnsiTheme="minorHAnsi"/>
              <w:sz w:val="22"/>
              <w:szCs w:val="22"/>
              <w:lang w:eastAsia="en-GB"/>
            </w:rPr>
            <w:tab/>
          </w:r>
          <w:r>
            <w:rPr/>
            <w:t>Reference signals</w:t>
            <w:tab/>
            <w:t>59</w:t>
          </w:r>
        </w:p>
        <w:p>
          <w:pPr>
            <w:pStyle w:val="41"/>
            <w:rPr>
              <w:rFonts w:ascii="Calibri" w:hAnsi="Calibri" w:eastAsia="" w:cs="" w:asciiTheme="minorHAnsi" w:cstheme="minorBidi" w:eastAsiaTheme="minorEastAsia" w:hAnsiTheme="minorHAnsi"/>
              <w:sz w:val="22"/>
              <w:szCs w:val="22"/>
              <w:lang w:eastAsia="en-GB"/>
            </w:rPr>
          </w:pPr>
          <w:r>
            <w:rPr/>
            <w:t>6.4.1.1</w:t>
          </w:r>
          <w:r>
            <w:rPr>
              <w:rFonts w:eastAsia="" w:cs="" w:ascii="Calibri" w:hAnsi="Calibri" w:asciiTheme="minorHAnsi" w:cstheme="minorBidi" w:eastAsiaTheme="minorEastAsia" w:hAnsiTheme="minorHAnsi"/>
              <w:sz w:val="22"/>
              <w:szCs w:val="22"/>
              <w:lang w:eastAsia="en-GB"/>
            </w:rPr>
            <w:tab/>
          </w:r>
          <w:r>
            <w:rPr/>
            <w:t>Demodulation reference signal for PUSCH</w:t>
            <w:tab/>
            <w:t>59</w:t>
          </w:r>
        </w:p>
        <w:p>
          <w:pPr>
            <w:pStyle w:val="52"/>
            <w:rPr>
              <w:rFonts w:ascii="Calibri" w:hAnsi="Calibri" w:eastAsia="" w:cs="" w:asciiTheme="minorHAnsi" w:cstheme="minorBidi" w:eastAsiaTheme="minorEastAsia" w:hAnsiTheme="minorHAnsi"/>
              <w:sz w:val="22"/>
              <w:szCs w:val="22"/>
              <w:lang w:eastAsia="en-GB"/>
            </w:rPr>
          </w:pPr>
          <w:r>
            <w:rPr/>
            <w:t>6.4.1.1.1</w:t>
          </w:r>
          <w:r>
            <w:rPr>
              <w:rFonts w:eastAsia="" w:cs="" w:ascii="Calibri" w:hAnsi="Calibri" w:asciiTheme="minorHAnsi" w:cstheme="minorBidi" w:eastAsiaTheme="minorEastAsia" w:hAnsiTheme="minorHAnsi"/>
              <w:sz w:val="22"/>
              <w:szCs w:val="22"/>
              <w:lang w:eastAsia="en-GB"/>
            </w:rPr>
            <w:tab/>
          </w:r>
          <w:r>
            <w:rPr/>
            <w:t>Sequence generation</w:t>
            <w:tab/>
            <w:t>59</w:t>
          </w:r>
        </w:p>
        <w:p>
          <w:pPr>
            <w:pStyle w:val="52"/>
            <w:rPr>
              <w:rFonts w:ascii="Calibri" w:hAnsi="Calibri" w:eastAsia="" w:cs="" w:asciiTheme="minorHAnsi" w:cstheme="minorBidi" w:eastAsiaTheme="minorEastAsia" w:hAnsiTheme="minorHAnsi"/>
              <w:sz w:val="22"/>
              <w:szCs w:val="22"/>
              <w:lang w:eastAsia="en-GB"/>
            </w:rPr>
          </w:pPr>
          <w:r>
            <w:rPr/>
            <w:t>6.4.1.1.2</w:t>
          </w:r>
          <w:r>
            <w:rPr>
              <w:rFonts w:eastAsia="" w:cs="" w:ascii="Calibri" w:hAnsi="Calibri" w:asciiTheme="minorHAnsi" w:cstheme="minorBidi" w:eastAsiaTheme="minorEastAsia" w:hAnsiTheme="minorHAnsi"/>
              <w:sz w:val="22"/>
              <w:szCs w:val="22"/>
              <w:lang w:eastAsia="en-GB"/>
            </w:rPr>
            <w:tab/>
          </w:r>
          <w:r>
            <w:rPr/>
            <w:t>(void)</w:t>
            <w:tab/>
            <w:t>60</w:t>
          </w:r>
        </w:p>
        <w:p>
          <w:pPr>
            <w:pStyle w:val="52"/>
            <w:rPr>
              <w:rFonts w:ascii="Calibri" w:hAnsi="Calibri" w:eastAsia="" w:cs="" w:asciiTheme="minorHAnsi" w:cstheme="minorBidi" w:eastAsiaTheme="minorEastAsia" w:hAnsiTheme="minorHAnsi"/>
              <w:sz w:val="22"/>
              <w:szCs w:val="22"/>
              <w:lang w:eastAsia="en-GB"/>
            </w:rPr>
          </w:pPr>
          <w:r>
            <w:rPr/>
            <w:t>6.4.1.1.3</w:t>
          </w:r>
          <w:r>
            <w:rPr>
              <w:rFonts w:eastAsia="" w:cs="" w:ascii="Calibri" w:hAnsi="Calibri" w:asciiTheme="minorHAnsi" w:cstheme="minorBidi" w:eastAsiaTheme="minorEastAsia" w:hAnsiTheme="minorHAnsi"/>
              <w:sz w:val="22"/>
              <w:szCs w:val="22"/>
              <w:lang w:eastAsia="en-GB"/>
            </w:rPr>
            <w:tab/>
          </w:r>
          <w:r>
            <w:rPr/>
            <w:t>Precoding and mapping to physical resources</w:t>
            <w:tab/>
            <w:t>60</w:t>
          </w:r>
        </w:p>
        <w:p>
          <w:pPr>
            <w:pStyle w:val="41"/>
            <w:rPr>
              <w:rFonts w:ascii="Calibri" w:hAnsi="Calibri" w:eastAsia="" w:cs="" w:asciiTheme="minorHAnsi" w:cstheme="minorBidi" w:eastAsiaTheme="minorEastAsia" w:hAnsiTheme="minorHAnsi"/>
              <w:sz w:val="22"/>
              <w:szCs w:val="22"/>
              <w:lang w:eastAsia="en-GB"/>
            </w:rPr>
          </w:pPr>
          <w:r>
            <w:rPr/>
            <w:t>6.4.1.2</w:t>
          </w:r>
          <w:r>
            <w:rPr>
              <w:rFonts w:eastAsia="" w:cs="" w:ascii="Calibri" w:hAnsi="Calibri" w:asciiTheme="minorHAnsi" w:cstheme="minorBidi" w:eastAsiaTheme="minorEastAsia" w:hAnsiTheme="minorHAnsi"/>
              <w:sz w:val="22"/>
              <w:szCs w:val="22"/>
              <w:lang w:eastAsia="en-GB"/>
            </w:rPr>
            <w:tab/>
          </w:r>
          <w:r>
            <w:rPr/>
            <w:t>Phase-tracking reference signals for PUSCH</w:t>
            <w:tab/>
            <w:t>64</w:t>
          </w:r>
        </w:p>
        <w:p>
          <w:pPr>
            <w:pStyle w:val="52"/>
            <w:rPr>
              <w:rFonts w:ascii="Calibri" w:hAnsi="Calibri" w:eastAsia="" w:cs="" w:asciiTheme="minorHAnsi" w:cstheme="minorBidi" w:eastAsiaTheme="minorEastAsia" w:hAnsiTheme="minorHAnsi"/>
              <w:sz w:val="22"/>
              <w:szCs w:val="22"/>
              <w:lang w:eastAsia="en-GB"/>
            </w:rPr>
          </w:pPr>
          <w:r>
            <w:rPr/>
            <w:t>6.4.1.2.1</w:t>
          </w:r>
          <w:r>
            <w:rPr>
              <w:rFonts w:eastAsia="" w:cs="" w:ascii="Calibri" w:hAnsi="Calibri" w:asciiTheme="minorHAnsi" w:cstheme="minorBidi" w:eastAsiaTheme="minorEastAsia" w:hAnsiTheme="minorHAnsi"/>
              <w:sz w:val="22"/>
              <w:szCs w:val="22"/>
              <w:lang w:eastAsia="en-GB"/>
            </w:rPr>
            <w:tab/>
          </w:r>
          <w:r>
            <w:rPr/>
            <w:t>Sequence generation</w:t>
            <w:tab/>
            <w:t>64</w:t>
          </w:r>
        </w:p>
        <w:p>
          <w:pPr>
            <w:pStyle w:val="61"/>
            <w:rPr>
              <w:rFonts w:ascii="Calibri" w:hAnsi="Calibri" w:eastAsia="" w:cs="" w:asciiTheme="minorHAnsi" w:cstheme="minorBidi" w:eastAsiaTheme="minorEastAsia" w:hAnsiTheme="minorHAnsi"/>
              <w:sz w:val="22"/>
              <w:szCs w:val="22"/>
              <w:lang w:eastAsia="en-GB"/>
            </w:rPr>
          </w:pPr>
          <w:r>
            <w:rPr/>
            <w:t>6.4.1.2.1.1</w:t>
          </w:r>
          <w:r>
            <w:rPr>
              <w:rFonts w:eastAsia="" w:cs="" w:ascii="Calibri" w:hAnsi="Calibri" w:asciiTheme="minorHAnsi" w:cstheme="minorBidi" w:eastAsiaTheme="minorEastAsia" w:hAnsiTheme="minorHAnsi"/>
              <w:sz w:val="22"/>
              <w:szCs w:val="22"/>
              <w:lang w:eastAsia="en-GB"/>
            </w:rPr>
            <w:tab/>
          </w:r>
          <w:r>
            <w:rPr/>
            <w:t>Sequence generation if transform precoding is not enabled</w:t>
            <w:tab/>
            <w:t>64</w:t>
          </w:r>
        </w:p>
        <w:p>
          <w:pPr>
            <w:pStyle w:val="61"/>
            <w:rPr>
              <w:rFonts w:ascii="Calibri" w:hAnsi="Calibri" w:eastAsia="" w:cs="" w:asciiTheme="minorHAnsi" w:cstheme="minorBidi" w:eastAsiaTheme="minorEastAsia" w:hAnsiTheme="minorHAnsi"/>
              <w:sz w:val="22"/>
              <w:szCs w:val="22"/>
              <w:lang w:eastAsia="en-GB"/>
            </w:rPr>
          </w:pPr>
          <w:r>
            <w:rPr/>
            <w:t>6.4.1.2.1.2</w:t>
          </w:r>
          <w:r>
            <w:rPr>
              <w:rFonts w:eastAsia="" w:cs="" w:ascii="Calibri" w:hAnsi="Calibri" w:asciiTheme="minorHAnsi" w:cstheme="minorBidi" w:eastAsiaTheme="minorEastAsia" w:hAnsiTheme="minorHAnsi"/>
              <w:sz w:val="22"/>
              <w:szCs w:val="22"/>
              <w:lang w:eastAsia="en-GB"/>
            </w:rPr>
            <w:tab/>
          </w:r>
          <w:r>
            <w:rPr/>
            <w:t>Sequence generation if transform precoding is enabled</w:t>
            <w:tab/>
            <w:t>65</w:t>
          </w:r>
        </w:p>
        <w:p>
          <w:pPr>
            <w:pStyle w:val="52"/>
            <w:rPr>
              <w:rFonts w:ascii="Calibri" w:hAnsi="Calibri" w:eastAsia="" w:cs="" w:asciiTheme="minorHAnsi" w:cstheme="minorBidi" w:eastAsiaTheme="minorEastAsia" w:hAnsiTheme="minorHAnsi"/>
              <w:sz w:val="22"/>
              <w:szCs w:val="22"/>
              <w:lang w:eastAsia="en-GB"/>
            </w:rPr>
          </w:pPr>
          <w:r>
            <w:rPr/>
            <w:t>6.4.1.2.2</w:t>
          </w:r>
          <w:r>
            <w:rPr>
              <w:rFonts w:eastAsia="" w:cs="" w:ascii="Calibri" w:hAnsi="Calibri" w:asciiTheme="minorHAnsi" w:cstheme="minorBidi" w:eastAsiaTheme="minorEastAsia" w:hAnsiTheme="minorHAnsi"/>
              <w:sz w:val="22"/>
              <w:szCs w:val="22"/>
              <w:lang w:eastAsia="en-GB"/>
            </w:rPr>
            <w:tab/>
          </w:r>
          <w:r>
            <w:rPr/>
            <w:t>Mapping to physical resources</w:t>
            <w:tab/>
            <w:t>65</w:t>
          </w:r>
        </w:p>
        <w:p>
          <w:pPr>
            <w:pStyle w:val="61"/>
            <w:rPr>
              <w:rFonts w:ascii="Calibri" w:hAnsi="Calibri" w:eastAsia="" w:cs="" w:asciiTheme="minorHAnsi" w:cstheme="minorBidi" w:eastAsiaTheme="minorEastAsia" w:hAnsiTheme="minorHAnsi"/>
              <w:sz w:val="22"/>
              <w:szCs w:val="22"/>
              <w:lang w:eastAsia="en-GB"/>
            </w:rPr>
          </w:pPr>
          <w:r>
            <w:rPr/>
            <w:t>6.4.1.2.2.1</w:t>
          </w:r>
          <w:r>
            <w:rPr>
              <w:rFonts w:eastAsia="" w:cs="" w:ascii="Calibri" w:hAnsi="Calibri" w:asciiTheme="minorHAnsi" w:cstheme="minorBidi" w:eastAsiaTheme="minorEastAsia" w:hAnsiTheme="minorHAnsi"/>
              <w:sz w:val="22"/>
              <w:szCs w:val="22"/>
              <w:lang w:eastAsia="en-GB"/>
            </w:rPr>
            <w:tab/>
          </w:r>
          <w:r>
            <w:rPr/>
            <w:t>Precoding and mapping to physical resources if transform precoding is not enabled</w:t>
            <w:tab/>
            <w:t>65</w:t>
          </w:r>
        </w:p>
        <w:p>
          <w:pPr>
            <w:pStyle w:val="61"/>
            <w:rPr>
              <w:rFonts w:ascii="Calibri" w:hAnsi="Calibri" w:eastAsia="" w:cs="" w:asciiTheme="minorHAnsi" w:cstheme="minorBidi" w:eastAsiaTheme="minorEastAsia" w:hAnsiTheme="minorHAnsi"/>
              <w:sz w:val="22"/>
              <w:szCs w:val="22"/>
              <w:lang w:eastAsia="en-GB"/>
            </w:rPr>
          </w:pPr>
          <w:r>
            <w:rPr/>
            <w:t>6.4.1.2.2.2</w:t>
          </w:r>
          <w:r>
            <w:rPr>
              <w:rFonts w:eastAsia="" w:cs="" w:ascii="Calibri" w:hAnsi="Calibri" w:asciiTheme="minorHAnsi" w:cstheme="minorBidi" w:eastAsiaTheme="minorEastAsia" w:hAnsiTheme="minorHAnsi"/>
              <w:sz w:val="22"/>
              <w:szCs w:val="22"/>
              <w:lang w:eastAsia="en-GB"/>
            </w:rPr>
            <w:tab/>
          </w:r>
          <w:r>
            <w:rPr/>
            <w:t>Mapping to physical resources if transform precoding is enabled</w:t>
            <w:tab/>
            <w:t>67</w:t>
          </w:r>
        </w:p>
        <w:p>
          <w:pPr>
            <w:pStyle w:val="41"/>
            <w:rPr>
              <w:rFonts w:ascii="Calibri" w:hAnsi="Calibri" w:eastAsia="" w:cs="" w:asciiTheme="minorHAnsi" w:cstheme="minorBidi" w:eastAsiaTheme="minorEastAsia" w:hAnsiTheme="minorHAnsi"/>
              <w:sz w:val="22"/>
              <w:szCs w:val="22"/>
              <w:lang w:eastAsia="en-GB"/>
            </w:rPr>
          </w:pPr>
          <w:r>
            <w:rPr/>
            <w:t>6.4.1.3</w:t>
          </w:r>
          <w:r>
            <w:rPr>
              <w:rFonts w:eastAsia="" w:cs="" w:ascii="Calibri" w:hAnsi="Calibri" w:asciiTheme="minorHAnsi" w:cstheme="minorBidi" w:eastAsiaTheme="minorEastAsia" w:hAnsiTheme="minorHAnsi"/>
              <w:sz w:val="22"/>
              <w:szCs w:val="22"/>
              <w:lang w:eastAsia="en-GB"/>
            </w:rPr>
            <w:tab/>
          </w:r>
          <w:r>
            <w:rPr/>
            <w:t>Demodulation reference signal for PUCCH</w:t>
            <w:tab/>
            <w:t>68</w:t>
          </w:r>
        </w:p>
        <w:p>
          <w:pPr>
            <w:pStyle w:val="52"/>
            <w:rPr>
              <w:rFonts w:ascii="Calibri" w:hAnsi="Calibri" w:eastAsia="" w:cs="" w:asciiTheme="minorHAnsi" w:cstheme="minorBidi" w:eastAsiaTheme="minorEastAsia" w:hAnsiTheme="minorHAnsi"/>
              <w:sz w:val="22"/>
              <w:szCs w:val="22"/>
              <w:lang w:eastAsia="en-GB"/>
            </w:rPr>
          </w:pPr>
          <w:r>
            <w:rPr/>
            <w:t>6.4.1.3.1</w:t>
          </w:r>
          <w:r>
            <w:rPr>
              <w:rFonts w:eastAsia="" w:cs="" w:ascii="Calibri" w:hAnsi="Calibri" w:asciiTheme="minorHAnsi" w:cstheme="minorBidi" w:eastAsiaTheme="minorEastAsia" w:hAnsiTheme="minorHAnsi"/>
              <w:sz w:val="22"/>
              <w:szCs w:val="22"/>
              <w:lang w:eastAsia="en-GB"/>
            </w:rPr>
            <w:tab/>
          </w:r>
          <w:r>
            <w:rPr/>
            <w:t>Demodulation reference signal for PUCCH format 1</w:t>
            <w:tab/>
            <w:t>68</w:t>
          </w:r>
        </w:p>
        <w:p>
          <w:pPr>
            <w:pStyle w:val="61"/>
            <w:rPr>
              <w:rFonts w:ascii="Calibri" w:hAnsi="Calibri" w:eastAsia="" w:cs="" w:asciiTheme="minorHAnsi" w:cstheme="minorBidi" w:eastAsiaTheme="minorEastAsia" w:hAnsiTheme="minorHAnsi"/>
              <w:sz w:val="22"/>
              <w:szCs w:val="22"/>
              <w:lang w:eastAsia="en-GB"/>
            </w:rPr>
          </w:pPr>
          <w:r>
            <w:rPr/>
            <w:t>6.4.1.3.1.1</w:t>
          </w:r>
          <w:r>
            <w:rPr>
              <w:rFonts w:eastAsia="" w:cs="" w:ascii="Calibri" w:hAnsi="Calibri" w:asciiTheme="minorHAnsi" w:cstheme="minorBidi" w:eastAsiaTheme="minorEastAsia" w:hAnsiTheme="minorHAnsi"/>
              <w:sz w:val="22"/>
              <w:szCs w:val="22"/>
              <w:lang w:eastAsia="en-GB"/>
            </w:rPr>
            <w:tab/>
          </w:r>
          <w:r>
            <w:rPr/>
            <w:t>Sequence generation</w:t>
            <w:tab/>
            <w:t>68</w:t>
          </w:r>
        </w:p>
        <w:p>
          <w:pPr>
            <w:pStyle w:val="61"/>
            <w:rPr>
              <w:rFonts w:ascii="Calibri" w:hAnsi="Calibri" w:eastAsia="" w:cs="" w:asciiTheme="minorHAnsi" w:cstheme="minorBidi" w:eastAsiaTheme="minorEastAsia" w:hAnsiTheme="minorHAnsi"/>
              <w:sz w:val="22"/>
              <w:szCs w:val="22"/>
              <w:lang w:eastAsia="en-GB"/>
            </w:rPr>
          </w:pPr>
          <w:r>
            <w:rPr/>
            <w:t>6.4.1.3.1.2</w:t>
          </w:r>
          <w:r>
            <w:rPr>
              <w:rFonts w:eastAsia="" w:cs="" w:ascii="Calibri" w:hAnsi="Calibri" w:asciiTheme="minorHAnsi" w:cstheme="minorBidi" w:eastAsiaTheme="minorEastAsia" w:hAnsiTheme="minorHAnsi"/>
              <w:sz w:val="22"/>
              <w:szCs w:val="22"/>
              <w:lang w:eastAsia="en-GB"/>
            </w:rPr>
            <w:tab/>
          </w:r>
          <w:r>
            <w:rPr/>
            <w:t>Mapping to physical resources</w:t>
            <w:tab/>
            <w:t>69</w:t>
          </w:r>
        </w:p>
        <w:p>
          <w:pPr>
            <w:pStyle w:val="52"/>
            <w:rPr>
              <w:rFonts w:ascii="Calibri" w:hAnsi="Calibri" w:eastAsia="" w:cs="" w:asciiTheme="minorHAnsi" w:cstheme="minorBidi" w:eastAsiaTheme="minorEastAsia" w:hAnsiTheme="minorHAnsi"/>
              <w:sz w:val="22"/>
              <w:szCs w:val="22"/>
              <w:lang w:eastAsia="en-GB"/>
            </w:rPr>
          </w:pPr>
          <w:r>
            <w:rPr/>
            <w:t>6.4.1.3.2</w:t>
          </w:r>
          <w:r>
            <w:rPr>
              <w:rFonts w:eastAsia="" w:cs="" w:ascii="Calibri" w:hAnsi="Calibri" w:asciiTheme="minorHAnsi" w:cstheme="minorBidi" w:eastAsiaTheme="minorEastAsia" w:hAnsiTheme="minorHAnsi"/>
              <w:sz w:val="22"/>
              <w:szCs w:val="22"/>
              <w:lang w:eastAsia="en-GB"/>
            </w:rPr>
            <w:tab/>
          </w:r>
          <w:r>
            <w:rPr/>
            <w:t>Demodulation reference signal for PUCCH format 2</w:t>
            <w:tab/>
            <w:t>69</w:t>
          </w:r>
        </w:p>
        <w:p>
          <w:pPr>
            <w:pStyle w:val="61"/>
            <w:rPr>
              <w:rFonts w:ascii="Calibri" w:hAnsi="Calibri" w:eastAsia="" w:cs="" w:asciiTheme="minorHAnsi" w:cstheme="minorBidi" w:eastAsiaTheme="minorEastAsia" w:hAnsiTheme="minorHAnsi"/>
              <w:sz w:val="22"/>
              <w:szCs w:val="22"/>
              <w:lang w:eastAsia="en-GB"/>
            </w:rPr>
          </w:pPr>
          <w:r>
            <w:rPr/>
            <w:t>6.4.1.3.2.1</w:t>
          </w:r>
          <w:r>
            <w:rPr>
              <w:rFonts w:eastAsia="" w:cs="" w:ascii="Calibri" w:hAnsi="Calibri" w:asciiTheme="minorHAnsi" w:cstheme="minorBidi" w:eastAsiaTheme="minorEastAsia" w:hAnsiTheme="minorHAnsi"/>
              <w:sz w:val="22"/>
              <w:szCs w:val="22"/>
              <w:lang w:eastAsia="en-GB"/>
            </w:rPr>
            <w:tab/>
          </w:r>
          <w:r>
            <w:rPr/>
            <w:t>Sequence generation</w:t>
            <w:tab/>
            <w:t>69</w:t>
          </w:r>
        </w:p>
        <w:p>
          <w:pPr>
            <w:pStyle w:val="61"/>
            <w:rPr>
              <w:rFonts w:ascii="Calibri" w:hAnsi="Calibri" w:eastAsia="" w:cs="" w:asciiTheme="minorHAnsi" w:cstheme="minorBidi" w:eastAsiaTheme="minorEastAsia" w:hAnsiTheme="minorHAnsi"/>
              <w:sz w:val="22"/>
              <w:szCs w:val="22"/>
              <w:lang w:eastAsia="en-GB"/>
            </w:rPr>
          </w:pPr>
          <w:r>
            <w:rPr/>
            <w:t>6.4.1.3.2.2</w:t>
          </w:r>
          <w:r>
            <w:rPr>
              <w:rFonts w:eastAsia="" w:cs="" w:ascii="Calibri" w:hAnsi="Calibri" w:asciiTheme="minorHAnsi" w:cstheme="minorBidi" w:eastAsiaTheme="minorEastAsia" w:hAnsiTheme="minorHAnsi"/>
              <w:sz w:val="22"/>
              <w:szCs w:val="22"/>
              <w:lang w:eastAsia="en-GB"/>
            </w:rPr>
            <w:tab/>
          </w:r>
          <w:r>
            <w:rPr/>
            <w:t>Mapping to physical resources</w:t>
            <w:tab/>
            <w:t>69</w:t>
          </w:r>
        </w:p>
        <w:p>
          <w:pPr>
            <w:pStyle w:val="52"/>
            <w:rPr>
              <w:rFonts w:ascii="Calibri" w:hAnsi="Calibri" w:eastAsia="" w:cs="" w:asciiTheme="minorHAnsi" w:cstheme="minorBidi" w:eastAsiaTheme="minorEastAsia" w:hAnsiTheme="minorHAnsi"/>
              <w:sz w:val="22"/>
              <w:szCs w:val="22"/>
              <w:lang w:eastAsia="en-GB"/>
            </w:rPr>
          </w:pPr>
          <w:r>
            <w:rPr/>
            <w:t>6.4.1.3.3</w:t>
          </w:r>
          <w:r>
            <w:rPr>
              <w:rFonts w:eastAsia="" w:cs="" w:ascii="Calibri" w:hAnsi="Calibri" w:asciiTheme="minorHAnsi" w:cstheme="minorBidi" w:eastAsiaTheme="minorEastAsia" w:hAnsiTheme="minorHAnsi"/>
              <w:sz w:val="22"/>
              <w:szCs w:val="22"/>
              <w:lang w:eastAsia="en-GB"/>
            </w:rPr>
            <w:tab/>
          </w:r>
          <w:r>
            <w:rPr/>
            <w:t>Demodulation reference signal for PUCCH formats 3 and 4</w:t>
            <w:tab/>
            <w:t>70</w:t>
          </w:r>
        </w:p>
        <w:p>
          <w:pPr>
            <w:pStyle w:val="61"/>
            <w:rPr>
              <w:rFonts w:ascii="Calibri" w:hAnsi="Calibri" w:eastAsia="" w:cs="" w:asciiTheme="minorHAnsi" w:cstheme="minorBidi" w:eastAsiaTheme="minorEastAsia" w:hAnsiTheme="minorHAnsi"/>
              <w:sz w:val="22"/>
              <w:szCs w:val="22"/>
              <w:lang w:eastAsia="en-GB"/>
            </w:rPr>
          </w:pPr>
          <w:r>
            <w:rPr/>
            <w:t>6.4.1.3.3.1</w:t>
          </w:r>
          <w:r>
            <w:rPr>
              <w:rFonts w:eastAsia="" w:cs="" w:ascii="Calibri" w:hAnsi="Calibri" w:asciiTheme="minorHAnsi" w:cstheme="minorBidi" w:eastAsiaTheme="minorEastAsia" w:hAnsiTheme="minorHAnsi"/>
              <w:sz w:val="22"/>
              <w:szCs w:val="22"/>
              <w:lang w:eastAsia="en-GB"/>
            </w:rPr>
            <w:tab/>
          </w:r>
          <w:r>
            <w:rPr/>
            <w:t>Sequence generation</w:t>
            <w:tab/>
            <w:t>70</w:t>
          </w:r>
        </w:p>
        <w:p>
          <w:pPr>
            <w:pStyle w:val="61"/>
            <w:rPr>
              <w:rFonts w:ascii="Calibri" w:hAnsi="Calibri" w:eastAsia="" w:cs="" w:asciiTheme="minorHAnsi" w:cstheme="minorBidi" w:eastAsiaTheme="minorEastAsia" w:hAnsiTheme="minorHAnsi"/>
              <w:sz w:val="22"/>
              <w:szCs w:val="22"/>
              <w:lang w:eastAsia="en-GB"/>
            </w:rPr>
          </w:pPr>
          <w:r>
            <w:rPr/>
            <w:t>6.4.1.3.3.2</w:t>
          </w:r>
          <w:r>
            <w:rPr>
              <w:rFonts w:eastAsia="" w:cs="" w:ascii="Calibri" w:hAnsi="Calibri" w:asciiTheme="minorHAnsi" w:cstheme="minorBidi" w:eastAsiaTheme="minorEastAsia" w:hAnsiTheme="minorHAnsi"/>
              <w:sz w:val="22"/>
              <w:szCs w:val="22"/>
              <w:lang w:eastAsia="en-GB"/>
            </w:rPr>
            <w:tab/>
          </w:r>
          <w:r>
            <w:rPr/>
            <w:t>Mapping to physical resources</w:t>
            <w:tab/>
            <w:t>70</w:t>
          </w:r>
        </w:p>
        <w:p>
          <w:pPr>
            <w:pStyle w:val="41"/>
            <w:rPr>
              <w:rFonts w:ascii="Calibri" w:hAnsi="Calibri" w:eastAsia="" w:cs="" w:asciiTheme="minorHAnsi" w:cstheme="minorBidi" w:eastAsiaTheme="minorEastAsia" w:hAnsiTheme="minorHAnsi"/>
              <w:sz w:val="22"/>
              <w:szCs w:val="22"/>
              <w:lang w:eastAsia="en-GB"/>
            </w:rPr>
          </w:pPr>
          <w:r>
            <w:rPr/>
            <w:t>6.4.1.4</w:t>
          </w:r>
          <w:r>
            <w:rPr>
              <w:rFonts w:eastAsia="" w:cs="" w:ascii="Calibri" w:hAnsi="Calibri" w:asciiTheme="minorHAnsi" w:cstheme="minorBidi" w:eastAsiaTheme="minorEastAsia" w:hAnsiTheme="minorHAnsi"/>
              <w:sz w:val="22"/>
              <w:szCs w:val="22"/>
              <w:lang w:eastAsia="en-GB"/>
            </w:rPr>
            <w:tab/>
          </w:r>
          <w:r>
            <w:rPr/>
            <w:t>Sounding reference signal</w:t>
            <w:tab/>
            <w:t>71</w:t>
          </w:r>
        </w:p>
        <w:p>
          <w:pPr>
            <w:pStyle w:val="52"/>
            <w:rPr>
              <w:rFonts w:ascii="Calibri" w:hAnsi="Calibri" w:eastAsia="" w:cs="" w:asciiTheme="minorHAnsi" w:cstheme="minorBidi" w:eastAsiaTheme="minorEastAsia" w:hAnsiTheme="minorHAnsi"/>
              <w:sz w:val="22"/>
              <w:szCs w:val="22"/>
              <w:lang w:eastAsia="en-GB"/>
            </w:rPr>
          </w:pPr>
          <w:r>
            <w:rPr/>
            <w:t>6.4.1.4.1</w:t>
          </w:r>
          <w:r>
            <w:rPr>
              <w:rFonts w:eastAsia="" w:cs="" w:ascii="Calibri" w:hAnsi="Calibri" w:asciiTheme="minorHAnsi" w:cstheme="minorBidi" w:eastAsiaTheme="minorEastAsia" w:hAnsiTheme="minorHAnsi"/>
              <w:sz w:val="22"/>
              <w:szCs w:val="22"/>
              <w:lang w:eastAsia="en-GB"/>
            </w:rPr>
            <w:tab/>
          </w:r>
          <w:r>
            <w:rPr/>
            <w:t>SRS resource</w:t>
            <w:tab/>
            <w:t>71</w:t>
          </w:r>
        </w:p>
        <w:p>
          <w:pPr>
            <w:pStyle w:val="52"/>
            <w:rPr>
              <w:rFonts w:ascii="Calibri" w:hAnsi="Calibri" w:eastAsia="" w:cs="" w:asciiTheme="minorHAnsi" w:cstheme="minorBidi" w:eastAsiaTheme="minorEastAsia" w:hAnsiTheme="minorHAnsi"/>
              <w:sz w:val="22"/>
              <w:szCs w:val="22"/>
              <w:lang w:eastAsia="en-GB"/>
            </w:rPr>
          </w:pPr>
          <w:r>
            <w:rPr/>
            <w:t>6.4.1.4.2</w:t>
          </w:r>
          <w:r>
            <w:rPr>
              <w:rFonts w:eastAsia="" w:cs="" w:ascii="Calibri" w:hAnsi="Calibri" w:asciiTheme="minorHAnsi" w:cstheme="minorBidi" w:eastAsiaTheme="minorEastAsia" w:hAnsiTheme="minorHAnsi"/>
              <w:sz w:val="22"/>
              <w:szCs w:val="22"/>
              <w:lang w:eastAsia="en-GB"/>
            </w:rPr>
            <w:tab/>
          </w:r>
          <w:r>
            <w:rPr/>
            <w:t>Sequence generation</w:t>
            <w:tab/>
            <w:t>71</w:t>
          </w:r>
        </w:p>
        <w:p>
          <w:pPr>
            <w:pStyle w:val="52"/>
            <w:rPr>
              <w:rFonts w:ascii="Calibri" w:hAnsi="Calibri" w:eastAsia="" w:cs="" w:asciiTheme="minorHAnsi" w:cstheme="minorBidi" w:eastAsiaTheme="minorEastAsia" w:hAnsiTheme="minorHAnsi"/>
              <w:sz w:val="22"/>
              <w:szCs w:val="22"/>
              <w:lang w:eastAsia="en-GB"/>
            </w:rPr>
          </w:pPr>
          <w:r>
            <w:rPr/>
            <w:t>6.4.1.4.3</w:t>
          </w:r>
          <w:r>
            <w:rPr>
              <w:rFonts w:eastAsia="" w:cs="" w:ascii="Calibri" w:hAnsi="Calibri" w:asciiTheme="minorHAnsi" w:cstheme="minorBidi" w:eastAsiaTheme="minorEastAsia" w:hAnsiTheme="minorHAnsi"/>
              <w:sz w:val="22"/>
              <w:szCs w:val="22"/>
              <w:lang w:eastAsia="en-GB"/>
            </w:rPr>
            <w:tab/>
          </w:r>
          <w:r>
            <w:rPr/>
            <w:t>Mapping to physical resources</w:t>
            <w:tab/>
            <w:t>72</w:t>
          </w:r>
        </w:p>
        <w:p>
          <w:pPr>
            <w:pStyle w:val="52"/>
            <w:rPr>
              <w:rFonts w:ascii="Calibri" w:hAnsi="Calibri" w:eastAsia="" w:cs="" w:asciiTheme="minorHAnsi" w:cstheme="minorBidi" w:eastAsiaTheme="minorEastAsia" w:hAnsiTheme="minorHAnsi"/>
              <w:sz w:val="22"/>
              <w:szCs w:val="22"/>
              <w:lang w:eastAsia="en-GB"/>
            </w:rPr>
          </w:pPr>
          <w:r>
            <w:rPr/>
            <w:t>6.4.1.4.4</w:t>
          </w:r>
          <w:r>
            <w:rPr>
              <w:rFonts w:eastAsia="" w:cs="" w:ascii="Calibri" w:hAnsi="Calibri" w:asciiTheme="minorHAnsi" w:cstheme="minorBidi" w:eastAsiaTheme="minorEastAsia" w:hAnsiTheme="minorHAnsi"/>
              <w:sz w:val="22"/>
              <w:szCs w:val="22"/>
              <w:lang w:eastAsia="en-GB"/>
            </w:rPr>
            <w:tab/>
          </w:r>
          <w:r>
            <w:rPr/>
            <w:t>Sounding reference signal slot configuration</w:t>
            <w:tab/>
            <w:t>76</w:t>
          </w:r>
        </w:p>
        <w:p>
          <w:pPr>
            <w:pStyle w:val="11"/>
            <w:rPr>
              <w:rFonts w:ascii="Calibri" w:hAnsi="Calibri" w:eastAsia="" w:cs="" w:asciiTheme="minorHAnsi" w:cstheme="minorBidi" w:eastAsiaTheme="minorEastAsia" w:hAnsiTheme="minorHAnsi"/>
              <w:szCs w:val="22"/>
              <w:lang w:eastAsia="en-GB"/>
            </w:rPr>
          </w:pPr>
          <w:r>
            <w:rPr/>
            <w:t>7</w:t>
          </w:r>
          <w:r>
            <w:rPr>
              <w:rFonts w:eastAsia="" w:cs="" w:ascii="Calibri" w:hAnsi="Calibri" w:asciiTheme="minorHAnsi" w:cstheme="minorBidi" w:eastAsiaTheme="minorEastAsia" w:hAnsiTheme="minorHAnsi"/>
              <w:szCs w:val="22"/>
              <w:lang w:eastAsia="en-GB"/>
            </w:rPr>
            <w:tab/>
          </w:r>
          <w:r>
            <w:rPr/>
            <w:t>Downlink</w:t>
            <w:tab/>
            <w:t>76</w:t>
          </w:r>
        </w:p>
        <w:p>
          <w:pPr>
            <w:pStyle w:val="21"/>
            <w:rPr>
              <w:rFonts w:ascii="Calibri" w:hAnsi="Calibri" w:eastAsia="" w:cs="" w:asciiTheme="minorHAnsi" w:cstheme="minorBidi" w:eastAsiaTheme="minorEastAsia" w:hAnsiTheme="minorHAnsi"/>
              <w:sz w:val="22"/>
              <w:szCs w:val="22"/>
              <w:lang w:eastAsia="en-GB"/>
            </w:rPr>
          </w:pPr>
          <w:r>
            <w:rPr/>
            <w:t>7.1</w:t>
          </w:r>
          <w:r>
            <w:rPr>
              <w:rFonts w:eastAsia="" w:cs="" w:ascii="Calibri" w:hAnsi="Calibri" w:asciiTheme="minorHAnsi" w:cstheme="minorBidi" w:eastAsiaTheme="minorEastAsia" w:hAnsiTheme="minorHAnsi"/>
              <w:sz w:val="22"/>
              <w:szCs w:val="22"/>
              <w:lang w:eastAsia="en-GB"/>
            </w:rPr>
            <w:tab/>
          </w:r>
          <w:r>
            <w:rPr/>
            <w:t>Overview</w:t>
            <w:tab/>
            <w:t>76</w:t>
          </w:r>
        </w:p>
        <w:p>
          <w:pPr>
            <w:pStyle w:val="31"/>
            <w:rPr>
              <w:rFonts w:ascii="Calibri" w:hAnsi="Calibri" w:eastAsia="" w:cs="" w:asciiTheme="minorHAnsi" w:cstheme="minorBidi" w:eastAsiaTheme="minorEastAsia" w:hAnsiTheme="minorHAnsi"/>
              <w:sz w:val="22"/>
              <w:szCs w:val="22"/>
              <w:lang w:eastAsia="en-GB"/>
            </w:rPr>
          </w:pPr>
          <w:r>
            <w:rPr/>
            <w:t>7.1.1</w:t>
          </w:r>
          <w:r>
            <w:rPr>
              <w:rFonts w:eastAsia="" w:cs="" w:ascii="Calibri" w:hAnsi="Calibri" w:asciiTheme="minorHAnsi" w:cstheme="minorBidi" w:eastAsiaTheme="minorEastAsia" w:hAnsiTheme="minorHAnsi"/>
              <w:sz w:val="22"/>
              <w:szCs w:val="22"/>
              <w:lang w:eastAsia="en-GB"/>
            </w:rPr>
            <w:tab/>
          </w:r>
          <w:r>
            <w:rPr/>
            <w:t>Overview of physical channels</w:t>
            <w:tab/>
            <w:t>76</w:t>
          </w:r>
        </w:p>
        <w:p>
          <w:pPr>
            <w:pStyle w:val="31"/>
            <w:rPr>
              <w:rFonts w:ascii="Calibri" w:hAnsi="Calibri" w:eastAsia="" w:cs="" w:asciiTheme="minorHAnsi" w:cstheme="minorBidi" w:eastAsiaTheme="minorEastAsia" w:hAnsiTheme="minorHAnsi"/>
              <w:sz w:val="22"/>
              <w:szCs w:val="22"/>
              <w:lang w:eastAsia="en-GB"/>
            </w:rPr>
          </w:pPr>
          <w:r>
            <w:rPr/>
            <w:t>7.1.2</w:t>
          </w:r>
          <w:r>
            <w:rPr>
              <w:rFonts w:eastAsia="" w:cs="" w:ascii="Calibri" w:hAnsi="Calibri" w:asciiTheme="minorHAnsi" w:cstheme="minorBidi" w:eastAsiaTheme="minorEastAsia" w:hAnsiTheme="minorHAnsi"/>
              <w:sz w:val="22"/>
              <w:szCs w:val="22"/>
              <w:lang w:eastAsia="en-GB"/>
            </w:rPr>
            <w:tab/>
          </w:r>
          <w:r>
            <w:rPr/>
            <w:t>Overview of physical signals</w:t>
            <w:tab/>
            <w:t>76</w:t>
          </w:r>
        </w:p>
        <w:p>
          <w:pPr>
            <w:pStyle w:val="21"/>
            <w:rPr>
              <w:rFonts w:ascii="Calibri" w:hAnsi="Calibri" w:eastAsia="" w:cs="" w:asciiTheme="minorHAnsi" w:cstheme="minorBidi" w:eastAsiaTheme="minorEastAsia" w:hAnsiTheme="minorHAnsi"/>
              <w:sz w:val="22"/>
              <w:szCs w:val="22"/>
              <w:lang w:eastAsia="en-GB"/>
            </w:rPr>
          </w:pPr>
          <w:r>
            <w:rPr/>
            <w:t>7.2</w:t>
          </w:r>
          <w:r>
            <w:rPr>
              <w:rFonts w:eastAsia="" w:cs="" w:ascii="Calibri" w:hAnsi="Calibri" w:asciiTheme="minorHAnsi" w:cstheme="minorBidi" w:eastAsiaTheme="minorEastAsia" w:hAnsiTheme="minorHAnsi"/>
              <w:sz w:val="22"/>
              <w:szCs w:val="22"/>
              <w:lang w:eastAsia="en-GB"/>
            </w:rPr>
            <w:tab/>
          </w:r>
          <w:r>
            <w:rPr/>
            <w:t>Physical resources</w:t>
            <w:tab/>
            <w:t>76</w:t>
          </w:r>
        </w:p>
        <w:p>
          <w:pPr>
            <w:pStyle w:val="21"/>
            <w:rPr>
              <w:rFonts w:ascii="Calibri" w:hAnsi="Calibri" w:eastAsia="" w:cs="" w:asciiTheme="minorHAnsi" w:cstheme="minorBidi" w:eastAsiaTheme="minorEastAsia" w:hAnsiTheme="minorHAnsi"/>
              <w:sz w:val="22"/>
              <w:szCs w:val="22"/>
              <w:lang w:eastAsia="en-GB"/>
            </w:rPr>
          </w:pPr>
          <w:r>
            <w:rPr/>
            <w:t>7.3</w:t>
          </w:r>
          <w:r>
            <w:rPr>
              <w:rFonts w:eastAsia="" w:cs="" w:ascii="Calibri" w:hAnsi="Calibri" w:asciiTheme="minorHAnsi" w:cstheme="minorBidi" w:eastAsiaTheme="minorEastAsia" w:hAnsiTheme="minorHAnsi"/>
              <w:sz w:val="22"/>
              <w:szCs w:val="22"/>
              <w:lang w:eastAsia="en-GB"/>
            </w:rPr>
            <w:tab/>
          </w:r>
          <w:r>
            <w:rPr/>
            <w:t>Physical channels</w:t>
            <w:tab/>
            <w:t>77</w:t>
          </w:r>
        </w:p>
        <w:p>
          <w:pPr>
            <w:pStyle w:val="31"/>
            <w:rPr>
              <w:rFonts w:ascii="Calibri" w:hAnsi="Calibri" w:eastAsia="" w:cs="" w:asciiTheme="minorHAnsi" w:cstheme="minorBidi" w:eastAsiaTheme="minorEastAsia" w:hAnsiTheme="minorHAnsi"/>
              <w:sz w:val="22"/>
              <w:szCs w:val="22"/>
              <w:lang w:eastAsia="en-GB"/>
            </w:rPr>
          </w:pPr>
          <w:r>
            <w:rPr/>
            <w:t>7.3.1</w:t>
          </w:r>
          <w:r>
            <w:rPr>
              <w:rFonts w:eastAsia="" w:cs="" w:ascii="Calibri" w:hAnsi="Calibri" w:asciiTheme="minorHAnsi" w:cstheme="minorBidi" w:eastAsiaTheme="minorEastAsia" w:hAnsiTheme="minorHAnsi"/>
              <w:sz w:val="22"/>
              <w:szCs w:val="22"/>
              <w:lang w:eastAsia="en-GB"/>
            </w:rPr>
            <w:tab/>
          </w:r>
          <w:r>
            <w:rPr/>
            <w:t>Physical downlink shared channel</w:t>
            <w:tab/>
            <w:t>77</w:t>
          </w:r>
        </w:p>
        <w:p>
          <w:pPr>
            <w:pStyle w:val="41"/>
            <w:rPr>
              <w:rFonts w:ascii="Calibri" w:hAnsi="Calibri" w:eastAsia="" w:cs="" w:asciiTheme="minorHAnsi" w:cstheme="minorBidi" w:eastAsiaTheme="minorEastAsia" w:hAnsiTheme="minorHAnsi"/>
              <w:sz w:val="22"/>
              <w:szCs w:val="22"/>
              <w:lang w:eastAsia="en-GB"/>
            </w:rPr>
          </w:pPr>
          <w:r>
            <w:rPr/>
            <w:t>7.3.1.1</w:t>
          </w:r>
          <w:r>
            <w:rPr>
              <w:rFonts w:eastAsia="" w:cs="" w:ascii="Calibri" w:hAnsi="Calibri" w:asciiTheme="minorHAnsi" w:cstheme="minorBidi" w:eastAsiaTheme="minorEastAsia" w:hAnsiTheme="minorHAnsi"/>
              <w:sz w:val="22"/>
              <w:szCs w:val="22"/>
              <w:lang w:eastAsia="en-GB"/>
            </w:rPr>
            <w:tab/>
          </w:r>
          <w:r>
            <w:rPr/>
            <w:t>Scrambling</w:t>
            <w:tab/>
            <w:t>77</w:t>
          </w:r>
        </w:p>
        <w:p>
          <w:pPr>
            <w:pStyle w:val="41"/>
            <w:rPr>
              <w:rFonts w:ascii="Calibri" w:hAnsi="Calibri" w:eastAsia="" w:cs="" w:asciiTheme="minorHAnsi" w:cstheme="minorBidi" w:eastAsiaTheme="minorEastAsia" w:hAnsiTheme="minorHAnsi"/>
              <w:sz w:val="22"/>
              <w:szCs w:val="22"/>
              <w:lang w:eastAsia="en-GB"/>
            </w:rPr>
          </w:pPr>
          <w:r>
            <w:rPr/>
            <w:t>7.3.1.2</w:t>
          </w:r>
          <w:r>
            <w:rPr>
              <w:rFonts w:eastAsia="" w:cs="" w:ascii="Calibri" w:hAnsi="Calibri" w:asciiTheme="minorHAnsi" w:cstheme="minorBidi" w:eastAsiaTheme="minorEastAsia" w:hAnsiTheme="minorHAnsi"/>
              <w:sz w:val="22"/>
              <w:szCs w:val="22"/>
              <w:lang w:eastAsia="en-GB"/>
            </w:rPr>
            <w:tab/>
          </w:r>
          <w:r>
            <w:rPr/>
            <w:t>Modulation</w:t>
            <w:tab/>
            <w:t>77</w:t>
          </w:r>
        </w:p>
        <w:p>
          <w:pPr>
            <w:pStyle w:val="41"/>
            <w:rPr>
              <w:rFonts w:ascii="Calibri" w:hAnsi="Calibri" w:eastAsia="" w:cs="" w:asciiTheme="minorHAnsi" w:cstheme="minorBidi" w:eastAsiaTheme="minorEastAsia" w:hAnsiTheme="minorHAnsi"/>
              <w:sz w:val="22"/>
              <w:szCs w:val="22"/>
              <w:lang w:eastAsia="en-GB"/>
            </w:rPr>
          </w:pPr>
          <w:r>
            <w:rPr/>
            <w:t>7.3.1.3</w:t>
          </w:r>
          <w:r>
            <w:rPr>
              <w:rFonts w:eastAsia="" w:cs="" w:ascii="Calibri" w:hAnsi="Calibri" w:asciiTheme="minorHAnsi" w:cstheme="minorBidi" w:eastAsiaTheme="minorEastAsia" w:hAnsiTheme="minorHAnsi"/>
              <w:sz w:val="22"/>
              <w:szCs w:val="22"/>
              <w:lang w:eastAsia="en-GB"/>
            </w:rPr>
            <w:tab/>
          </w:r>
          <w:r>
            <w:rPr/>
            <w:t>Layer mapping</w:t>
            <w:tab/>
            <w:t>77</w:t>
          </w:r>
        </w:p>
        <w:p>
          <w:pPr>
            <w:pStyle w:val="41"/>
            <w:rPr>
              <w:rFonts w:ascii="Calibri" w:hAnsi="Calibri" w:eastAsia="" w:cs="" w:asciiTheme="minorHAnsi" w:cstheme="minorBidi" w:eastAsiaTheme="minorEastAsia" w:hAnsiTheme="minorHAnsi"/>
              <w:sz w:val="22"/>
              <w:szCs w:val="22"/>
              <w:lang w:eastAsia="en-GB"/>
            </w:rPr>
          </w:pPr>
          <w:r>
            <w:rPr/>
            <w:t>7.3.1.4</w:t>
          </w:r>
          <w:r>
            <w:rPr>
              <w:rFonts w:eastAsia="" w:cs="" w:ascii="Calibri" w:hAnsi="Calibri" w:asciiTheme="minorHAnsi" w:cstheme="minorBidi" w:eastAsiaTheme="minorEastAsia" w:hAnsiTheme="minorHAnsi"/>
              <w:sz w:val="22"/>
              <w:szCs w:val="22"/>
              <w:lang w:eastAsia="en-GB"/>
            </w:rPr>
            <w:tab/>
          </w:r>
          <w:r>
            <w:rPr/>
            <w:t>Antenna port mapping</w:t>
            <w:tab/>
            <w:t>78</w:t>
          </w:r>
        </w:p>
        <w:p>
          <w:pPr>
            <w:pStyle w:val="41"/>
            <w:rPr>
              <w:rFonts w:ascii="Calibri" w:hAnsi="Calibri" w:eastAsia="" w:cs="" w:asciiTheme="minorHAnsi" w:cstheme="minorBidi" w:eastAsiaTheme="minorEastAsia" w:hAnsiTheme="minorHAnsi"/>
              <w:sz w:val="22"/>
              <w:szCs w:val="22"/>
              <w:lang w:eastAsia="en-GB"/>
            </w:rPr>
          </w:pPr>
          <w:r>
            <w:rPr/>
            <w:t>7.3.1.5</w:t>
          </w:r>
          <w:r>
            <w:rPr>
              <w:rFonts w:eastAsia="" w:cs="" w:ascii="Calibri" w:hAnsi="Calibri" w:asciiTheme="minorHAnsi" w:cstheme="minorBidi" w:eastAsiaTheme="minorEastAsia" w:hAnsiTheme="minorHAnsi"/>
              <w:sz w:val="22"/>
              <w:szCs w:val="22"/>
              <w:lang w:eastAsia="en-GB"/>
            </w:rPr>
            <w:tab/>
          </w:r>
          <w:r>
            <w:rPr/>
            <w:t>Mapping to virtual resource blocks</w:t>
            <w:tab/>
            <w:t>79</w:t>
          </w:r>
        </w:p>
        <w:p>
          <w:pPr>
            <w:pStyle w:val="41"/>
            <w:rPr>
              <w:rFonts w:ascii="Calibri" w:hAnsi="Calibri" w:eastAsia="" w:cs="" w:asciiTheme="minorHAnsi" w:cstheme="minorBidi" w:eastAsiaTheme="minorEastAsia" w:hAnsiTheme="minorHAnsi"/>
              <w:sz w:val="22"/>
              <w:szCs w:val="22"/>
              <w:lang w:eastAsia="en-GB"/>
            </w:rPr>
          </w:pPr>
          <w:r>
            <w:rPr/>
            <w:t>7.3.1.6</w:t>
          </w:r>
          <w:r>
            <w:rPr>
              <w:rFonts w:eastAsia="" w:cs="" w:ascii="Calibri" w:hAnsi="Calibri" w:asciiTheme="minorHAnsi" w:cstheme="minorBidi" w:eastAsiaTheme="minorEastAsia" w:hAnsiTheme="minorHAnsi"/>
              <w:sz w:val="22"/>
              <w:szCs w:val="22"/>
              <w:lang w:eastAsia="en-GB"/>
            </w:rPr>
            <w:tab/>
          </w:r>
          <w:r>
            <w:rPr/>
            <w:t>Mapping from virtual to physical resource blocks</w:t>
            <w:tab/>
            <w:t>79</w:t>
          </w:r>
        </w:p>
        <w:p>
          <w:pPr>
            <w:pStyle w:val="31"/>
            <w:rPr>
              <w:rFonts w:ascii="Calibri" w:hAnsi="Calibri" w:eastAsia="" w:cs="" w:asciiTheme="minorHAnsi" w:cstheme="minorBidi" w:eastAsiaTheme="minorEastAsia" w:hAnsiTheme="minorHAnsi"/>
              <w:sz w:val="22"/>
              <w:szCs w:val="22"/>
              <w:lang w:eastAsia="en-GB"/>
            </w:rPr>
          </w:pPr>
          <w:r>
            <w:rPr/>
            <w:t>7.3.2</w:t>
          </w:r>
          <w:r>
            <w:rPr>
              <w:rFonts w:eastAsia="" w:cs="" w:ascii="Calibri" w:hAnsi="Calibri" w:asciiTheme="minorHAnsi" w:cstheme="minorBidi" w:eastAsiaTheme="minorEastAsia" w:hAnsiTheme="minorHAnsi"/>
              <w:sz w:val="22"/>
              <w:szCs w:val="22"/>
              <w:lang w:eastAsia="en-GB"/>
            </w:rPr>
            <w:tab/>
          </w:r>
          <w:r>
            <w:rPr/>
            <w:t>Physical downlink control channel (PDCCH)</w:t>
            <w:tab/>
            <w:t>81</w:t>
          </w:r>
        </w:p>
        <w:p>
          <w:pPr>
            <w:pStyle w:val="41"/>
            <w:rPr>
              <w:rFonts w:ascii="Calibri" w:hAnsi="Calibri" w:eastAsia="" w:cs="" w:asciiTheme="minorHAnsi" w:cstheme="minorBidi" w:eastAsiaTheme="minorEastAsia" w:hAnsiTheme="minorHAnsi"/>
              <w:sz w:val="22"/>
              <w:szCs w:val="22"/>
              <w:lang w:eastAsia="en-GB"/>
            </w:rPr>
          </w:pPr>
          <w:r>
            <w:rPr/>
            <w:t>7.3.2.1</w:t>
          </w:r>
          <w:r>
            <w:rPr>
              <w:rFonts w:eastAsia="" w:cs="" w:ascii="Calibri" w:hAnsi="Calibri" w:asciiTheme="minorHAnsi" w:cstheme="minorBidi" w:eastAsiaTheme="minorEastAsia" w:hAnsiTheme="minorHAnsi"/>
              <w:sz w:val="22"/>
              <w:szCs w:val="22"/>
              <w:lang w:eastAsia="en-GB"/>
            </w:rPr>
            <w:tab/>
          </w:r>
          <w:r>
            <w:rPr/>
            <w:t>Control-channel element (CCE)</w:t>
            <w:tab/>
            <w:t>81</w:t>
          </w:r>
        </w:p>
        <w:p>
          <w:pPr>
            <w:pStyle w:val="41"/>
            <w:rPr>
              <w:rFonts w:ascii="Calibri" w:hAnsi="Calibri" w:eastAsia="" w:cs="" w:asciiTheme="minorHAnsi" w:cstheme="minorBidi" w:eastAsiaTheme="minorEastAsia" w:hAnsiTheme="minorHAnsi"/>
              <w:sz w:val="22"/>
              <w:szCs w:val="22"/>
              <w:lang w:eastAsia="en-GB"/>
            </w:rPr>
          </w:pPr>
          <w:r>
            <w:rPr/>
            <w:t>7.3.2.2</w:t>
          </w:r>
          <w:r>
            <w:rPr>
              <w:rFonts w:eastAsia="" w:cs="" w:ascii="Calibri" w:hAnsi="Calibri" w:asciiTheme="minorHAnsi" w:cstheme="minorBidi" w:eastAsiaTheme="minorEastAsia" w:hAnsiTheme="minorHAnsi"/>
              <w:sz w:val="22"/>
              <w:szCs w:val="22"/>
              <w:lang w:eastAsia="en-GB"/>
            </w:rPr>
            <w:tab/>
          </w:r>
          <w:r>
            <w:rPr/>
            <w:t>Control-resource set (CORESET)</w:t>
            <w:tab/>
            <w:t>81</w:t>
          </w:r>
        </w:p>
        <w:p>
          <w:pPr>
            <w:pStyle w:val="41"/>
            <w:rPr>
              <w:rFonts w:ascii="Calibri" w:hAnsi="Calibri" w:eastAsia="" w:cs="" w:asciiTheme="minorHAnsi" w:cstheme="minorBidi" w:eastAsiaTheme="minorEastAsia" w:hAnsiTheme="minorHAnsi"/>
              <w:sz w:val="22"/>
              <w:szCs w:val="22"/>
              <w:lang w:eastAsia="en-GB"/>
            </w:rPr>
          </w:pPr>
          <w:r>
            <w:rPr/>
            <w:t>7.3.2.3</w:t>
          </w:r>
          <w:r>
            <w:rPr>
              <w:rFonts w:eastAsia="" w:cs="" w:ascii="Calibri" w:hAnsi="Calibri" w:asciiTheme="minorHAnsi" w:cstheme="minorBidi" w:eastAsiaTheme="minorEastAsia" w:hAnsiTheme="minorHAnsi"/>
              <w:sz w:val="22"/>
              <w:szCs w:val="22"/>
              <w:lang w:eastAsia="en-GB"/>
            </w:rPr>
            <w:tab/>
          </w:r>
          <w:r>
            <w:rPr/>
            <w:t>Scrambling</w:t>
            <w:tab/>
            <w:t>82</w:t>
          </w:r>
        </w:p>
        <w:p>
          <w:pPr>
            <w:pStyle w:val="41"/>
            <w:rPr>
              <w:rFonts w:ascii="Calibri" w:hAnsi="Calibri" w:eastAsia="" w:cs="" w:asciiTheme="minorHAnsi" w:cstheme="minorBidi" w:eastAsiaTheme="minorEastAsia" w:hAnsiTheme="minorHAnsi"/>
              <w:sz w:val="22"/>
              <w:szCs w:val="22"/>
              <w:lang w:eastAsia="en-GB"/>
            </w:rPr>
          </w:pPr>
          <w:r>
            <w:rPr/>
            <w:t>7.3.2.4</w:t>
          </w:r>
          <w:r>
            <w:rPr>
              <w:rFonts w:eastAsia="" w:cs="" w:ascii="Calibri" w:hAnsi="Calibri" w:asciiTheme="minorHAnsi" w:cstheme="minorBidi" w:eastAsiaTheme="minorEastAsia" w:hAnsiTheme="minorHAnsi"/>
              <w:sz w:val="22"/>
              <w:szCs w:val="22"/>
              <w:lang w:eastAsia="en-GB"/>
            </w:rPr>
            <w:tab/>
          </w:r>
          <w:r>
            <w:rPr/>
            <w:t>PDCCH modulation</w:t>
            <w:tab/>
            <w:t>82</w:t>
          </w:r>
        </w:p>
        <w:p>
          <w:pPr>
            <w:pStyle w:val="41"/>
            <w:rPr>
              <w:rFonts w:ascii="Calibri" w:hAnsi="Calibri" w:eastAsia="" w:cs="" w:asciiTheme="minorHAnsi" w:cstheme="minorBidi" w:eastAsiaTheme="minorEastAsia" w:hAnsiTheme="minorHAnsi"/>
              <w:sz w:val="22"/>
              <w:szCs w:val="22"/>
              <w:lang w:eastAsia="en-GB"/>
            </w:rPr>
          </w:pPr>
          <w:r>
            <w:rPr/>
            <w:t>7.3.2.5</w:t>
          </w:r>
          <w:r>
            <w:rPr>
              <w:rFonts w:eastAsia="" w:cs="" w:ascii="Calibri" w:hAnsi="Calibri" w:asciiTheme="minorHAnsi" w:cstheme="minorBidi" w:eastAsiaTheme="minorEastAsia" w:hAnsiTheme="minorHAnsi"/>
              <w:sz w:val="22"/>
              <w:szCs w:val="22"/>
              <w:lang w:eastAsia="en-GB"/>
            </w:rPr>
            <w:tab/>
          </w:r>
          <w:r>
            <w:rPr/>
            <w:t>Mapping to physical resources</w:t>
            <w:tab/>
            <w:t>83</w:t>
          </w:r>
        </w:p>
        <w:p>
          <w:pPr>
            <w:pStyle w:val="31"/>
            <w:rPr>
              <w:rFonts w:ascii="Calibri" w:hAnsi="Calibri" w:eastAsia="" w:cs="" w:asciiTheme="minorHAnsi" w:cstheme="minorBidi" w:eastAsiaTheme="minorEastAsia" w:hAnsiTheme="minorHAnsi"/>
              <w:sz w:val="22"/>
              <w:szCs w:val="22"/>
              <w:lang w:eastAsia="en-GB"/>
            </w:rPr>
          </w:pPr>
          <w:r>
            <w:rPr/>
            <w:t>7.3.3</w:t>
          </w:r>
          <w:r>
            <w:rPr>
              <w:rFonts w:eastAsia="" w:cs="" w:ascii="Calibri" w:hAnsi="Calibri" w:asciiTheme="minorHAnsi" w:cstheme="minorBidi" w:eastAsiaTheme="minorEastAsia" w:hAnsiTheme="minorHAnsi"/>
              <w:sz w:val="22"/>
              <w:szCs w:val="22"/>
              <w:lang w:eastAsia="en-GB"/>
            </w:rPr>
            <w:tab/>
          </w:r>
          <w:r>
            <w:rPr/>
            <w:t>Physical broadcast channel</w:t>
            <w:tab/>
            <w:t>83</w:t>
          </w:r>
        </w:p>
        <w:p>
          <w:pPr>
            <w:pStyle w:val="41"/>
            <w:rPr>
              <w:rFonts w:ascii="Calibri" w:hAnsi="Calibri" w:eastAsia="" w:cs="" w:asciiTheme="minorHAnsi" w:cstheme="minorBidi" w:eastAsiaTheme="minorEastAsia" w:hAnsiTheme="minorHAnsi"/>
              <w:sz w:val="22"/>
              <w:szCs w:val="22"/>
              <w:lang w:eastAsia="en-GB"/>
            </w:rPr>
          </w:pPr>
          <w:r>
            <w:rPr/>
            <w:t>7.3.3.1</w:t>
          </w:r>
          <w:r>
            <w:rPr>
              <w:rFonts w:eastAsia="" w:cs="" w:ascii="Calibri" w:hAnsi="Calibri" w:asciiTheme="minorHAnsi" w:cstheme="minorBidi" w:eastAsiaTheme="minorEastAsia" w:hAnsiTheme="minorHAnsi"/>
              <w:sz w:val="22"/>
              <w:szCs w:val="22"/>
              <w:lang w:eastAsia="en-GB"/>
            </w:rPr>
            <w:tab/>
          </w:r>
          <w:r>
            <w:rPr/>
            <w:t>Scrambling</w:t>
            <w:tab/>
            <w:t>83</w:t>
          </w:r>
        </w:p>
        <w:p>
          <w:pPr>
            <w:pStyle w:val="41"/>
            <w:rPr>
              <w:rFonts w:ascii="Calibri" w:hAnsi="Calibri" w:eastAsia="" w:cs="" w:asciiTheme="minorHAnsi" w:cstheme="minorBidi" w:eastAsiaTheme="minorEastAsia" w:hAnsiTheme="minorHAnsi"/>
              <w:sz w:val="22"/>
              <w:szCs w:val="22"/>
              <w:lang w:eastAsia="en-GB"/>
            </w:rPr>
          </w:pPr>
          <w:r>
            <w:rPr/>
            <w:t>7.3.3.2</w:t>
          </w:r>
          <w:r>
            <w:rPr>
              <w:rFonts w:eastAsia="" w:cs="" w:ascii="Calibri" w:hAnsi="Calibri" w:asciiTheme="minorHAnsi" w:cstheme="minorBidi" w:eastAsiaTheme="minorEastAsia" w:hAnsiTheme="minorHAnsi"/>
              <w:sz w:val="22"/>
              <w:szCs w:val="22"/>
              <w:lang w:eastAsia="en-GB"/>
            </w:rPr>
            <w:tab/>
          </w:r>
          <w:r>
            <w:rPr/>
            <w:t>Modulation</w:t>
            <w:tab/>
            <w:t>83</w:t>
          </w:r>
        </w:p>
        <w:p>
          <w:pPr>
            <w:pStyle w:val="41"/>
            <w:rPr>
              <w:rFonts w:ascii="Calibri" w:hAnsi="Calibri" w:eastAsia="" w:cs="" w:asciiTheme="minorHAnsi" w:cstheme="minorBidi" w:eastAsiaTheme="minorEastAsia" w:hAnsiTheme="minorHAnsi"/>
              <w:sz w:val="22"/>
              <w:szCs w:val="22"/>
              <w:lang w:eastAsia="en-GB"/>
            </w:rPr>
          </w:pPr>
          <w:r>
            <w:rPr/>
            <w:t>7.3.3.3</w:t>
          </w:r>
          <w:r>
            <w:rPr>
              <w:rFonts w:eastAsia="" w:cs="" w:ascii="Calibri" w:hAnsi="Calibri" w:asciiTheme="minorHAnsi" w:cstheme="minorBidi" w:eastAsiaTheme="minorEastAsia" w:hAnsiTheme="minorHAnsi"/>
              <w:sz w:val="22"/>
              <w:szCs w:val="22"/>
              <w:lang w:eastAsia="en-GB"/>
            </w:rPr>
            <w:tab/>
          </w:r>
          <w:r>
            <w:rPr/>
            <w:t>Mapping to physical resources</w:t>
            <w:tab/>
            <w:t>83</w:t>
          </w:r>
        </w:p>
        <w:p>
          <w:pPr>
            <w:pStyle w:val="21"/>
            <w:rPr>
              <w:rFonts w:ascii="Calibri" w:hAnsi="Calibri" w:eastAsia="" w:cs="" w:asciiTheme="minorHAnsi" w:cstheme="minorBidi" w:eastAsiaTheme="minorEastAsia" w:hAnsiTheme="minorHAnsi"/>
              <w:sz w:val="22"/>
              <w:szCs w:val="22"/>
              <w:lang w:eastAsia="en-GB"/>
            </w:rPr>
          </w:pPr>
          <w:r>
            <w:rPr/>
            <w:t>7.4</w:t>
          </w:r>
          <w:r>
            <w:rPr>
              <w:rFonts w:eastAsia="" w:cs="" w:ascii="Calibri" w:hAnsi="Calibri" w:asciiTheme="minorHAnsi" w:cstheme="minorBidi" w:eastAsiaTheme="minorEastAsia" w:hAnsiTheme="minorHAnsi"/>
              <w:sz w:val="22"/>
              <w:szCs w:val="22"/>
              <w:lang w:eastAsia="en-GB"/>
            </w:rPr>
            <w:tab/>
          </w:r>
          <w:r>
            <w:rPr/>
            <w:t>Physical signals</w:t>
            <w:tab/>
            <w:t>83</w:t>
          </w:r>
        </w:p>
        <w:p>
          <w:pPr>
            <w:pStyle w:val="31"/>
            <w:rPr>
              <w:rFonts w:ascii="Calibri" w:hAnsi="Calibri" w:eastAsia="" w:cs="" w:asciiTheme="minorHAnsi" w:cstheme="minorBidi" w:eastAsiaTheme="minorEastAsia" w:hAnsiTheme="minorHAnsi"/>
              <w:sz w:val="22"/>
              <w:szCs w:val="22"/>
              <w:lang w:eastAsia="en-GB"/>
            </w:rPr>
          </w:pPr>
          <w:r>
            <w:rPr/>
            <w:t>7.4.1</w:t>
          </w:r>
          <w:r>
            <w:rPr>
              <w:rFonts w:eastAsia="" w:cs="" w:ascii="Calibri" w:hAnsi="Calibri" w:asciiTheme="minorHAnsi" w:cstheme="minorBidi" w:eastAsiaTheme="minorEastAsia" w:hAnsiTheme="minorHAnsi"/>
              <w:sz w:val="22"/>
              <w:szCs w:val="22"/>
              <w:lang w:eastAsia="en-GB"/>
            </w:rPr>
            <w:tab/>
          </w:r>
          <w:r>
            <w:rPr/>
            <w:t>Reference signals</w:t>
            <w:tab/>
            <w:t>83</w:t>
          </w:r>
        </w:p>
        <w:p>
          <w:pPr>
            <w:pStyle w:val="41"/>
            <w:rPr>
              <w:rFonts w:ascii="Calibri" w:hAnsi="Calibri" w:eastAsia="" w:cs="" w:asciiTheme="minorHAnsi" w:cstheme="minorBidi" w:eastAsiaTheme="minorEastAsia" w:hAnsiTheme="minorHAnsi"/>
              <w:sz w:val="22"/>
              <w:szCs w:val="22"/>
              <w:lang w:eastAsia="en-GB"/>
            </w:rPr>
          </w:pPr>
          <w:r>
            <w:rPr/>
            <w:t>7.4.1.1</w:t>
          </w:r>
          <w:r>
            <w:rPr>
              <w:rFonts w:eastAsia="" w:cs="" w:ascii="Calibri" w:hAnsi="Calibri" w:asciiTheme="minorHAnsi" w:cstheme="minorBidi" w:eastAsiaTheme="minorEastAsia" w:hAnsiTheme="minorHAnsi"/>
              <w:sz w:val="22"/>
              <w:szCs w:val="22"/>
              <w:lang w:eastAsia="en-GB"/>
            </w:rPr>
            <w:tab/>
          </w:r>
          <w:r>
            <w:rPr/>
            <w:t>Demodulation reference signals for PDSCH</w:t>
            <w:tab/>
            <w:t>83</w:t>
          </w:r>
        </w:p>
        <w:p>
          <w:pPr>
            <w:pStyle w:val="52"/>
            <w:rPr>
              <w:rFonts w:ascii="Calibri" w:hAnsi="Calibri" w:eastAsia="" w:cs="" w:asciiTheme="minorHAnsi" w:cstheme="minorBidi" w:eastAsiaTheme="minorEastAsia" w:hAnsiTheme="minorHAnsi"/>
              <w:sz w:val="22"/>
              <w:szCs w:val="22"/>
              <w:lang w:eastAsia="en-GB"/>
            </w:rPr>
          </w:pPr>
          <w:r>
            <w:rPr/>
            <w:t>7.4.1.1.1</w:t>
          </w:r>
          <w:r>
            <w:rPr>
              <w:rFonts w:eastAsia="" w:cs="" w:ascii="Calibri" w:hAnsi="Calibri" w:asciiTheme="minorHAnsi" w:cstheme="minorBidi" w:eastAsiaTheme="minorEastAsia" w:hAnsiTheme="minorHAnsi"/>
              <w:sz w:val="22"/>
              <w:szCs w:val="22"/>
              <w:lang w:eastAsia="en-GB"/>
            </w:rPr>
            <w:tab/>
          </w:r>
          <w:r>
            <w:rPr/>
            <w:t>Sequence generation</w:t>
            <w:tab/>
            <w:t>83</w:t>
          </w:r>
        </w:p>
        <w:p>
          <w:pPr>
            <w:pStyle w:val="52"/>
            <w:rPr>
              <w:rFonts w:ascii="Calibri" w:hAnsi="Calibri" w:eastAsia="" w:cs="" w:asciiTheme="minorHAnsi" w:cstheme="minorBidi" w:eastAsiaTheme="minorEastAsia" w:hAnsiTheme="minorHAnsi"/>
              <w:sz w:val="22"/>
              <w:szCs w:val="22"/>
              <w:lang w:eastAsia="en-GB"/>
            </w:rPr>
          </w:pPr>
          <w:r>
            <w:rPr/>
            <w:t>7.4.1.1.2</w:t>
          </w:r>
          <w:r>
            <w:rPr>
              <w:rFonts w:eastAsia="" w:cs="" w:ascii="Calibri" w:hAnsi="Calibri" w:asciiTheme="minorHAnsi" w:cstheme="minorBidi" w:eastAsiaTheme="minorEastAsia" w:hAnsiTheme="minorHAnsi"/>
              <w:sz w:val="22"/>
              <w:szCs w:val="22"/>
              <w:lang w:eastAsia="en-GB"/>
            </w:rPr>
            <w:tab/>
          </w:r>
          <w:r>
            <w:rPr/>
            <w:t>Mapping to physical resources</w:t>
            <w:tab/>
            <w:t>84</w:t>
          </w:r>
        </w:p>
        <w:p>
          <w:pPr>
            <w:pStyle w:val="41"/>
            <w:rPr>
              <w:rFonts w:ascii="Calibri" w:hAnsi="Calibri" w:eastAsia="" w:cs="" w:asciiTheme="minorHAnsi" w:cstheme="minorBidi" w:eastAsiaTheme="minorEastAsia" w:hAnsiTheme="minorHAnsi"/>
              <w:sz w:val="22"/>
              <w:szCs w:val="22"/>
              <w:lang w:eastAsia="en-GB"/>
            </w:rPr>
          </w:pPr>
          <w:r>
            <w:rPr/>
            <w:t>7.4.1.2</w:t>
          </w:r>
          <w:r>
            <w:rPr>
              <w:rFonts w:eastAsia="" w:cs="" w:ascii="Calibri" w:hAnsi="Calibri" w:asciiTheme="minorHAnsi" w:cstheme="minorBidi" w:eastAsiaTheme="minorEastAsia" w:hAnsiTheme="minorHAnsi"/>
              <w:sz w:val="22"/>
              <w:szCs w:val="22"/>
              <w:lang w:eastAsia="en-GB"/>
            </w:rPr>
            <w:tab/>
          </w:r>
          <w:r>
            <w:rPr/>
            <w:t>Phase-tracking reference signals for PDSCH</w:t>
            <w:tab/>
            <w:t>87</w:t>
          </w:r>
        </w:p>
        <w:p>
          <w:pPr>
            <w:pStyle w:val="52"/>
            <w:rPr>
              <w:rFonts w:ascii="Calibri" w:hAnsi="Calibri" w:eastAsia="" w:cs="" w:asciiTheme="minorHAnsi" w:cstheme="minorBidi" w:eastAsiaTheme="minorEastAsia" w:hAnsiTheme="minorHAnsi"/>
              <w:sz w:val="22"/>
              <w:szCs w:val="22"/>
              <w:lang w:eastAsia="en-GB"/>
            </w:rPr>
          </w:pPr>
          <w:r>
            <w:rPr/>
            <w:t>7.4.1.2.1</w:t>
          </w:r>
          <w:r>
            <w:rPr>
              <w:rFonts w:eastAsia="" w:cs="" w:ascii="Calibri" w:hAnsi="Calibri" w:asciiTheme="minorHAnsi" w:cstheme="minorBidi" w:eastAsiaTheme="minorEastAsia" w:hAnsiTheme="minorHAnsi"/>
              <w:sz w:val="22"/>
              <w:szCs w:val="22"/>
              <w:lang w:eastAsia="en-GB"/>
            </w:rPr>
            <w:tab/>
          </w:r>
          <w:r>
            <w:rPr/>
            <w:t>Sequence generation</w:t>
            <w:tab/>
            <w:t>87</w:t>
          </w:r>
        </w:p>
        <w:p>
          <w:pPr>
            <w:pStyle w:val="52"/>
            <w:rPr>
              <w:rFonts w:ascii="Calibri" w:hAnsi="Calibri" w:eastAsia="" w:cs="" w:asciiTheme="minorHAnsi" w:cstheme="minorBidi" w:eastAsiaTheme="minorEastAsia" w:hAnsiTheme="minorHAnsi"/>
              <w:sz w:val="22"/>
              <w:szCs w:val="22"/>
              <w:lang w:eastAsia="en-GB"/>
            </w:rPr>
          </w:pPr>
          <w:r>
            <w:rPr/>
            <w:t>7.4.1.2.2</w:t>
          </w:r>
          <w:r>
            <w:rPr>
              <w:rFonts w:eastAsia="" w:cs="" w:ascii="Calibri" w:hAnsi="Calibri" w:asciiTheme="minorHAnsi" w:cstheme="minorBidi" w:eastAsiaTheme="minorEastAsia" w:hAnsiTheme="minorHAnsi"/>
              <w:sz w:val="22"/>
              <w:szCs w:val="22"/>
              <w:lang w:eastAsia="en-GB"/>
            </w:rPr>
            <w:tab/>
          </w:r>
          <w:r>
            <w:rPr/>
            <w:t>Mapping to physical resources</w:t>
            <w:tab/>
            <w:t>87</w:t>
          </w:r>
        </w:p>
        <w:p>
          <w:pPr>
            <w:pStyle w:val="41"/>
            <w:rPr>
              <w:rFonts w:ascii="Calibri" w:hAnsi="Calibri" w:eastAsia="" w:cs="" w:asciiTheme="minorHAnsi" w:cstheme="minorBidi" w:eastAsiaTheme="minorEastAsia" w:hAnsiTheme="minorHAnsi"/>
              <w:sz w:val="22"/>
              <w:szCs w:val="22"/>
              <w:lang w:eastAsia="en-GB"/>
            </w:rPr>
          </w:pPr>
          <w:r>
            <w:rPr/>
            <w:t>7.4.1.3</w:t>
          </w:r>
          <w:r>
            <w:rPr>
              <w:rFonts w:eastAsia="" w:cs="" w:ascii="Calibri" w:hAnsi="Calibri" w:asciiTheme="minorHAnsi" w:cstheme="minorBidi" w:eastAsiaTheme="minorEastAsia" w:hAnsiTheme="minorHAnsi"/>
              <w:sz w:val="22"/>
              <w:szCs w:val="22"/>
              <w:lang w:eastAsia="en-GB"/>
            </w:rPr>
            <w:tab/>
          </w:r>
          <w:r>
            <w:rPr/>
            <w:t>Demodulation reference signals for PDCCH</w:t>
            <w:tab/>
            <w:t>88</w:t>
          </w:r>
        </w:p>
        <w:p>
          <w:pPr>
            <w:pStyle w:val="52"/>
            <w:rPr>
              <w:rFonts w:ascii="Calibri" w:hAnsi="Calibri" w:eastAsia="" w:cs="" w:asciiTheme="minorHAnsi" w:cstheme="minorBidi" w:eastAsiaTheme="minorEastAsia" w:hAnsiTheme="minorHAnsi"/>
              <w:sz w:val="22"/>
              <w:szCs w:val="22"/>
              <w:lang w:eastAsia="en-GB"/>
            </w:rPr>
          </w:pPr>
          <w:r>
            <w:rPr/>
            <w:t>7.4.1.3.1</w:t>
          </w:r>
          <w:r>
            <w:rPr>
              <w:rFonts w:eastAsia="" w:cs="" w:ascii="Calibri" w:hAnsi="Calibri" w:asciiTheme="minorHAnsi" w:cstheme="minorBidi" w:eastAsiaTheme="minorEastAsia" w:hAnsiTheme="minorHAnsi"/>
              <w:sz w:val="22"/>
              <w:szCs w:val="22"/>
              <w:lang w:eastAsia="en-GB"/>
            </w:rPr>
            <w:tab/>
          </w:r>
          <w:r>
            <w:rPr/>
            <w:t>Sequence generation</w:t>
            <w:tab/>
            <w:t>88</w:t>
          </w:r>
        </w:p>
        <w:p>
          <w:pPr>
            <w:pStyle w:val="52"/>
            <w:rPr>
              <w:rFonts w:ascii="Calibri" w:hAnsi="Calibri" w:eastAsia="" w:cs="" w:asciiTheme="minorHAnsi" w:cstheme="minorBidi" w:eastAsiaTheme="minorEastAsia" w:hAnsiTheme="minorHAnsi"/>
              <w:sz w:val="22"/>
              <w:szCs w:val="22"/>
              <w:lang w:eastAsia="en-GB"/>
            </w:rPr>
          </w:pPr>
          <w:r>
            <w:rPr/>
            <w:t>7.4.1.3.2</w:t>
          </w:r>
          <w:r>
            <w:rPr>
              <w:rFonts w:eastAsia="" w:cs="" w:ascii="Calibri" w:hAnsi="Calibri" w:asciiTheme="minorHAnsi" w:cstheme="minorBidi" w:eastAsiaTheme="minorEastAsia" w:hAnsiTheme="minorHAnsi"/>
              <w:sz w:val="22"/>
              <w:szCs w:val="22"/>
              <w:lang w:eastAsia="en-GB"/>
            </w:rPr>
            <w:tab/>
          </w:r>
          <w:r>
            <w:rPr/>
            <w:t>Mapping to physical resources</w:t>
            <w:tab/>
            <w:t>89</w:t>
          </w:r>
        </w:p>
        <w:p>
          <w:pPr>
            <w:pStyle w:val="41"/>
            <w:rPr>
              <w:rFonts w:ascii="Calibri" w:hAnsi="Calibri" w:eastAsia="" w:cs="" w:asciiTheme="minorHAnsi" w:cstheme="minorBidi" w:eastAsiaTheme="minorEastAsia" w:hAnsiTheme="minorHAnsi"/>
              <w:sz w:val="22"/>
              <w:szCs w:val="22"/>
              <w:lang w:eastAsia="en-GB"/>
            </w:rPr>
          </w:pPr>
          <w:r>
            <w:rPr/>
            <w:t>7.4.1.4</w:t>
          </w:r>
          <w:r>
            <w:rPr>
              <w:rFonts w:eastAsia="" w:cs="" w:ascii="Calibri" w:hAnsi="Calibri" w:asciiTheme="minorHAnsi" w:cstheme="minorBidi" w:eastAsiaTheme="minorEastAsia" w:hAnsiTheme="minorHAnsi"/>
              <w:sz w:val="22"/>
              <w:szCs w:val="22"/>
              <w:lang w:eastAsia="en-GB"/>
            </w:rPr>
            <w:tab/>
          </w:r>
          <w:r>
            <w:rPr/>
            <w:t>Demodulation reference signals for PBCH</w:t>
            <w:tab/>
            <w:t>89</w:t>
          </w:r>
        </w:p>
        <w:p>
          <w:pPr>
            <w:pStyle w:val="52"/>
            <w:rPr>
              <w:rFonts w:ascii="Calibri" w:hAnsi="Calibri" w:eastAsia="" w:cs="" w:asciiTheme="minorHAnsi" w:cstheme="minorBidi" w:eastAsiaTheme="minorEastAsia" w:hAnsiTheme="minorHAnsi"/>
              <w:sz w:val="22"/>
              <w:szCs w:val="22"/>
              <w:lang w:eastAsia="en-GB"/>
            </w:rPr>
          </w:pPr>
          <w:r>
            <w:rPr/>
            <w:t>7.4.1.4.1</w:t>
          </w:r>
          <w:r>
            <w:rPr>
              <w:rFonts w:eastAsia="" w:cs="" w:ascii="Calibri" w:hAnsi="Calibri" w:asciiTheme="minorHAnsi" w:cstheme="minorBidi" w:eastAsiaTheme="minorEastAsia" w:hAnsiTheme="minorHAnsi"/>
              <w:sz w:val="22"/>
              <w:szCs w:val="22"/>
              <w:lang w:eastAsia="en-GB"/>
            </w:rPr>
            <w:tab/>
          </w:r>
          <w:r>
            <w:rPr/>
            <w:t>Sequence generation</w:t>
            <w:tab/>
            <w:t>89</w:t>
          </w:r>
        </w:p>
        <w:p>
          <w:pPr>
            <w:pStyle w:val="52"/>
            <w:rPr>
              <w:rFonts w:ascii="Calibri" w:hAnsi="Calibri" w:eastAsia="" w:cs="" w:asciiTheme="minorHAnsi" w:cstheme="minorBidi" w:eastAsiaTheme="minorEastAsia" w:hAnsiTheme="minorHAnsi"/>
              <w:sz w:val="22"/>
              <w:szCs w:val="22"/>
              <w:lang w:eastAsia="en-GB"/>
            </w:rPr>
          </w:pPr>
          <w:r>
            <w:rPr/>
            <w:t>7.4.1.4.2</w:t>
          </w:r>
          <w:r>
            <w:rPr>
              <w:rFonts w:eastAsia="" w:cs="" w:ascii="Calibri" w:hAnsi="Calibri" w:asciiTheme="minorHAnsi" w:cstheme="minorBidi" w:eastAsiaTheme="minorEastAsia" w:hAnsiTheme="minorHAnsi"/>
              <w:sz w:val="22"/>
              <w:szCs w:val="22"/>
              <w:lang w:eastAsia="en-GB"/>
            </w:rPr>
            <w:tab/>
          </w:r>
          <w:r>
            <w:rPr/>
            <w:t>Mapping to physical resources</w:t>
            <w:tab/>
            <w:t>90</w:t>
          </w:r>
        </w:p>
        <w:p>
          <w:pPr>
            <w:pStyle w:val="41"/>
            <w:rPr>
              <w:rFonts w:ascii="Calibri" w:hAnsi="Calibri" w:eastAsia="" w:cs="" w:asciiTheme="minorHAnsi" w:cstheme="minorBidi" w:eastAsiaTheme="minorEastAsia" w:hAnsiTheme="minorHAnsi"/>
              <w:sz w:val="22"/>
              <w:szCs w:val="22"/>
              <w:lang w:eastAsia="en-GB"/>
            </w:rPr>
          </w:pPr>
          <w:r>
            <w:rPr/>
            <w:t>7.4.1.5</w:t>
          </w:r>
          <w:r>
            <w:rPr>
              <w:rFonts w:eastAsia="" w:cs="" w:ascii="Calibri" w:hAnsi="Calibri" w:asciiTheme="minorHAnsi" w:cstheme="minorBidi" w:eastAsiaTheme="minorEastAsia" w:hAnsiTheme="minorHAnsi"/>
              <w:sz w:val="22"/>
              <w:szCs w:val="22"/>
              <w:lang w:eastAsia="en-GB"/>
            </w:rPr>
            <w:tab/>
          </w:r>
          <w:r>
            <w:rPr/>
            <w:t>CSI reference signals</w:t>
            <w:tab/>
            <w:t>90</w:t>
          </w:r>
        </w:p>
        <w:p>
          <w:pPr>
            <w:pStyle w:val="52"/>
            <w:rPr>
              <w:rFonts w:ascii="Calibri" w:hAnsi="Calibri" w:eastAsia="" w:cs="" w:asciiTheme="minorHAnsi" w:cstheme="minorBidi" w:eastAsiaTheme="minorEastAsia" w:hAnsiTheme="minorHAnsi"/>
              <w:sz w:val="22"/>
              <w:szCs w:val="22"/>
              <w:lang w:eastAsia="en-GB"/>
            </w:rPr>
          </w:pPr>
          <w:r>
            <w:rPr/>
            <w:t>7.4.1.5.1</w:t>
          </w:r>
          <w:r>
            <w:rPr>
              <w:rFonts w:eastAsia="" w:cs="" w:ascii="Calibri" w:hAnsi="Calibri" w:asciiTheme="minorHAnsi" w:cstheme="minorBidi" w:eastAsiaTheme="minorEastAsia" w:hAnsiTheme="minorHAnsi"/>
              <w:sz w:val="22"/>
              <w:szCs w:val="22"/>
              <w:lang w:eastAsia="en-GB"/>
            </w:rPr>
            <w:tab/>
          </w:r>
          <w:r>
            <w:rPr/>
            <w:t>General</w:t>
            <w:tab/>
            <w:t>90</w:t>
          </w:r>
        </w:p>
        <w:p>
          <w:pPr>
            <w:pStyle w:val="52"/>
            <w:rPr>
              <w:rFonts w:ascii="Calibri" w:hAnsi="Calibri" w:eastAsia="" w:cs="" w:asciiTheme="minorHAnsi" w:cstheme="minorBidi" w:eastAsiaTheme="minorEastAsia" w:hAnsiTheme="minorHAnsi"/>
              <w:sz w:val="22"/>
              <w:szCs w:val="22"/>
              <w:lang w:eastAsia="en-GB"/>
            </w:rPr>
          </w:pPr>
          <w:r>
            <w:rPr/>
            <w:t>7.4.1.5.2</w:t>
          </w:r>
          <w:r>
            <w:rPr>
              <w:rFonts w:eastAsia="" w:cs="" w:ascii="Calibri" w:hAnsi="Calibri" w:asciiTheme="minorHAnsi" w:cstheme="minorBidi" w:eastAsiaTheme="minorEastAsia" w:hAnsiTheme="minorHAnsi"/>
              <w:sz w:val="22"/>
              <w:szCs w:val="22"/>
              <w:lang w:eastAsia="en-GB"/>
            </w:rPr>
            <w:tab/>
          </w:r>
          <w:r>
            <w:rPr/>
            <w:t>Sequence generation</w:t>
            <w:tab/>
            <w:t>90</w:t>
          </w:r>
        </w:p>
        <w:p>
          <w:pPr>
            <w:pStyle w:val="52"/>
            <w:rPr>
              <w:rFonts w:ascii="Calibri" w:hAnsi="Calibri" w:eastAsia="" w:cs="" w:asciiTheme="minorHAnsi" w:cstheme="minorBidi" w:eastAsiaTheme="minorEastAsia" w:hAnsiTheme="minorHAnsi"/>
              <w:sz w:val="22"/>
              <w:szCs w:val="22"/>
              <w:lang w:eastAsia="en-GB"/>
            </w:rPr>
          </w:pPr>
          <w:r>
            <w:rPr/>
            <w:t>7.4.1.5.3</w:t>
          </w:r>
          <w:r>
            <w:rPr>
              <w:rFonts w:eastAsia="" w:cs="" w:ascii="Calibri" w:hAnsi="Calibri" w:asciiTheme="minorHAnsi" w:cstheme="minorBidi" w:eastAsiaTheme="minorEastAsia" w:hAnsiTheme="minorHAnsi"/>
              <w:sz w:val="22"/>
              <w:szCs w:val="22"/>
              <w:lang w:eastAsia="en-GB"/>
            </w:rPr>
            <w:tab/>
          </w:r>
          <w:r>
            <w:rPr/>
            <w:t>Mapping to physical resources</w:t>
            <w:tab/>
            <w:t>90</w:t>
          </w:r>
        </w:p>
        <w:p>
          <w:pPr>
            <w:pStyle w:val="31"/>
            <w:rPr>
              <w:rFonts w:ascii="Calibri" w:hAnsi="Calibri" w:eastAsia="" w:cs="" w:asciiTheme="minorHAnsi" w:cstheme="minorBidi" w:eastAsiaTheme="minorEastAsia" w:hAnsiTheme="minorHAnsi"/>
              <w:sz w:val="22"/>
              <w:szCs w:val="22"/>
              <w:lang w:eastAsia="en-GB"/>
            </w:rPr>
          </w:pPr>
          <w:r>
            <w:rPr/>
            <w:t>7.4.2</w:t>
          </w:r>
          <w:r>
            <w:rPr>
              <w:rFonts w:eastAsia="" w:cs="" w:ascii="Calibri" w:hAnsi="Calibri" w:asciiTheme="minorHAnsi" w:cstheme="minorBidi" w:eastAsiaTheme="minorEastAsia" w:hAnsiTheme="minorHAnsi"/>
              <w:sz w:val="22"/>
              <w:szCs w:val="22"/>
              <w:lang w:eastAsia="en-GB"/>
            </w:rPr>
            <w:tab/>
          </w:r>
          <w:r>
            <w:rPr/>
            <w:t>Synchronization signals</w:t>
            <w:tab/>
            <w:t>93</w:t>
          </w:r>
        </w:p>
        <w:p>
          <w:pPr>
            <w:pStyle w:val="41"/>
            <w:rPr>
              <w:rFonts w:ascii="Calibri" w:hAnsi="Calibri" w:eastAsia="" w:cs="" w:asciiTheme="minorHAnsi" w:cstheme="minorBidi" w:eastAsiaTheme="minorEastAsia" w:hAnsiTheme="minorHAnsi"/>
              <w:sz w:val="22"/>
              <w:szCs w:val="22"/>
              <w:lang w:eastAsia="en-GB"/>
            </w:rPr>
          </w:pPr>
          <w:r>
            <w:rPr/>
            <w:t>7.4.2.1</w:t>
          </w:r>
          <w:r>
            <w:rPr>
              <w:rFonts w:eastAsia="" w:cs="" w:ascii="Calibri" w:hAnsi="Calibri" w:asciiTheme="minorHAnsi" w:cstheme="minorBidi" w:eastAsiaTheme="minorEastAsia" w:hAnsiTheme="minorHAnsi"/>
              <w:sz w:val="22"/>
              <w:szCs w:val="22"/>
              <w:lang w:eastAsia="en-GB"/>
            </w:rPr>
            <w:tab/>
          </w:r>
          <w:r>
            <w:rPr/>
            <w:t>Physical-layer cell identities</w:t>
            <w:tab/>
            <w:t>93</w:t>
          </w:r>
        </w:p>
        <w:p>
          <w:pPr>
            <w:pStyle w:val="41"/>
            <w:rPr>
              <w:rFonts w:ascii="Calibri" w:hAnsi="Calibri" w:eastAsia="" w:cs="" w:asciiTheme="minorHAnsi" w:cstheme="minorBidi" w:eastAsiaTheme="minorEastAsia" w:hAnsiTheme="minorHAnsi"/>
              <w:sz w:val="22"/>
              <w:szCs w:val="22"/>
              <w:lang w:eastAsia="en-GB"/>
            </w:rPr>
          </w:pPr>
          <w:r>
            <w:rPr/>
            <w:t>7.4.2.2</w:t>
          </w:r>
          <w:r>
            <w:rPr>
              <w:rFonts w:eastAsia="" w:cs="" w:ascii="Calibri" w:hAnsi="Calibri" w:asciiTheme="minorHAnsi" w:cstheme="minorBidi" w:eastAsiaTheme="minorEastAsia" w:hAnsiTheme="minorHAnsi"/>
              <w:sz w:val="22"/>
              <w:szCs w:val="22"/>
              <w:lang w:eastAsia="en-GB"/>
            </w:rPr>
            <w:tab/>
          </w:r>
          <w:r>
            <w:rPr/>
            <w:t>Primary synchronization signal</w:t>
            <w:tab/>
            <w:t>93</w:t>
          </w:r>
        </w:p>
        <w:p>
          <w:pPr>
            <w:pStyle w:val="52"/>
            <w:rPr>
              <w:rFonts w:ascii="Calibri" w:hAnsi="Calibri" w:eastAsia="" w:cs="" w:asciiTheme="minorHAnsi" w:cstheme="minorBidi" w:eastAsiaTheme="minorEastAsia" w:hAnsiTheme="minorHAnsi"/>
              <w:sz w:val="22"/>
              <w:szCs w:val="22"/>
              <w:lang w:eastAsia="en-GB"/>
            </w:rPr>
          </w:pPr>
          <w:r>
            <w:rPr/>
            <w:t>7.4.2.2.1</w:t>
          </w:r>
          <w:r>
            <w:rPr>
              <w:rFonts w:eastAsia="" w:cs="" w:ascii="Calibri" w:hAnsi="Calibri" w:asciiTheme="minorHAnsi" w:cstheme="minorBidi" w:eastAsiaTheme="minorEastAsia" w:hAnsiTheme="minorHAnsi"/>
              <w:sz w:val="22"/>
              <w:szCs w:val="22"/>
              <w:lang w:eastAsia="en-GB"/>
            </w:rPr>
            <w:tab/>
          </w:r>
          <w:r>
            <w:rPr/>
            <w:t>Sequence generation</w:t>
            <w:tab/>
            <w:t>93</w:t>
          </w:r>
        </w:p>
        <w:p>
          <w:pPr>
            <w:pStyle w:val="52"/>
            <w:rPr>
              <w:rFonts w:ascii="Calibri" w:hAnsi="Calibri" w:eastAsia="" w:cs="" w:asciiTheme="minorHAnsi" w:cstheme="minorBidi" w:eastAsiaTheme="minorEastAsia" w:hAnsiTheme="minorHAnsi"/>
              <w:sz w:val="22"/>
              <w:szCs w:val="22"/>
              <w:lang w:eastAsia="en-GB"/>
            </w:rPr>
          </w:pPr>
          <w:r>
            <w:rPr/>
            <w:t>7.4.2.2.2</w:t>
          </w:r>
          <w:r>
            <w:rPr>
              <w:rFonts w:eastAsia="" w:cs="" w:ascii="Calibri" w:hAnsi="Calibri" w:asciiTheme="minorHAnsi" w:cstheme="minorBidi" w:eastAsiaTheme="minorEastAsia" w:hAnsiTheme="minorHAnsi"/>
              <w:sz w:val="22"/>
              <w:szCs w:val="22"/>
              <w:lang w:eastAsia="en-GB"/>
            </w:rPr>
            <w:tab/>
          </w:r>
          <w:r>
            <w:rPr/>
            <w:t>Mapping to physical resources</w:t>
            <w:tab/>
            <w:t>94</w:t>
          </w:r>
        </w:p>
        <w:p>
          <w:pPr>
            <w:pStyle w:val="41"/>
            <w:rPr>
              <w:rFonts w:ascii="Calibri" w:hAnsi="Calibri" w:eastAsia="" w:cs="" w:asciiTheme="minorHAnsi" w:cstheme="minorBidi" w:eastAsiaTheme="minorEastAsia" w:hAnsiTheme="minorHAnsi"/>
              <w:sz w:val="22"/>
              <w:szCs w:val="22"/>
              <w:lang w:eastAsia="en-GB"/>
            </w:rPr>
          </w:pPr>
          <w:r>
            <w:rPr/>
            <w:t>7.4.2.3</w:t>
          </w:r>
          <w:r>
            <w:rPr>
              <w:rFonts w:eastAsia="" w:cs="" w:ascii="Calibri" w:hAnsi="Calibri" w:asciiTheme="minorHAnsi" w:cstheme="minorBidi" w:eastAsiaTheme="minorEastAsia" w:hAnsiTheme="minorHAnsi"/>
              <w:sz w:val="22"/>
              <w:szCs w:val="22"/>
              <w:lang w:eastAsia="en-GB"/>
            </w:rPr>
            <w:tab/>
          </w:r>
          <w:r>
            <w:rPr/>
            <w:t>Secondary synchronization signal</w:t>
            <w:tab/>
            <w:t>94</w:t>
          </w:r>
        </w:p>
        <w:p>
          <w:pPr>
            <w:pStyle w:val="52"/>
            <w:rPr>
              <w:rFonts w:ascii="Calibri" w:hAnsi="Calibri" w:eastAsia="" w:cs="" w:asciiTheme="minorHAnsi" w:cstheme="minorBidi" w:eastAsiaTheme="minorEastAsia" w:hAnsiTheme="minorHAnsi"/>
              <w:sz w:val="22"/>
              <w:szCs w:val="22"/>
              <w:lang w:eastAsia="en-GB"/>
            </w:rPr>
          </w:pPr>
          <w:r>
            <w:rPr/>
            <w:t>7.4.2.3.1</w:t>
          </w:r>
          <w:r>
            <w:rPr>
              <w:rFonts w:eastAsia="" w:cs="" w:ascii="Calibri" w:hAnsi="Calibri" w:asciiTheme="minorHAnsi" w:cstheme="minorBidi" w:eastAsiaTheme="minorEastAsia" w:hAnsiTheme="minorHAnsi"/>
              <w:sz w:val="22"/>
              <w:szCs w:val="22"/>
              <w:lang w:eastAsia="en-GB"/>
            </w:rPr>
            <w:tab/>
          </w:r>
          <w:r>
            <w:rPr/>
            <w:t>Sequence generation</w:t>
            <w:tab/>
            <w:t>94</w:t>
          </w:r>
        </w:p>
        <w:p>
          <w:pPr>
            <w:pStyle w:val="52"/>
            <w:rPr>
              <w:rFonts w:ascii="Calibri" w:hAnsi="Calibri" w:eastAsia="" w:cs="" w:asciiTheme="minorHAnsi" w:cstheme="minorBidi" w:eastAsiaTheme="minorEastAsia" w:hAnsiTheme="minorHAnsi"/>
              <w:sz w:val="22"/>
              <w:szCs w:val="22"/>
              <w:lang w:eastAsia="en-GB"/>
            </w:rPr>
          </w:pPr>
          <w:r>
            <w:rPr/>
            <w:t>7.4.2.3.2</w:t>
          </w:r>
          <w:r>
            <w:rPr>
              <w:rFonts w:eastAsia="" w:cs="" w:ascii="Calibri" w:hAnsi="Calibri" w:asciiTheme="minorHAnsi" w:cstheme="minorBidi" w:eastAsiaTheme="minorEastAsia" w:hAnsiTheme="minorHAnsi"/>
              <w:sz w:val="22"/>
              <w:szCs w:val="22"/>
              <w:lang w:eastAsia="en-GB"/>
            </w:rPr>
            <w:tab/>
          </w:r>
          <w:r>
            <w:rPr/>
            <w:t>Mapping to physical resources</w:t>
            <w:tab/>
            <w:t>94</w:t>
          </w:r>
        </w:p>
        <w:p>
          <w:pPr>
            <w:pStyle w:val="31"/>
            <w:rPr>
              <w:rFonts w:ascii="Calibri" w:hAnsi="Calibri" w:eastAsia="" w:cs="" w:asciiTheme="minorHAnsi" w:cstheme="minorBidi" w:eastAsiaTheme="minorEastAsia" w:hAnsiTheme="minorHAnsi"/>
              <w:sz w:val="22"/>
              <w:szCs w:val="22"/>
              <w:lang w:eastAsia="en-GB"/>
            </w:rPr>
          </w:pPr>
          <w:r>
            <w:rPr/>
            <w:t>7.4.3</w:t>
          </w:r>
          <w:r>
            <w:rPr>
              <w:rFonts w:eastAsia="" w:cs="" w:ascii="Calibri" w:hAnsi="Calibri" w:asciiTheme="minorHAnsi" w:cstheme="minorBidi" w:eastAsiaTheme="minorEastAsia" w:hAnsiTheme="minorHAnsi"/>
              <w:sz w:val="22"/>
              <w:szCs w:val="22"/>
              <w:lang w:eastAsia="en-GB"/>
            </w:rPr>
            <w:tab/>
          </w:r>
          <w:r>
            <w:rPr/>
            <w:t>SS/PBCH block</w:t>
            <w:tab/>
            <w:t>94</w:t>
          </w:r>
        </w:p>
        <w:p>
          <w:pPr>
            <w:pStyle w:val="41"/>
            <w:rPr>
              <w:rFonts w:ascii="Calibri" w:hAnsi="Calibri" w:eastAsia="" w:cs="" w:asciiTheme="minorHAnsi" w:cstheme="minorBidi" w:eastAsiaTheme="minorEastAsia" w:hAnsiTheme="minorHAnsi"/>
              <w:sz w:val="22"/>
              <w:szCs w:val="22"/>
              <w:lang w:eastAsia="en-GB"/>
            </w:rPr>
          </w:pPr>
          <w:r>
            <w:rPr/>
            <w:t>7.4.3.1</w:t>
          </w:r>
          <w:r>
            <w:rPr>
              <w:rFonts w:eastAsia="" w:cs="" w:ascii="Calibri" w:hAnsi="Calibri" w:asciiTheme="minorHAnsi" w:cstheme="minorBidi" w:eastAsiaTheme="minorEastAsia" w:hAnsiTheme="minorHAnsi"/>
              <w:sz w:val="22"/>
              <w:szCs w:val="22"/>
              <w:lang w:eastAsia="en-GB"/>
            </w:rPr>
            <w:tab/>
          </w:r>
          <w:r>
            <w:rPr/>
            <w:t>Time-frequency structure of an SS/PBCH block</w:t>
            <w:tab/>
            <w:t>94</w:t>
          </w:r>
        </w:p>
        <w:p>
          <w:pPr>
            <w:pStyle w:val="52"/>
            <w:rPr>
              <w:rFonts w:ascii="Calibri" w:hAnsi="Calibri" w:eastAsia="" w:cs="" w:asciiTheme="minorHAnsi" w:cstheme="minorBidi" w:eastAsiaTheme="minorEastAsia" w:hAnsiTheme="minorHAnsi"/>
              <w:sz w:val="22"/>
              <w:szCs w:val="22"/>
              <w:lang w:eastAsia="en-GB"/>
            </w:rPr>
          </w:pPr>
          <w:r>
            <w:rPr/>
            <w:t>7.4.3.1.1</w:t>
          </w:r>
          <w:r>
            <w:rPr>
              <w:rFonts w:eastAsia="" w:cs="" w:ascii="Calibri" w:hAnsi="Calibri" w:asciiTheme="minorHAnsi" w:cstheme="minorBidi" w:eastAsiaTheme="minorEastAsia" w:hAnsiTheme="minorHAnsi"/>
              <w:sz w:val="22"/>
              <w:szCs w:val="22"/>
              <w:lang w:eastAsia="en-GB"/>
            </w:rPr>
            <w:tab/>
          </w:r>
          <w:r>
            <w:rPr/>
            <w:t>Mapping of PSS within an SS/PBCH block</w:t>
            <w:tab/>
            <w:t>95</w:t>
          </w:r>
        </w:p>
        <w:p>
          <w:pPr>
            <w:pStyle w:val="52"/>
            <w:rPr>
              <w:rFonts w:ascii="Calibri" w:hAnsi="Calibri" w:eastAsia="" w:cs="" w:asciiTheme="minorHAnsi" w:cstheme="minorBidi" w:eastAsiaTheme="minorEastAsia" w:hAnsiTheme="minorHAnsi"/>
              <w:sz w:val="22"/>
              <w:szCs w:val="22"/>
              <w:lang w:eastAsia="en-GB"/>
            </w:rPr>
          </w:pPr>
          <w:r>
            <w:rPr/>
            <w:t>7.4.3.1.2</w:t>
          </w:r>
          <w:r>
            <w:rPr>
              <w:rFonts w:eastAsia="" w:cs="" w:ascii="Calibri" w:hAnsi="Calibri" w:asciiTheme="minorHAnsi" w:cstheme="minorBidi" w:eastAsiaTheme="minorEastAsia" w:hAnsiTheme="minorHAnsi"/>
              <w:sz w:val="22"/>
              <w:szCs w:val="22"/>
              <w:lang w:eastAsia="en-GB"/>
            </w:rPr>
            <w:tab/>
          </w:r>
          <w:r>
            <w:rPr/>
            <w:t>Mapping of SSS within an SS/PBCH block</w:t>
            <w:tab/>
            <w:t>95</w:t>
          </w:r>
        </w:p>
        <w:p>
          <w:pPr>
            <w:pStyle w:val="52"/>
            <w:rPr>
              <w:rFonts w:ascii="Calibri" w:hAnsi="Calibri" w:eastAsia="" w:cs="" w:asciiTheme="minorHAnsi" w:cstheme="minorBidi" w:eastAsiaTheme="minorEastAsia" w:hAnsiTheme="minorHAnsi"/>
              <w:sz w:val="22"/>
              <w:szCs w:val="22"/>
              <w:lang w:eastAsia="en-GB"/>
            </w:rPr>
          </w:pPr>
          <w:r>
            <w:rPr/>
            <w:t>7.4.3.1.3</w:t>
          </w:r>
          <w:r>
            <w:rPr>
              <w:rFonts w:eastAsia="" w:cs="" w:ascii="Calibri" w:hAnsi="Calibri" w:asciiTheme="minorHAnsi" w:cstheme="minorBidi" w:eastAsiaTheme="minorEastAsia" w:hAnsiTheme="minorHAnsi"/>
              <w:sz w:val="22"/>
              <w:szCs w:val="22"/>
              <w:lang w:eastAsia="en-GB"/>
            </w:rPr>
            <w:tab/>
          </w:r>
          <w:r>
            <w:rPr/>
            <w:t>Mapping of PBCH and DM-RS within an SS/PBCH block</w:t>
            <w:tab/>
            <w:t>95</w:t>
          </w:r>
        </w:p>
        <w:p>
          <w:pPr>
            <w:pStyle w:val="41"/>
            <w:rPr>
              <w:rFonts w:ascii="Calibri" w:hAnsi="Calibri" w:eastAsia="" w:cs="" w:asciiTheme="minorHAnsi" w:cstheme="minorBidi" w:eastAsiaTheme="minorEastAsia" w:hAnsiTheme="minorHAnsi"/>
              <w:sz w:val="22"/>
              <w:szCs w:val="22"/>
              <w:lang w:eastAsia="en-GB"/>
            </w:rPr>
          </w:pPr>
          <w:r>
            <w:rPr/>
            <w:t>7.4.3.2</w:t>
          </w:r>
          <w:r>
            <w:rPr>
              <w:rFonts w:eastAsia="" w:cs="" w:ascii="Calibri" w:hAnsi="Calibri" w:asciiTheme="minorHAnsi" w:cstheme="minorBidi" w:eastAsiaTheme="minorEastAsia" w:hAnsiTheme="minorHAnsi"/>
              <w:sz w:val="22"/>
              <w:szCs w:val="22"/>
              <w:lang w:eastAsia="en-GB"/>
            </w:rPr>
            <w:tab/>
          </w:r>
          <w:r>
            <w:rPr/>
            <w:t>Time location of an SS/PBCH block</w:t>
            <w:tab/>
            <w:t>96</w:t>
          </w:r>
        </w:p>
        <w:p>
          <w:pPr>
            <w:pStyle w:val="91"/>
            <w:rPr>
              <w:rFonts w:ascii="Calibri" w:hAnsi="Calibri" w:eastAsia="" w:cs="" w:asciiTheme="minorHAnsi" w:cstheme="minorBidi" w:eastAsiaTheme="minorEastAsia" w:hAnsiTheme="minorHAnsi"/>
              <w:b w:val="false"/>
              <w:b w:val="false"/>
              <w:szCs w:val="22"/>
              <w:lang w:eastAsia="en-GB"/>
            </w:rPr>
          </w:pPr>
          <w:r>
            <w:rPr/>
            <w:t xml:space="preserve">Annex </w:t>
          </w:r>
          <w:r>
            <w:rPr>
              <w:lang w:eastAsia="zh-CN"/>
            </w:rPr>
            <w:t>A</w:t>
          </w:r>
          <w:r>
            <w:rPr/>
            <w:t>: Change history</w:t>
            <w:tab/>
            <w:t>97</w:t>
          </w:r>
          <w:r>
            <w:rPr/>
            <w:fldChar w:fldCharType="end"/>
          </w:r>
        </w:p>
      </w:sdtContent>
    </w:sdt>
    <w:p>
      <w:pPr>
        <w:pStyle w:val="Normal"/>
        <w:rPr>
          <w:lang w:eastAsia="zh-CN"/>
        </w:rPr>
      </w:pPr>
      <w:r>
        <w:rPr>
          <w:lang w:eastAsia="zh-CN"/>
        </w:rPr>
      </w:r>
      <w:r>
        <w:br w:type="page"/>
      </w:r>
    </w:p>
    <w:p>
      <w:pPr>
        <w:pStyle w:val="1"/>
        <w:rPr/>
      </w:pPr>
      <w:bookmarkStart w:id="6" w:name="_Toc26459594"/>
      <w:bookmarkStart w:id="7" w:name="_Toc19796368"/>
      <w:r>
        <w:rPr/>
        <w:t>Foreword</w:t>
      </w:r>
      <w:bookmarkEnd w:id="6"/>
      <w:bookmarkEnd w:id="7"/>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1"/>
        <w:rPr/>
      </w:pPr>
      <w:r>
        <w:rPr/>
        <w:t>Version x.y.z</w:t>
      </w:r>
    </w:p>
    <w:p>
      <w:pPr>
        <w:pStyle w:val="B1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1"/>
        <w:rPr/>
      </w:pPr>
      <w:bookmarkStart w:id="8" w:name="_Toc26459595"/>
      <w:bookmarkStart w:id="9" w:name="_Toc19796369"/>
      <w:r>
        <w:rPr/>
        <w:t>1</w:t>
        <w:tab/>
        <w:t>Scope</w:t>
      </w:r>
      <w:bookmarkEnd w:id="8"/>
      <w:bookmarkEnd w:id="9"/>
    </w:p>
    <w:p>
      <w:pPr>
        <w:pStyle w:val="Normal"/>
        <w:rPr/>
      </w:pPr>
      <w:r>
        <w:rPr/>
        <w:t>The present document describes the physical channels and signals for 5G-NR.</w:t>
      </w:r>
    </w:p>
    <w:p>
      <w:pPr>
        <w:pStyle w:val="1"/>
        <w:rPr/>
      </w:pPr>
      <w:bookmarkStart w:id="10" w:name="_Toc26459596"/>
      <w:bookmarkStart w:id="11" w:name="_Toc19796370"/>
      <w:r>
        <w:rPr/>
        <w:t>2</w:t>
        <w:tab/>
        <w:t>References</w:t>
      </w:r>
      <w:bookmarkEnd w:id="10"/>
      <w:bookmarkEnd w:id="11"/>
    </w:p>
    <w:p>
      <w:pPr>
        <w:pStyle w:val="Normal"/>
        <w:rPr/>
      </w:pPr>
      <w:r>
        <w:rPr/>
        <w:t>The following documents contain provisions which, through reference in this text, constitute provisions of the present document.</w:t>
      </w:r>
    </w:p>
    <w:p>
      <w:pPr>
        <w:pStyle w:val="EX"/>
        <w:rPr/>
      </w:pPr>
      <w:r>
        <w:rPr/>
        <w:t>[1]</w:t>
        <w:tab/>
        <w:t>3GPP TR 21.905: "Vocabulary for 3GPP Specifications".</w:t>
      </w:r>
    </w:p>
    <w:p>
      <w:pPr>
        <w:pStyle w:val="EX"/>
        <w:rPr/>
      </w:pPr>
      <w:r>
        <w:rPr/>
        <w:t>[2]</w:t>
        <w:tab/>
        <w:t>3GPP TS 38.201: "NR; Physical Layer – General Description"</w:t>
      </w:r>
    </w:p>
    <w:p>
      <w:pPr>
        <w:pStyle w:val="EX"/>
        <w:rPr/>
      </w:pPr>
      <w:r>
        <w:rPr/>
        <w:t>[3]</w:t>
        <w:tab/>
        <w:t>3GPP TS 38.202: "NR; Services provided by the physical layer"</w:t>
      </w:r>
    </w:p>
    <w:p>
      <w:pPr>
        <w:pStyle w:val="EX"/>
        <w:rPr/>
      </w:pPr>
      <w:r>
        <w:rPr/>
        <w:t>[4]</w:t>
        <w:tab/>
        <w:t>3GPP TS 38.212: "NR; Multiplexing and channel coding"</w:t>
      </w:r>
    </w:p>
    <w:p>
      <w:pPr>
        <w:pStyle w:val="EX"/>
        <w:rPr/>
      </w:pPr>
      <w:r>
        <w:rPr/>
        <w:t>[5]</w:t>
        <w:tab/>
        <w:t>3GPP TS 38.213: "NR; Physical layer procedures for control "</w:t>
      </w:r>
    </w:p>
    <w:p>
      <w:pPr>
        <w:pStyle w:val="EX"/>
        <w:rPr/>
      </w:pPr>
      <w:r>
        <w:rPr/>
        <w:t>[6]</w:t>
        <w:tab/>
        <w:t>3GPP TS 38.214: "NR; Physical layer procedures for data "</w:t>
      </w:r>
    </w:p>
    <w:p>
      <w:pPr>
        <w:pStyle w:val="EX"/>
        <w:rPr/>
      </w:pPr>
      <w:r>
        <w:rPr/>
        <w:t>[7]</w:t>
        <w:tab/>
        <w:t>3GPP TS 38.215: "NR; Physical layer measurements"</w:t>
      </w:r>
    </w:p>
    <w:p>
      <w:pPr>
        <w:pStyle w:val="EX"/>
        <w:rPr/>
      </w:pPr>
      <w:r>
        <w:rPr/>
        <w:t>[8]</w:t>
        <w:tab/>
        <w:t>3GPP TS 38.104: "NR; Base Station (BS) radio transmission and reception"</w:t>
      </w:r>
    </w:p>
    <w:p>
      <w:pPr>
        <w:pStyle w:val="EX"/>
        <w:rPr/>
      </w:pPr>
      <w:r>
        <w:rPr/>
        <w:t>[9]</w:t>
        <w:tab/>
        <w:t>void</w:t>
      </w:r>
    </w:p>
    <w:p>
      <w:pPr>
        <w:pStyle w:val="EX"/>
        <w:rPr/>
      </w:pPr>
      <w:r>
        <w:rPr>
          <w:lang w:val="en-US"/>
        </w:rPr>
        <w:t>[10]</w:t>
        <w:tab/>
      </w:r>
      <w:r>
        <w:rPr/>
        <w:t>3GPP TS 38.306: "NR; User E</w:t>
      </w:r>
      <w:r>
        <w:rPr>
          <w:lang w:val="en-US"/>
        </w:rPr>
        <w:t>quipment (UE) radio access capabilities</w:t>
      </w:r>
      <w:r>
        <w:rPr/>
        <w:t>"</w:t>
      </w:r>
    </w:p>
    <w:p>
      <w:pPr>
        <w:pStyle w:val="Normal"/>
        <w:rPr/>
      </w:pPr>
      <w:r>
        <w:rPr/>
      </w:r>
    </w:p>
    <w:p>
      <w:pPr>
        <w:pStyle w:val="1"/>
        <w:rPr/>
      </w:pPr>
      <w:bookmarkStart w:id="12" w:name="_Toc26459597"/>
      <w:bookmarkStart w:id="13" w:name="_Toc19796371"/>
      <w:r>
        <w:rPr/>
        <w:t>3</w:t>
        <w:tab/>
        <w:t>Definitions, symbols and abbreviations</w:t>
      </w:r>
      <w:bookmarkEnd w:id="12"/>
      <w:bookmarkEnd w:id="13"/>
    </w:p>
    <w:p>
      <w:pPr>
        <w:pStyle w:val="2"/>
        <w:rPr/>
      </w:pPr>
      <w:bookmarkStart w:id="14" w:name="_Toc26459598"/>
      <w:bookmarkStart w:id="15" w:name="_Toc19796372"/>
      <w:r>
        <w:rPr/>
        <w:t>3.1</w:t>
        <w:tab/>
        <w:t>Definitions</w:t>
      </w:r>
      <w:bookmarkEnd w:id="14"/>
      <w:bookmarkEnd w:id="15"/>
    </w:p>
    <w:p>
      <w:pPr>
        <w:pStyle w:val="Normal"/>
        <w:rPr/>
      </w:pPr>
      <w:r>
        <w:rPr/>
        <w:t>For the purposes of the present document, the following definitions apply:</w:t>
      </w:r>
    </w:p>
    <w:p>
      <w:pPr>
        <w:pStyle w:val="2"/>
        <w:rPr/>
      </w:pPr>
      <w:bookmarkStart w:id="16" w:name="_Toc26459599"/>
      <w:bookmarkStart w:id="17" w:name="_Toc19796373"/>
      <w:r>
        <w:rPr/>
        <w:t>3.2</w:t>
        <w:tab/>
        <w:t>Symbols</w:t>
      </w:r>
      <w:bookmarkEnd w:id="16"/>
      <w:bookmarkEnd w:id="17"/>
    </w:p>
    <w:p>
      <w:pPr>
        <w:pStyle w:val="Normal"/>
        <w:rPr/>
      </w:pPr>
      <w:r>
        <w:rPr/>
        <w:t>For the purposes of the present document, the following symbols apply:</w:t>
      </w:r>
    </w:p>
    <w:p>
      <w:pPr>
        <w:pStyle w:val="EW"/>
        <w:rPr/>
      </w:pPr>
      <w:r>
        <w:rPr/>
      </w:r>
      <m:oMath xmlns:m="http://schemas.openxmlformats.org/officeDocument/2006/math">
        <m:sSub>
          <m:e>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l</m:t>
                </m:r>
              </m:e>
            </m:d>
          </m:e>
          <m:sub>
            <m:r>
              <w:rPr>
                <w:rFonts w:ascii="Cambria Math" w:hAnsi="Cambria Math"/>
              </w:rPr>
              <m:t xml:space="preserve">p</m:t>
            </m:r>
            <m:r>
              <w:rPr>
                <w:rFonts w:ascii="Cambria Math" w:hAnsi="Cambria Math"/>
              </w:rPr>
              <m:t xml:space="preserve">,</m:t>
            </m:r>
            <m:r>
              <w:rPr>
                <w:rFonts w:ascii="Cambria Math" w:hAnsi="Cambria Math"/>
              </w:rPr>
              <m:t xml:space="preserve">μ</m:t>
            </m:r>
          </m:sub>
        </m:sSub>
      </m:oMath>
      <w:r>
        <w:rPr/>
        <w:tab/>
        <w:t xml:space="preserve">Resource element with frequency-domain index </w:t>
      </w:r>
      <w:r>
        <w:rPr/>
      </w:r>
      <m:oMath xmlns:m="http://schemas.openxmlformats.org/officeDocument/2006/math">
        <m:r>
          <w:rPr>
            <w:rFonts w:ascii="Cambria Math" w:hAnsi="Cambria Math"/>
          </w:rPr>
          <m:t xml:space="preserve">k</m:t>
        </m:r>
      </m:oMath>
      <w:r>
        <w:rPr/>
        <w:t xml:space="preserve"> and time-domain index </w:t>
      </w:r>
      <w:r>
        <w:rPr/>
      </w:r>
      <m:oMath xmlns:m="http://schemas.openxmlformats.org/officeDocument/2006/math">
        <m:r>
          <w:rPr>
            <w:rFonts w:ascii="Cambria Math" w:hAnsi="Cambria Math"/>
          </w:rPr>
          <m:t xml:space="preserve">l</m:t>
        </m:r>
      </m:oMath>
      <w:r>
        <w:rPr/>
        <w:t xml:space="preserve"> for antenna port </w:t>
      </w:r>
      <w:bookmarkStart w:id="18" w:name="_Hlk530176406"/>
      <w:r>
        <w:rPr/>
      </w:r>
      <m:oMath xmlns:m="http://schemas.openxmlformats.org/officeDocument/2006/math">
        <m:r>
          <w:rPr>
            <w:rFonts w:ascii="Cambria Math" w:hAnsi="Cambria Math"/>
          </w:rPr>
          <m:t xml:space="preserve">p</m:t>
        </m:r>
      </m:oMath>
      <w:bookmarkEnd w:id="18"/>
      <w:r>
        <w:rPr/>
        <w:t xml:space="preserve"> and subcarrier spacing configuration </w:t>
      </w:r>
      <w:r>
        <w:rPr/>
      </w:r>
      <m:oMath xmlns:m="http://schemas.openxmlformats.org/officeDocument/2006/math">
        <m:r>
          <w:rPr>
            <w:rFonts w:ascii="Cambria Math" w:hAnsi="Cambria Math"/>
          </w:rPr>
          <m:t xml:space="preserve">μ</m:t>
        </m:r>
      </m:oMath>
      <w:r>
        <w:rPr>
          <w:rFonts w:eastAsia="Batang"/>
        </w:rPr>
        <w:t>; see clause 4.4.3</w:t>
      </w:r>
    </w:p>
    <w:p>
      <w:pPr>
        <w:pStyle w:val="EW"/>
        <w:rPr>
          <w:rFonts w:eastAsia="Batang"/>
        </w:rPr>
      </w:pPr>
      <w:r>
        <w:rPr/>
      </w:r>
      <m:oMath xmlns:m="http://schemas.openxmlformats.org/officeDocument/2006/math">
        <m:sSubSup>
          <m:e>
            <m:r>
              <w:rPr>
                <w:rFonts w:ascii="Cambria Math" w:hAnsi="Cambria Math"/>
              </w:rPr>
              <m:t xml:space="preserve">a</m:t>
            </m:r>
          </m:e>
          <m:sub>
            <m:r>
              <w:rPr>
                <w:rFonts w:ascii="Cambria Math" w:hAnsi="Cambria Math"/>
              </w:rPr>
              <m:t xml:space="preserve">k</m:t>
            </m:r>
            <m:r>
              <w:rPr>
                <w:rFonts w:ascii="Cambria Math" w:hAnsi="Cambria Math"/>
              </w:rPr>
              <m:t xml:space="preserve">,</m:t>
            </m:r>
            <m:r>
              <w:rPr>
                <w:rFonts w:ascii="Cambria Math" w:hAnsi="Cambria Math"/>
              </w:rPr>
              <m:t xml:space="preserve">l</m:t>
            </m:r>
          </m:sub>
          <m:sup>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μ</m:t>
            </m:r>
            <m:r>
              <w:rPr>
                <w:rFonts w:ascii="Cambria Math" w:hAnsi="Cambria Math"/>
              </w:rPr>
              <m:t xml:space="preserve">)</m:t>
            </m:r>
          </m:sup>
        </m:sSubSup>
      </m:oMath>
      <w:r>
        <w:rPr/>
        <w:tab/>
        <w:t xml:space="preserve">Value of resource element </w:t>
      </w:r>
      <w:r>
        <w:rPr/>
      </w:r>
      <m:oMath xmlns:m="http://schemas.openxmlformats.org/officeDocument/2006/math">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l</m:t>
        </m:r>
        <m:r>
          <w:rPr>
            <w:rFonts w:ascii="Cambria Math" w:hAnsi="Cambria Math"/>
          </w:rPr>
          <m:t xml:space="preserve">)</m:t>
        </m:r>
      </m:oMath>
      <w:r>
        <w:rPr/>
        <w:t xml:space="preserve"> for antenna port</w:t>
      </w:r>
      <w:r>
        <w:rPr/>
      </w:r>
      <m:oMath xmlns:m="http://schemas.openxmlformats.org/officeDocument/2006/math">
        <m:r>
          <w:rPr>
            <w:rFonts w:ascii="Cambria Math" w:hAnsi="Cambria Math"/>
          </w:rPr>
          <m:t xml:space="preserve">p</m:t>
        </m:r>
      </m:oMath>
      <w:r>
        <w:rPr/>
        <w:t xml:space="preserve"> and subcarrier spacing configuration </w:t>
      </w:r>
      <w:r>
        <w:rPr/>
      </w:r>
      <m:oMath xmlns:m="http://schemas.openxmlformats.org/officeDocument/2006/math">
        <m:r>
          <w:rPr>
            <w:rFonts w:ascii="Cambria Math" w:hAnsi="Cambria Math"/>
          </w:rPr>
          <m:t xml:space="preserve">μ</m:t>
        </m:r>
      </m:oMath>
      <w:r>
        <w:rPr>
          <w:rFonts w:eastAsia="Batang"/>
        </w:rPr>
        <w:t>; see clause 4.4.3</w:t>
      </w:r>
    </w:p>
    <w:p>
      <w:pPr>
        <w:pStyle w:val="EW"/>
        <w:rPr/>
      </w:pPr>
      <w:r>
        <w:rPr/>
        <w:object>
          <v:shape id="ole_rId4" style="width:11.25pt;height:14.25pt" o:ole="">
            <v:imagedata r:id="rId5" o:title=""/>
          </v:shape>
          <o:OLEObject Type="Embed" ProgID="Equation.DSMT4" ShapeID="ole_rId4" DrawAspect="Content" ObjectID="_1852656197" r:id="rId4"/>
        </w:object>
      </w:r>
      <w:r>
        <w:rPr/>
        <w:tab/>
        <w:t>Amplitude scaling for a physical channel/signal</w:t>
      </w:r>
    </w:p>
    <w:p>
      <w:pPr>
        <w:pStyle w:val="EW"/>
        <w:rPr/>
      </w:pP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n</m:t>
        </m:r>
        <m:r>
          <w:rPr>
            <w:rFonts w:ascii="Cambria Math" w:hAnsi="Cambria Math"/>
          </w:rPr>
          <m:t xml:space="preserve">)</m:t>
        </m:r>
      </m:oMath>
      <w:r>
        <w:rPr/>
        <w:tab/>
        <w:t>PN sequence; see clause 5.2.1</w:t>
      </w:r>
    </w:p>
    <w:p>
      <w:pPr>
        <w:pStyle w:val="EW"/>
        <w:rPr>
          <w:rFonts w:eastAsia="Batang"/>
        </w:rPr>
      </w:pPr>
      <w:r>
        <w:rPr/>
        <w:object>
          <v:shape id="ole_rId6" style="width:15pt;height:15pt" o:ole="">
            <v:imagedata r:id="rId7" o:title=""/>
          </v:shape>
          <o:OLEObject Type="Embed" ProgID="Equation.DSMT4" ShapeID="ole_rId6" DrawAspect="Content" ObjectID="_2047987977" r:id="rId6"/>
        </w:object>
      </w:r>
      <w:r>
        <w:rPr>
          <w:rFonts w:eastAsia="Batang"/>
        </w:rPr>
        <w:tab/>
        <w:t>Subcarrier spacing</w:t>
      </w:r>
    </w:p>
    <w:p>
      <w:pPr>
        <w:pStyle w:val="EW"/>
        <w:rPr/>
      </w:pPr>
      <w:r>
        <w:rPr/>
      </w:r>
      <m:oMath xmlns:m="http://schemas.openxmlformats.org/officeDocument/2006/math">
        <m:sSub>
          <m:e>
            <m:r>
              <w:rPr>
                <w:rFonts w:ascii="Cambria Math" w:hAnsi="Cambria Math"/>
              </w:rPr>
              <m:t xml:space="preserve">Δf</m:t>
            </m:r>
          </m:e>
          <m:sub>
            <m:r>
              <m:rPr>
                <m:lit/>
                <m:nor/>
              </m:rPr>
              <w:rPr>
                <w:rFonts w:ascii="Cambria Math" w:hAnsi="Cambria Math"/>
              </w:rPr>
              <m:t xml:space="preserve">RA</m:t>
            </m:r>
          </m:sub>
        </m:sSub>
      </m:oMath>
      <w:r>
        <w:rPr/>
        <w:tab/>
        <w:t>Subcarrier spacing for random-access preambles</w:t>
      </w:r>
    </w:p>
    <w:p>
      <w:pPr>
        <w:pStyle w:val="EW"/>
        <w:rPr/>
      </w:pPr>
      <w:r>
        <w:rPr/>
      </w:r>
      <m:oMath xmlns:m="http://schemas.openxmlformats.org/officeDocument/2006/math">
        <m:r>
          <w:rPr>
            <w:rFonts w:ascii="Cambria Math" w:hAnsi="Cambria Math"/>
          </w:rPr>
          <m:t xml:space="preserve">κ</m:t>
        </m:r>
      </m:oMath>
      <w:r>
        <w:rPr/>
        <w:tab/>
        <w:t xml:space="preserve">The ratio between </w:t>
      </w:r>
      <w:r>
        <w:rPr/>
      </w:r>
      <m:oMath xmlns:m="http://schemas.openxmlformats.org/officeDocument/2006/math">
        <m:sSub>
          <m:e>
            <m:r>
              <w:rPr>
                <w:rFonts w:ascii="Cambria Math" w:hAnsi="Cambria Math"/>
              </w:rPr>
              <m:t xml:space="preserve">T</m:t>
            </m:r>
          </m:e>
          <m:sub>
            <m:r>
              <w:rPr>
                <w:rFonts w:ascii="Cambria Math" w:hAnsi="Cambria Math"/>
              </w:rPr>
              <m:t xml:space="preserve">s</m:t>
            </m:r>
          </m:sub>
        </m:sSub>
      </m:oMath>
      <w:r>
        <w:rPr/>
        <w:t xml:space="preserve"> and </w:t>
      </w:r>
      <w:r>
        <w:rPr/>
        <w:object>
          <v:shape id="ole_rId8" style="width:11.25pt;height:15pt" o:ole="">
            <v:imagedata r:id="rId9" o:title=""/>
          </v:shape>
          <o:OLEObject Type="Embed" ProgID="Equation.DSMT4" ShapeID="ole_rId8" DrawAspect="Content" ObjectID="_1005784391" r:id="rId8"/>
        </w:object>
      </w:r>
      <w:r>
        <w:rPr/>
        <w:t>; see clause 4.1</w:t>
      </w:r>
    </w:p>
    <w:p>
      <w:pPr>
        <w:pStyle w:val="EW"/>
        <w:rPr>
          <w:rFonts w:eastAsia="Batang"/>
        </w:rPr>
      </w:pPr>
      <w:r>
        <w:rPr/>
        <w:object>
          <v:shape id="ole_rId10" style="width:9pt;height:12.75pt" o:ole="">
            <v:imagedata r:id="rId11" o:title=""/>
          </v:shape>
          <o:OLEObject Type="Embed" ProgID="Equation.DSMT4" ShapeID="ole_rId10" DrawAspect="Content" ObjectID="_1406948325" r:id="rId10"/>
        </w:object>
      </w:r>
      <w:r>
        <w:rPr>
          <w:rFonts w:eastAsia="Batang"/>
        </w:rPr>
        <w:tab/>
        <w:t>Subcarrier index relative to a reference</w:t>
      </w:r>
    </w:p>
    <w:p>
      <w:pPr>
        <w:pStyle w:val="EW"/>
        <w:rPr/>
      </w:pPr>
      <w:r>
        <w:rPr/>
        <w:object>
          <v:shape id="ole_rId12" style="width:6.75pt;height:12.75pt" o:ole="">
            <v:imagedata r:id="rId13" o:title=""/>
          </v:shape>
          <o:OLEObject Type="Embed" ProgID="Equation.DSMT4" ShapeID="ole_rId12" DrawAspect="Content" ObjectID="_654738030" r:id="rId12"/>
        </w:object>
      </w:r>
      <w:r>
        <w:rPr>
          <w:rFonts w:eastAsia="Batang"/>
        </w:rPr>
        <w:tab/>
        <w:t>OFDM symbol index relative to a reference</w:t>
      </w:r>
    </w:p>
    <w:p>
      <w:pPr>
        <w:pStyle w:val="EW"/>
        <w:rPr>
          <w:rFonts w:eastAsia="Batang"/>
        </w:rPr>
      </w:pPr>
      <w:r>
        <w:rPr/>
      </w:r>
      <m:oMath xmlns:m="http://schemas.openxmlformats.org/officeDocument/2006/math">
        <m:r>
          <w:rPr>
            <w:rFonts w:ascii="Cambria Math" w:hAnsi="Cambria Math"/>
          </w:rPr>
          <m:t xml:space="preserve">μ</m:t>
        </m:r>
      </m:oMath>
      <w:r>
        <w:rPr>
          <w:rFonts w:eastAsia="Batang"/>
        </w:rPr>
        <w:tab/>
        <w:t xml:space="preserve">Subcarrier spacing configuration, </w:t>
      </w:r>
      <w:r>
        <w:rPr/>
      </w:r>
      <m:oMath xmlns:m="http://schemas.openxmlformats.org/officeDocument/2006/math">
        <m:r>
          <w:rPr>
            <w:rFonts w:ascii="Cambria Math" w:hAnsi="Cambria Math"/>
          </w:rPr>
          <m:t xml:space="preserve">Δ</m:t>
        </m:r>
        <m:r>
          <w:rPr>
            <w:rFonts w:ascii="Cambria Math" w:hAnsi="Cambria Math"/>
          </w:rPr>
          <m:t xml:space="preserve">f</m:t>
        </m:r>
        <m:r>
          <w:rPr>
            <w:rFonts w:ascii="Cambria Math" w:hAnsi="Cambria Math"/>
          </w:rPr>
          <m:t xml:space="preserve">=</m:t>
        </m:r>
        <m:sSup>
          <m:e>
            <m:r>
              <w:rPr>
                <w:rFonts w:ascii="Cambria Math" w:hAnsi="Cambria Math"/>
              </w:rPr>
              <m:t xml:space="preserve">2</m:t>
            </m:r>
          </m:e>
          <m:sup>
            <m:r>
              <w:rPr>
                <w:rFonts w:ascii="Cambria Math" w:hAnsi="Cambria Math"/>
              </w:rPr>
              <m:t xml:space="preserve">μ</m:t>
            </m:r>
          </m:sup>
        </m:sSup>
        <m:r>
          <w:rPr>
            <w:rFonts w:ascii="Cambria Math" w:hAnsi="Cambria Math"/>
          </w:rPr>
          <m:t xml:space="preserve">∙</m:t>
        </m:r>
        <m:r>
          <w:rPr>
            <w:rFonts w:ascii="Cambria Math" w:hAnsi="Cambria Math"/>
          </w:rPr>
          <m:t xml:space="preserve">15</m:t>
        </m:r>
        <m:d>
          <m:dPr>
            <m:begChr m:val="["/>
            <m:endChr m:val="]"/>
          </m:dPr>
          <m:e>
            <m:r>
              <w:rPr>
                <w:rFonts w:ascii="Cambria Math" w:hAnsi="Cambria Math"/>
              </w:rPr>
              <m:t xml:space="preserve">kHz</m:t>
            </m:r>
          </m:e>
        </m:d>
      </m:oMath>
    </w:p>
    <w:p>
      <w:pPr>
        <w:pStyle w:val="EW"/>
        <w:rPr/>
      </w:pPr>
      <w:r>
        <w:rPr/>
      </w:r>
      <m:oMath xmlns:m="http://schemas.openxmlformats.org/officeDocument/2006/math">
        <m:sSubSup>
          <m:e>
            <m:r>
              <w:rPr>
                <w:rFonts w:ascii="Cambria Math" w:hAnsi="Cambria Math"/>
              </w:rPr>
              <m:t xml:space="preserve">M</m:t>
            </m:r>
          </m:e>
          <m:sub>
            <m:r>
              <m:rPr>
                <m:lit/>
                <m:nor/>
              </m:rPr>
              <w:rPr>
                <w:rFonts w:ascii="Cambria Math" w:hAnsi="Cambria Math"/>
              </w:rPr>
              <m:t xml:space="preserve">bit</m:t>
            </m:r>
          </m:sub>
          <m:sup>
            <m:r>
              <m:rPr>
                <m:lit/>
                <m:nor/>
              </m:rPr>
              <w:rPr>
                <w:rFonts w:ascii="Cambria Math" w:hAnsi="Cambria Math"/>
              </w:rPr>
              <m:t xml:space="preserve">(</m:t>
            </m:r>
            <m:r>
              <w:rPr>
                <w:rFonts w:ascii="Cambria Math" w:hAnsi="Cambria Math"/>
              </w:rPr>
              <m:t xml:space="preserve">q</m:t>
            </m:r>
            <m:r>
              <m:rPr>
                <m:lit/>
                <m:nor/>
              </m:rPr>
              <w:rPr>
                <w:rFonts w:ascii="Cambria Math" w:hAnsi="Cambria Math"/>
              </w:rPr>
              <m:t xml:space="preserve">)</m:t>
            </m:r>
          </m:sup>
        </m:sSubSup>
      </m:oMath>
      <w:r>
        <w:rPr/>
        <w:tab/>
        <w:t xml:space="preserve">Number of coded bits to transmit on a physical channel [for codeword </w:t>
      </w:r>
      <w:r>
        <w:rPr/>
      </w:r>
      <m:oMath xmlns:m="http://schemas.openxmlformats.org/officeDocument/2006/math">
        <m:r>
          <w:rPr>
            <w:rFonts w:ascii="Cambria Math" w:hAnsi="Cambria Math"/>
          </w:rPr>
          <m:t xml:space="preserve">q</m:t>
        </m:r>
      </m:oMath>
      <w:r>
        <w:rPr/>
        <w:t>]</w:t>
      </w:r>
    </w:p>
    <w:p>
      <w:pPr>
        <w:pStyle w:val="EW"/>
        <w:rPr/>
      </w:pPr>
      <w:r>
        <w:rPr/>
      </w:r>
      <m:oMath xmlns:m="http://schemas.openxmlformats.org/officeDocument/2006/math">
        <m:sSubSup>
          <m:e>
            <m:r>
              <w:rPr>
                <w:rFonts w:ascii="Cambria Math" w:hAnsi="Cambria Math"/>
              </w:rPr>
              <m:t xml:space="preserve">M</m:t>
            </m:r>
          </m:e>
          <m:sub>
            <m:r>
              <m:rPr>
                <m:lit/>
                <m:nor/>
              </m:rPr>
              <w:rPr>
                <w:rFonts w:ascii="Cambria Math" w:hAnsi="Cambria Math"/>
              </w:rPr>
              <m:t xml:space="preserve">symb</m:t>
            </m:r>
          </m:sub>
          <m:sup>
            <m:r>
              <m:rPr>
                <m:lit/>
                <m:nor/>
              </m:rPr>
              <w:rPr>
                <w:rFonts w:ascii="Cambria Math" w:hAnsi="Cambria Math"/>
              </w:rPr>
              <m:t xml:space="preserve">(</m:t>
            </m:r>
            <m:r>
              <w:rPr>
                <w:rFonts w:ascii="Cambria Math" w:hAnsi="Cambria Math"/>
              </w:rPr>
              <m:t xml:space="preserve">q</m:t>
            </m:r>
            <m:r>
              <m:rPr>
                <m:lit/>
                <m:nor/>
              </m:rPr>
              <w:rPr>
                <w:rFonts w:ascii="Cambria Math" w:hAnsi="Cambria Math"/>
              </w:rPr>
              <m:t xml:space="preserve">)</m:t>
            </m:r>
          </m:sup>
        </m:sSubSup>
      </m:oMath>
      <w:r>
        <w:rPr/>
        <w:tab/>
        <w:t xml:space="preserve">Number of modulation symbols to transmit on a physical channel [for codeword </w:t>
      </w:r>
      <w:r>
        <w:rPr/>
      </w:r>
      <m:oMath xmlns:m="http://schemas.openxmlformats.org/officeDocument/2006/math">
        <m:r>
          <w:rPr>
            <w:rFonts w:ascii="Cambria Math" w:hAnsi="Cambria Math"/>
          </w:rPr>
          <m:t xml:space="preserve">q</m:t>
        </m:r>
      </m:oMath>
      <w:r>
        <w:rPr/>
        <w:t>]</w:t>
      </w:r>
    </w:p>
    <w:p>
      <w:pPr>
        <w:pStyle w:val="EW"/>
        <w:rPr/>
      </w:pPr>
      <w:r>
        <w:rPr/>
      </w:r>
      <m:oMath xmlns:m="http://schemas.openxmlformats.org/officeDocument/2006/math">
        <m:sSubSup>
          <m:e>
            <m:r>
              <w:rPr>
                <w:rFonts w:ascii="Cambria Math" w:hAnsi="Cambria Math"/>
              </w:rPr>
              <m:t xml:space="preserve">M</m:t>
            </m:r>
          </m:e>
          <m:sub>
            <m:r>
              <m:rPr>
                <m:lit/>
                <m:nor/>
              </m:rPr>
              <w:rPr>
                <w:rFonts w:ascii="Cambria Math" w:hAnsi="Cambria Math"/>
              </w:rPr>
              <m:t xml:space="preserve">symb</m:t>
            </m:r>
          </m:sub>
          <m:sup>
            <m:r>
              <m:rPr>
                <m:lit/>
                <m:nor/>
              </m:rPr>
              <w:rPr>
                <w:rFonts w:ascii="Cambria Math" w:hAnsi="Cambria Math"/>
              </w:rPr>
              <m:t xml:space="preserve">layer</m:t>
            </m:r>
          </m:sup>
        </m:sSubSup>
      </m:oMath>
      <w:r>
        <w:rPr/>
        <w:tab/>
        <w:t>Number of modulation symbols to transmit per layer for a physical channel</w:t>
      </w:r>
    </w:p>
    <w:p>
      <w:pPr>
        <w:pStyle w:val="EW"/>
        <w:rPr/>
      </w:pPr>
      <w:r>
        <w:rPr/>
      </w:r>
      <m:oMath xmlns:m="http://schemas.openxmlformats.org/officeDocument/2006/math">
        <m:sSubSup>
          <m:e>
            <m:r>
              <w:rPr>
                <w:rFonts w:ascii="Cambria Math" w:hAnsi="Cambria Math"/>
              </w:rPr>
              <m:t xml:space="preserve">M</m:t>
            </m:r>
          </m:e>
          <m:sub>
            <m:r>
              <m:rPr>
                <m:lit/>
                <m:nor/>
              </m:rPr>
              <w:rPr>
                <w:rFonts w:ascii="Cambria Math" w:hAnsi="Cambria Math"/>
              </w:rPr>
              <m:t xml:space="preserve">sc</m:t>
            </m:r>
          </m:sub>
          <m:sup>
            <m:r>
              <m:rPr>
                <m:lit/>
                <m:nor/>
              </m:rPr>
              <w:rPr>
                <w:rFonts w:ascii="Cambria Math" w:hAnsi="Cambria Math"/>
              </w:rPr>
              <m:t xml:space="preserve">PUSCH</m:t>
            </m:r>
          </m:sup>
        </m:sSubSup>
      </m:oMath>
      <w:r>
        <w:rPr/>
        <w:tab/>
        <w:t xml:space="preserve">Scheduled bandwidth for uplink transmission, expressed as a number of subcarriers </w:t>
      </w:r>
    </w:p>
    <w:p>
      <w:pPr>
        <w:pStyle w:val="EW"/>
        <w:rPr/>
      </w:pPr>
      <w:r>
        <w:rPr/>
      </w:r>
      <m:oMath xmlns:m="http://schemas.openxmlformats.org/officeDocument/2006/math">
        <m:sSubSup>
          <m:e>
            <m:r>
              <w:rPr>
                <w:rFonts w:ascii="Cambria Math" w:hAnsi="Cambria Math"/>
              </w:rPr>
              <m:t xml:space="preserve">M</m:t>
            </m:r>
          </m:e>
          <m:sub>
            <m:r>
              <m:rPr>
                <m:lit/>
                <m:nor/>
              </m:rPr>
              <w:rPr>
                <w:rFonts w:ascii="Cambria Math" w:hAnsi="Cambria Math"/>
              </w:rPr>
              <m:t xml:space="preserve">RB</m:t>
            </m:r>
          </m:sub>
          <m:sup>
            <m:r>
              <m:rPr>
                <m:lit/>
                <m:nor/>
              </m:rPr>
              <w:rPr>
                <w:rFonts w:ascii="Cambria Math" w:hAnsi="Cambria Math"/>
              </w:rPr>
              <m:t xml:space="preserve">PUSCH</m:t>
            </m:r>
          </m:sup>
        </m:sSubSup>
      </m:oMath>
      <w:r>
        <w:rPr/>
        <w:tab/>
        <w:t>Scheduled bandwidth for uplink transmission, expressed as a number of resource blocks</w:t>
      </w:r>
    </w:p>
    <w:p>
      <w:pPr>
        <w:pStyle w:val="EW"/>
        <w:rPr/>
      </w:pPr>
      <w:r>
        <w:rPr/>
      </w:r>
      <m:oMath xmlns:m="http://schemas.openxmlformats.org/officeDocument/2006/math">
        <m:sSubSup>
          <m:e>
            <m:r>
              <w:rPr>
                <w:rFonts w:ascii="Cambria Math" w:hAnsi="Cambria Math"/>
              </w:rPr>
              <m:t xml:space="preserve">M</m:t>
            </m:r>
          </m:e>
          <m:sub>
            <m:r>
              <m:rPr>
                <m:lit/>
                <m:nor/>
              </m:rPr>
              <w:rPr>
                <w:rFonts w:ascii="Cambria Math" w:hAnsi="Cambria Math"/>
              </w:rPr>
              <m:t xml:space="preserve">symb</m:t>
            </m:r>
          </m:sub>
          <m:sup>
            <m:r>
              <m:rPr>
                <m:lit/>
                <m:nor/>
              </m:rPr>
              <w:rPr>
                <w:rFonts w:ascii="Cambria Math" w:hAnsi="Cambria Math"/>
              </w:rPr>
              <m:t xml:space="preserve">ap</m:t>
            </m:r>
          </m:sup>
        </m:sSubSup>
      </m:oMath>
      <w:r>
        <w:rPr/>
        <w:tab/>
        <w:t>Number of modulation symbols to transmit per antenna port for a physical channel</w:t>
      </w:r>
    </w:p>
    <w:p>
      <w:pPr>
        <w:pStyle w:val="EW"/>
        <w:rPr/>
      </w:pPr>
      <w:r>
        <w:rPr/>
      </w:r>
      <m:oMath xmlns:m="http://schemas.openxmlformats.org/officeDocument/2006/math">
        <m:r>
          <w:rPr>
            <w:rFonts w:ascii="Cambria Math" w:hAnsi="Cambria Math"/>
          </w:rPr>
          <m:t xml:space="preserve">υ</m:t>
        </m:r>
      </m:oMath>
      <w:r>
        <w:rPr/>
        <w:tab/>
        <w:t>Number of transmission layers</w:t>
      </w:r>
    </w:p>
    <w:p>
      <w:pPr>
        <w:pStyle w:val="EW"/>
        <w:rPr/>
      </w:pP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BWP,</m:t>
            </m:r>
            <m:r>
              <w:rPr>
                <w:rFonts w:ascii="Cambria Math" w:hAnsi="Cambria Math"/>
              </w:rPr>
              <m:t xml:space="preserve">i</m:t>
            </m:r>
          </m:sub>
          <m:sup>
            <m:r>
              <m:rPr>
                <m:lit/>
                <m:nor/>
              </m:rPr>
              <w:rPr>
                <w:rFonts w:ascii="Cambria Math" w:hAnsi="Cambria Math"/>
              </w:rPr>
              <m:t xml:space="preserve">size</m:t>
            </m:r>
          </m:sup>
        </m:sSubSup>
      </m:oMath>
      <w:r>
        <w:rPr/>
        <w:tab/>
        <w:t xml:space="preserve">Size of bandwidth part </w:t>
      </w:r>
      <w:r>
        <w:rPr/>
      </w:r>
      <m:oMath xmlns:m="http://schemas.openxmlformats.org/officeDocument/2006/math">
        <m:r>
          <w:rPr>
            <w:rFonts w:ascii="Cambria Math" w:hAnsi="Cambria Math"/>
          </w:rPr>
          <m:t xml:space="preserve">i</m:t>
        </m:r>
      </m:oMath>
      <w:r>
        <w:rPr/>
        <w:t>; see clause 4.4.4.4</w:t>
      </w:r>
    </w:p>
    <w:p>
      <w:pPr>
        <w:pStyle w:val="EW"/>
        <w:rPr/>
      </w:pP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BWP,</m:t>
            </m:r>
            <m:r>
              <w:rPr>
                <w:rFonts w:ascii="Cambria Math" w:hAnsi="Cambria Math"/>
              </w:rPr>
              <m:t xml:space="preserve">i</m:t>
            </m:r>
          </m:sub>
          <m:sup>
            <m:r>
              <m:rPr>
                <m:lit/>
                <m:nor/>
              </m:rPr>
              <w:rPr>
                <w:rFonts w:ascii="Cambria Math" w:hAnsi="Cambria Math"/>
              </w:rPr>
              <m:t xml:space="preserve">start</m:t>
            </m:r>
          </m:sup>
        </m:sSubSup>
      </m:oMath>
      <w:r>
        <w:rPr/>
        <w:tab/>
        <w:t xml:space="preserve">Start of bandwidth part </w:t>
      </w:r>
      <w:r>
        <w:rPr/>
      </w:r>
      <m:oMath xmlns:m="http://schemas.openxmlformats.org/officeDocument/2006/math">
        <m:r>
          <w:rPr>
            <w:rFonts w:ascii="Cambria Math" w:hAnsi="Cambria Math"/>
          </w:rPr>
          <m:t xml:space="preserve">i</m:t>
        </m:r>
      </m:oMath>
      <w:r>
        <w:rPr/>
        <w:t>; see clause 4.4.4.4</w:t>
      </w:r>
    </w:p>
    <w:p>
      <w:pPr>
        <w:pStyle w:val="EW"/>
        <w:rPr>
          <w:rFonts w:eastAsia="Batang"/>
        </w:rPr>
      </w:pP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CP,</m:t>
            </m:r>
            <m:r>
              <w:rPr>
                <w:rFonts w:ascii="Cambria Math" w:hAnsi="Cambria Math"/>
              </w:rPr>
              <m:t xml:space="preserve">l</m:t>
            </m:r>
          </m:sub>
          <m:sup>
            <m:r>
              <w:rPr>
                <w:rFonts w:ascii="Cambria Math" w:hAnsi="Cambria Math"/>
              </w:rPr>
              <m:t xml:space="preserve">μ</m:t>
            </m:r>
          </m:sup>
        </m:sSubSup>
      </m:oMath>
      <w:r>
        <w:rPr/>
        <w:tab/>
        <w:t xml:space="preserve">Cyclic prefix length; </w:t>
      </w:r>
      <w:r>
        <w:rPr>
          <w:rFonts w:eastAsia="Batang"/>
        </w:rPr>
        <w:t>see clause 5.3.1</w:t>
      </w:r>
    </w:p>
    <w:p>
      <w:pPr>
        <w:pStyle w:val="EW"/>
        <w:rPr/>
      </w:pP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grid,</m:t>
            </m:r>
            <m:r>
              <w:rPr>
                <w:rFonts w:ascii="Cambria Math" w:hAnsi="Cambria Math"/>
              </w:rPr>
              <m:t xml:space="preserve">x</m:t>
            </m:r>
          </m:sub>
          <m:sup>
            <m:r>
              <m:rPr>
                <m:lit/>
                <m:nor/>
              </m:rPr>
              <w:rPr>
                <w:rFonts w:ascii="Cambria Math" w:hAnsi="Cambria Math"/>
              </w:rPr>
              <m:t xml:space="preserve">size,</m:t>
            </m:r>
            <m:r>
              <w:rPr>
                <w:rFonts w:ascii="Cambria Math" w:hAnsi="Cambria Math"/>
              </w:rPr>
              <m:t xml:space="preserve">μ</m:t>
            </m:r>
          </m:sup>
        </m:sSubSup>
      </m:oMath>
      <w:r>
        <w:rPr/>
        <w:tab/>
        <w:t>The size of the resource grid; see clauses 4.4.2 and 5.3</w:t>
      </w:r>
    </w:p>
    <w:p>
      <w:pPr>
        <w:pStyle w:val="EW"/>
        <w:rPr>
          <w:rFonts w:eastAsia="Batang"/>
        </w:rPr>
      </w:pP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grid,</m:t>
            </m:r>
            <m:r>
              <w:rPr>
                <w:rFonts w:ascii="Cambria Math" w:hAnsi="Cambria Math"/>
              </w:rPr>
              <m:t xml:space="preserve">x</m:t>
            </m:r>
          </m:sub>
          <m:sup>
            <m:r>
              <m:rPr>
                <m:lit/>
                <m:nor/>
              </m:rPr>
              <w:rPr>
                <w:rFonts w:ascii="Cambria Math" w:hAnsi="Cambria Math"/>
              </w:rPr>
              <m:t xml:space="preserve">start,</m:t>
            </m:r>
            <m:r>
              <w:rPr>
                <w:rFonts w:ascii="Cambria Math" w:hAnsi="Cambria Math"/>
              </w:rPr>
              <m:t xml:space="preserve">μ</m:t>
            </m:r>
          </m:sup>
        </m:sSubSup>
      </m:oMath>
      <w:r>
        <w:rPr/>
        <w:tab/>
        <w:t>The start of the resource grid; see clause 4.4.2</w:t>
      </w:r>
    </w:p>
    <w:p>
      <w:pPr>
        <w:pStyle w:val="EW"/>
        <w:rPr/>
      </w:pP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group</m:t>
            </m:r>
          </m:sub>
          <m:sup>
            <m:r>
              <m:rPr>
                <m:lit/>
                <m:nor/>
              </m:rPr>
              <w:rPr>
                <w:rFonts w:ascii="Cambria Math" w:hAnsi="Cambria Math"/>
              </w:rPr>
              <m:t xml:space="preserve">PT-RS</m:t>
            </m:r>
          </m:sup>
        </m:sSubSup>
      </m:oMath>
      <w:r>
        <w:rPr/>
        <w:tab/>
        <w:t>The number of PT-RS groups; see clause 6.3.1.4</w:t>
      </w:r>
    </w:p>
    <w:p>
      <w:pPr>
        <w:pStyle w:val="EW"/>
        <w:rPr/>
      </w:pP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ID</m:t>
            </m:r>
          </m:sub>
          <m:sup>
            <m:r>
              <m:rPr>
                <m:lit/>
                <m:nor/>
              </m:rPr>
              <w:rPr>
                <w:rFonts w:ascii="Cambria Math" w:hAnsi="Cambria Math"/>
              </w:rPr>
              <m:t xml:space="preserve">cell</m:t>
            </m:r>
          </m:sup>
        </m:sSubSup>
      </m:oMath>
      <w:r>
        <w:rPr/>
        <w:tab/>
        <w:t>Physical layer cell identity; see clause 7.4.2.1</w:t>
      </w:r>
    </w:p>
    <w:p>
      <w:pPr>
        <w:pStyle w:val="EW"/>
        <w:rPr/>
      </w:pP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RB</m:t>
            </m:r>
          </m:sub>
          <m:sup>
            <m:r>
              <m:rPr>
                <m:lit/>
                <m:nor/>
              </m:rPr>
              <w:rPr>
                <w:rFonts w:ascii="Cambria Math" w:hAnsi="Cambria Math"/>
              </w:rPr>
              <m:t xml:space="preserve">CORESET</m:t>
            </m:r>
          </m:sup>
        </m:sSubSup>
      </m:oMath>
      <w:r>
        <w:rPr/>
        <w:tab/>
        <w:t>Frequency-domain size of a control resource set; see clause 7.3.2.2</w:t>
      </w:r>
    </w:p>
    <w:p>
      <w:pPr>
        <w:pStyle w:val="EW"/>
        <w:rPr/>
      </w:pP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REG</m:t>
            </m:r>
          </m:sub>
          <m:sup>
            <m:r>
              <m:rPr>
                <m:lit/>
                <m:nor/>
              </m:rPr>
              <w:rPr>
                <w:rFonts w:ascii="Cambria Math" w:hAnsi="Cambria Math"/>
              </w:rPr>
              <m:t xml:space="preserve">CORESET</m:t>
            </m:r>
          </m:sup>
        </m:sSubSup>
      </m:oMath>
      <w:r>
        <w:rPr/>
        <w:tab/>
        <w:t>Number of resource-element groups in a CORESET; see clause 7.3.2.2</w:t>
      </w:r>
    </w:p>
    <w:p>
      <w:pPr>
        <w:pStyle w:val="EW"/>
        <w:rPr/>
      </w:pP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samp</m:t>
            </m:r>
          </m:sub>
          <m:sup>
            <m:r>
              <m:rPr>
                <m:lit/>
                <m:nor/>
              </m:rPr>
              <w:rPr>
                <w:rFonts w:ascii="Cambria Math" w:hAnsi="Cambria Math"/>
              </w:rPr>
              <m:t xml:space="preserve">group</m:t>
            </m:r>
          </m:sup>
        </m:sSubSup>
      </m:oMath>
      <w:r>
        <w:rPr/>
        <w:tab/>
        <w:t>Number of samples per PT-RS group; see clause 6.3.1.4</w:t>
      </w:r>
    </w:p>
    <w:p>
      <w:pPr>
        <w:pStyle w:val="EW"/>
        <w:rPr/>
      </w:pP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sc</m:t>
            </m:r>
          </m:sub>
          <m:sup>
            <m:r>
              <m:rPr>
                <m:lit/>
                <m:nor/>
              </m:rPr>
              <w:rPr>
                <w:rFonts w:ascii="Cambria Math" w:hAnsi="Cambria Math"/>
              </w:rPr>
              <m:t xml:space="preserve">RB</m:t>
            </m:r>
          </m:sup>
        </m:sSubSup>
      </m:oMath>
      <w:r>
        <w:rPr/>
        <w:tab/>
        <w:t>Number of subcarriers per resource block, see clause 4.4.4.1</w:t>
      </w:r>
    </w:p>
    <w:p>
      <w:pPr>
        <w:pStyle w:val="EW"/>
        <w:rPr>
          <w:rFonts w:eastAsia="Batang"/>
        </w:rPr>
      </w:pP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slot</m:t>
            </m:r>
          </m:sub>
          <m:sup>
            <m:r>
              <m:rPr>
                <m:lit/>
                <m:nor/>
              </m:rPr>
              <w:rPr>
                <w:rFonts w:ascii="Cambria Math" w:hAnsi="Cambria Math"/>
              </w:rPr>
              <m:t xml:space="preserve">subframe,</m:t>
            </m:r>
            <m:r>
              <w:rPr>
                <w:rFonts w:ascii="Cambria Math" w:hAnsi="Cambria Math"/>
              </w:rPr>
              <m:t xml:space="preserve">μ</m:t>
            </m:r>
          </m:sup>
        </m:sSubSup>
      </m:oMath>
      <w:r>
        <w:rPr/>
        <w:tab/>
        <w:t xml:space="preserve">Number of slots per subframe for subcarrier spacing configuration </w:t>
      </w:r>
      <w:r>
        <w:rPr/>
      </w:r>
      <m:oMath xmlns:m="http://schemas.openxmlformats.org/officeDocument/2006/math">
        <m:r>
          <w:rPr>
            <w:rFonts w:ascii="Cambria Math" w:hAnsi="Cambria Math"/>
          </w:rPr>
          <m:t xml:space="preserve">μ</m:t>
        </m:r>
      </m:oMath>
      <w:r>
        <w:rPr>
          <w:rFonts w:eastAsia="Batang"/>
        </w:rPr>
        <w:t>, see clause 4.3.2</w:t>
      </w:r>
    </w:p>
    <w:p>
      <w:pPr>
        <w:pStyle w:val="EW"/>
        <w:rPr>
          <w:rFonts w:eastAsia="Batang"/>
        </w:rPr>
      </w:pP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slot</m:t>
            </m:r>
          </m:sub>
          <m:sup>
            <m:r>
              <m:rPr>
                <m:lit/>
                <m:nor/>
              </m:rPr>
              <w:rPr>
                <w:rFonts w:ascii="Cambria Math" w:hAnsi="Cambria Math"/>
              </w:rPr>
              <m:t xml:space="preserve">frame,</m:t>
            </m:r>
            <m:r>
              <w:rPr>
                <w:rFonts w:ascii="Cambria Math" w:hAnsi="Cambria Math"/>
              </w:rPr>
              <m:t xml:space="preserve">μ</m:t>
            </m:r>
          </m:sup>
        </m:sSubSup>
      </m:oMath>
      <w:r>
        <w:rPr>
          <w:position w:val="-14"/>
        </w:rPr>
        <w:tab/>
      </w:r>
      <w:r>
        <w:rPr/>
        <w:t xml:space="preserve">Number of slots per frame for subcarrier spacing configuration </w:t>
      </w:r>
      <w:r>
        <w:rPr/>
      </w:r>
      <m:oMath xmlns:m="http://schemas.openxmlformats.org/officeDocument/2006/math">
        <m:r>
          <w:rPr>
            <w:rFonts w:ascii="Cambria Math" w:hAnsi="Cambria Math"/>
          </w:rPr>
          <m:t xml:space="preserve">μ</m:t>
        </m:r>
      </m:oMath>
      <w:r>
        <w:rPr>
          <w:rFonts w:eastAsia="Batang"/>
        </w:rPr>
        <w:t>, see clause 4.3.2</w:t>
      </w:r>
    </w:p>
    <w:p>
      <w:pPr>
        <w:pStyle w:val="EW"/>
        <w:rPr/>
      </w:pP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CORESET</m:t>
            </m:r>
          </m:sup>
        </m:sSubSup>
      </m:oMath>
      <w:r>
        <w:rPr/>
        <w:tab/>
        <w:t>Time duration of a control resource set; see clause 7.3.2.2</w:t>
      </w:r>
    </w:p>
    <w:p>
      <w:pPr>
        <w:pStyle w:val="EW"/>
        <w:rPr>
          <w:rFonts w:eastAsia="Batang"/>
        </w:rPr>
      </w:pP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PUCCH</m:t>
            </m:r>
          </m:sup>
        </m:sSubSup>
      </m:oMath>
      <w:r>
        <w:rPr/>
        <w:tab/>
        <w:t>Length of the PUCCH transmission in OFDM symbols; see clause 6.3.2.1</w:t>
      </w:r>
    </w:p>
    <w:p>
      <w:pPr>
        <w:pStyle w:val="EW"/>
        <w:rPr>
          <w:rFonts w:eastAsia="Batang"/>
        </w:rPr>
      </w:pP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subframe,</m:t>
            </m:r>
            <m:r>
              <w:rPr>
                <w:rFonts w:ascii="Cambria Math" w:hAnsi="Cambria Math"/>
              </w:rPr>
              <m:t xml:space="preserve">μ</m:t>
            </m:r>
          </m:sup>
        </m:sSubSup>
      </m:oMath>
      <w:r>
        <w:rPr/>
        <w:tab/>
        <w:t xml:space="preserve">Number of OFDM symbols per subframe for subcarrier spacing configuration </w:t>
      </w:r>
      <w:r>
        <w:rPr/>
      </w:r>
      <m:oMath xmlns:m="http://schemas.openxmlformats.org/officeDocument/2006/math">
        <m:r>
          <w:rPr>
            <w:rFonts w:ascii="Cambria Math" w:hAnsi="Cambria Math"/>
          </w:rPr>
          <m:t xml:space="preserve">μ</m:t>
        </m:r>
      </m:oMath>
      <w:r>
        <w:rPr>
          <w:rFonts w:eastAsia="Batang"/>
        </w:rPr>
        <w:t>; see clause 4.3.1</w:t>
      </w:r>
    </w:p>
    <w:p>
      <w:pPr>
        <w:pStyle w:val="EW"/>
        <w:rPr/>
      </w:pP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slot</m:t>
            </m:r>
          </m:sup>
        </m:sSubSup>
      </m:oMath>
      <w:r>
        <w:rPr/>
        <w:tab/>
        <w:t>Number of symbols per slot</w:t>
      </w:r>
    </w:p>
    <w:p>
      <w:pPr>
        <w:pStyle w:val="EW"/>
        <w:rPr>
          <w:rFonts w:eastAsia="Batang"/>
        </w:rPr>
      </w:pPr>
      <w:r>
        <w:rPr/>
      </w:r>
      <m:oMath xmlns:m="http://schemas.openxmlformats.org/officeDocument/2006/math">
        <m:sSub>
          <m:e>
            <m:r>
              <w:rPr>
                <w:rFonts w:ascii="Cambria Math" w:hAnsi="Cambria Math"/>
              </w:rPr>
              <m:t xml:space="preserve">N</m:t>
            </m:r>
          </m:e>
          <m:sub>
            <m:r>
              <m:rPr>
                <m:lit/>
                <m:nor/>
              </m:rPr>
              <w:rPr>
                <w:rFonts w:ascii="Cambria Math" w:hAnsi="Cambria Math"/>
              </w:rPr>
              <m:t xml:space="preserve">TA</m:t>
            </m:r>
          </m:sub>
        </m:sSub>
      </m:oMath>
      <w:r>
        <w:rPr/>
        <w:tab/>
        <w:t>Timing advance between downlink and uplink; see clause 4.3.1</w:t>
      </w:r>
    </w:p>
    <w:p>
      <w:pPr>
        <w:pStyle w:val="EW"/>
        <w:rPr/>
      </w:pPr>
      <w:r>
        <w:rPr/>
      </w:r>
      <m:oMath xmlns:m="http://schemas.openxmlformats.org/officeDocument/2006/math">
        <m:sSub>
          <m:e>
            <m:r>
              <w:rPr>
                <w:rFonts w:ascii="Cambria Math" w:hAnsi="Cambria Math"/>
              </w:rPr>
              <m:t xml:space="preserve">N</m:t>
            </m:r>
          </m:e>
          <m:sub>
            <m:r>
              <m:rPr>
                <m:lit/>
                <m:nor/>
              </m:rPr>
              <w:rPr>
                <w:rFonts w:ascii="Cambria Math" w:hAnsi="Cambria Math"/>
              </w:rPr>
              <m:t xml:space="preserve">TA,offset</m:t>
            </m:r>
          </m:sub>
        </m:sSub>
      </m:oMath>
      <w:r>
        <w:rPr/>
        <w:tab/>
        <w:t>A fixed offset used to calculate the timing advance; see clause 4.3.1</w:t>
      </w:r>
    </w:p>
    <w:p>
      <w:pPr>
        <w:pStyle w:val="EW"/>
        <w:rPr/>
      </w:pPr>
      <w:r>
        <w:rPr/>
      </w:r>
      <m:oMath xmlns:m="http://schemas.openxmlformats.org/officeDocument/2006/math">
        <m:sSub>
          <m:e>
            <m:r>
              <w:rPr>
                <w:rFonts w:ascii="Cambria Math" w:hAnsi="Cambria Math"/>
              </w:rPr>
              <m:t xml:space="preserve">N</m:t>
            </m:r>
          </m:e>
          <m:sub>
            <m:r>
              <m:rPr>
                <m:lit/>
                <m:nor/>
              </m:rPr>
              <w:rPr>
                <w:rFonts w:ascii="Cambria Math" w:hAnsi="Cambria Math"/>
              </w:rPr>
              <m:t xml:space="preserve">Rx-Tx</m:t>
            </m:r>
          </m:sub>
        </m:sSub>
      </m:oMath>
      <w:r>
        <w:rPr/>
        <w:tab/>
        <w:t>Minimum time from reception to transmission for a half-duplex UE; see clause 4.3.2</w:t>
      </w:r>
    </w:p>
    <w:p>
      <w:pPr>
        <w:pStyle w:val="Normal"/>
        <w:keepLines/>
        <w:spacing w:before="0" w:after="0"/>
        <w:ind w:left="1702" w:hanging="1418"/>
        <w:rPr>
          <w:rFonts w:eastAsia="Batang"/>
          <w:lang w:val="en-US"/>
        </w:rPr>
      </w:pPr>
      <w:r>
        <w:rPr/>
      </w:r>
      <m:oMath xmlns:m="http://schemas.openxmlformats.org/officeDocument/2006/math">
        <m:sSub>
          <m:e>
            <m:r>
              <w:rPr>
                <w:rFonts w:ascii="Cambria Math" w:hAnsi="Cambria Math"/>
              </w:rPr>
              <m:t xml:space="preserve">n</m:t>
            </m:r>
          </m:e>
          <m:sub>
            <m:r>
              <m:rPr>
                <m:lit/>
                <m:nor/>
              </m:rPr>
              <w:rPr>
                <w:rFonts w:ascii="Cambria Math" w:hAnsi="Cambria Math"/>
              </w:rPr>
              <m:t xml:space="preserve">f</m:t>
            </m:r>
          </m:sub>
        </m:sSub>
      </m:oMath>
      <w:r>
        <w:rPr>
          <w:rFonts w:eastAsia="Batang"/>
          <w:lang w:val="en-US"/>
        </w:rPr>
        <w:tab/>
        <w:t>System frame number (SFN)</w:t>
      </w:r>
    </w:p>
    <w:p>
      <w:pPr>
        <w:pStyle w:val="EW"/>
        <w:rPr>
          <w:rFonts w:eastAsia="Batang"/>
        </w:rPr>
      </w:pP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CRB</m:t>
            </m:r>
          </m:sub>
          <m:sup>
            <m:r>
              <w:rPr>
                <w:rFonts w:ascii="Cambria Math" w:hAnsi="Cambria Math"/>
              </w:rPr>
              <m:t xml:space="preserve">μ</m:t>
            </m:r>
          </m:sup>
        </m:sSubSup>
      </m:oMath>
      <w:r>
        <w:rPr/>
        <w:tab/>
        <w:t xml:space="preserve">Common resource block number for subcarrier spacing configuration </w:t>
      </w:r>
      <w:r>
        <w:rPr/>
      </w:r>
      <m:oMath xmlns:m="http://schemas.openxmlformats.org/officeDocument/2006/math">
        <m:r>
          <w:rPr>
            <w:rFonts w:ascii="Cambria Math" w:hAnsi="Cambria Math"/>
          </w:rPr>
          <m:t xml:space="preserve">μ</m:t>
        </m:r>
      </m:oMath>
      <w:r>
        <w:rPr>
          <w:rFonts w:eastAsia="Batang"/>
        </w:rPr>
        <w:t>, see clause 4.4.4.3</w:t>
      </w:r>
    </w:p>
    <w:p>
      <w:pPr>
        <w:pStyle w:val="EW"/>
        <w:rPr>
          <w:rFonts w:eastAsia="Batang"/>
        </w:rPr>
      </w:pPr>
      <w:r>
        <w:rPr/>
      </w:r>
      <m:oMath xmlns:m="http://schemas.openxmlformats.org/officeDocument/2006/math">
        <m:sSub>
          <m:e>
            <m:r>
              <w:rPr>
                <w:rFonts w:ascii="Cambria Math" w:hAnsi="Cambria Math"/>
              </w:rPr>
              <m:t xml:space="preserve">n</m:t>
            </m:r>
          </m:e>
          <m:sub>
            <m:r>
              <m:rPr>
                <m:lit/>
                <m:nor/>
              </m:rPr>
              <w:rPr>
                <w:rFonts w:ascii="Cambria Math" w:hAnsi="Cambria Math"/>
              </w:rPr>
              <m:t xml:space="preserve">PRB</m:t>
            </m:r>
          </m:sub>
        </m:sSub>
      </m:oMath>
      <w:r>
        <w:rPr/>
        <w:tab/>
        <w:t>Physical resource block number; see clause 4.4.4.4</w:t>
      </w:r>
    </w:p>
    <w:p>
      <w:pPr>
        <w:pStyle w:val="EW"/>
        <w:rPr/>
      </w:pPr>
      <w:r>
        <w:rPr/>
      </w:r>
      <m:oMath xmlns:m="http://schemas.openxmlformats.org/officeDocument/2006/math">
        <m:sSub>
          <m:e>
            <m:r>
              <w:rPr>
                <w:rFonts w:ascii="Cambria Math" w:hAnsi="Cambria Math"/>
              </w:rPr>
              <m:t xml:space="preserve">n</m:t>
            </m:r>
          </m:e>
          <m:sub>
            <m:r>
              <m:rPr>
                <m:lit/>
                <m:nor/>
              </m:rPr>
              <w:rPr>
                <w:rFonts w:ascii="Cambria Math" w:hAnsi="Cambria Math"/>
              </w:rPr>
              <m:t xml:space="preserve">RNTI</m:t>
            </m:r>
          </m:sub>
        </m:sSub>
      </m:oMath>
      <w:r>
        <w:rPr/>
        <w:tab/>
        <w:t>Radio network temporary identifier</w:t>
      </w:r>
    </w:p>
    <w:p>
      <w:pPr>
        <w:pStyle w:val="EW"/>
        <w:rPr>
          <w:rFonts w:eastAsia="Batang"/>
        </w:rPr>
      </w:pP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m:t>
            </m:r>
          </m:sub>
          <m:sup>
            <m:r>
              <w:rPr>
                <w:rFonts w:ascii="Cambria Math" w:hAnsi="Cambria Math"/>
              </w:rPr>
              <m:t xml:space="preserve">μ</m:t>
            </m:r>
          </m:sup>
        </m:sSubSup>
      </m:oMath>
      <w:r>
        <w:rPr/>
        <w:tab/>
        <w:t xml:space="preserve">Slot number within a subframe for subcarrier spacing configuration </w:t>
      </w:r>
      <w:r>
        <w:rPr/>
      </w:r>
      <m:oMath xmlns:m="http://schemas.openxmlformats.org/officeDocument/2006/math">
        <m:r>
          <w:rPr>
            <w:rFonts w:ascii="Cambria Math" w:hAnsi="Cambria Math"/>
          </w:rPr>
          <m:t xml:space="preserve">μ</m:t>
        </m:r>
      </m:oMath>
      <w:r>
        <w:rPr>
          <w:rFonts w:eastAsia="Batang"/>
        </w:rPr>
        <w:t>; see clause 4.3.2</w:t>
      </w:r>
    </w:p>
    <w:p>
      <w:pPr>
        <w:pStyle w:val="EW"/>
        <w:rPr>
          <w:rFonts w:eastAsia="Batang"/>
        </w:rPr>
      </w:pP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s,f</m:t>
            </m:r>
          </m:sub>
          <m:sup>
            <m:r>
              <w:rPr>
                <w:rFonts w:ascii="Cambria Math" w:hAnsi="Cambria Math"/>
              </w:rPr>
              <m:t xml:space="preserve">μ</m:t>
            </m:r>
          </m:sup>
        </m:sSubSup>
      </m:oMath>
      <w:r>
        <w:rPr/>
        <w:tab/>
        <w:t xml:space="preserve">Slot number within a frame for subcarrier spacing configuration </w:t>
      </w:r>
      <w:r>
        <w:rPr/>
      </w:r>
      <m:oMath xmlns:m="http://schemas.openxmlformats.org/officeDocument/2006/math">
        <m:r>
          <w:rPr>
            <w:rFonts w:ascii="Cambria Math" w:hAnsi="Cambria Math"/>
          </w:rPr>
          <m:t xml:space="preserve">μ</m:t>
        </m:r>
      </m:oMath>
      <w:r>
        <w:rPr>
          <w:rFonts w:eastAsia="Batang"/>
        </w:rPr>
        <w:t>; see clause 4.3.2</w:t>
      </w:r>
    </w:p>
    <w:p>
      <w:pPr>
        <w:pStyle w:val="EW"/>
        <w:rPr/>
      </w:pPr>
      <w:r>
        <w:rPr/>
      </w:r>
      <m:oMath xmlns:m="http://schemas.openxmlformats.org/officeDocument/2006/math">
        <m:r>
          <w:rPr>
            <w:rFonts w:ascii="Cambria Math" w:hAnsi="Cambria Math"/>
          </w:rPr>
          <m:t xml:space="preserve">p</m:t>
        </m:r>
      </m:oMath>
      <w:r>
        <w:rPr/>
        <w:tab/>
        <w:t>Antenna port number</w:t>
      </w:r>
    </w:p>
    <w:p>
      <w:pPr>
        <w:pStyle w:val="EW"/>
        <w:rPr/>
      </w:pPr>
      <w:r>
        <w:rPr/>
        <w:object>
          <v:shape id="ole_rId14" style="width:16.5pt;height:14.25pt" o:ole="">
            <v:imagedata r:id="rId15" o:title=""/>
          </v:shape>
          <o:OLEObject Type="Embed" ProgID="Equation.DSMT4" ShapeID="ole_rId14" DrawAspect="Content" ObjectID="_154809728" r:id="rId14"/>
        </w:object>
      </w:r>
      <w:r>
        <w:rPr/>
        <w:tab/>
        <w:t>Modulation order</w:t>
      </w:r>
    </w:p>
    <w:p>
      <w:pPr>
        <w:pStyle w:val="EW"/>
        <w:rPr/>
      </w:pPr>
      <w:r>
        <w:rPr/>
        <w:object>
          <v:shape id="ole_rId16" style="width:11.25pt;height:12pt" o:ole="">
            <v:imagedata r:id="rId17" o:title=""/>
          </v:shape>
          <o:OLEObject Type="Embed" ProgID="Equation.DSMT4" ShapeID="ole_rId16" DrawAspect="Content" ObjectID="_376478747" r:id="rId16"/>
        </w:object>
      </w:r>
      <w:r>
        <w:rPr/>
        <w:tab/>
        <w:t>Number of antenna ports</w:t>
      </w:r>
    </w:p>
    <w:p>
      <w:pPr>
        <w:pStyle w:val="EW"/>
        <w:rPr/>
      </w:pPr>
      <w:r>
        <w:rPr/>
      </w:r>
      <m:oMath xmlns:m="http://schemas.openxmlformats.org/officeDocument/2006/math">
        <m:sSub>
          <m:e>
            <m:bar>
              <m:barPr>
                <m:pos m:val="top"/>
              </m:barPr>
              <m:e>
                <m:r>
                  <w:rPr>
                    <w:rFonts w:ascii="Cambria Math" w:hAnsi="Cambria Math"/>
                  </w:rPr>
                  <m:t xml:space="preserve">r</m:t>
                </m:r>
              </m:e>
            </m:bar>
          </m:e>
          <m:sub>
            <m:r>
              <w:rPr>
                <w:rFonts w:ascii="Cambria Math" w:hAnsi="Cambria Math"/>
              </w:rPr>
              <m:t xml:space="preserve">u</m:t>
            </m:r>
            <m:r>
              <w:rPr>
                <w:rFonts w:ascii="Cambria Math" w:hAnsi="Cambria Math"/>
              </w:rPr>
              <m:t xml:space="preserve">,</m:t>
            </m:r>
            <m:r>
              <w:rPr>
                <w:rFonts w:ascii="Cambria Math" w:hAnsi="Cambria Math"/>
              </w:rPr>
              <m:t xml:space="preserve">v</m:t>
            </m:r>
          </m:sub>
        </m:sSub>
        <m:d>
          <m:dPr>
            <m:begChr m:val="("/>
            <m:endChr m:val=")"/>
          </m:dPr>
          <m:e>
            <m:r>
              <w:rPr>
                <w:rFonts w:ascii="Cambria Math" w:hAnsi="Cambria Math"/>
              </w:rPr>
              <m:t xml:space="preserve">n</m:t>
            </m:r>
          </m:e>
        </m:d>
      </m:oMath>
      <w:r>
        <w:rPr/>
        <w:tab/>
        <w:t>Low-PAPR base sequence; see clause 5.2.2</w:t>
      </w:r>
    </w:p>
    <w:p>
      <w:pPr>
        <w:pStyle w:val="EW"/>
        <w:rPr/>
      </w:pPr>
      <w:r>
        <w:rPr/>
      </w:r>
      <m:oMath xmlns:m="http://schemas.openxmlformats.org/officeDocument/2006/math">
        <m:sSubSup>
          <m:e>
            <m:r>
              <w:rPr>
                <w:rFonts w:ascii="Cambria Math" w:hAnsi="Cambria Math"/>
              </w:rPr>
              <m:t xml:space="preserve">r</m:t>
            </m:r>
          </m:e>
          <m:sub>
            <m:r>
              <w:rPr>
                <w:rFonts w:ascii="Cambria Math" w:hAnsi="Cambria Math"/>
              </w:rPr>
              <m:t xml:space="preserve">u</m:t>
            </m:r>
            <m:r>
              <w:rPr>
                <w:rFonts w:ascii="Cambria Math" w:hAnsi="Cambria Math"/>
              </w:rPr>
              <m:t xml:space="preserve">,</m:t>
            </m:r>
            <m:r>
              <w:rPr>
                <w:rFonts w:ascii="Cambria Math" w:hAnsi="Cambria Math"/>
              </w:rPr>
              <m:t xml:space="preserve">v</m:t>
            </m:r>
          </m:sub>
          <m:sup>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δ</m:t>
                </m:r>
              </m:e>
            </m:d>
          </m:sup>
        </m:sSubSup>
        <m:d>
          <m:dPr>
            <m:begChr m:val="("/>
            <m:endChr m:val=")"/>
          </m:dPr>
          <m:e>
            <m:r>
              <w:rPr>
                <w:rFonts w:ascii="Cambria Math" w:hAnsi="Cambria Math"/>
              </w:rPr>
              <m:t xml:space="preserve">n</m:t>
            </m:r>
          </m:e>
        </m:d>
      </m:oMath>
      <w:r>
        <w:rPr/>
        <w:tab/>
        <w:t>Low-PAPR sequence; see clause 5.2.2</w:t>
      </w:r>
    </w:p>
    <w:p>
      <w:pPr>
        <w:pStyle w:val="EW"/>
        <w:rPr/>
      </w:pPr>
      <w:r>
        <w:rPr/>
      </w:r>
      <m:oMath xmlns:m="http://schemas.openxmlformats.org/officeDocument/2006/math">
        <m:sSubSup>
          <m:e>
            <m:r>
              <w:rPr>
                <w:rFonts w:ascii="Cambria Math" w:hAnsi="Cambria Math"/>
              </w:rPr>
              <m:t xml:space="preserve">s</m:t>
            </m:r>
          </m:e>
          <m:sub>
            <m:r>
              <w:rPr>
                <w:rFonts w:ascii="Cambria Math" w:hAnsi="Cambria Math"/>
              </w:rPr>
              <m:t xml:space="preserve">l</m:t>
            </m:r>
          </m:sub>
          <m:sup>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μ</m:t>
                </m:r>
              </m:e>
            </m:d>
          </m:sup>
        </m:sSubSup>
        <m:d>
          <m:dPr>
            <m:begChr m:val="("/>
            <m:endChr m:val=")"/>
          </m:dPr>
          <m:e>
            <m:r>
              <w:rPr>
                <w:rFonts w:ascii="Cambria Math" w:hAnsi="Cambria Math"/>
              </w:rPr>
              <m:t xml:space="preserve">t</m:t>
            </m:r>
          </m:e>
        </m:d>
      </m:oMath>
      <w:r>
        <w:rPr/>
        <w:tab/>
        <w:t xml:space="preserve">The time-continuous signal on antenna port </w:t>
      </w:r>
      <w:r>
        <w:rPr/>
      </w:r>
      <m:oMath xmlns:m="http://schemas.openxmlformats.org/officeDocument/2006/math">
        <m:r>
          <w:rPr>
            <w:rFonts w:ascii="Cambria Math" w:hAnsi="Cambria Math"/>
          </w:rPr>
          <m:t xml:space="preserve">p</m:t>
        </m:r>
      </m:oMath>
      <w:r>
        <w:rPr/>
        <w:t xml:space="preserve"> and subcarrier spacing configuration </w:t>
      </w:r>
      <w:r>
        <w:rPr/>
      </w:r>
      <m:oMath xmlns:m="http://schemas.openxmlformats.org/officeDocument/2006/math">
        <m:r>
          <w:rPr>
            <w:rFonts w:ascii="Cambria Math" w:hAnsi="Cambria Math"/>
          </w:rPr>
          <m:t xml:space="preserve">μ</m:t>
        </m:r>
      </m:oMath>
      <w:r>
        <w:rPr/>
        <w:t xml:space="preserve"> for OFDM symbol </w:t>
      </w:r>
      <w:r>
        <w:rPr/>
      </w:r>
      <m:oMath xmlns:m="http://schemas.openxmlformats.org/officeDocument/2006/math">
        <m:r>
          <w:rPr>
            <w:rFonts w:ascii="Cambria Math" w:hAnsi="Cambria Math"/>
          </w:rPr>
          <m:t xml:space="preserve">l</m:t>
        </m:r>
      </m:oMath>
      <w:r>
        <w:rPr/>
        <w:t xml:space="preserve"> in a subframe; see clause 5.3.1</w:t>
      </w:r>
    </w:p>
    <w:p>
      <w:pPr>
        <w:pStyle w:val="EW"/>
        <w:rPr/>
      </w:pPr>
      <w:r>
        <w:rPr/>
        <w:object>
          <v:shape id="ole_rId18" style="width:11.25pt;height:15pt" o:ole="">
            <v:imagedata r:id="rId19" o:title=""/>
          </v:shape>
          <o:OLEObject Type="Embed" ProgID="Equation.DSMT4" ShapeID="ole_rId18" DrawAspect="Content" ObjectID="_109251881" r:id="rId18"/>
        </w:object>
      </w:r>
      <w:r>
        <w:rPr/>
        <w:tab/>
        <w:t>Basic time unit for NR; see clause 4.1</w:t>
      </w:r>
    </w:p>
    <w:p>
      <w:pPr>
        <w:pStyle w:val="EW"/>
        <w:rPr/>
      </w:pPr>
      <w:r>
        <w:rPr/>
      </w:r>
      <m:oMath xmlns:m="http://schemas.openxmlformats.org/officeDocument/2006/math">
        <m:sSub>
          <m:e>
            <m:r>
              <w:rPr>
                <w:rFonts w:ascii="Cambria Math" w:hAnsi="Cambria Math"/>
              </w:rPr>
              <m:t xml:space="preserve">T</m:t>
            </m:r>
          </m:e>
          <m:sub>
            <m:r>
              <w:rPr>
                <w:rFonts w:ascii="Cambria Math" w:hAnsi="Cambria Math"/>
              </w:rPr>
              <m:t xml:space="preserve">f</m:t>
            </m:r>
          </m:sub>
        </m:sSub>
      </m:oMath>
      <w:r>
        <w:rPr/>
        <w:tab/>
        <w:t>Radio frame duration; see clause 4.3.1</w:t>
      </w:r>
    </w:p>
    <w:p>
      <w:pPr>
        <w:pStyle w:val="EW"/>
        <w:rPr/>
      </w:pPr>
      <w:r>
        <w:rPr/>
      </w:r>
      <m:oMath xmlns:m="http://schemas.openxmlformats.org/officeDocument/2006/math">
        <m:sSub>
          <m:e>
            <m:r>
              <w:rPr>
                <w:rFonts w:ascii="Cambria Math" w:hAnsi="Cambria Math"/>
              </w:rPr>
              <m:t xml:space="preserve">T</m:t>
            </m:r>
          </m:e>
          <m:sub>
            <m:r>
              <w:rPr>
                <w:rFonts w:ascii="Cambria Math" w:hAnsi="Cambria Math"/>
              </w:rPr>
              <m:t xml:space="preserve">s</m:t>
            </m:r>
          </m:sub>
        </m:sSub>
      </m:oMath>
      <w:r>
        <w:rPr/>
        <w:tab/>
        <w:t>Basic time unit for LTE</w:t>
      </w:r>
    </w:p>
    <w:p>
      <w:pPr>
        <w:pStyle w:val="EW"/>
        <w:rPr/>
      </w:pPr>
      <w:r>
        <w:rPr/>
        <w:object>
          <v:shape id="ole_rId20" style="width:12.75pt;height:15.75pt" o:ole="">
            <v:imagedata r:id="rId21" o:title=""/>
          </v:shape>
          <o:OLEObject Type="Embed" ProgID="Equation.DSMT4" ShapeID="ole_rId20" DrawAspect="Content" ObjectID="_1974845566" r:id="rId20"/>
        </w:object>
      </w:r>
      <w:r>
        <w:rPr/>
        <w:tab/>
        <w:t>Subframe duration; see clause 4.3.1</w:t>
      </w:r>
    </w:p>
    <w:p>
      <w:pPr>
        <w:pStyle w:val="EW"/>
        <w:rPr/>
      </w:pPr>
      <w:r>
        <w:rPr/>
      </w:r>
      <m:oMath xmlns:m="http://schemas.openxmlformats.org/officeDocument/2006/math">
        <m:sSub>
          <m:e>
            <m:r>
              <w:rPr>
                <w:rFonts w:ascii="Cambria Math" w:hAnsi="Cambria Math"/>
              </w:rPr>
              <m:t xml:space="preserve">T</m:t>
            </m:r>
          </m:e>
          <m:sub>
            <m:r>
              <m:rPr>
                <m:lit/>
                <m:nor/>
              </m:rPr>
              <w:rPr>
                <w:rFonts w:ascii="Cambria Math" w:hAnsi="Cambria Math"/>
              </w:rPr>
              <m:t xml:space="preserve">slot</m:t>
            </m:r>
          </m:sub>
        </m:sSub>
      </m:oMath>
      <w:r>
        <w:rPr/>
        <w:tab/>
        <w:t>Slot duration; see clause 4.3.2</w:t>
      </w:r>
    </w:p>
    <w:p>
      <w:pPr>
        <w:pStyle w:val="EW"/>
        <w:rPr/>
      </w:pPr>
      <w:r>
        <w:rPr/>
        <w:object>
          <v:shape id="ole_rId22" style="width:15.75pt;height:15.75pt" o:ole="">
            <v:imagedata r:id="rId23" o:title=""/>
          </v:shape>
          <o:OLEObject Type="Embed" ProgID="Equation.DSMT4" ShapeID="ole_rId22" DrawAspect="Content" ObjectID="_1190545852" r:id="rId22"/>
        </w:object>
      </w:r>
      <w:r>
        <w:rPr/>
        <w:tab/>
        <w:t>Timing advance between downlink and uplink; see clause 4.3.1</w:t>
      </w:r>
    </w:p>
    <w:p>
      <w:pPr>
        <w:pStyle w:val="EW"/>
        <w:rPr/>
      </w:pPr>
      <w:r>
        <w:rPr/>
      </w:r>
      <m:oMath xmlns:m="http://schemas.openxmlformats.org/officeDocument/2006/math">
        <m:r>
          <w:rPr>
            <w:rFonts w:ascii="Cambria Math" w:hAnsi="Cambria Math"/>
          </w:rPr>
          <m:t xml:space="preserve">W</m:t>
        </m:r>
      </m:oMath>
      <w:r>
        <w:rPr/>
        <w:tab/>
        <w:t>Precoding matrix for spatial multiplexing</w:t>
      </w:r>
    </w:p>
    <w:p>
      <w:pPr>
        <w:pStyle w:val="Normal"/>
        <w:keepNext w:val="true"/>
        <w:rPr/>
      </w:pPr>
      <w:r>
        <w:rPr/>
      </w:r>
    </w:p>
    <w:p>
      <w:pPr>
        <w:pStyle w:val="2"/>
        <w:rPr/>
      </w:pPr>
      <w:bookmarkStart w:id="19" w:name="_Toc26459600"/>
      <w:bookmarkStart w:id="20" w:name="_Toc19796374"/>
      <w:r>
        <w:rPr/>
        <w:t>3.3</w:t>
        <w:tab/>
        <w:t>Abbreviations</w:t>
      </w:r>
      <w:bookmarkEnd w:id="19"/>
      <w:bookmarkEnd w:id="20"/>
    </w:p>
    <w:p>
      <w:pPr>
        <w:pStyle w:val="Normal"/>
        <w:rPr/>
      </w:pPr>
      <w:r>
        <w:rPr/>
        <w:t>For the purposes of the present document, the following abbreviations apply:</w:t>
      </w:r>
    </w:p>
    <w:p>
      <w:pPr>
        <w:pStyle w:val="EW"/>
        <w:rPr/>
      </w:pPr>
      <w:r>
        <w:rPr/>
        <w:t>BWP</w:t>
        <w:tab/>
        <w:t>Bandwidth part</w:t>
      </w:r>
    </w:p>
    <w:p>
      <w:pPr>
        <w:pStyle w:val="EW"/>
        <w:rPr/>
      </w:pPr>
      <w:r>
        <w:rPr/>
        <w:t>CCE</w:t>
        <w:tab/>
        <w:t>Control channel element</w:t>
      </w:r>
    </w:p>
    <w:p>
      <w:pPr>
        <w:pStyle w:val="EW"/>
        <w:rPr/>
      </w:pPr>
      <w:r>
        <w:rPr/>
        <w:t>CORESET</w:t>
        <w:tab/>
        <w:t>Control resource set</w:t>
      </w:r>
    </w:p>
    <w:p>
      <w:pPr>
        <w:pStyle w:val="EW"/>
        <w:rPr/>
      </w:pPr>
      <w:r>
        <w:rPr/>
        <w:t>CRB</w:t>
        <w:tab/>
        <w:t>Common resource block</w:t>
      </w:r>
    </w:p>
    <w:p>
      <w:pPr>
        <w:pStyle w:val="EW"/>
        <w:rPr/>
      </w:pPr>
      <w:r>
        <w:rPr/>
        <w:t>CSI</w:t>
        <w:tab/>
        <w:t>Channel-state information</w:t>
      </w:r>
    </w:p>
    <w:p>
      <w:pPr>
        <w:pStyle w:val="EW"/>
        <w:rPr/>
      </w:pPr>
      <w:r>
        <w:rPr/>
        <w:t>CSI-RS</w:t>
        <w:tab/>
        <w:t xml:space="preserve">CSI reference signal </w:t>
      </w:r>
    </w:p>
    <w:p>
      <w:pPr>
        <w:pStyle w:val="EW"/>
        <w:rPr/>
      </w:pPr>
      <w:r>
        <w:rPr/>
        <w:t>DCI</w:t>
        <w:tab/>
        <w:t>Downlink Control Information</w:t>
      </w:r>
    </w:p>
    <w:p>
      <w:pPr>
        <w:pStyle w:val="EW"/>
        <w:rPr/>
      </w:pPr>
      <w:r>
        <w:rPr/>
        <w:t>DM-RS</w:t>
        <w:tab/>
        <w:t>Demodulation reference signal</w:t>
      </w:r>
    </w:p>
    <w:p>
      <w:pPr>
        <w:pStyle w:val="EW"/>
        <w:rPr/>
      </w:pPr>
      <w:r>
        <w:rPr/>
        <w:t>FR1</w:t>
        <w:tab/>
        <w:t>Frequency range 1 as defined in [8, TS 38.104]</w:t>
      </w:r>
    </w:p>
    <w:p>
      <w:pPr>
        <w:pStyle w:val="EW"/>
        <w:rPr/>
      </w:pPr>
      <w:r>
        <w:rPr/>
        <w:t>FR2</w:t>
        <w:tab/>
        <w:t xml:space="preserve">Frequency range 2 as defined in [8, TS 38.104] </w:t>
      </w:r>
    </w:p>
    <w:p>
      <w:pPr>
        <w:pStyle w:val="EW"/>
        <w:rPr/>
      </w:pPr>
      <w:r>
        <w:rPr/>
        <w:t>IE</w:t>
        <w:tab/>
        <w:t>Information element</w:t>
      </w:r>
    </w:p>
    <w:p>
      <w:pPr>
        <w:pStyle w:val="EW"/>
        <w:rPr/>
      </w:pPr>
      <w:r>
        <w:rPr/>
        <w:t>PBCH</w:t>
        <w:tab/>
        <w:t>Physical broadcast channel</w:t>
      </w:r>
    </w:p>
    <w:p>
      <w:pPr>
        <w:pStyle w:val="EW"/>
        <w:rPr/>
      </w:pPr>
      <w:r>
        <w:rPr/>
        <w:t>PDCCH</w:t>
        <w:tab/>
        <w:t>Physical downlink control channel</w:t>
      </w:r>
    </w:p>
    <w:p>
      <w:pPr>
        <w:pStyle w:val="EW"/>
        <w:rPr/>
      </w:pPr>
      <w:r>
        <w:rPr/>
        <w:t>PDSCH</w:t>
        <w:tab/>
        <w:t>Physical downlink shared channel</w:t>
      </w:r>
    </w:p>
    <w:p>
      <w:pPr>
        <w:pStyle w:val="EW"/>
        <w:rPr/>
      </w:pPr>
      <w:r>
        <w:rPr/>
        <w:t>PRACH</w:t>
        <w:tab/>
        <w:t xml:space="preserve">Physical random-access channel </w:t>
      </w:r>
    </w:p>
    <w:p>
      <w:pPr>
        <w:pStyle w:val="EW"/>
        <w:rPr/>
      </w:pPr>
      <w:r>
        <w:rPr/>
        <w:t>PRB</w:t>
        <w:tab/>
        <w:t>Physical resource block</w:t>
      </w:r>
    </w:p>
    <w:p>
      <w:pPr>
        <w:pStyle w:val="EW"/>
        <w:rPr/>
      </w:pPr>
      <w:r>
        <w:rPr/>
        <w:t>PSS</w:t>
        <w:tab/>
        <w:t>Primary synchronization signal</w:t>
      </w:r>
    </w:p>
    <w:p>
      <w:pPr>
        <w:pStyle w:val="EW"/>
        <w:rPr/>
      </w:pPr>
      <w:r>
        <w:rPr/>
        <w:t>PT-RS</w:t>
        <w:tab/>
        <w:t>Phase-tracking reference signal</w:t>
      </w:r>
    </w:p>
    <w:p>
      <w:pPr>
        <w:pStyle w:val="EW"/>
        <w:rPr/>
      </w:pPr>
      <w:r>
        <w:rPr/>
        <w:t>PUCCH</w:t>
        <w:tab/>
        <w:t>Physical uplink control channel</w:t>
      </w:r>
    </w:p>
    <w:p>
      <w:pPr>
        <w:pStyle w:val="EW"/>
        <w:rPr/>
      </w:pPr>
      <w:r>
        <w:rPr/>
        <w:t>PUSCH</w:t>
        <w:tab/>
        <w:t>Physical uplink shared channel</w:t>
      </w:r>
    </w:p>
    <w:p>
      <w:pPr>
        <w:pStyle w:val="EW"/>
        <w:rPr/>
      </w:pPr>
      <w:r>
        <w:rPr/>
        <w:t>REG</w:t>
        <w:tab/>
        <w:t>Resource-element group</w:t>
      </w:r>
    </w:p>
    <w:p>
      <w:pPr>
        <w:pStyle w:val="EW"/>
        <w:rPr/>
      </w:pPr>
      <w:r>
        <w:rPr/>
        <w:t>SRS</w:t>
        <w:tab/>
        <w:t>Sounding reference signal</w:t>
      </w:r>
    </w:p>
    <w:p>
      <w:pPr>
        <w:pStyle w:val="EW"/>
        <w:rPr/>
      </w:pPr>
      <w:r>
        <w:rPr/>
        <w:t>SSS</w:t>
        <w:tab/>
        <w:t>Secondary synchronization signal</w:t>
      </w:r>
    </w:p>
    <w:p>
      <w:pPr>
        <w:pStyle w:val="EW"/>
        <w:rPr/>
      </w:pPr>
      <w:r>
        <w:rPr/>
        <w:t>VRB</w:t>
        <w:tab/>
        <w:t>Virtual resource block</w:t>
      </w:r>
    </w:p>
    <w:p>
      <w:pPr>
        <w:pStyle w:val="Normal"/>
        <w:rPr/>
      </w:pPr>
      <w:r>
        <w:rPr/>
      </w:r>
    </w:p>
    <w:p>
      <w:pPr>
        <w:pStyle w:val="1"/>
        <w:rPr/>
      </w:pPr>
      <w:bookmarkStart w:id="21" w:name="_Toc26459601"/>
      <w:bookmarkStart w:id="22" w:name="_Toc19796375"/>
      <w:r>
        <w:rPr/>
        <w:t>4</w:t>
        <w:tab/>
        <w:t>Frame structure and physical resources</w:t>
      </w:r>
      <w:bookmarkEnd w:id="21"/>
      <w:bookmarkEnd w:id="22"/>
    </w:p>
    <w:p>
      <w:pPr>
        <w:pStyle w:val="2"/>
        <w:rPr/>
      </w:pPr>
      <w:bookmarkStart w:id="23" w:name="_Toc26459602"/>
      <w:bookmarkStart w:id="24" w:name="_Toc19796376"/>
      <w:r>
        <w:rPr/>
        <w:t>4.1</w:t>
        <w:tab/>
        <w:t>General</w:t>
      </w:r>
      <w:bookmarkEnd w:id="23"/>
      <w:bookmarkEnd w:id="24"/>
    </w:p>
    <w:p>
      <w:pPr>
        <w:pStyle w:val="Normal"/>
        <w:rPr/>
      </w:pPr>
      <w:r>
        <w:rPr/>
        <w:t xml:space="preserve">Throughout this specification, unless otherwise noted, the size of various fields in the time domain is expressed in time units </w:t>
      </w:r>
      <w:r>
        <w:rPr/>
      </w:r>
      <m:oMath xmlns:m="http://schemas.openxmlformats.org/officeDocument/2006/math">
        <m:sSub>
          <m:e>
            <m:r>
              <w:rPr>
                <w:rFonts w:ascii="Cambria Math" w:hAnsi="Cambria Math"/>
              </w:rPr>
              <m:t xml:space="preserve">T</m:t>
            </m:r>
          </m:e>
          <m:sub>
            <m:r>
              <w:rPr>
                <w:rFonts w:ascii="Cambria Math" w:hAnsi="Cambria Math"/>
              </w:rPr>
              <m:t xml:space="preserve">c</m:t>
            </m:r>
          </m:sub>
        </m:sSub>
        <m:r>
          <w:rPr>
            <w:rFonts w:ascii="Cambria Math" w:hAnsi="Cambria Math"/>
          </w:rPr>
          <m:t xml:space="preserve">=</m:t>
        </m:r>
        <m:r>
          <w:rPr>
            <w:rFonts w:ascii="Cambria Math" w:hAnsi="Cambria Math"/>
          </w:rPr>
          <m:t xml:space="preserve">1</m:t>
        </m:r>
        <m:r>
          <w:rPr>
            <w:rFonts w:ascii="Cambria Math" w:hAnsi="Cambria Math"/>
          </w:rPr>
          <m:t xml:space="preserve">/</m:t>
        </m:r>
        <m:d>
          <m:dPr>
            <m:begChr m:val="("/>
            <m:endChr m:val=")"/>
          </m:dPr>
          <m:e>
            <m:sSub>
              <m:e>
                <m:r>
                  <w:rPr>
                    <w:rFonts w:ascii="Cambria Math" w:hAnsi="Cambria Math"/>
                  </w:rPr>
                  <m:t xml:space="preserve">Δf</m:t>
                </m:r>
              </m:e>
              <m:sub>
                <m:r>
                  <m:rPr>
                    <m:lit/>
                    <m:nor/>
                  </m:rPr>
                  <w:rPr>
                    <w:rFonts w:ascii="Cambria Math" w:hAnsi="Cambria Math"/>
                  </w:rPr>
                  <m:t xml:space="preserve">max</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f</m:t>
                </m:r>
              </m:sub>
            </m:sSub>
          </m:e>
        </m:d>
      </m:oMath>
      <w:r>
        <w:rPr/>
        <w:t xml:space="preserve"> where </w:t>
      </w:r>
      <w:r>
        <w:rPr/>
      </w:r>
      <m:oMath xmlns:m="http://schemas.openxmlformats.org/officeDocument/2006/math">
        <m:r>
          <w:rPr>
            <w:rFonts w:ascii="Cambria Math" w:hAnsi="Cambria Math"/>
          </w:rPr>
          <m:t xml:space="preserve">Δ</m:t>
        </m:r>
        <m:sSub>
          <m:e>
            <m:r>
              <w:rPr>
                <w:rFonts w:ascii="Cambria Math" w:hAnsi="Cambria Math"/>
              </w:rPr>
              <m:t xml:space="preserve">f</m:t>
            </m:r>
          </m:e>
          <m:sub>
            <m:r>
              <m:rPr>
                <m:lit/>
                <m:nor/>
              </m:rPr>
              <w:rPr>
                <w:rFonts w:ascii="Cambria Math" w:hAnsi="Cambria Math"/>
              </w:rPr>
              <m:t xml:space="preserve">max</m:t>
            </m:r>
          </m:sub>
        </m:sSub>
        <m:r>
          <w:rPr>
            <w:rFonts w:ascii="Cambria Math" w:hAnsi="Cambria Math"/>
          </w:rPr>
          <m:t xml:space="preserve">=</m:t>
        </m:r>
        <m:r>
          <w:rPr>
            <w:rFonts w:ascii="Cambria Math" w:hAnsi="Cambria Math"/>
          </w:rPr>
          <m:t xml:space="preserve">480</m:t>
        </m:r>
        <m:r>
          <w:rPr>
            <w:rFonts w:ascii="Cambria Math" w:hAnsi="Cambria Math"/>
          </w:rPr>
          <m:t xml:space="preserve">∙</m:t>
        </m:r>
        <m:sSup>
          <m:e>
            <m:r>
              <w:rPr>
                <w:rFonts w:ascii="Cambria Math" w:hAnsi="Cambria Math"/>
              </w:rPr>
              <m:t xml:space="preserve">10</m:t>
            </m:r>
          </m:e>
          <m:sup>
            <m:r>
              <w:rPr>
                <w:rFonts w:ascii="Cambria Math" w:hAnsi="Cambria Math"/>
              </w:rPr>
              <m:t xml:space="preserve">3</m:t>
            </m:r>
          </m:sup>
        </m:sSup>
      </m:oMath>
      <w:r>
        <w:rPr/>
        <w:t xml:space="preserve"> Hz and </w:t>
      </w:r>
      <w:r>
        <w:rPr/>
      </w:r>
      <m:oMath xmlns:m="http://schemas.openxmlformats.org/officeDocument/2006/math">
        <m:sSub>
          <m:e>
            <m:r>
              <w:rPr>
                <w:rFonts w:ascii="Cambria Math" w:hAnsi="Cambria Math"/>
              </w:rPr>
              <m:t xml:space="preserve">N</m:t>
            </m:r>
          </m:e>
          <m:sub>
            <m:r>
              <w:rPr>
                <w:rFonts w:ascii="Cambria Math" w:hAnsi="Cambria Math"/>
              </w:rPr>
              <m:t xml:space="preserve">f</m:t>
            </m:r>
          </m:sub>
        </m:sSub>
        <m:r>
          <w:rPr>
            <w:rFonts w:ascii="Cambria Math" w:hAnsi="Cambria Math"/>
          </w:rPr>
          <m:t xml:space="preserve">=</m:t>
        </m:r>
        <m:r>
          <m:rPr>
            <m:lit/>
            <m:nor/>
          </m:rPr>
          <w:rPr>
            <w:rFonts w:ascii="Cambria Math" w:hAnsi="Cambria Math"/>
          </w:rPr>
          <m:t xml:space="preserve">4096</m:t>
        </m:r>
      </m:oMath>
      <w:r>
        <w:rPr/>
        <w:t xml:space="preserve">. The constant </w:t>
      </w:r>
      <w:r>
        <w:rPr/>
      </w:r>
      <m:oMath xmlns:m="http://schemas.openxmlformats.org/officeDocument/2006/math">
        <m:r>
          <w:rPr>
            <w:rFonts w:ascii="Cambria Math" w:hAnsi="Cambria Math"/>
          </w:rPr>
          <m:t xml:space="preserve">κ</m:t>
        </m:r>
        <m:r>
          <w:rPr>
            <w:rFonts w:ascii="Cambria Math" w:hAnsi="Cambria Math"/>
          </w:rPr>
          <m:t xml:space="preserve">=</m:t>
        </m:r>
        <m:sSub>
          <m:e>
            <m:r>
              <w:rPr>
                <w:rFonts w:ascii="Cambria Math" w:hAnsi="Cambria Math"/>
              </w:rPr>
              <m:t xml:space="preserve">T</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c</m:t>
            </m:r>
          </m:sub>
        </m:sSub>
        <m:r>
          <w:rPr>
            <w:rFonts w:ascii="Cambria Math" w:hAnsi="Cambria Math"/>
          </w:rPr>
          <m:t xml:space="preserve">=</m:t>
        </m:r>
        <m:r>
          <m:rPr>
            <m:lit/>
            <m:nor/>
          </m:rPr>
          <w:rPr>
            <w:rFonts w:ascii="Cambria Math" w:hAnsi="Cambria Math"/>
          </w:rPr>
          <m:t xml:space="preserve">64</m:t>
        </m:r>
      </m:oMath>
      <w:r>
        <w:rPr/>
        <w:t xml:space="preserve"> where </w:t>
      </w:r>
      <w:r>
        <w:rPr/>
      </w:r>
      <m:oMath xmlns:m="http://schemas.openxmlformats.org/officeDocument/2006/math">
        <m:sSub>
          <m:e>
            <m:r>
              <w:rPr>
                <w:rFonts w:ascii="Cambria Math" w:hAnsi="Cambria Math"/>
              </w:rPr>
              <m:t xml:space="preserve">T</m:t>
            </m:r>
          </m:e>
          <m:sub>
            <m:r>
              <w:rPr>
                <w:rFonts w:ascii="Cambria Math" w:hAnsi="Cambria Math"/>
              </w:rPr>
              <m:t xml:space="preserve">s</m:t>
            </m:r>
          </m:sub>
        </m:sSub>
        <m:r>
          <w:rPr>
            <w:rFonts w:ascii="Cambria Math" w:hAnsi="Cambria Math"/>
          </w:rPr>
          <m:t xml:space="preserve">=</m:t>
        </m:r>
        <m:r>
          <w:rPr>
            <w:rFonts w:ascii="Cambria Math" w:hAnsi="Cambria Math"/>
          </w:rPr>
          <m:t xml:space="preserve">1</m:t>
        </m:r>
        <m:r>
          <w:rPr>
            <w:rFonts w:ascii="Cambria Math" w:hAnsi="Cambria Math"/>
          </w:rPr>
          <m:t xml:space="preserve">/</m:t>
        </m:r>
        <m:d>
          <m:dPr>
            <m:begChr m:val="("/>
            <m:endChr m:val=")"/>
          </m:dPr>
          <m:e>
            <m:sSub>
              <m:e>
                <m:r>
                  <w:rPr>
                    <w:rFonts w:ascii="Cambria Math" w:hAnsi="Cambria Math"/>
                  </w:rPr>
                  <m:t xml:space="preserve">Δf</m:t>
                </m:r>
              </m:e>
              <m:sub>
                <m:r>
                  <m:rPr>
                    <m:lit/>
                    <m:nor/>
                  </m:rPr>
                  <w:rPr>
                    <w:rFonts w:ascii="Cambria Math" w:hAnsi="Cambria Math"/>
                  </w:rPr>
                  <m:t xml:space="preserve">ref</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f,ref</m:t>
                </m:r>
              </m:sub>
            </m:sSub>
          </m:e>
        </m:d>
      </m:oMath>
      <w:r>
        <w:rPr/>
        <w:t xml:space="preserve">, </w:t>
      </w:r>
      <w:r>
        <w:rPr/>
      </w:r>
      <m:oMath xmlns:m="http://schemas.openxmlformats.org/officeDocument/2006/math">
        <m:sSub>
          <m:e>
            <m:r>
              <w:rPr>
                <w:rFonts w:ascii="Cambria Math" w:hAnsi="Cambria Math"/>
              </w:rPr>
              <m:t xml:space="preserve">Δf</m:t>
            </m:r>
          </m:e>
          <m:sub>
            <m:r>
              <m:rPr>
                <m:lit/>
                <m:nor/>
              </m:rPr>
              <w:rPr>
                <w:rFonts w:ascii="Cambria Math" w:hAnsi="Cambria Math"/>
              </w:rPr>
              <m:t xml:space="preserve">ref</m:t>
            </m:r>
          </m:sub>
        </m:sSub>
        <m:r>
          <w:rPr>
            <w:rFonts w:ascii="Cambria Math" w:hAnsi="Cambria Math"/>
          </w:rPr>
          <m:t xml:space="preserve">=</m:t>
        </m:r>
        <m:r>
          <m:rPr>
            <m:lit/>
            <m:nor/>
          </m:rPr>
          <w:rPr>
            <w:rFonts w:ascii="Cambria Math" w:hAnsi="Cambria Math"/>
          </w:rPr>
          <m:t xml:space="preserve">15</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r>
          <m:rPr>
            <m:lit/>
            <m:nor/>
          </m:rPr>
          <w:rPr>
            <w:rFonts w:ascii="Cambria Math" w:hAnsi="Cambria Math"/>
          </w:rPr>
          <m:t xml:space="preserve"> Hz</m:t>
        </m:r>
      </m:oMath>
      <w:r>
        <w:rPr/>
        <w:t xml:space="preserve"> and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f,ref</m:t>
            </m:r>
          </m:sub>
        </m:sSub>
        <m:r>
          <w:rPr>
            <w:rFonts w:ascii="Cambria Math" w:hAnsi="Cambria Math"/>
          </w:rPr>
          <m:t xml:space="preserve">=</m:t>
        </m:r>
        <m:r>
          <m:rPr>
            <m:lit/>
            <m:nor/>
          </m:rPr>
          <w:rPr>
            <w:rFonts w:ascii="Cambria Math" w:hAnsi="Cambria Math"/>
          </w:rPr>
          <m:t xml:space="preserve">2048</m:t>
        </m:r>
      </m:oMath>
      <w:r>
        <w:rPr/>
        <w:t>.</w:t>
      </w:r>
    </w:p>
    <w:p>
      <w:pPr>
        <w:pStyle w:val="2"/>
        <w:rPr/>
      </w:pPr>
      <w:bookmarkStart w:id="25" w:name="_Toc26459603"/>
      <w:bookmarkStart w:id="26" w:name="_Toc19796377"/>
      <w:r>
        <w:rPr/>
        <w:t>4.2</w:t>
        <w:tab/>
        <w:t>Numerologies</w:t>
      </w:r>
      <w:bookmarkEnd w:id="25"/>
      <w:bookmarkEnd w:id="26"/>
    </w:p>
    <w:p>
      <w:pPr>
        <w:pStyle w:val="Normal"/>
        <w:rPr/>
      </w:pPr>
      <w:r>
        <w:rPr>
          <w:position w:val="-42"/>
        </w:rPr>
        <w:t>Multiple OFDM numerologies are</w:t>
      </w:r>
      <w:r>
        <w:rPr/>
        <w:t xml:space="preserve"> supported as given by Table 4.2-1 where </w:t>
      </w:r>
      <w:r>
        <w:rPr/>
      </w:r>
      <m:oMath xmlns:m="http://schemas.openxmlformats.org/officeDocument/2006/math">
        <m:r>
          <w:rPr>
            <w:rFonts w:ascii="Cambria Math" w:hAnsi="Cambria Math"/>
          </w:rPr>
          <m:t xml:space="preserve">μ</m:t>
        </m:r>
      </m:oMath>
      <w:r>
        <w:rPr/>
        <w:t xml:space="preserve"> and the cyclic prefix for a bandwidth part are obtained from the higher-layer parameter </w:t>
      </w:r>
      <w:r>
        <w:rPr>
          <w:i/>
        </w:rPr>
        <w:t>subcarrierSpacing</w:t>
      </w:r>
      <w:r>
        <w:rPr/>
        <w:t xml:space="preserve"> and </w:t>
      </w:r>
      <w:r>
        <w:rPr>
          <w:i/>
        </w:rPr>
        <w:t>cyclicPrefix</w:t>
      </w:r>
      <w:r>
        <w:rPr/>
        <w:t xml:space="preserve">, respectively. </w:t>
      </w:r>
    </w:p>
    <w:p>
      <w:pPr>
        <w:pStyle w:val="TH"/>
        <w:rPr/>
      </w:pPr>
      <w:r>
        <w:rPr/>
        <w:t>Table 4.2-1: Supported transmission numerologies.</w:t>
      </w:r>
    </w:p>
    <w:tbl>
      <w:tblPr>
        <w:tblW w:w="4815" w:type="dxa"/>
        <w:jc w:val="center"/>
        <w:tblInd w:w="0" w:type="dxa"/>
        <w:tblCellMar>
          <w:top w:w="0" w:type="dxa"/>
          <w:left w:w="108" w:type="dxa"/>
          <w:bottom w:w="0" w:type="dxa"/>
          <w:right w:w="108" w:type="dxa"/>
        </w:tblCellMar>
        <w:tblLook w:firstRow="1" w:noVBand="1" w:lastRow="0" w:firstColumn="1" w:lastColumn="0" w:noHBand="0" w:val="04a0"/>
      </w:tblPr>
      <w:tblGrid>
        <w:gridCol w:w="1128"/>
        <w:gridCol w:w="1843"/>
        <w:gridCol w:w="1844"/>
      </w:tblGrid>
      <w:tr>
        <w:trPr/>
        <w:tc>
          <w:tcPr>
            <w:tcW w:w="11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H"/>
              <w:rPr>
                <w:rFonts w:eastAsia="Batang"/>
              </w:rPr>
            </w:pPr>
            <w:r>
              <w:rPr/>
            </w:r>
            <m:oMath xmlns:m="http://schemas.openxmlformats.org/officeDocument/2006/math">
              <m:r>
                <w:rPr>
                  <w:rFonts w:ascii="Cambria Math" w:hAnsi="Cambria Math"/>
                </w:rPr>
                <m:t xml:space="preserve">μ</m:t>
              </m:r>
            </m:oMath>
          </w:p>
        </w:tc>
        <w:tc>
          <w:tcPr>
            <w:tcW w:w="18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H"/>
              <w:rPr>
                <w:rFonts w:eastAsia="Batang"/>
              </w:rPr>
            </w:pPr>
            <w:r>
              <w:rPr/>
            </w:r>
            <m:oMath xmlns:m="http://schemas.openxmlformats.org/officeDocument/2006/math">
              <m:r>
                <w:rPr>
                  <w:rFonts w:ascii="Cambria Math" w:hAnsi="Cambria Math"/>
                </w:rPr>
                <m:t xml:space="preserve">Δf</m:t>
              </m:r>
              <m:r>
                <w:rPr>
                  <w:rFonts w:ascii="Cambria Math" w:hAnsi="Cambria Math"/>
                </w:rPr>
                <m:t xml:space="preserve">=</m:t>
              </m:r>
              <m:sSup>
                <m:e>
                  <m:r>
                    <w:rPr>
                      <w:rFonts w:ascii="Cambria Math" w:hAnsi="Cambria Math"/>
                    </w:rPr>
                    <m:t xml:space="preserve">2</m:t>
                  </m:r>
                </m:e>
                <m:sup>
                  <m:r>
                    <w:rPr>
                      <w:rFonts w:ascii="Cambria Math" w:hAnsi="Cambria Math"/>
                    </w:rPr>
                    <m:t xml:space="preserve">μ</m:t>
                  </m:r>
                </m:sup>
              </m:sSup>
              <m:r>
                <w:rPr>
                  <w:rFonts w:ascii="Cambria Math" w:hAnsi="Cambria Math"/>
                </w:rPr>
                <m:t xml:space="preserve">⋅</m:t>
              </m:r>
              <m:r>
                <m:rPr>
                  <m:lit/>
                  <m:nor/>
                </m:rPr>
                <w:rPr>
                  <w:rFonts w:ascii="Cambria Math" w:hAnsi="Cambria Math"/>
                </w:rPr>
                <m:t xml:space="preserve">15</m:t>
              </m:r>
              <m:r>
                <w:rPr>
                  <w:rFonts w:ascii="Cambria Math" w:hAnsi="Cambria Math"/>
                </w:rPr>
                <m:t xml:space="preserve">[</m:t>
              </m:r>
              <m:r>
                <m:rPr>
                  <m:lit/>
                  <m:nor/>
                </m:rPr>
                <w:rPr>
                  <w:rFonts w:ascii="Cambria Math" w:hAnsi="Cambria Math"/>
                </w:rPr>
                <m:t xml:space="preserve">kHz</m:t>
              </m:r>
              <m:r>
                <w:rPr>
                  <w:rFonts w:ascii="Cambria Math" w:hAnsi="Cambria Math"/>
                </w:rPr>
                <m:t xml:space="preserve">]</m:t>
              </m:r>
            </m:oMath>
          </w:p>
        </w:tc>
        <w:tc>
          <w:tcPr>
            <w:tcW w:w="1844" w:type="dxa"/>
            <w:tcBorders>
              <w:top w:val="single" w:sz="4" w:space="0" w:color="000000"/>
              <w:left w:val="single" w:sz="4" w:space="0" w:color="000000"/>
              <w:bottom w:val="single" w:sz="4" w:space="0" w:color="000000"/>
              <w:right w:val="single" w:sz="4" w:space="0" w:color="000000"/>
            </w:tcBorders>
            <w:vAlign w:val="center"/>
          </w:tcPr>
          <w:p>
            <w:pPr>
              <w:pStyle w:val="TAH"/>
              <w:rPr>
                <w:rFonts w:eastAsia="Batang"/>
              </w:rPr>
            </w:pPr>
            <w:r>
              <w:rPr>
                <w:rFonts w:eastAsia="Batang"/>
              </w:rPr>
              <w:t>Cyclic prefix</w:t>
            </w:r>
          </w:p>
        </w:tc>
      </w:tr>
      <w:tr>
        <w:trPr/>
        <w:tc>
          <w:tcPr>
            <w:tcW w:w="112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843"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15</w:t>
            </w:r>
          </w:p>
        </w:tc>
        <w:tc>
          <w:tcPr>
            <w:tcW w:w="1844" w:type="dxa"/>
            <w:tcBorders>
              <w:top w:val="single" w:sz="4" w:space="0" w:color="000000"/>
              <w:left w:val="single" w:sz="4" w:space="0" w:color="000000"/>
              <w:bottom w:val="single" w:sz="4" w:space="0" w:color="000000"/>
              <w:right w:val="single" w:sz="4" w:space="0" w:color="000000"/>
            </w:tcBorders>
          </w:tcPr>
          <w:p>
            <w:pPr>
              <w:pStyle w:val="TAC"/>
              <w:jc w:val="left"/>
              <w:rPr>
                <w:rFonts w:eastAsia="Batang"/>
              </w:rPr>
            </w:pPr>
            <w:r>
              <w:rPr>
                <w:rFonts w:eastAsia="Batang"/>
              </w:rPr>
              <w:t>Normal</w:t>
            </w:r>
          </w:p>
        </w:tc>
      </w:tr>
      <w:tr>
        <w:trPr/>
        <w:tc>
          <w:tcPr>
            <w:tcW w:w="112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843"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30</w:t>
            </w:r>
          </w:p>
        </w:tc>
        <w:tc>
          <w:tcPr>
            <w:tcW w:w="1844" w:type="dxa"/>
            <w:tcBorders>
              <w:top w:val="single" w:sz="4" w:space="0" w:color="000000"/>
              <w:left w:val="single" w:sz="4" w:space="0" w:color="000000"/>
              <w:bottom w:val="single" w:sz="4" w:space="0" w:color="000000"/>
              <w:right w:val="single" w:sz="4" w:space="0" w:color="000000"/>
            </w:tcBorders>
          </w:tcPr>
          <w:p>
            <w:pPr>
              <w:pStyle w:val="TAC"/>
              <w:jc w:val="left"/>
              <w:rPr>
                <w:rFonts w:eastAsia="Batang"/>
              </w:rPr>
            </w:pPr>
            <w:r>
              <w:rPr>
                <w:rFonts w:eastAsia="Batang"/>
              </w:rPr>
              <w:t>Normal</w:t>
            </w:r>
          </w:p>
        </w:tc>
      </w:tr>
      <w:tr>
        <w:trPr/>
        <w:tc>
          <w:tcPr>
            <w:tcW w:w="112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1843"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60</w:t>
            </w:r>
          </w:p>
        </w:tc>
        <w:tc>
          <w:tcPr>
            <w:tcW w:w="1844" w:type="dxa"/>
            <w:tcBorders>
              <w:top w:val="single" w:sz="4" w:space="0" w:color="000000"/>
              <w:left w:val="single" w:sz="4" w:space="0" w:color="000000"/>
              <w:bottom w:val="single" w:sz="4" w:space="0" w:color="000000"/>
              <w:right w:val="single" w:sz="4" w:space="0" w:color="000000"/>
            </w:tcBorders>
          </w:tcPr>
          <w:p>
            <w:pPr>
              <w:pStyle w:val="TAC"/>
              <w:jc w:val="left"/>
              <w:rPr>
                <w:rFonts w:eastAsia="Batang"/>
              </w:rPr>
            </w:pPr>
            <w:r>
              <w:rPr>
                <w:rFonts w:eastAsia="Batang"/>
              </w:rPr>
              <w:t>Normal, Extended</w:t>
            </w:r>
          </w:p>
        </w:tc>
      </w:tr>
      <w:tr>
        <w:trPr/>
        <w:tc>
          <w:tcPr>
            <w:tcW w:w="112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3</w:t>
            </w:r>
          </w:p>
        </w:tc>
        <w:tc>
          <w:tcPr>
            <w:tcW w:w="1843"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120</w:t>
            </w:r>
          </w:p>
        </w:tc>
        <w:tc>
          <w:tcPr>
            <w:tcW w:w="1844" w:type="dxa"/>
            <w:tcBorders>
              <w:top w:val="single" w:sz="4" w:space="0" w:color="000000"/>
              <w:left w:val="single" w:sz="4" w:space="0" w:color="000000"/>
              <w:bottom w:val="single" w:sz="4" w:space="0" w:color="000000"/>
              <w:right w:val="single" w:sz="4" w:space="0" w:color="000000"/>
            </w:tcBorders>
          </w:tcPr>
          <w:p>
            <w:pPr>
              <w:pStyle w:val="TAC"/>
              <w:jc w:val="left"/>
              <w:rPr>
                <w:rFonts w:eastAsia="Batang"/>
              </w:rPr>
            </w:pPr>
            <w:r>
              <w:rPr>
                <w:rFonts w:eastAsia="Batang"/>
              </w:rPr>
              <w:t>Normal</w:t>
            </w:r>
          </w:p>
        </w:tc>
      </w:tr>
      <w:tr>
        <w:trPr/>
        <w:tc>
          <w:tcPr>
            <w:tcW w:w="112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w:t>
            </w:r>
          </w:p>
        </w:tc>
        <w:tc>
          <w:tcPr>
            <w:tcW w:w="1843"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240</w:t>
            </w:r>
          </w:p>
        </w:tc>
        <w:tc>
          <w:tcPr>
            <w:tcW w:w="1844" w:type="dxa"/>
            <w:tcBorders>
              <w:top w:val="single" w:sz="4" w:space="0" w:color="000000"/>
              <w:left w:val="single" w:sz="4" w:space="0" w:color="000000"/>
              <w:bottom w:val="single" w:sz="4" w:space="0" w:color="000000"/>
              <w:right w:val="single" w:sz="4" w:space="0" w:color="000000"/>
            </w:tcBorders>
          </w:tcPr>
          <w:p>
            <w:pPr>
              <w:pStyle w:val="TAC"/>
              <w:jc w:val="left"/>
              <w:rPr>
                <w:rFonts w:eastAsia="Batang"/>
              </w:rPr>
            </w:pPr>
            <w:r>
              <w:rPr>
                <w:rFonts w:eastAsia="Batang"/>
              </w:rPr>
              <w:t>Normal</w:t>
            </w:r>
          </w:p>
        </w:tc>
      </w:tr>
    </w:tbl>
    <w:p>
      <w:pPr>
        <w:pStyle w:val="Normal"/>
        <w:rPr/>
      </w:pPr>
      <w:r>
        <w:rPr/>
      </w:r>
    </w:p>
    <w:p>
      <w:pPr>
        <w:pStyle w:val="2"/>
        <w:rPr/>
      </w:pPr>
      <w:bookmarkStart w:id="27" w:name="_Toc26459604"/>
      <w:bookmarkStart w:id="28" w:name="_Toc19796378"/>
      <w:r>
        <w:rPr/>
        <w:t>4.3</w:t>
        <w:tab/>
        <w:t>Frame structure</w:t>
      </w:r>
      <w:bookmarkEnd w:id="27"/>
      <w:bookmarkEnd w:id="28"/>
    </w:p>
    <w:p>
      <w:pPr>
        <w:pStyle w:val="3"/>
        <w:rPr/>
      </w:pPr>
      <w:bookmarkStart w:id="29" w:name="_Toc26459605"/>
      <w:bookmarkStart w:id="30" w:name="_Toc19796379"/>
      <w:r>
        <w:rPr/>
        <w:t>4.3.1</w:t>
        <w:tab/>
        <w:t>Frames and subframes</w:t>
      </w:r>
      <w:bookmarkEnd w:id="29"/>
      <w:bookmarkEnd w:id="30"/>
    </w:p>
    <w:p>
      <w:pPr>
        <w:pStyle w:val="Normal"/>
        <w:rPr/>
      </w:pPr>
      <w:r>
        <w:rPr/>
        <w:t xml:space="preserve">Downlink and uplink transmissions are organized into frames with </w:t>
      </w:r>
      <w:r>
        <w:rPr/>
      </w:r>
      <m:oMath xmlns:m="http://schemas.openxmlformats.org/officeDocument/2006/math">
        <m:sSub>
          <m:e>
            <m:r>
              <w:rPr>
                <w:rFonts w:ascii="Cambria Math" w:hAnsi="Cambria Math"/>
              </w:rPr>
              <m:t xml:space="preserve">T</m:t>
            </m:r>
          </m:e>
          <m:sub>
            <m:r>
              <w:rPr>
                <w:rFonts w:ascii="Cambria Math" w:hAnsi="Cambria Math"/>
              </w:rPr>
              <m:t xml:space="preserve">f</m:t>
            </m:r>
          </m:sub>
        </m:sSub>
        <m:r>
          <w:rPr>
            <w:rFonts w:ascii="Cambria Math" w:hAnsi="Cambria Math"/>
          </w:rPr>
          <m:t xml:space="preserve">=</m:t>
        </m:r>
        <m:d>
          <m:dPr>
            <m:begChr m:val="("/>
            <m:endChr m:val=")"/>
          </m:dPr>
          <m:e>
            <m:sSub>
              <m:e>
                <m:r>
                  <w:rPr>
                    <w:rFonts w:ascii="Cambria Math" w:hAnsi="Cambria Math"/>
                  </w:rPr>
                  <m:t xml:space="preserve">Δf</m:t>
                </m:r>
              </m:e>
              <m:sub>
                <m:r>
                  <m:rPr>
                    <m:lit/>
                    <m:nor/>
                  </m:rPr>
                  <w:rPr>
                    <w:rFonts w:ascii="Cambria Math" w:hAnsi="Cambria Math"/>
                  </w:rPr>
                  <m:t xml:space="preserve">max</m:t>
                </m:r>
              </m:sub>
            </m:sSub>
            <m:sSub>
              <m:e>
                <m:r>
                  <w:rPr>
                    <w:rFonts w:ascii="Cambria Math" w:hAnsi="Cambria Math"/>
                  </w:rPr>
                  <m:t xml:space="preserve">N</m:t>
                </m:r>
              </m:e>
              <m:sub>
                <m:r>
                  <w:rPr>
                    <w:rFonts w:ascii="Cambria Math" w:hAnsi="Cambria Math"/>
                  </w:rPr>
                  <m:t xml:space="preserve">f</m:t>
                </m:r>
              </m:sub>
            </m:sSub>
            <m:r>
              <w:rPr>
                <w:rFonts w:ascii="Cambria Math" w:hAnsi="Cambria Math"/>
              </w:rPr>
              <m:t xml:space="preserve">/</m:t>
            </m:r>
            <m:r>
              <m:rPr>
                <m:lit/>
                <m:nor/>
              </m:rPr>
              <w:rPr>
                <w:rFonts w:ascii="Cambria Math" w:hAnsi="Cambria Math"/>
              </w:rPr>
              <m:t xml:space="preserve">100</m:t>
            </m:r>
          </m:e>
        </m:d>
        <m:r>
          <w:rPr>
            <w:rFonts w:ascii="Cambria Math" w:hAnsi="Cambria Math"/>
          </w:rPr>
          <m:t xml:space="preserve">⋅</m:t>
        </m:r>
        <m:sSub>
          <m:e>
            <m:r>
              <w:rPr>
                <w:rFonts w:ascii="Cambria Math" w:hAnsi="Cambria Math"/>
              </w:rPr>
              <m:t xml:space="preserve">T</m:t>
            </m:r>
          </m:e>
          <m:sub>
            <m:r>
              <w:rPr>
                <w:rFonts w:ascii="Cambria Math" w:hAnsi="Cambria Math"/>
              </w:rPr>
              <m:t xml:space="preserve">c</m:t>
            </m:r>
          </m:sub>
        </m:sSub>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 ms</m:t>
        </m:r>
      </m:oMath>
      <w:r>
        <w:rPr/>
        <w:t xml:space="preserve"> duration, each consisting of ten subframes of </w:t>
      </w:r>
      <w:r>
        <w:rPr/>
      </w:r>
      <m:oMath xmlns:m="http://schemas.openxmlformats.org/officeDocument/2006/math">
        <m:sSub>
          <m:e>
            <m:r>
              <w:rPr>
                <w:rFonts w:ascii="Cambria Math" w:hAnsi="Cambria Math"/>
              </w:rPr>
              <m:t xml:space="preserve">T</m:t>
            </m:r>
          </m:e>
          <m:sub>
            <m:r>
              <m:rPr>
                <m:lit/>
                <m:nor/>
              </m:rPr>
              <w:rPr>
                <w:rFonts w:ascii="Cambria Math" w:hAnsi="Cambria Math"/>
              </w:rPr>
              <m:t xml:space="preserve">sf</m:t>
            </m:r>
          </m:sub>
        </m:sSub>
        <m:r>
          <w:rPr>
            <w:rFonts w:ascii="Cambria Math" w:hAnsi="Cambria Math"/>
          </w:rPr>
          <m:t xml:space="preserve">=</m:t>
        </m:r>
        <m:d>
          <m:dPr>
            <m:begChr m:val="("/>
            <m:endChr m:val=")"/>
          </m:dPr>
          <m:e>
            <m:sSub>
              <m:e>
                <m:r>
                  <w:rPr>
                    <w:rFonts w:ascii="Cambria Math" w:hAnsi="Cambria Math"/>
                  </w:rPr>
                  <m:t xml:space="preserve">Δf</m:t>
                </m:r>
              </m:e>
              <m:sub>
                <m:r>
                  <m:rPr>
                    <m:lit/>
                    <m:nor/>
                  </m:rPr>
                  <w:rPr>
                    <w:rFonts w:ascii="Cambria Math" w:hAnsi="Cambria Math"/>
                  </w:rPr>
                  <m:t xml:space="preserve">max</m:t>
                </m:r>
              </m:sub>
            </m:sSub>
            <m:sSub>
              <m:e>
                <m:r>
                  <w:rPr>
                    <w:rFonts w:ascii="Cambria Math" w:hAnsi="Cambria Math"/>
                  </w:rPr>
                  <m:t xml:space="preserve">N</m:t>
                </m:r>
              </m:e>
              <m:sub>
                <m:r>
                  <w:rPr>
                    <w:rFonts w:ascii="Cambria Math" w:hAnsi="Cambria Math"/>
                  </w:rPr>
                  <m:t xml:space="preserve">f</m:t>
                </m:r>
              </m:sub>
            </m:sSub>
            <m:r>
              <w:rPr>
                <w:rFonts w:ascii="Cambria Math" w:hAnsi="Cambria Math"/>
              </w:rPr>
              <m:t xml:space="preserve">/</m:t>
            </m:r>
            <m:r>
              <m:rPr>
                <m:lit/>
                <m:nor/>
              </m:rPr>
              <w:rPr>
                <w:rFonts w:ascii="Cambria Math" w:hAnsi="Cambria Math"/>
              </w:rPr>
              <m:t xml:space="preserve">1000</m:t>
            </m:r>
          </m:e>
        </m:d>
        <m:r>
          <w:rPr>
            <w:rFonts w:ascii="Cambria Math" w:hAnsi="Cambria Math"/>
          </w:rPr>
          <m:t xml:space="preserve">⋅</m:t>
        </m:r>
        <m:sSub>
          <m:e>
            <m:r>
              <w:rPr>
                <w:rFonts w:ascii="Cambria Math" w:hAnsi="Cambria Math"/>
              </w:rPr>
              <m:t xml:space="preserve">T</m:t>
            </m:r>
          </m:e>
          <m:sub>
            <m:r>
              <w:rPr>
                <w:rFonts w:ascii="Cambria Math" w:hAnsi="Cambria Math"/>
              </w:rPr>
              <m:t xml:space="preserve">c</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 ms</m:t>
        </m:r>
      </m:oMath>
      <w:r>
        <w:rPr/>
        <w:t xml:space="preserve"> duration. The number of consecutive OFDM symbols per subframe is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subframe</m:t>
            </m:r>
            <m:r>
              <w:rPr>
                <w:rFonts w:ascii="Cambria Math" w:hAnsi="Cambria Math"/>
              </w:rPr>
              <m:t xml:space="preserve">,</m:t>
            </m:r>
            <m:r>
              <w:rPr>
                <w:rFonts w:ascii="Cambria Math" w:hAnsi="Cambria Math"/>
              </w:rPr>
              <m:t xml:space="preserve">μ</m:t>
            </m:r>
          </m:sup>
        </m:sSubSup>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slot</m:t>
            </m:r>
          </m:sup>
        </m:sSubSup>
        <m:sSubSup>
          <m:e>
            <m:r>
              <w:rPr>
                <w:rFonts w:ascii="Cambria Math" w:hAnsi="Cambria Math"/>
              </w:rPr>
              <m:t xml:space="preserve">N</m:t>
            </m:r>
          </m:e>
          <m:sub>
            <m:r>
              <m:rPr>
                <m:lit/>
                <m:nor/>
              </m:rPr>
              <w:rPr>
                <w:rFonts w:ascii="Cambria Math" w:hAnsi="Cambria Math"/>
              </w:rPr>
              <m:t xml:space="preserve">slot</m:t>
            </m:r>
          </m:sub>
          <m:sup>
            <m:r>
              <m:rPr>
                <m:lit/>
                <m:nor/>
              </m:rPr>
              <w:rPr>
                <w:rFonts w:ascii="Cambria Math" w:hAnsi="Cambria Math"/>
              </w:rPr>
              <m:t xml:space="preserve">subframe</m:t>
            </m:r>
            <m:r>
              <w:rPr>
                <w:rFonts w:ascii="Cambria Math" w:hAnsi="Cambria Math"/>
              </w:rPr>
              <m:t xml:space="preserve">,</m:t>
            </m:r>
            <m:r>
              <w:rPr>
                <w:rFonts w:ascii="Cambria Math" w:hAnsi="Cambria Math"/>
              </w:rPr>
              <m:t xml:space="preserve">μ</m:t>
            </m:r>
          </m:sup>
        </m:sSubSup>
      </m:oMath>
      <w:r>
        <w:rPr/>
        <w:t>. Each frame is divided into two equally-sized half-frames of five subframes each with half-frame 0 consisting of subframes 0 – 4 and half-frame 1 consisting of subframes 5 – 9.</w:t>
      </w:r>
    </w:p>
    <w:p>
      <w:pPr>
        <w:pStyle w:val="Normal"/>
        <w:rPr/>
      </w:pPr>
      <w:r>
        <w:rPr/>
        <w:t xml:space="preserve">There is one set of frames in the uplink and one set of frames in the downlink on a carrier. </w:t>
      </w:r>
    </w:p>
    <w:p>
      <w:pPr>
        <w:pStyle w:val="Normal"/>
        <w:rPr>
          <w:lang w:eastAsia="ko-KR"/>
        </w:rPr>
      </w:pPr>
      <w:r>
        <w:rPr/>
        <w:t xml:space="preserve">Uplink frame number </w:t>
      </w:r>
      <w:r>
        <w:rPr/>
      </w:r>
      <m:oMath xmlns:m="http://schemas.openxmlformats.org/officeDocument/2006/math">
        <m:r>
          <w:rPr>
            <w:rFonts w:ascii="Cambria Math" w:hAnsi="Cambria Math"/>
          </w:rPr>
          <m:t xml:space="preserve">i</m:t>
        </m:r>
      </m:oMath>
      <w:r>
        <w:rPr/>
        <w:t xml:space="preserve"> for transmission from the UE shall start </w:t>
      </w:r>
      <w:r>
        <w:rPr/>
      </w:r>
      <m:oMath xmlns:m="http://schemas.openxmlformats.org/officeDocument/2006/math">
        <m:sSub>
          <m:e>
            <m:r>
              <w:rPr>
                <w:rFonts w:ascii="Cambria Math" w:hAnsi="Cambria Math"/>
              </w:rPr>
              <m:t xml:space="preserve">T</m:t>
            </m:r>
          </m:e>
          <m:sub>
            <m:r>
              <m:rPr>
                <m:lit/>
                <m:nor/>
              </m:rPr>
              <w:rPr>
                <w:rFonts w:ascii="Cambria Math" w:hAnsi="Cambria Math"/>
              </w:rPr>
              <m:t xml:space="preserve">TA</m:t>
            </m:r>
          </m:sub>
        </m:sSub>
        <m:r>
          <w:rPr>
            <w:rFonts w:ascii="Cambria Math" w:hAnsi="Cambria Math"/>
          </w:rPr>
          <m:t xml:space="preserve">=</m:t>
        </m:r>
        <m:d>
          <m:dPr>
            <m:begChr m:val="("/>
            <m:endChr m:val=")"/>
          </m:dPr>
          <m:e>
            <m:sSub>
              <m:e>
                <m:r>
                  <w:rPr>
                    <w:rFonts w:ascii="Cambria Math" w:hAnsi="Cambria Math"/>
                  </w:rPr>
                  <m:t xml:space="preserve">N</m:t>
                </m:r>
              </m:e>
              <m:sub>
                <m:r>
                  <m:rPr>
                    <m:lit/>
                    <m:nor/>
                  </m:rPr>
                  <w:rPr>
                    <w:rFonts w:ascii="Cambria Math" w:hAnsi="Cambria Math"/>
                  </w:rPr>
                  <m:t xml:space="preserve">TA</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TA,offset</m:t>
                </m:r>
              </m:sub>
            </m:sSub>
          </m:e>
        </m:d>
        <m:sSub>
          <m:e>
            <m:r>
              <w:rPr>
                <w:rFonts w:ascii="Cambria Math" w:hAnsi="Cambria Math"/>
              </w:rPr>
              <m:t xml:space="preserve">T</m:t>
            </m:r>
          </m:e>
          <m:sub>
            <m:r>
              <w:rPr>
                <w:rFonts w:ascii="Cambria Math" w:hAnsi="Cambria Math"/>
              </w:rPr>
              <m:t xml:space="preserve">c</m:t>
            </m:r>
          </m:sub>
        </m:sSub>
      </m:oMath>
      <w:r>
        <w:rPr/>
        <w:t xml:space="preserve"> before the start of the corresponding downlink frame at the UE where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TA,offset</m:t>
            </m:r>
          </m:sub>
        </m:sSub>
      </m:oMath>
      <w:r>
        <w:rPr/>
        <w:t xml:space="preserve"> is given by [5, TS 38.213]</w:t>
      </w:r>
      <w:r>
        <w:rPr>
          <w:lang w:eastAsia="ko-KR"/>
        </w:rPr>
        <w:t>.</w:t>
      </w:r>
    </w:p>
    <w:p>
      <w:pPr>
        <w:pStyle w:val="Normal"/>
        <w:rPr/>
      </w:pPr>
      <w:r>
        <w:rPr/>
      </w:r>
    </w:p>
    <w:p>
      <w:pPr>
        <w:pStyle w:val="TH"/>
        <w:rPr/>
      </w:pPr>
      <w:r>
        <w:rPr/>
        <w:object>
          <v:shape id="ole_rId24" style="width:271.5pt;height:89.25pt" o:ole="">
            <v:imagedata r:id="rId25" o:title=""/>
          </v:shape>
          <o:OLEObject Type="Embed" ProgID="Visio.Drawing.11" ShapeID="ole_rId24" DrawAspect="Content" ObjectID="_740913542" r:id="rId24"/>
        </w:object>
      </w:r>
    </w:p>
    <w:p>
      <w:pPr>
        <w:pStyle w:val="TF"/>
        <w:rPr/>
      </w:pPr>
      <w:r>
        <w:rPr/>
        <w:t>Figure 4.3.1-1: Uplink-downlink timing relation.</w:t>
      </w:r>
    </w:p>
    <w:p>
      <w:pPr>
        <w:pStyle w:val="3"/>
        <w:rPr/>
      </w:pPr>
      <w:bookmarkStart w:id="31" w:name="_Toc26459606"/>
      <w:bookmarkStart w:id="32" w:name="_Toc19796380"/>
      <w:r>
        <w:rPr/>
        <w:t>4.3.2</w:t>
        <w:tab/>
        <w:t>Slots</w:t>
      </w:r>
      <w:bookmarkEnd w:id="31"/>
      <w:bookmarkEnd w:id="32"/>
    </w:p>
    <w:p>
      <w:pPr>
        <w:pStyle w:val="Normal"/>
        <w:rPr/>
      </w:pPr>
      <w:r>
        <w:rPr/>
        <w:t xml:space="preserve">For subcarrier spacing configuration </w:t>
      </w:r>
      <w:r>
        <w:rPr/>
      </w:r>
      <m:oMath xmlns:m="http://schemas.openxmlformats.org/officeDocument/2006/math">
        <m:r>
          <w:rPr>
            <w:rFonts w:ascii="Cambria Math" w:hAnsi="Cambria Math"/>
          </w:rPr>
          <m:t xml:space="preserve">μ</m:t>
        </m:r>
      </m:oMath>
      <w:r>
        <w:rPr/>
        <w:t xml:space="preserve">, slots are numbered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m:t>
            </m:r>
          </m:sub>
          <m:sup>
            <m:r>
              <w:rPr>
                <w:rFonts w:ascii="Cambria Math" w:hAnsi="Cambria Math"/>
              </w:rPr>
              <m:t xml:space="preserve">μ</m:t>
            </m:r>
          </m:sup>
        </m:sSubSup>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slot</m:t>
                </m:r>
              </m:sub>
              <m:sup>
                <m:r>
                  <m:rPr>
                    <m:lit/>
                    <m:nor/>
                  </m:rPr>
                  <w:rPr>
                    <w:rFonts w:ascii="Cambria Math" w:hAnsi="Cambria Math"/>
                  </w:rPr>
                  <m:t xml:space="preserve">subframe</m:t>
                </m:r>
                <m:r>
                  <w:rPr>
                    <w:rFonts w:ascii="Cambria Math" w:hAnsi="Cambria Math"/>
                  </w:rPr>
                  <m:t xml:space="preserve">,</m:t>
                </m:r>
                <m:r>
                  <w:rPr>
                    <w:rFonts w:ascii="Cambria Math" w:hAnsi="Cambria Math"/>
                  </w:rPr>
                  <m:t xml:space="preserve">μ</m:t>
                </m:r>
              </m:sup>
            </m:sSubSup>
            <m:r>
              <w:rPr>
                <w:rFonts w:ascii="Cambria Math" w:hAnsi="Cambria Math"/>
              </w:rPr>
              <m:t xml:space="preserve">−</m:t>
            </m:r>
            <m:r>
              <w:rPr>
                <w:rFonts w:ascii="Cambria Math" w:hAnsi="Cambria Math"/>
              </w:rPr>
              <m:t xml:space="preserve">1</m:t>
            </m:r>
          </m:e>
        </m:d>
      </m:oMath>
      <w:r>
        <w:rPr/>
        <w:t xml:space="preserve"> in increasing order within a subframe and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s,f</m:t>
            </m:r>
          </m:sub>
          <m:sup>
            <m:r>
              <w:rPr>
                <w:rFonts w:ascii="Cambria Math" w:hAnsi="Cambria Math"/>
              </w:rPr>
              <m:t xml:space="preserve">μ</m:t>
            </m:r>
          </m:sup>
        </m:sSubSup>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slot</m:t>
                </m:r>
              </m:sub>
              <m:sup>
                <m:r>
                  <m:rPr>
                    <m:lit/>
                    <m:nor/>
                  </m:rPr>
                  <w:rPr>
                    <w:rFonts w:ascii="Cambria Math" w:hAnsi="Cambria Math"/>
                  </w:rPr>
                  <m:t xml:space="preserve">frame</m:t>
                </m:r>
                <m:r>
                  <w:rPr>
                    <w:rFonts w:ascii="Cambria Math" w:hAnsi="Cambria Math"/>
                  </w:rPr>
                  <m:t xml:space="preserve">,</m:t>
                </m:r>
                <m:r>
                  <w:rPr>
                    <w:rFonts w:ascii="Cambria Math" w:hAnsi="Cambria Math"/>
                  </w:rPr>
                  <m:t xml:space="preserve">μ</m:t>
                </m:r>
              </m:sup>
            </m:sSubSup>
            <m:r>
              <w:rPr>
                <w:rFonts w:ascii="Cambria Math" w:hAnsi="Cambria Math"/>
              </w:rPr>
              <m:t xml:space="preserve">−</m:t>
            </m:r>
            <m:r>
              <w:rPr>
                <w:rFonts w:ascii="Cambria Math" w:hAnsi="Cambria Math"/>
              </w:rPr>
              <m:t xml:space="preserve">1</m:t>
            </m:r>
          </m:e>
        </m:d>
      </m:oMath>
      <w:r>
        <w:rPr/>
        <w:t xml:space="preserve"> in increasing order within a frame. There are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slot</m:t>
            </m:r>
          </m:sup>
        </m:sSubSup>
      </m:oMath>
      <w:r>
        <w:rPr/>
        <w:t xml:space="preserve"> consecutive OFDM symbols in a slot where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slot</m:t>
            </m:r>
          </m:sup>
        </m:sSubSup>
      </m:oMath>
      <w:r>
        <w:rPr/>
        <w:t xml:space="preserve"> depends on the cyclic prefix as given by Tables 4.3.2-1 and 4.3.2-2. The start of slot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m:t>
            </m:r>
          </m:sub>
          <m:sup>
            <m:r>
              <w:rPr>
                <w:rFonts w:ascii="Cambria Math" w:hAnsi="Cambria Math"/>
              </w:rPr>
              <m:t xml:space="preserve">μ</m:t>
            </m:r>
          </m:sup>
        </m:sSubSup>
      </m:oMath>
      <w:r>
        <w:rPr/>
        <w:t xml:space="preserve"> in a subframe is aligned in time with the start of OFDM symbol </w:t>
      </w:r>
      <w:r>
        <w:rPr/>
      </w:r>
      <m:oMath xmlns:m="http://schemas.openxmlformats.org/officeDocument/2006/math">
        <m:sSubSup>
          <m:e>
            <m:r>
              <w:rPr>
                <w:rFonts w:ascii="Cambria Math" w:hAnsi="Cambria Math"/>
              </w:rPr>
              <m:t xml:space="preserve">n</m:t>
            </m:r>
          </m:e>
          <m:sub>
            <m:r>
              <w:rPr>
                <w:rFonts w:ascii="Cambria Math" w:hAnsi="Cambria Math"/>
              </w:rPr>
              <m:t xml:space="preserve">s</m:t>
            </m:r>
          </m:sub>
          <m:sup>
            <m:r>
              <w:rPr>
                <w:rFonts w:ascii="Cambria Math" w:hAnsi="Cambria Math"/>
              </w:rPr>
              <m:t xml:space="preserve">μ</m:t>
            </m:r>
          </m:sup>
        </m:sSubSup>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slot</m:t>
            </m:r>
          </m:sup>
        </m:sSubSup>
      </m:oMath>
      <w:r>
        <w:rPr/>
        <w:t xml:space="preserve"> in the same subframe.</w:t>
      </w:r>
    </w:p>
    <w:p>
      <w:pPr>
        <w:pStyle w:val="Normal"/>
        <w:rPr/>
      </w:pPr>
      <w:r>
        <w:rPr/>
        <w:t xml:space="preserve">OFDM symbols in a slot can be classified as 'downlink', 'flexible', or 'uplink'. Signaling of slot formats is described in subclause 11.1 of [5, TS 38.213]. </w:t>
      </w:r>
    </w:p>
    <w:p>
      <w:pPr>
        <w:pStyle w:val="Normal"/>
        <w:rPr/>
      </w:pPr>
      <w:r>
        <w:rPr/>
        <w:t>In a slot in a downlink frame, the UE shall assume that downlink transmissions only occur in 'downlink' or 'flexible' symbols.</w:t>
      </w:r>
    </w:p>
    <w:p>
      <w:pPr>
        <w:pStyle w:val="Normal"/>
        <w:rPr/>
      </w:pPr>
      <w:r>
        <w:rPr/>
        <w:t>In a slot in an uplink frame, the UE shall only transmit in 'uplink' or 'flexible' symbols.</w:t>
      </w:r>
    </w:p>
    <w:p>
      <w:pPr>
        <w:pStyle w:val="Normal"/>
        <w:rPr/>
      </w:pPr>
      <w:r>
        <w:rPr/>
        <w:t xml:space="preserve">A UE not capable of full-duplex communication and not supporting simultaneous transmission and reception as defined by paremeter </w:t>
      </w:r>
      <w:r>
        <w:rPr>
          <w:i/>
        </w:rPr>
        <w:t>simultaneousRxTxInterBandENDC, simultaneousRxTxInterBandCA or simultaneousRxTxSUL</w:t>
      </w:r>
      <w:r>
        <w:rPr/>
        <w:t xml:space="preserve"> [10, TS 38.306] among all cells within a group of cells is not expected to transmit in the uplink in one cell within the group of cells earlier than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Rx-Tx</m:t>
            </m:r>
          </m:sub>
        </m:sSub>
        <m:sSub>
          <m:e>
            <m:r>
              <w:rPr>
                <w:rFonts w:ascii="Cambria Math" w:hAnsi="Cambria Math"/>
              </w:rPr>
              <m:t xml:space="preserve">T</m:t>
            </m:r>
          </m:e>
          <m:sub>
            <m:r>
              <m:rPr>
                <m:lit/>
                <m:nor/>
              </m:rPr>
              <w:rPr>
                <w:rFonts w:ascii="Cambria Math" w:hAnsi="Cambria Math"/>
              </w:rPr>
              <m:t xml:space="preserve">c</m:t>
            </m:r>
          </m:sub>
        </m:sSub>
      </m:oMath>
      <w:r>
        <w:rPr/>
        <w:t xml:space="preserve"> after the end of the last received downlink symbol in the same or different cell within the group of cells where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Rx-Tx</m:t>
            </m:r>
          </m:sub>
        </m:sSub>
      </m:oMath>
      <w:r>
        <w:rPr/>
        <w:t xml:space="preserve"> is given by Table 4.3.2-3. </w:t>
      </w:r>
    </w:p>
    <w:p>
      <w:pPr>
        <w:pStyle w:val="Normal"/>
        <w:rPr/>
      </w:pPr>
      <w:r>
        <w:rPr/>
        <w:t xml:space="preserve">A UE not capable of full-duplex communication and not supporting simultaneous transmission and reception as defined by parameter </w:t>
      </w:r>
      <w:r>
        <w:rPr>
          <w:i/>
        </w:rPr>
        <w:t>simultaneousRxTxInterBandENDC</w:t>
      </w:r>
      <w:r>
        <w:rPr/>
        <w:t xml:space="preserve">, </w:t>
      </w:r>
      <w:r>
        <w:rPr>
          <w:i/>
        </w:rPr>
        <w:t>simultaneousRxTxInterBandCA</w:t>
      </w:r>
      <w:r>
        <w:rPr/>
        <w:t xml:space="preserve"> </w:t>
      </w:r>
      <w:r>
        <w:rPr>
          <w:i/>
        </w:rPr>
        <w:t>or simultaneousRxTxSUL</w:t>
      </w:r>
      <w:r>
        <w:rPr/>
        <w:t xml:space="preserve"> [10, TS 38.306] among all cells within a group of cells is not expected to receive in the downlink in one cell within the group of cells earlier than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Tx-Rx</m:t>
            </m:r>
          </m:sub>
        </m:sSub>
        <m:sSub>
          <m:e>
            <m:r>
              <w:rPr>
                <w:rFonts w:ascii="Cambria Math" w:hAnsi="Cambria Math"/>
              </w:rPr>
              <m:t xml:space="preserve">T</m:t>
            </m:r>
          </m:e>
          <m:sub>
            <m:r>
              <m:rPr>
                <m:lit/>
                <m:nor/>
              </m:rPr>
              <w:rPr>
                <w:rFonts w:ascii="Cambria Math" w:hAnsi="Cambria Math"/>
              </w:rPr>
              <m:t xml:space="preserve">c</m:t>
            </m:r>
          </m:sub>
        </m:sSub>
      </m:oMath>
      <w:r>
        <w:rPr/>
        <w:t xml:space="preserve"> after the end of the last transmitted uplink symbol in the same or different cell within the group of cells where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Tx-Rx</m:t>
            </m:r>
          </m:sub>
        </m:sSub>
      </m:oMath>
      <w:r>
        <w:rPr/>
        <w:t xml:space="preserve"> is given by Table 4.3.2-3. </w:t>
      </w:r>
    </w:p>
    <w:p>
      <w:pPr>
        <w:pStyle w:val="Normal"/>
        <w:rPr/>
      </w:pPr>
      <w:r>
        <w:rPr/>
        <w:t xml:space="preserve">A UE not capable of full-duplex communication is not expected to transmit in the uplink earlier than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Rx-Tx</m:t>
            </m:r>
          </m:sub>
        </m:sSub>
        <m:sSub>
          <m:e>
            <m:r>
              <w:rPr>
                <w:rFonts w:ascii="Cambria Math" w:hAnsi="Cambria Math"/>
              </w:rPr>
              <m:t xml:space="preserve">T</m:t>
            </m:r>
          </m:e>
          <m:sub>
            <m:r>
              <m:rPr>
                <m:lit/>
                <m:nor/>
              </m:rPr>
              <w:rPr>
                <w:rFonts w:ascii="Cambria Math" w:hAnsi="Cambria Math"/>
              </w:rPr>
              <m:t xml:space="preserve">c</m:t>
            </m:r>
          </m:sub>
        </m:sSub>
      </m:oMath>
      <w:r>
        <w:rPr/>
        <w:t xml:space="preserve"> after the end of the last received downlink symbol in the same cell where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Rx-Tx</m:t>
            </m:r>
          </m:sub>
        </m:sSub>
      </m:oMath>
      <w:r>
        <w:rPr/>
        <w:t xml:space="preserve"> is given by Table 4.3.2-3. </w:t>
      </w:r>
    </w:p>
    <w:p>
      <w:pPr>
        <w:pStyle w:val="Normal"/>
        <w:rPr/>
      </w:pPr>
      <w:r>
        <w:rPr/>
        <w:t xml:space="preserve">A UE not capable of full-duplex communication is not expected to receive in the downlink earlier than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Tx-Rx</m:t>
            </m:r>
          </m:sub>
        </m:sSub>
        <m:sSub>
          <m:e>
            <m:r>
              <w:rPr>
                <w:rFonts w:ascii="Cambria Math" w:hAnsi="Cambria Math"/>
              </w:rPr>
              <m:t xml:space="preserve">T</m:t>
            </m:r>
          </m:e>
          <m:sub>
            <m:r>
              <m:rPr>
                <m:lit/>
                <m:nor/>
              </m:rPr>
              <w:rPr>
                <w:rFonts w:ascii="Cambria Math" w:hAnsi="Cambria Math"/>
              </w:rPr>
              <m:t xml:space="preserve">c</m:t>
            </m:r>
          </m:sub>
        </m:sSub>
      </m:oMath>
      <w:r>
        <w:rPr/>
        <w:t xml:space="preserve"> after the end of the last transmitted uplink symbol in the same cell where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Tx-Rx</m:t>
            </m:r>
          </m:sub>
        </m:sSub>
      </m:oMath>
      <w:r>
        <w:rPr/>
        <w:t xml:space="preserve"> is given by Table 4.3.2-3.</w:t>
      </w:r>
    </w:p>
    <w:p>
      <w:pPr>
        <w:pStyle w:val="TH"/>
        <w:rPr/>
      </w:pPr>
      <w:r>
        <w:rPr/>
        <w:t>Table 4.3.2-1: Number of OFDM symbols per slot, slots per frame, and slots per subframe for normal cyclic prefix.</w:t>
      </w:r>
    </w:p>
    <w:tbl>
      <w:tblPr>
        <w:tblW w:w="5103" w:type="dxa"/>
        <w:jc w:val="center"/>
        <w:tblInd w:w="0" w:type="dxa"/>
        <w:tblCellMar>
          <w:top w:w="0" w:type="dxa"/>
          <w:left w:w="108" w:type="dxa"/>
          <w:bottom w:w="0" w:type="dxa"/>
          <w:right w:w="108" w:type="dxa"/>
        </w:tblCellMar>
        <w:tblLook w:firstRow="1" w:noVBand="1" w:lastRow="0" w:firstColumn="1" w:lastColumn="0" w:noHBand="0" w:val="04a0"/>
      </w:tblPr>
      <w:tblGrid>
        <w:gridCol w:w="852"/>
        <w:gridCol w:w="1416"/>
        <w:gridCol w:w="1559"/>
        <w:gridCol w:w="1275"/>
      </w:tblGrid>
      <w:tr>
        <w:trPr/>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H"/>
              <w:rPr>
                <w:rFonts w:eastAsia="Batang"/>
              </w:rPr>
            </w:pPr>
            <w:r>
              <w:rPr/>
            </w:r>
            <m:oMath xmlns:m="http://schemas.openxmlformats.org/officeDocument/2006/math">
              <m:r>
                <w:rPr>
                  <w:rFonts w:ascii="Cambria Math" w:hAnsi="Cambria Math"/>
                </w:rPr>
                <m:t xml:space="preserve">μ</m:t>
              </m:r>
            </m:oMath>
          </w:p>
        </w:tc>
        <w:tc>
          <w:tcPr>
            <w:tcW w:w="14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H"/>
              <w:rPr>
                <w:rFonts w:eastAsia="Batang"/>
              </w:rPr>
            </w:pP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slot</m:t>
                  </m:r>
                </m:sup>
              </m:sSubSup>
            </m:oMath>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H"/>
              <w:rPr>
                <w:rFonts w:eastAsia="Batang"/>
              </w:rPr>
            </w:pP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slot</m:t>
                  </m:r>
                </m:sub>
                <m:sup>
                  <m:r>
                    <m:rPr>
                      <m:lit/>
                      <m:nor/>
                    </m:rPr>
                    <w:rPr>
                      <w:rFonts w:ascii="Cambria Math" w:hAnsi="Cambria Math"/>
                    </w:rPr>
                    <m:t xml:space="preserve">frame</m:t>
                  </m:r>
                  <m:r>
                    <w:rPr>
                      <w:rFonts w:ascii="Cambria Math" w:hAnsi="Cambria Math"/>
                    </w:rPr>
                    <m:t xml:space="preserve">,</m:t>
                  </m:r>
                  <m:r>
                    <w:rPr>
                      <w:rFonts w:ascii="Cambria Math" w:hAnsi="Cambria Math"/>
                    </w:rPr>
                    <m:t xml:space="preserve">μ</m:t>
                  </m:r>
                </m:sup>
              </m:sSubSup>
            </m:oMath>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H"/>
              <w:rPr>
                <w:rFonts w:eastAsia="Batang"/>
              </w:rPr>
            </w:pP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slot</m:t>
                  </m:r>
                </m:sub>
                <m:sup>
                  <m:r>
                    <m:rPr>
                      <m:lit/>
                      <m:nor/>
                    </m:rPr>
                    <w:rPr>
                      <w:rFonts w:ascii="Cambria Math" w:hAnsi="Cambria Math"/>
                    </w:rPr>
                    <m:t xml:space="preserve">subframe</m:t>
                  </m:r>
                  <m:r>
                    <w:rPr>
                      <w:rFonts w:ascii="Cambria Math" w:hAnsi="Cambria Math"/>
                    </w:rPr>
                    <m:t xml:space="preserve">,</m:t>
                  </m:r>
                  <m:r>
                    <w:rPr>
                      <w:rFonts w:ascii="Cambria Math" w:hAnsi="Cambria Math"/>
                    </w:rPr>
                    <m:t xml:space="preserve">μ</m:t>
                  </m:r>
                </m:sup>
              </m:sSubSup>
            </m:oMath>
          </w:p>
        </w:tc>
      </w:tr>
      <w:tr>
        <w:trPr/>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41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14</w:t>
            </w:r>
          </w:p>
        </w:tc>
        <w:tc>
          <w:tcPr>
            <w:tcW w:w="1559"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10</w:t>
            </w:r>
          </w:p>
        </w:tc>
        <w:tc>
          <w:tcPr>
            <w:tcW w:w="127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r>
      <w:tr>
        <w:trPr/>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41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14</w:t>
            </w:r>
          </w:p>
        </w:tc>
        <w:tc>
          <w:tcPr>
            <w:tcW w:w="1559"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20</w:t>
            </w:r>
          </w:p>
        </w:tc>
        <w:tc>
          <w:tcPr>
            <w:tcW w:w="127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r>
      <w:tr>
        <w:trPr/>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141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14</w:t>
            </w:r>
          </w:p>
        </w:tc>
        <w:tc>
          <w:tcPr>
            <w:tcW w:w="1559"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40</w:t>
            </w:r>
          </w:p>
        </w:tc>
        <w:tc>
          <w:tcPr>
            <w:tcW w:w="127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w:t>
            </w:r>
          </w:p>
        </w:tc>
      </w:tr>
      <w:tr>
        <w:trPr/>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3</w:t>
            </w:r>
          </w:p>
        </w:tc>
        <w:tc>
          <w:tcPr>
            <w:tcW w:w="141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14</w:t>
            </w:r>
          </w:p>
        </w:tc>
        <w:tc>
          <w:tcPr>
            <w:tcW w:w="1559"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80</w:t>
            </w:r>
          </w:p>
        </w:tc>
        <w:tc>
          <w:tcPr>
            <w:tcW w:w="127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8</w:t>
            </w:r>
          </w:p>
        </w:tc>
      </w:tr>
      <w:tr>
        <w:trPr/>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w:t>
            </w:r>
          </w:p>
        </w:tc>
        <w:tc>
          <w:tcPr>
            <w:tcW w:w="141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14</w:t>
            </w:r>
          </w:p>
        </w:tc>
        <w:tc>
          <w:tcPr>
            <w:tcW w:w="1559"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160</w:t>
            </w:r>
          </w:p>
        </w:tc>
        <w:tc>
          <w:tcPr>
            <w:tcW w:w="127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16</w:t>
            </w:r>
          </w:p>
        </w:tc>
      </w:tr>
    </w:tbl>
    <w:p>
      <w:pPr>
        <w:pStyle w:val="Normal"/>
        <w:rPr/>
      </w:pPr>
      <w:r>
        <w:rPr/>
      </w:r>
    </w:p>
    <w:p>
      <w:pPr>
        <w:pStyle w:val="TH"/>
        <w:rPr/>
      </w:pPr>
      <w:r>
        <w:rPr/>
        <w:t>Table 4.3.2-2: Number of OFDM symbols per slot, slots per frame, and slots per subframe for extended cyclic prefix.</w:t>
      </w:r>
    </w:p>
    <w:tbl>
      <w:tblPr>
        <w:tblW w:w="5103" w:type="dxa"/>
        <w:jc w:val="center"/>
        <w:tblInd w:w="0" w:type="dxa"/>
        <w:tblCellMar>
          <w:top w:w="0" w:type="dxa"/>
          <w:left w:w="108" w:type="dxa"/>
          <w:bottom w:w="0" w:type="dxa"/>
          <w:right w:w="108" w:type="dxa"/>
        </w:tblCellMar>
        <w:tblLook w:firstRow="1" w:noVBand="1" w:lastRow="0" w:firstColumn="1" w:lastColumn="0" w:noHBand="0" w:val="04a0"/>
      </w:tblPr>
      <w:tblGrid>
        <w:gridCol w:w="852"/>
        <w:gridCol w:w="1416"/>
        <w:gridCol w:w="1559"/>
        <w:gridCol w:w="1275"/>
      </w:tblGrid>
      <w:tr>
        <w:trPr/>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H"/>
              <w:rPr>
                <w:rFonts w:eastAsia="Batang"/>
              </w:rPr>
            </w:pPr>
            <w:r>
              <w:rPr/>
            </w:r>
            <m:oMath xmlns:m="http://schemas.openxmlformats.org/officeDocument/2006/math">
              <m:r>
                <w:rPr>
                  <w:rFonts w:ascii="Cambria Math" w:hAnsi="Cambria Math"/>
                </w:rPr>
                <m:t xml:space="preserve">μ</m:t>
              </m:r>
            </m:oMath>
          </w:p>
        </w:tc>
        <w:tc>
          <w:tcPr>
            <w:tcW w:w="14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H"/>
              <w:rPr>
                <w:rFonts w:eastAsia="Batang"/>
              </w:rPr>
            </w:pP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slot</m:t>
                  </m:r>
                </m:sup>
              </m:sSubSup>
            </m:oMath>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H"/>
              <w:rPr>
                <w:rFonts w:eastAsia="Batang"/>
              </w:rPr>
            </w:pP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slot</m:t>
                  </m:r>
                </m:sub>
                <m:sup>
                  <m:r>
                    <m:rPr>
                      <m:lit/>
                      <m:nor/>
                    </m:rPr>
                    <w:rPr>
                      <w:rFonts w:ascii="Cambria Math" w:hAnsi="Cambria Math"/>
                    </w:rPr>
                    <m:t xml:space="preserve">frame</m:t>
                  </m:r>
                  <m:r>
                    <w:rPr>
                      <w:rFonts w:ascii="Cambria Math" w:hAnsi="Cambria Math"/>
                    </w:rPr>
                    <m:t xml:space="preserve">,</m:t>
                  </m:r>
                  <m:r>
                    <w:rPr>
                      <w:rFonts w:ascii="Cambria Math" w:hAnsi="Cambria Math"/>
                    </w:rPr>
                    <m:t xml:space="preserve">μ</m:t>
                  </m:r>
                </m:sup>
              </m:sSubSup>
            </m:oMath>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H"/>
              <w:rPr>
                <w:rFonts w:eastAsia="Batang"/>
              </w:rPr>
            </w:pP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slot</m:t>
                  </m:r>
                </m:sub>
                <m:sup>
                  <m:r>
                    <m:rPr>
                      <m:lit/>
                      <m:nor/>
                    </m:rPr>
                    <w:rPr>
                      <w:rFonts w:ascii="Cambria Math" w:hAnsi="Cambria Math"/>
                    </w:rPr>
                    <m:t xml:space="preserve">subframe</m:t>
                  </m:r>
                  <m:r>
                    <w:rPr>
                      <w:rFonts w:ascii="Cambria Math" w:hAnsi="Cambria Math"/>
                    </w:rPr>
                    <m:t xml:space="preserve">,</m:t>
                  </m:r>
                  <m:r>
                    <w:rPr>
                      <w:rFonts w:ascii="Cambria Math" w:hAnsi="Cambria Math"/>
                    </w:rPr>
                    <m:t xml:space="preserve">μ</m:t>
                  </m:r>
                </m:sup>
              </m:sSubSup>
            </m:oMath>
          </w:p>
        </w:tc>
      </w:tr>
      <w:tr>
        <w:trPr/>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141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12</w:t>
            </w:r>
          </w:p>
        </w:tc>
        <w:tc>
          <w:tcPr>
            <w:tcW w:w="1559"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40</w:t>
            </w:r>
          </w:p>
        </w:tc>
        <w:tc>
          <w:tcPr>
            <w:tcW w:w="127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w:t>
            </w:r>
          </w:p>
        </w:tc>
      </w:tr>
    </w:tbl>
    <w:p>
      <w:pPr>
        <w:pStyle w:val="Normal"/>
        <w:rPr/>
      </w:pPr>
      <w:r>
        <w:rPr/>
      </w:r>
    </w:p>
    <w:p>
      <w:pPr>
        <w:pStyle w:val="TH"/>
        <w:rPr/>
      </w:pPr>
      <w:r>
        <w:rPr/>
        <w:t xml:space="preserve">Table 4.3.2-3: Transition time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Rx-Tx</m:t>
            </m:r>
          </m:sub>
        </m:sSub>
      </m:oMath>
      <w:r>
        <w:rPr/>
        <w:t xml:space="preserve"> and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Tx-Rx</m:t>
            </m:r>
          </m:sub>
        </m:sSub>
      </m:oMath>
    </w:p>
    <w:tbl>
      <w:tblPr>
        <w:tblStyle w:val="TableGrid7"/>
        <w:tblW w:w="4248" w:type="dxa"/>
        <w:jc w:val="center"/>
        <w:tblInd w:w="0" w:type="dxa"/>
        <w:tblCellMar>
          <w:top w:w="0" w:type="dxa"/>
          <w:left w:w="108" w:type="dxa"/>
          <w:bottom w:w="0" w:type="dxa"/>
          <w:right w:w="108" w:type="dxa"/>
        </w:tblCellMar>
        <w:tblLook w:firstRow="1" w:noVBand="1" w:lastRow="0" w:firstColumn="1" w:lastColumn="0" w:noHBand="0" w:val="04a0"/>
      </w:tblPr>
      <w:tblGrid>
        <w:gridCol w:w="2121"/>
        <w:gridCol w:w="1134"/>
        <w:gridCol w:w="993"/>
      </w:tblGrid>
      <w:tr>
        <w:trPr/>
        <w:tc>
          <w:tcPr>
            <w:tcW w:w="2121" w:type="dxa"/>
            <w:tcBorders/>
          </w:tcPr>
          <w:p>
            <w:pPr>
              <w:pStyle w:val="Normal"/>
              <w:keepNext w:val="true"/>
              <w:keepLines/>
              <w:spacing w:before="0" w:after="0"/>
              <w:jc w:val="center"/>
              <w:rPr>
                <w:rFonts w:ascii="Arial" w:hAnsi="Arial"/>
                <w:b/>
                <w:b/>
                <w:sz w:val="18"/>
              </w:rPr>
            </w:pPr>
            <w:r>
              <w:rPr>
                <w:rFonts w:eastAsia="Batang" w:ascii="Arial" w:hAnsi="Arial"/>
                <w:b/>
                <w:sz w:val="18"/>
              </w:rPr>
              <w:t>Transition time</w:t>
            </w:r>
          </w:p>
        </w:tc>
        <w:tc>
          <w:tcPr>
            <w:tcW w:w="1134" w:type="dxa"/>
            <w:tcBorders/>
          </w:tcPr>
          <w:p>
            <w:pPr>
              <w:pStyle w:val="Normal"/>
              <w:keepNext w:val="true"/>
              <w:keepLines/>
              <w:spacing w:before="0" w:after="0"/>
              <w:jc w:val="center"/>
              <w:rPr>
                <w:rFonts w:ascii="Arial" w:hAnsi="Arial"/>
                <w:b/>
                <w:b/>
                <w:sz w:val="18"/>
              </w:rPr>
            </w:pPr>
            <w:r>
              <w:rPr>
                <w:rFonts w:eastAsia="Batang" w:ascii="Arial" w:hAnsi="Arial"/>
                <w:b/>
                <w:sz w:val="18"/>
              </w:rPr>
              <w:t>FR1</w:t>
            </w:r>
          </w:p>
        </w:tc>
        <w:tc>
          <w:tcPr>
            <w:tcW w:w="993" w:type="dxa"/>
            <w:tcBorders/>
          </w:tcPr>
          <w:p>
            <w:pPr>
              <w:pStyle w:val="Normal"/>
              <w:keepNext w:val="true"/>
              <w:keepLines/>
              <w:spacing w:before="0" w:after="0"/>
              <w:jc w:val="center"/>
              <w:rPr>
                <w:rFonts w:ascii="Arial" w:hAnsi="Arial"/>
                <w:b/>
                <w:b/>
                <w:sz w:val="18"/>
              </w:rPr>
            </w:pPr>
            <w:r>
              <w:rPr>
                <w:rFonts w:eastAsia="Batang" w:ascii="Arial" w:hAnsi="Arial"/>
                <w:b/>
                <w:sz w:val="18"/>
              </w:rPr>
              <w:t>FR2</w:t>
            </w:r>
          </w:p>
        </w:tc>
      </w:tr>
      <w:tr>
        <w:trPr/>
        <w:tc>
          <w:tcPr>
            <w:tcW w:w="2121" w:type="dxa"/>
            <w:tcBorders/>
          </w:tcPr>
          <w:p>
            <w:pPr>
              <w:pStyle w:val="Normal"/>
              <w:keepNext w:val="true"/>
              <w:keepLines/>
              <w:spacing w:before="0" w:after="0"/>
              <w:jc w:val="center"/>
              <w:rPr>
                <w:rFonts w:ascii="Arial" w:hAnsi="Arial"/>
                <w:sz w:val="18"/>
              </w:rPr>
            </w:pPr>
            <w:r>
              <w:rPr>
                <w:rFonts w:eastAsia="Batang"/>
              </w:rPr>
            </w:r>
            <m:oMath xmlns:m="http://schemas.openxmlformats.org/officeDocument/2006/math">
              <m:sSub>
                <m:e>
                  <m:r>
                    <w:rPr>
                      <w:rFonts w:ascii="Cambria Math" w:hAnsi="Cambria Math"/>
                    </w:rPr>
                    <m:t xml:space="preserve">N</m:t>
                  </m:r>
                </m:e>
                <m:sub>
                  <m:r>
                    <m:rPr>
                      <m:lit/>
                      <m:nor/>
                    </m:rPr>
                    <w:rPr>
                      <w:rFonts w:ascii="Cambria Math" w:hAnsi="Cambria Math"/>
                    </w:rPr>
                    <m:t xml:space="preserve">Tx-Rx</m:t>
                  </m:r>
                </m:sub>
              </m:sSub>
            </m:oMath>
          </w:p>
        </w:tc>
        <w:tc>
          <w:tcPr>
            <w:tcW w:w="1134" w:type="dxa"/>
            <w:tcBorders/>
          </w:tcPr>
          <w:p>
            <w:pPr>
              <w:pStyle w:val="Normal"/>
              <w:keepNext w:val="true"/>
              <w:keepLines/>
              <w:spacing w:before="0" w:after="0"/>
              <w:jc w:val="center"/>
              <w:rPr>
                <w:rFonts w:ascii="Arial" w:hAnsi="Arial"/>
                <w:sz w:val="18"/>
              </w:rPr>
            </w:pPr>
            <w:r>
              <w:rPr>
                <w:rFonts w:eastAsia="Batang" w:ascii="Arial" w:hAnsi="Arial"/>
                <w:sz w:val="18"/>
              </w:rPr>
              <w:t>25600</w:t>
            </w:r>
          </w:p>
        </w:tc>
        <w:tc>
          <w:tcPr>
            <w:tcW w:w="993" w:type="dxa"/>
            <w:tcBorders/>
          </w:tcPr>
          <w:p>
            <w:pPr>
              <w:pStyle w:val="Normal"/>
              <w:keepNext w:val="true"/>
              <w:keepLines/>
              <w:spacing w:before="0" w:after="0"/>
              <w:jc w:val="center"/>
              <w:rPr>
                <w:rFonts w:ascii="Arial" w:hAnsi="Arial"/>
                <w:sz w:val="18"/>
              </w:rPr>
            </w:pPr>
            <w:r>
              <w:rPr>
                <w:rFonts w:eastAsia="Batang" w:ascii="Arial" w:hAnsi="Arial"/>
                <w:sz w:val="18"/>
              </w:rPr>
              <w:t>13792</w:t>
            </w:r>
          </w:p>
        </w:tc>
      </w:tr>
      <w:tr>
        <w:trPr/>
        <w:tc>
          <w:tcPr>
            <w:tcW w:w="2121" w:type="dxa"/>
            <w:tcBorders/>
          </w:tcPr>
          <w:p>
            <w:pPr>
              <w:pStyle w:val="Normal"/>
              <w:keepNext w:val="true"/>
              <w:keepLines/>
              <w:spacing w:before="0" w:after="0"/>
              <w:jc w:val="center"/>
              <w:rPr>
                <w:rFonts w:ascii="Arial" w:hAnsi="Arial"/>
                <w:sz w:val="18"/>
              </w:rPr>
            </w:pPr>
            <w:r>
              <w:rPr>
                <w:rFonts w:eastAsia="Batang"/>
              </w:rPr>
            </w:r>
            <m:oMath xmlns:m="http://schemas.openxmlformats.org/officeDocument/2006/math">
              <m:sSub>
                <m:e>
                  <m:r>
                    <w:rPr>
                      <w:rFonts w:ascii="Cambria Math" w:hAnsi="Cambria Math"/>
                    </w:rPr>
                    <m:t xml:space="preserve">N</m:t>
                  </m:r>
                </m:e>
                <m:sub>
                  <m:r>
                    <m:rPr>
                      <m:lit/>
                      <m:nor/>
                    </m:rPr>
                    <w:rPr>
                      <w:rFonts w:ascii="Cambria Math" w:hAnsi="Cambria Math"/>
                    </w:rPr>
                    <m:t xml:space="preserve">Rx-Tx</m:t>
                  </m:r>
                </m:sub>
              </m:sSub>
            </m:oMath>
          </w:p>
        </w:tc>
        <w:tc>
          <w:tcPr>
            <w:tcW w:w="1134" w:type="dxa"/>
            <w:tcBorders/>
          </w:tcPr>
          <w:p>
            <w:pPr>
              <w:pStyle w:val="Normal"/>
              <w:keepNext w:val="true"/>
              <w:keepLines/>
              <w:spacing w:before="0" w:after="0"/>
              <w:jc w:val="center"/>
              <w:rPr>
                <w:rFonts w:ascii="Arial" w:hAnsi="Arial"/>
                <w:sz w:val="18"/>
              </w:rPr>
            </w:pPr>
            <w:r>
              <w:rPr>
                <w:rFonts w:eastAsia="Batang" w:ascii="Arial" w:hAnsi="Arial"/>
                <w:sz w:val="18"/>
              </w:rPr>
              <w:t>25600</w:t>
            </w:r>
          </w:p>
        </w:tc>
        <w:tc>
          <w:tcPr>
            <w:tcW w:w="993" w:type="dxa"/>
            <w:tcBorders/>
          </w:tcPr>
          <w:p>
            <w:pPr>
              <w:pStyle w:val="Normal"/>
              <w:keepNext w:val="true"/>
              <w:keepLines/>
              <w:spacing w:before="0" w:after="0"/>
              <w:jc w:val="center"/>
              <w:rPr>
                <w:rFonts w:ascii="Arial" w:hAnsi="Arial"/>
                <w:sz w:val="18"/>
              </w:rPr>
            </w:pPr>
            <w:r>
              <w:rPr>
                <w:rFonts w:eastAsia="Batang" w:ascii="Arial" w:hAnsi="Arial"/>
                <w:sz w:val="18"/>
              </w:rPr>
              <w:t>13792</w:t>
            </w:r>
          </w:p>
        </w:tc>
      </w:tr>
    </w:tbl>
    <w:p>
      <w:pPr>
        <w:pStyle w:val="Normal"/>
        <w:rPr/>
      </w:pPr>
      <w:r>
        <w:rPr/>
      </w:r>
    </w:p>
    <w:p>
      <w:pPr>
        <w:pStyle w:val="2"/>
        <w:rPr/>
      </w:pPr>
      <w:bookmarkStart w:id="33" w:name="_Toc26459607"/>
      <w:bookmarkStart w:id="34" w:name="_Toc19796381"/>
      <w:r>
        <w:rPr/>
        <w:t>4.4</w:t>
        <w:tab/>
        <w:t>Physical resources</w:t>
      </w:r>
      <w:bookmarkEnd w:id="33"/>
      <w:bookmarkEnd w:id="34"/>
    </w:p>
    <w:p>
      <w:pPr>
        <w:pStyle w:val="3"/>
        <w:rPr/>
      </w:pPr>
      <w:bookmarkStart w:id="35" w:name="_Toc26459608"/>
      <w:bookmarkStart w:id="36" w:name="_Toc19796382"/>
      <w:r>
        <w:rPr/>
        <w:t>4.4.1</w:t>
        <w:tab/>
        <w:t>Antenna ports</w:t>
      </w:r>
      <w:bookmarkEnd w:id="35"/>
      <w:bookmarkEnd w:id="36"/>
    </w:p>
    <w:p>
      <w:pPr>
        <w:pStyle w:val="Normal"/>
        <w:rPr/>
      </w:pPr>
      <w:r>
        <w:rPr/>
        <w:t xml:space="preserve">An antenna port is defined such that the channel over which a symbol on the antenna port is conveyed can be inferred from the channel over which another symbol on the same antenna port is conveyed. </w:t>
      </w:r>
    </w:p>
    <w:p>
      <w:pPr>
        <w:pStyle w:val="Normal"/>
        <w:rPr/>
      </w:pPr>
      <w:r>
        <w:rPr/>
        <w:t xml:space="preserve">For DM-RS associated with a PDSCH, the channel over which a PDSCH symbol on one antenna port is conveyed can be inferred from the channel over which a DM-RS symbol on the same antenna port is conveyed only if the two symbols are within the same resource as the scheduled PDSCH, in the same slot, and in the same PRG as described in clause 5.1.2.3 of [6, TS 38.214]. </w:t>
      </w:r>
    </w:p>
    <w:p>
      <w:pPr>
        <w:pStyle w:val="Normal"/>
        <w:rPr/>
      </w:pPr>
      <w:r>
        <w:rPr/>
        <w:t>For DM-RS associated with a PDCCH, the channel over which a PDCCH symbol on one antenna port is conveyed can be inferred from the channel over which a DM-RS symbol on the same antenna port is conveyed only if the two symbols are within resources for which the UE may assume the same precoding being used as described in clause 7.3.2.2.</w:t>
      </w:r>
    </w:p>
    <w:p>
      <w:pPr>
        <w:pStyle w:val="Normal"/>
        <w:rPr/>
      </w:pPr>
      <w:r>
        <w:rPr/>
        <w:t>For DM-RS associated with a PBCH, the channel over which a PBCH symbol on one antenna port is conveyed can be inferred from the channel over which a DM-RS symbol on the same antenna port is conveyed only if the two symbols are within a SS/PBCH block transmitted within the same slot, and with the same block index according to clause 7.4.3.1.</w:t>
      </w:r>
    </w:p>
    <w:p>
      <w:pPr>
        <w:pStyle w:val="Normal"/>
        <w:rPr/>
      </w:pPr>
      <w:r>
        <w:rPr/>
        <w:t xml:space="preserve">Two antenna ports are said to be quasi co-located if the large-scale properties of the channel over which a symbol on one antenna port is conveyed can be inferred from the channel over which a symbol on the other antenna port is conveyed. The large-scale properties include one or more of delay spread, Doppler spread, Doppler shift, average gain, average delay, and spatial Rx parameters. </w:t>
      </w:r>
    </w:p>
    <w:p>
      <w:pPr>
        <w:pStyle w:val="3"/>
        <w:rPr/>
      </w:pPr>
      <w:bookmarkStart w:id="37" w:name="_Toc26459609"/>
      <w:bookmarkStart w:id="38" w:name="_Toc19796383"/>
      <w:r>
        <w:rPr/>
        <w:t>4.4.2</w:t>
        <w:tab/>
        <w:t>Resource grid</w:t>
      </w:r>
      <w:bookmarkEnd w:id="37"/>
      <w:bookmarkEnd w:id="38"/>
    </w:p>
    <w:p>
      <w:pPr>
        <w:pStyle w:val="Normal"/>
        <w:rPr/>
      </w:pPr>
      <w:r>
        <w:rPr/>
        <w:t xml:space="preserve">For each numerology and carrier, a resource grid of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grid,</m:t>
            </m:r>
            <m:r>
              <w:rPr>
                <w:rFonts w:ascii="Cambria Math" w:hAnsi="Cambria Math"/>
              </w:rPr>
              <m:t xml:space="preserve">x</m:t>
            </m:r>
          </m:sub>
          <m:sup>
            <m:r>
              <m:rPr>
                <m:lit/>
                <m:nor/>
              </m:rPr>
              <w:rPr>
                <w:rFonts w:ascii="Cambria Math" w:hAnsi="Cambria Math"/>
              </w:rPr>
              <m:t xml:space="preserve">size,</m:t>
            </m:r>
            <m:r>
              <w:rPr>
                <w:rFonts w:ascii="Cambria Math" w:hAnsi="Cambria Math"/>
              </w:rPr>
              <m:t xml:space="preserve">μ</m:t>
            </m:r>
          </m:sup>
        </m:sSubSup>
        <m:sSubSup>
          <m:e>
            <m:r>
              <w:rPr>
                <w:rFonts w:ascii="Cambria Math" w:hAnsi="Cambria Math"/>
              </w:rPr>
              <m:t xml:space="preserve">N</m:t>
            </m:r>
          </m:e>
          <m:sub>
            <m:r>
              <m:rPr>
                <m:lit/>
                <m:nor/>
              </m:rPr>
              <w:rPr>
                <w:rFonts w:ascii="Cambria Math" w:hAnsi="Cambria Math"/>
              </w:rPr>
              <m:t xml:space="preserve">sc</m:t>
            </m:r>
          </m:sub>
          <m:sup>
            <m:r>
              <m:rPr>
                <m:lit/>
                <m:nor/>
              </m:rPr>
              <w:rPr>
                <w:rFonts w:ascii="Cambria Math" w:hAnsi="Cambria Math"/>
              </w:rPr>
              <m:t xml:space="preserve">RB</m:t>
            </m:r>
          </m:sup>
        </m:sSubSup>
      </m:oMath>
      <w:r>
        <w:rPr/>
        <w:t xml:space="preserve"> subcarriers and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subframe</m:t>
            </m:r>
            <m:r>
              <w:rPr>
                <w:rFonts w:ascii="Cambria Math" w:hAnsi="Cambria Math"/>
              </w:rPr>
              <m:t xml:space="preserve">,</m:t>
            </m:r>
            <m:r>
              <w:rPr>
                <w:rFonts w:ascii="Cambria Math" w:hAnsi="Cambria Math"/>
              </w:rPr>
              <m:t xml:space="preserve">μ</m:t>
            </m:r>
          </m:sup>
        </m:sSubSup>
      </m:oMath>
      <w:r>
        <w:rPr/>
        <w:t xml:space="preserve"> OFDM symbols is defined, starting at common resource block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grid</m:t>
            </m:r>
          </m:sub>
          <m:sup>
            <m:r>
              <m:rPr>
                <m:lit/>
                <m:nor/>
              </m:rPr>
              <w:rPr>
                <w:rFonts w:ascii="Cambria Math" w:hAnsi="Cambria Math"/>
              </w:rPr>
              <m:t xml:space="preserve">start</m:t>
            </m:r>
            <m:r>
              <w:rPr>
                <w:rFonts w:ascii="Cambria Math" w:hAnsi="Cambria Math"/>
              </w:rPr>
              <m:t xml:space="preserve">,</m:t>
            </m:r>
            <m:r>
              <w:rPr>
                <w:rFonts w:ascii="Cambria Math" w:hAnsi="Cambria Math"/>
              </w:rPr>
              <m:t xml:space="preserve">μ</m:t>
            </m:r>
          </m:sup>
        </m:sSubSup>
      </m:oMath>
      <w:r>
        <w:rPr/>
        <w:t xml:space="preserve"> indicated by higher-layer signalling. </w:t>
      </w:r>
      <w:bookmarkStart w:id="39" w:name="_Hlk505670522"/>
      <w:r>
        <w:rPr/>
        <w:t xml:space="preserve">There is one set of resource grids per transmission direction (uplink or downlink) with the </w:t>
      </w:r>
      <w:bookmarkEnd w:id="39"/>
      <w:r>
        <w:rPr/>
        <w:t>subscript</w:t>
      </w:r>
      <w:r>
        <w:rPr/>
      </w:r>
      <m:oMath xmlns:m="http://schemas.openxmlformats.org/officeDocument/2006/math">
        <m:r>
          <w:rPr>
            <w:rFonts w:ascii="Cambria Math" w:hAnsi="Cambria Math"/>
          </w:rPr>
          <m:t xml:space="preserve">x</m:t>
        </m:r>
      </m:oMath>
      <w:r>
        <w:rPr/>
        <w:t xml:space="preserve"> set to DL and UL for downlink and uplink, respectively. When there is no risk for confusion, the subscript </w:t>
      </w:r>
      <w:r>
        <w:rPr/>
      </w:r>
      <m:oMath xmlns:m="http://schemas.openxmlformats.org/officeDocument/2006/math">
        <m:r>
          <w:rPr>
            <w:rFonts w:ascii="Cambria Math" w:hAnsi="Cambria Math"/>
          </w:rPr>
          <m:t xml:space="preserve">x</m:t>
        </m:r>
      </m:oMath>
      <w:r>
        <w:rPr/>
        <w:t xml:space="preserve"> may be dropped. There is one resource grid for a given antenna port </w:t>
      </w:r>
      <w:r>
        <w:rPr/>
      </w:r>
      <m:oMath xmlns:m="http://schemas.openxmlformats.org/officeDocument/2006/math">
        <m:r>
          <w:rPr>
            <w:rFonts w:ascii="Cambria Math" w:hAnsi="Cambria Math"/>
          </w:rPr>
          <m:t xml:space="preserve">p</m:t>
        </m:r>
      </m:oMath>
      <w:r>
        <w:rPr/>
        <w:t xml:space="preserve">, subcarrier spacing configuration </w:t>
      </w:r>
      <w:r>
        <w:rPr/>
      </w:r>
      <m:oMath xmlns:m="http://schemas.openxmlformats.org/officeDocument/2006/math">
        <m:r>
          <w:rPr>
            <w:rFonts w:ascii="Cambria Math" w:hAnsi="Cambria Math"/>
          </w:rPr>
          <m:t xml:space="preserve">μ</m:t>
        </m:r>
      </m:oMath>
      <w:r>
        <w:rPr/>
        <w:t xml:space="preserve">, and transmission direction (downlink or uplink). </w:t>
      </w:r>
    </w:p>
    <w:p>
      <w:pPr>
        <w:pStyle w:val="Normal"/>
        <w:rPr/>
      </w:pPr>
      <w:r>
        <w:rPr/>
        <w:t xml:space="preserve">The carrier bandwidth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grid</m:t>
            </m:r>
          </m:sub>
          <m:sup>
            <m:r>
              <m:rPr>
                <m:lit/>
                <m:nor/>
              </m:rPr>
              <w:rPr>
                <w:rFonts w:ascii="Cambria Math" w:hAnsi="Cambria Math"/>
              </w:rPr>
              <m:t xml:space="preserve">size</m:t>
            </m:r>
            <m:r>
              <w:rPr>
                <w:rFonts w:ascii="Cambria Math" w:hAnsi="Cambria Math"/>
              </w:rPr>
              <m:t xml:space="preserve">,</m:t>
            </m:r>
            <m:r>
              <w:rPr>
                <w:rFonts w:ascii="Cambria Math" w:hAnsi="Cambria Math"/>
              </w:rPr>
              <m:t xml:space="preserve">μ</m:t>
            </m:r>
          </m:sup>
        </m:sSubSup>
      </m:oMath>
      <w:r>
        <w:rPr/>
        <w:t xml:space="preserve"> for subcarrier spacing configuration </w:t>
      </w:r>
      <w:r>
        <w:rPr/>
      </w:r>
      <m:oMath xmlns:m="http://schemas.openxmlformats.org/officeDocument/2006/math">
        <m:r>
          <w:rPr>
            <w:rFonts w:ascii="Cambria Math" w:hAnsi="Cambria Math"/>
          </w:rPr>
          <m:t xml:space="preserve">μ</m:t>
        </m:r>
      </m:oMath>
      <w:r>
        <w:rPr/>
        <w:t xml:space="preserve"> is given by the higher-layer parameter </w:t>
      </w:r>
      <w:r>
        <w:rPr>
          <w:i/>
        </w:rPr>
        <w:t>carrierBandwidth</w:t>
      </w:r>
      <w:r>
        <w:rPr/>
        <w:t xml:space="preserve"> in the </w:t>
      </w:r>
      <w:r>
        <w:rPr>
          <w:i/>
        </w:rPr>
        <w:t>SCS-SpecificCarrier</w:t>
      </w:r>
      <w:r>
        <w:rPr/>
        <w:t xml:space="preserve"> IE. The starting position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grid</m:t>
            </m:r>
          </m:sub>
          <m:sup>
            <m:r>
              <m:rPr>
                <m:lit/>
                <m:nor/>
              </m:rPr>
              <w:rPr>
                <w:rFonts w:ascii="Cambria Math" w:hAnsi="Cambria Math"/>
              </w:rPr>
              <m:t xml:space="preserve">start</m:t>
            </m:r>
            <m:r>
              <w:rPr>
                <w:rFonts w:ascii="Cambria Math" w:hAnsi="Cambria Math"/>
              </w:rPr>
              <m:t xml:space="preserve">,</m:t>
            </m:r>
            <m:r>
              <w:rPr>
                <w:rFonts w:ascii="Cambria Math" w:hAnsi="Cambria Math"/>
              </w:rPr>
              <m:t xml:space="preserve">μ</m:t>
            </m:r>
          </m:sup>
        </m:sSubSup>
      </m:oMath>
      <w:r>
        <w:rPr/>
        <w:t xml:space="preserve"> for subcarrier spacing configuration </w:t>
      </w:r>
      <w:r>
        <w:rPr/>
      </w:r>
      <m:oMath xmlns:m="http://schemas.openxmlformats.org/officeDocument/2006/math">
        <m:r>
          <w:rPr>
            <w:rFonts w:ascii="Cambria Math" w:hAnsi="Cambria Math"/>
          </w:rPr>
          <m:t xml:space="preserve">μ</m:t>
        </m:r>
      </m:oMath>
      <w:r>
        <w:rPr/>
        <w:t xml:space="preserve"> is given by the higher-layer parameter </w:t>
      </w:r>
      <w:r>
        <w:rPr>
          <w:i/>
        </w:rPr>
        <w:t>offsetToCarrier</w:t>
      </w:r>
      <w:r>
        <w:rPr/>
        <w:t xml:space="preserve"> in the </w:t>
      </w:r>
      <w:r>
        <w:rPr>
          <w:i/>
        </w:rPr>
        <w:t>SCS-SpecificCarrier</w:t>
      </w:r>
      <w:r>
        <w:rPr/>
        <w:t xml:space="preserve"> IE.</w:t>
      </w:r>
    </w:p>
    <w:p>
      <w:pPr>
        <w:pStyle w:val="Normal"/>
        <w:rPr/>
      </w:pPr>
      <w:r>
        <w:rPr/>
        <w:t>The frequency location of a subcarrier refers to the center frequency of that subcarrier.</w:t>
      </w:r>
    </w:p>
    <w:p>
      <w:pPr>
        <w:pStyle w:val="Normal"/>
        <w:rPr/>
      </w:pPr>
      <w:r>
        <w:rPr/>
        <w:t xml:space="preserve">For the downlink, the higher-layer parameter </w:t>
      </w:r>
      <w:r>
        <w:rPr>
          <w:i/>
        </w:rPr>
        <w:t>txDirectCurrentLocation</w:t>
      </w:r>
      <w:r>
        <w:rPr/>
        <w:t xml:space="preserve"> in the </w:t>
      </w:r>
      <w:r>
        <w:rPr>
          <w:i/>
        </w:rPr>
        <w:t>SCS-SpecificCarrier</w:t>
      </w:r>
      <w:r>
        <w:rPr/>
        <w:t xml:space="preserve"> IE indicates the location of the transmitter DC subcarrier in the downlink for each of the numerologies configured in the downlink. Values in the range 0 – 3299 represent the number of the DC subcarrier and the value 3300 indicates that the DC subcarrier is located outside the resource grid.</w:t>
      </w:r>
    </w:p>
    <w:p>
      <w:pPr>
        <w:pStyle w:val="Normal"/>
        <w:rPr/>
      </w:pPr>
      <w:r>
        <w:rPr/>
        <w:t xml:space="preserve">For the uplink, the higher-layer parameter </w:t>
      </w:r>
      <w:r>
        <w:rPr>
          <w:i/>
        </w:rPr>
        <w:t>txDirectCurrentLocation</w:t>
      </w:r>
      <w:r>
        <w:rPr/>
        <w:t xml:space="preserve"> in the </w:t>
      </w:r>
      <w:r>
        <w:rPr>
          <w:i/>
        </w:rPr>
        <w:t>UplinkTxDirectCurrentBWP</w:t>
      </w:r>
      <w:r>
        <w:rPr/>
        <w:t xml:space="preserve"> IE indicates the location of the transmitter DC subcarrier in the uplink for each of the configured bandwidth parts, including whether the DC subcarrier location is offset by 7.5 kHz relative to the center of the indicated subcarrier or not. Values in the range 0 – 3299 represent the number of the DC subcarrier, the value 3300 indicates that the DC subcarrier is located outside the resource grid, and the value 3301 indicates that the position of the DC subcarrier in the uplink is undetermined.</w:t>
      </w:r>
    </w:p>
    <w:p>
      <w:pPr>
        <w:pStyle w:val="3"/>
        <w:rPr/>
      </w:pPr>
      <w:bookmarkStart w:id="40" w:name="_Toc26459610"/>
      <w:bookmarkStart w:id="41" w:name="_Toc19796384"/>
      <w:r>
        <w:rPr/>
        <w:t>4.4.3</w:t>
        <w:tab/>
        <w:t>Resource elements</w:t>
      </w:r>
      <w:bookmarkEnd w:id="40"/>
      <w:bookmarkEnd w:id="41"/>
    </w:p>
    <w:p>
      <w:pPr>
        <w:pStyle w:val="Normal"/>
        <w:rPr/>
      </w:pPr>
      <w:r>
        <w:rPr/>
        <w:t xml:space="preserve">Each element in the resource grid for antenna port </w:t>
      </w:r>
      <w:r>
        <w:rPr/>
      </w:r>
      <m:oMath xmlns:m="http://schemas.openxmlformats.org/officeDocument/2006/math">
        <m:r>
          <w:rPr>
            <w:rFonts w:ascii="Cambria Math" w:hAnsi="Cambria Math"/>
          </w:rPr>
          <m:t xml:space="preserve">p</m:t>
        </m:r>
      </m:oMath>
      <w:r>
        <w:rPr/>
        <w:t xml:space="preserve"> and subcarrier spacing configuration </w:t>
      </w:r>
      <w:r>
        <w:rPr/>
      </w:r>
      <m:oMath xmlns:m="http://schemas.openxmlformats.org/officeDocument/2006/math">
        <m:r>
          <w:rPr>
            <w:rFonts w:ascii="Cambria Math" w:hAnsi="Cambria Math"/>
          </w:rPr>
          <m:t xml:space="preserve">μ</m:t>
        </m:r>
      </m:oMath>
      <w:r>
        <w:rPr/>
        <w:t xml:space="preserve"> is called a resource element and is uniquely identified by </w:t>
      </w:r>
      <w:r>
        <w:rPr/>
      </w:r>
      <m:oMath xmlns:m="http://schemas.openxmlformats.org/officeDocument/2006/math">
        <m:sSub>
          <m:e>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l</m:t>
                </m:r>
              </m:e>
            </m:d>
          </m:e>
          <m:sub>
            <m:r>
              <w:rPr>
                <w:rFonts w:ascii="Cambria Math" w:hAnsi="Cambria Math"/>
              </w:rPr>
              <m:t xml:space="preserve">p</m:t>
            </m:r>
            <m:r>
              <w:rPr>
                <w:rFonts w:ascii="Cambria Math" w:hAnsi="Cambria Math"/>
              </w:rPr>
              <m:t xml:space="preserve">,</m:t>
            </m:r>
            <m:r>
              <w:rPr>
                <w:rFonts w:ascii="Cambria Math" w:hAnsi="Cambria Math"/>
              </w:rPr>
              <m:t xml:space="preserve">μ</m:t>
            </m:r>
          </m:sub>
        </m:sSub>
      </m:oMath>
      <w:r>
        <w:rPr/>
        <w:t xml:space="preserve"> </w:t>
      </w:r>
      <w:bookmarkStart w:id="42" w:name="_Hlk497488796"/>
      <w:r>
        <w:rPr/>
        <w:t xml:space="preserve">where </w:t>
      </w:r>
      <w:r>
        <w:rPr/>
      </w:r>
      <m:oMath xmlns:m="http://schemas.openxmlformats.org/officeDocument/2006/math">
        <m:r>
          <w:rPr>
            <w:rFonts w:ascii="Cambria Math" w:hAnsi="Cambria Math"/>
          </w:rPr>
          <m:t xml:space="preserve">k</m:t>
        </m:r>
      </m:oMath>
      <w:r>
        <w:rPr/>
        <w:t xml:space="preserve"> is the index in the frequency domain </w:t>
      </w:r>
      <w:bookmarkEnd w:id="42"/>
      <w:r>
        <w:rPr/>
        <w:t xml:space="preserve">and </w:t>
      </w:r>
      <w:r>
        <w:rPr/>
      </w:r>
      <m:oMath xmlns:m="http://schemas.openxmlformats.org/officeDocument/2006/math">
        <m:r>
          <w:rPr>
            <w:rFonts w:ascii="Cambria Math" w:hAnsi="Cambria Math"/>
          </w:rPr>
          <m:t xml:space="preserve">l</m:t>
        </m:r>
      </m:oMath>
      <w:r>
        <w:rPr/>
        <w:t xml:space="preserve"> </w:t>
      </w:r>
      <w:r>
        <w:rPr>
          <w:iCs/>
        </w:rPr>
        <w:t xml:space="preserve">refers to the symbol position in the time domain </w:t>
      </w:r>
      <w:bookmarkStart w:id="43" w:name="_Hlk497730844"/>
      <w:r>
        <w:rPr>
          <w:iCs/>
        </w:rPr>
        <w:t>relative to some reference point</w:t>
      </w:r>
      <w:bookmarkEnd w:id="43"/>
      <w:r>
        <w:rPr/>
        <w:t xml:space="preserve">. Resource element </w:t>
      </w:r>
      <w:r>
        <w:rPr/>
      </w:r>
      <m:oMath xmlns:m="http://schemas.openxmlformats.org/officeDocument/2006/math">
        <m:sSub>
          <m:e>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l</m:t>
                </m:r>
              </m:e>
            </m:d>
          </m:e>
          <m:sub>
            <m:r>
              <w:rPr>
                <w:rFonts w:ascii="Cambria Math" w:hAnsi="Cambria Math"/>
              </w:rPr>
              <m:t xml:space="preserve">p</m:t>
            </m:r>
            <m:r>
              <w:rPr>
                <w:rFonts w:ascii="Cambria Math" w:hAnsi="Cambria Math"/>
              </w:rPr>
              <m:t xml:space="preserve">,</m:t>
            </m:r>
            <m:r>
              <w:rPr>
                <w:rFonts w:ascii="Cambria Math" w:hAnsi="Cambria Math"/>
              </w:rPr>
              <m:t xml:space="preserve">μ</m:t>
            </m:r>
          </m:sub>
        </m:sSub>
      </m:oMath>
      <w:r>
        <w:rPr/>
        <w:t xml:space="preserve"> corresponds to a physical resource and the complex value </w:t>
      </w:r>
      <w:r>
        <w:rPr/>
      </w:r>
      <m:oMath xmlns:m="http://schemas.openxmlformats.org/officeDocument/2006/math">
        <m:sSubSup>
          <m:e>
            <m:r>
              <w:rPr>
                <w:rFonts w:ascii="Cambria Math" w:hAnsi="Cambria Math"/>
              </w:rPr>
              <m:t xml:space="preserve">a</m:t>
            </m:r>
          </m:e>
          <m:sub>
            <m:r>
              <w:rPr>
                <w:rFonts w:ascii="Cambria Math" w:hAnsi="Cambria Math"/>
              </w:rPr>
              <m:t xml:space="preserve">k</m:t>
            </m:r>
            <m:r>
              <w:rPr>
                <w:rFonts w:ascii="Cambria Math" w:hAnsi="Cambria Math"/>
              </w:rPr>
              <m:t xml:space="preserve">,</m:t>
            </m:r>
            <m:r>
              <w:rPr>
                <w:rFonts w:ascii="Cambria Math" w:hAnsi="Cambria Math"/>
              </w:rPr>
              <m:t xml:space="preserve">l</m:t>
            </m:r>
          </m:sub>
          <m:sup>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μ</m:t>
                </m:r>
              </m:e>
            </m:d>
          </m:sup>
        </m:sSubSup>
      </m:oMath>
      <w:r>
        <w:rPr>
          <w:iCs/>
        </w:rPr>
        <w:t xml:space="preserve">. When there is no risk for confusion, or no particular antenna port or subcarrier spacing is specified, the indices </w:t>
      </w:r>
      <w:r>
        <w:rPr/>
      </w:r>
      <m:oMath xmlns:m="http://schemas.openxmlformats.org/officeDocument/2006/math">
        <m:r>
          <w:rPr>
            <w:rFonts w:ascii="Cambria Math" w:hAnsi="Cambria Math"/>
          </w:rPr>
          <m:t xml:space="preserve">p</m:t>
        </m:r>
      </m:oMath>
      <w:r>
        <w:rPr/>
        <w:t xml:space="preserve"> and </w:t>
      </w:r>
      <w:r>
        <w:rPr/>
      </w:r>
      <m:oMath xmlns:m="http://schemas.openxmlformats.org/officeDocument/2006/math">
        <m:r>
          <w:rPr>
            <w:rFonts w:ascii="Cambria Math" w:hAnsi="Cambria Math"/>
          </w:rPr>
          <m:t xml:space="preserve">μ</m:t>
        </m:r>
      </m:oMath>
      <w:r>
        <w:rPr/>
        <w:t xml:space="preserve"> may be dropped, resulting in </w:t>
      </w:r>
      <w:r>
        <w:rPr/>
      </w:r>
      <m:oMath xmlns:m="http://schemas.openxmlformats.org/officeDocument/2006/math">
        <m:sSubSup>
          <m:e>
            <m:r>
              <w:rPr>
                <w:rFonts w:ascii="Cambria Math" w:hAnsi="Cambria Math"/>
              </w:rPr>
              <m:t xml:space="preserve">a</m:t>
            </m:r>
          </m:e>
          <m:sub>
            <m:r>
              <w:rPr>
                <w:rFonts w:ascii="Cambria Math" w:hAnsi="Cambria Math"/>
              </w:rPr>
              <m:t xml:space="preserve">k</m:t>
            </m:r>
            <m:r>
              <w:rPr>
                <w:rFonts w:ascii="Cambria Math" w:hAnsi="Cambria Math"/>
              </w:rPr>
              <m:t xml:space="preserve">,</m:t>
            </m:r>
            <m:r>
              <w:rPr>
                <w:rFonts w:ascii="Cambria Math" w:hAnsi="Cambria Math"/>
              </w:rPr>
              <m:t xml:space="preserve">l</m:t>
            </m:r>
          </m:sub>
          <m:sup>
            <m:d>
              <m:dPr>
                <m:begChr m:val="("/>
                <m:endChr m:val=")"/>
              </m:dPr>
              <m:e>
                <m:r>
                  <w:rPr>
                    <w:rFonts w:ascii="Cambria Math" w:hAnsi="Cambria Math"/>
                  </w:rPr>
                  <m:t xml:space="preserve">p</m:t>
                </m:r>
              </m:e>
            </m:d>
          </m:sup>
        </m:sSubSup>
      </m:oMath>
      <w:r>
        <w:rPr/>
        <w:t xml:space="preserve"> or </w:t>
      </w:r>
      <w:r>
        <w:rPr/>
      </w:r>
      <m:oMath xmlns:m="http://schemas.openxmlformats.org/officeDocument/2006/math">
        <m:sSub>
          <m:e>
            <m:r>
              <w:rPr>
                <w:rFonts w:ascii="Cambria Math" w:hAnsi="Cambria Math"/>
              </w:rPr>
              <m:t xml:space="preserve">a</m:t>
            </m:r>
          </m:e>
          <m:sub>
            <m:r>
              <w:rPr>
                <w:rFonts w:ascii="Cambria Math" w:hAnsi="Cambria Math"/>
              </w:rPr>
              <m:t xml:space="preserve">k</m:t>
            </m:r>
            <m:r>
              <w:rPr>
                <w:rFonts w:ascii="Cambria Math" w:hAnsi="Cambria Math"/>
              </w:rPr>
              <m:t xml:space="preserve">,</m:t>
            </m:r>
            <m:r>
              <w:rPr>
                <w:rFonts w:ascii="Cambria Math" w:hAnsi="Cambria Math"/>
              </w:rPr>
              <m:t xml:space="preserve">l</m:t>
            </m:r>
          </m:sub>
        </m:sSub>
      </m:oMath>
      <w:r>
        <w:rPr/>
        <w:t>.</w:t>
      </w:r>
    </w:p>
    <w:p>
      <w:pPr>
        <w:pStyle w:val="3"/>
        <w:rPr/>
      </w:pPr>
      <w:bookmarkStart w:id="44" w:name="_Toc26459611"/>
      <w:bookmarkStart w:id="45" w:name="_Toc19796385"/>
      <w:r>
        <w:rPr/>
        <w:t>4.4.4</w:t>
        <w:tab/>
        <w:t>Resource blocks</w:t>
      </w:r>
      <w:bookmarkEnd w:id="44"/>
      <w:bookmarkEnd w:id="45"/>
    </w:p>
    <w:p>
      <w:pPr>
        <w:pStyle w:val="4"/>
        <w:rPr/>
      </w:pPr>
      <w:bookmarkStart w:id="46" w:name="_Toc26459612"/>
      <w:bookmarkStart w:id="47" w:name="_Toc19796386"/>
      <w:r>
        <w:rPr/>
        <w:t>4.4.4.1</w:t>
        <w:tab/>
        <w:t>General</w:t>
      </w:r>
      <w:bookmarkEnd w:id="46"/>
      <w:bookmarkEnd w:id="47"/>
    </w:p>
    <w:p>
      <w:pPr>
        <w:pStyle w:val="Normal"/>
        <w:rPr/>
      </w:pPr>
      <w:r>
        <w:rPr/>
        <w:t xml:space="preserve">A resource block is defined as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sc</m:t>
            </m:r>
          </m:sub>
          <m:sup>
            <m:r>
              <m:rPr>
                <m:lit/>
                <m:nor/>
              </m:rPr>
              <w:rPr>
                <w:rFonts w:ascii="Cambria Math" w:hAnsi="Cambria Math"/>
              </w:rPr>
              <m:t xml:space="preserve">RB</m:t>
            </m:r>
          </m:sup>
        </m:sSubSup>
        <m:r>
          <w:rPr>
            <w:rFonts w:ascii="Cambria Math" w:hAnsi="Cambria Math"/>
          </w:rPr>
          <m:t xml:space="preserve">=</m:t>
        </m:r>
        <m:r>
          <w:rPr>
            <w:rFonts w:ascii="Cambria Math" w:hAnsi="Cambria Math"/>
          </w:rPr>
          <m:t xml:space="preserve">12</m:t>
        </m:r>
      </m:oMath>
      <w:r>
        <w:rPr/>
        <w:t xml:space="preserve"> consecutive subcarriers in the frequency domain. </w:t>
      </w:r>
    </w:p>
    <w:p>
      <w:pPr>
        <w:pStyle w:val="4"/>
        <w:rPr/>
      </w:pPr>
      <w:bookmarkStart w:id="48" w:name="_Toc26459613"/>
      <w:bookmarkStart w:id="49" w:name="_Toc19796387"/>
      <w:r>
        <w:rPr/>
        <w:t>4.4.4.2</w:t>
        <w:tab/>
        <w:t>Point A</w:t>
      </w:r>
      <w:bookmarkEnd w:id="48"/>
      <w:bookmarkEnd w:id="49"/>
    </w:p>
    <w:p>
      <w:pPr>
        <w:pStyle w:val="Normal"/>
        <w:rPr/>
      </w:pPr>
      <w:r>
        <w:rPr/>
        <w:t>Point A serves as a common reference point for resource block grids and is obtained from:</w:t>
      </w:r>
    </w:p>
    <w:p>
      <w:pPr>
        <w:pStyle w:val="B11"/>
        <w:rPr/>
      </w:pPr>
      <w:r>
        <w:rPr/>
        <w:t>-</w:t>
        <w:tab/>
      </w:r>
      <w:r>
        <w:rPr>
          <w:i/>
        </w:rPr>
        <w:t>offsetToPointA</w:t>
      </w:r>
      <w:r>
        <w:rPr/>
        <w:t xml:space="preserve"> for a PCell downlink where </w:t>
      </w:r>
      <w:r>
        <w:rPr>
          <w:i/>
        </w:rPr>
        <w:t>offsetToPointA</w:t>
      </w:r>
      <w:r>
        <w:rPr/>
        <w:t xml:space="preserve"> represents the frequency offset between point A and the lowest subcarrier of the lowest resource block, which has the subcarrier spacing provided by the higher-layer parameter </w:t>
      </w:r>
      <w:r>
        <w:rPr>
          <w:i/>
        </w:rPr>
        <w:t>subCarrierSpacingCommon</w:t>
      </w:r>
      <w:r>
        <w:rPr/>
        <w:t xml:space="preserve"> and overlaps with the SS/PBCH block used by the UE for initial cell selection, expressed in units of resource blocks assuming 15 kHz subcarrier spacing for FR1 and 60 kHz subcarrier spacing for FR2;</w:t>
      </w:r>
      <w:r>
        <w:rPr>
          <w:b/>
          <w:bCs/>
        </w:rPr>
        <w:t xml:space="preserve"> </w:t>
      </w:r>
    </w:p>
    <w:p>
      <w:pPr>
        <w:pStyle w:val="B11"/>
        <w:rPr/>
      </w:pPr>
      <w:r>
        <w:rPr/>
        <w:t>-</w:t>
        <w:tab/>
      </w:r>
      <w:r>
        <w:rPr>
          <w:i/>
        </w:rPr>
        <w:t>absoluteFrequencyPointA</w:t>
      </w:r>
      <w:r>
        <w:rPr/>
        <w:t xml:space="preserve"> for all other cases where </w:t>
      </w:r>
      <w:r>
        <w:rPr>
          <w:i/>
        </w:rPr>
        <w:t>absoluteFrequencyPointA</w:t>
      </w:r>
      <w:r>
        <w:rPr/>
        <w:t xml:space="preserve"> represents the frequency-location of point A expressed as in ARFCN.</w:t>
      </w:r>
    </w:p>
    <w:p>
      <w:pPr>
        <w:pStyle w:val="4"/>
        <w:rPr/>
      </w:pPr>
      <w:bookmarkStart w:id="50" w:name="_Toc26459614"/>
      <w:bookmarkStart w:id="51" w:name="_Toc19796388"/>
      <w:r>
        <w:rPr/>
        <w:t>4.4.4.3</w:t>
        <w:tab/>
        <w:t>Common resource blocks</w:t>
      </w:r>
      <w:bookmarkEnd w:id="50"/>
      <w:bookmarkEnd w:id="51"/>
    </w:p>
    <w:p>
      <w:pPr>
        <w:pStyle w:val="Normal"/>
        <w:rPr/>
      </w:pPr>
      <w:r>
        <w:rPr/>
        <w:t xml:space="preserve">Common resource blocks are numbered from 0 and upwards in the frequency domain for subcarrier spacing configuration </w:t>
      </w:r>
      <w:r>
        <w:rPr/>
      </w:r>
      <m:oMath xmlns:m="http://schemas.openxmlformats.org/officeDocument/2006/math">
        <m:r>
          <w:rPr>
            <w:rFonts w:ascii="Cambria Math" w:hAnsi="Cambria Math"/>
          </w:rPr>
          <m:t xml:space="preserve">μ</m:t>
        </m:r>
      </m:oMath>
      <w:r>
        <w:rPr/>
        <w:t xml:space="preserve">. The center of subcarrier 0 of common resource block 0 for subcarrier spacing configuration </w:t>
      </w:r>
      <w:r>
        <w:rPr/>
      </w:r>
      <m:oMath xmlns:m="http://schemas.openxmlformats.org/officeDocument/2006/math">
        <m:r>
          <w:rPr>
            <w:rFonts w:ascii="Cambria Math" w:hAnsi="Cambria Math"/>
          </w:rPr>
          <m:t xml:space="preserve">μ</m:t>
        </m:r>
      </m:oMath>
      <w:r>
        <w:rPr/>
        <w:t xml:space="preserve"> coincides with 'point A'. </w:t>
      </w:r>
    </w:p>
    <w:p>
      <w:pPr>
        <w:pStyle w:val="Normal"/>
        <w:rPr/>
      </w:pPr>
      <w:r>
        <w:rPr/>
        <w:t xml:space="preserve">The relation between the common resource block number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CRB</m:t>
            </m:r>
          </m:sub>
          <m:sup>
            <m:r>
              <w:rPr>
                <w:rFonts w:ascii="Cambria Math" w:hAnsi="Cambria Math"/>
              </w:rPr>
              <m:t xml:space="preserve">μ</m:t>
            </m:r>
          </m:sup>
        </m:sSubSup>
      </m:oMath>
      <w:r>
        <w:rPr/>
        <w:t xml:space="preserve"> in the frequency domain and resource elements </w:t>
      </w:r>
      <w:r>
        <w:rPr/>
      </w:r>
      <m:oMath xmlns:m="http://schemas.openxmlformats.org/officeDocument/2006/math">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l</m:t>
        </m:r>
        <m:r>
          <w:rPr>
            <w:rFonts w:ascii="Cambria Math" w:hAnsi="Cambria Math"/>
          </w:rPr>
          <m:t xml:space="preserve">)</m:t>
        </m:r>
      </m:oMath>
      <w:r>
        <w:rPr/>
        <w:t xml:space="preserve"> for subcarrier spacing configuration </w:t>
      </w:r>
      <w:r>
        <w:rPr/>
      </w:r>
      <m:oMath xmlns:m="http://schemas.openxmlformats.org/officeDocument/2006/math">
        <m:r>
          <w:rPr>
            <w:rFonts w:ascii="Cambria Math" w:hAnsi="Cambria Math"/>
          </w:rPr>
          <m:t xml:space="preserve">μ</m:t>
        </m:r>
      </m:oMath>
      <w:r>
        <w:rPr/>
        <w:t xml:space="preserve"> is given by</w:t>
      </w:r>
    </w:p>
    <w:p>
      <w:pPr>
        <w:pStyle w:val="EQ"/>
        <w:tabs>
          <w:tab w:val="left" w:pos="3600" w:leader="none"/>
          <w:tab w:val="center" w:pos="4536" w:leader="none"/>
          <w:tab w:val="right" w:pos="9072" w:leader="none"/>
        </w:tabs>
        <w:rPr/>
      </w:pPr>
      <w:r>
        <w:rPr/>
        <w:tab/>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CRB</m:t>
            </m:r>
          </m:sub>
          <m:sup>
            <m:r>
              <w:rPr>
                <w:rFonts w:ascii="Cambria Math" w:hAnsi="Cambria Math"/>
              </w:rPr>
              <m:t xml:space="preserve">μ</m:t>
            </m:r>
          </m:sup>
        </m:sSubSup>
        <m:r>
          <w:rPr>
            <w:rFonts w:ascii="Cambria Math" w:hAnsi="Cambria Math"/>
          </w:rPr>
          <m:t xml:space="preserve">=</m:t>
        </m:r>
        <m:d>
          <m:dPr>
            <m:begChr m:val="⌊"/>
            <m:endChr m:val="⌋"/>
          </m:dPr>
          <m:e>
            <m:f>
              <m:num>
                <m:r>
                  <w:rPr>
                    <w:rFonts w:ascii="Cambria Math" w:hAnsi="Cambria Math"/>
                  </w:rPr>
                  <m:t xml:space="preserve">k</m:t>
                </m:r>
              </m:num>
              <m:den>
                <m:sSubSup>
                  <m:e>
                    <m:r>
                      <w:rPr>
                        <w:rFonts w:ascii="Cambria Math" w:hAnsi="Cambria Math"/>
                      </w:rPr>
                      <m:t xml:space="preserve">N</m:t>
                    </m:r>
                  </m:e>
                  <m:sub>
                    <m:r>
                      <m:rPr>
                        <m:lit/>
                        <m:nor/>
                      </m:rPr>
                      <w:rPr>
                        <w:rFonts w:ascii="Cambria Math" w:hAnsi="Cambria Math"/>
                      </w:rPr>
                      <m:t xml:space="preserve">sc</m:t>
                    </m:r>
                  </m:sub>
                  <m:sup>
                    <m:r>
                      <m:rPr>
                        <m:lit/>
                        <m:nor/>
                      </m:rPr>
                      <w:rPr>
                        <w:rFonts w:ascii="Cambria Math" w:hAnsi="Cambria Math"/>
                      </w:rPr>
                      <m:t xml:space="preserve">RB</m:t>
                    </m:r>
                  </m:sup>
                </m:sSubSup>
              </m:den>
            </m:f>
          </m:e>
        </m:d>
      </m:oMath>
    </w:p>
    <w:p>
      <w:pPr>
        <w:pStyle w:val="Normal"/>
        <w:rPr/>
      </w:pPr>
      <w:r>
        <w:rPr/>
        <w:t xml:space="preserve">where </w:t>
      </w:r>
      <w:r>
        <w:rPr/>
      </w:r>
      <m:oMath xmlns:m="http://schemas.openxmlformats.org/officeDocument/2006/math">
        <m:r>
          <w:rPr>
            <w:rFonts w:ascii="Cambria Math" w:hAnsi="Cambria Math"/>
          </w:rPr>
          <m:t xml:space="preserve">k</m:t>
        </m:r>
      </m:oMath>
      <w:r>
        <w:rPr/>
        <w:t xml:space="preserve"> is defined relative to point A such that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0</m:t>
        </m:r>
      </m:oMath>
      <w:r>
        <w:rPr/>
        <w:t xml:space="preserve"> corresponds to the subcarrier centered around point A.</w:t>
      </w:r>
    </w:p>
    <w:p>
      <w:pPr>
        <w:pStyle w:val="4"/>
        <w:rPr/>
      </w:pPr>
      <w:bookmarkStart w:id="52" w:name="_Toc26459615"/>
      <w:bookmarkStart w:id="53" w:name="_Toc19796389"/>
      <w:r>
        <w:rPr/>
        <w:t>4.4.4.4</w:t>
        <w:tab/>
        <w:t>Physical resource blocks</w:t>
      </w:r>
      <w:bookmarkEnd w:id="52"/>
      <w:bookmarkEnd w:id="53"/>
    </w:p>
    <w:p>
      <w:pPr>
        <w:pStyle w:val="Normal"/>
        <w:rPr/>
      </w:pPr>
      <w:r>
        <w:rPr/>
        <w:t xml:space="preserve">Physical resource blocks for subcarrier spacing configuration </w:t>
      </w:r>
      <w:r>
        <w:rPr/>
      </w:r>
      <m:oMath xmlns:m="http://schemas.openxmlformats.org/officeDocument/2006/math">
        <m:r>
          <w:rPr>
            <w:rFonts w:ascii="Cambria Math" w:hAnsi="Cambria Math"/>
          </w:rPr>
          <m:t xml:space="preserve">μ</m:t>
        </m:r>
      </m:oMath>
      <w:r>
        <w:rPr/>
        <w:t xml:space="preserve"> are defined within a bandwidth part and numbered from 0 to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BWP</m:t>
            </m:r>
            <m:r>
              <w:rPr>
                <w:rFonts w:ascii="Cambria Math" w:hAnsi="Cambria Math"/>
              </w:rPr>
              <m:t xml:space="preserve">,</m:t>
            </m:r>
            <m:r>
              <w:rPr>
                <w:rFonts w:ascii="Cambria Math" w:hAnsi="Cambria Math"/>
              </w:rPr>
              <m:t xml:space="preserve">i</m:t>
            </m:r>
          </m:sub>
          <m:sup>
            <m:r>
              <m:rPr>
                <m:lit/>
                <m:nor/>
              </m:rPr>
              <w:rPr>
                <w:rFonts w:ascii="Cambria Math" w:hAnsi="Cambria Math"/>
              </w:rPr>
              <m:t xml:space="preserve">size,μ</m:t>
            </m:r>
          </m:sup>
        </m:sSubSup>
        <m:r>
          <w:rPr>
            <w:rFonts w:ascii="Cambria Math" w:hAnsi="Cambria Math"/>
          </w:rPr>
          <m:t xml:space="preserve">−</m:t>
        </m:r>
        <m:r>
          <w:rPr>
            <w:rFonts w:ascii="Cambria Math" w:hAnsi="Cambria Math"/>
          </w:rPr>
          <m:t xml:space="preserve">1</m:t>
        </m:r>
      </m:oMath>
      <w:r>
        <w:rPr/>
        <w:t xml:space="preserve"> where </w:t>
      </w:r>
      <w:r>
        <w:rPr/>
      </w:r>
      <m:oMath xmlns:m="http://schemas.openxmlformats.org/officeDocument/2006/math">
        <m:r>
          <w:rPr>
            <w:rFonts w:ascii="Cambria Math" w:hAnsi="Cambria Math"/>
          </w:rPr>
          <m:t xml:space="preserve">i</m:t>
        </m:r>
      </m:oMath>
      <w:r>
        <w:rPr/>
        <w:t xml:space="preserve"> is the number of the bandwidth part. The relation between the physical resource block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PRB</m:t>
            </m:r>
          </m:sub>
          <m:sup>
            <m:r>
              <w:rPr>
                <w:rFonts w:ascii="Cambria Math" w:hAnsi="Cambria Math"/>
              </w:rPr>
              <m:t xml:space="preserve">μ</m:t>
            </m:r>
          </m:sup>
        </m:sSubSup>
      </m:oMath>
      <w:r>
        <w:rPr/>
        <w:t xml:space="preserve"> in bandwidth part </w:t>
      </w:r>
      <w:r>
        <w:rPr/>
      </w:r>
      <m:oMath xmlns:m="http://schemas.openxmlformats.org/officeDocument/2006/math">
        <m:r>
          <w:rPr>
            <w:rFonts w:ascii="Cambria Math" w:hAnsi="Cambria Math"/>
          </w:rPr>
          <m:t xml:space="preserve">i</m:t>
        </m:r>
      </m:oMath>
      <w:r>
        <w:rPr/>
        <w:t xml:space="preserve"> and the common resource block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CRB</m:t>
            </m:r>
          </m:sub>
          <m:sup>
            <m:r>
              <w:rPr>
                <w:rFonts w:ascii="Cambria Math" w:hAnsi="Cambria Math"/>
              </w:rPr>
              <m:t xml:space="preserve">μ</m:t>
            </m:r>
          </m:sup>
        </m:sSubSup>
      </m:oMath>
      <w:r>
        <w:rPr/>
        <w:t xml:space="preserve"> is given by</w:t>
      </w:r>
    </w:p>
    <w:p>
      <w:pPr>
        <w:pStyle w:val="EQ"/>
        <w:jc w:val="center"/>
        <w:rPr/>
      </w:pP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CRB</m:t>
            </m:r>
          </m:sub>
          <m:sup>
            <m:r>
              <w:rPr>
                <w:rFonts w:ascii="Cambria Math" w:hAnsi="Cambria Math"/>
              </w:rPr>
              <m:t xml:space="preserve">μ</m:t>
            </m:r>
          </m:sup>
        </m:sSubSup>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PRB</m:t>
            </m:r>
          </m:sub>
          <m:sup>
            <m:r>
              <w:rPr>
                <w:rFonts w:ascii="Cambria Math" w:hAnsi="Cambria Math"/>
              </w:rPr>
              <m:t xml:space="preserve">μ</m:t>
            </m:r>
          </m:sup>
        </m:sSubSup>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BWP</m:t>
            </m:r>
            <m:r>
              <w:rPr>
                <w:rFonts w:ascii="Cambria Math" w:hAnsi="Cambria Math"/>
              </w:rPr>
              <m:t xml:space="preserve">,</m:t>
            </m:r>
            <m:r>
              <w:rPr>
                <w:rFonts w:ascii="Cambria Math" w:hAnsi="Cambria Math"/>
              </w:rPr>
              <m:t xml:space="preserve">i</m:t>
            </m:r>
          </m:sub>
          <m:sup>
            <m:r>
              <m:rPr>
                <m:lit/>
                <m:nor/>
              </m:rPr>
              <w:rPr>
                <w:rFonts w:ascii="Cambria Math" w:hAnsi="Cambria Math"/>
              </w:rPr>
              <m:t xml:space="preserve">start,μ</m:t>
            </m:r>
          </m:sup>
        </m:sSubSup>
      </m:oMath>
    </w:p>
    <w:p>
      <w:pPr>
        <w:pStyle w:val="Normal"/>
        <w:rPr/>
      </w:pPr>
      <w:r>
        <w:rPr/>
        <w:t xml:space="preserve">where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BWP</m:t>
            </m:r>
            <m:r>
              <w:rPr>
                <w:rFonts w:ascii="Cambria Math" w:hAnsi="Cambria Math"/>
              </w:rPr>
              <m:t xml:space="preserve">,</m:t>
            </m:r>
            <m:r>
              <w:rPr>
                <w:rFonts w:ascii="Cambria Math" w:hAnsi="Cambria Math"/>
              </w:rPr>
              <m:t xml:space="preserve">i</m:t>
            </m:r>
          </m:sub>
          <m:sup>
            <m:r>
              <m:rPr>
                <m:lit/>
                <m:nor/>
              </m:rPr>
              <w:rPr>
                <w:rFonts w:ascii="Cambria Math" w:hAnsi="Cambria Math"/>
              </w:rPr>
              <m:t xml:space="preserve">start,</m:t>
            </m:r>
            <m:r>
              <w:rPr>
                <w:rFonts w:ascii="Cambria Math" w:hAnsi="Cambria Math"/>
              </w:rPr>
              <m:t xml:space="preserve">μ</m:t>
            </m:r>
          </m:sup>
        </m:sSubSup>
      </m:oMath>
      <w:r>
        <w:rPr/>
        <w:t xml:space="preserve"> is the common resource block where bandwidth part starts relative to common resource block 0. </w:t>
      </w:r>
      <w:r>
        <w:rPr>
          <w:iCs/>
        </w:rPr>
        <w:t>When there is no risk for confusion the index</w:t>
      </w:r>
      <w:r>
        <w:rPr/>
        <w:t xml:space="preserve"> </w:t>
      </w:r>
      <w:r>
        <w:rPr/>
      </w:r>
      <m:oMath xmlns:m="http://schemas.openxmlformats.org/officeDocument/2006/math">
        <m:r>
          <w:rPr>
            <w:rFonts w:ascii="Cambria Math" w:hAnsi="Cambria Math"/>
          </w:rPr>
          <m:t xml:space="preserve">μ</m:t>
        </m:r>
      </m:oMath>
      <w:r>
        <w:rPr/>
        <w:t xml:space="preserve"> may be dropped.</w:t>
      </w:r>
    </w:p>
    <w:p>
      <w:pPr>
        <w:pStyle w:val="4"/>
        <w:rPr/>
      </w:pPr>
      <w:bookmarkStart w:id="54" w:name="_Toc26459616"/>
      <w:bookmarkStart w:id="55" w:name="_Toc19796390"/>
      <w:r>
        <w:rPr/>
        <w:t>4.4.4.5</w:t>
        <w:tab/>
        <w:t>Virtual resource blocks</w:t>
      </w:r>
      <w:bookmarkEnd w:id="54"/>
      <w:bookmarkEnd w:id="55"/>
    </w:p>
    <w:p>
      <w:pPr>
        <w:pStyle w:val="Normal"/>
        <w:rPr/>
      </w:pPr>
      <w:r>
        <w:rPr/>
        <w:t xml:space="preserve">Virtual resource blocks are defined within a bandwidth part and numbered from 0 to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BWP</m:t>
            </m:r>
            <m:r>
              <w:rPr>
                <w:rFonts w:ascii="Cambria Math" w:hAnsi="Cambria Math"/>
              </w:rPr>
              <m:t xml:space="preserve">,</m:t>
            </m:r>
            <m:r>
              <w:rPr>
                <w:rFonts w:ascii="Cambria Math" w:hAnsi="Cambria Math"/>
              </w:rPr>
              <m:t xml:space="preserve">i</m:t>
            </m:r>
          </m:sub>
          <m:sup>
            <m:r>
              <m:rPr>
                <m:lit/>
                <m:nor/>
              </m:rPr>
              <w:rPr>
                <w:rFonts w:ascii="Cambria Math" w:hAnsi="Cambria Math"/>
              </w:rPr>
              <m:t xml:space="preserve">size</m:t>
            </m:r>
          </m:sup>
        </m:sSubSup>
        <m:r>
          <w:rPr>
            <w:rFonts w:ascii="Cambria Math" w:hAnsi="Cambria Math"/>
          </w:rPr>
          <m:t xml:space="preserve">−</m:t>
        </m:r>
        <m:r>
          <w:rPr>
            <w:rFonts w:ascii="Cambria Math" w:hAnsi="Cambria Math"/>
          </w:rPr>
          <m:t xml:space="preserve">1</m:t>
        </m:r>
      </m:oMath>
      <w:r>
        <w:rPr/>
        <w:t xml:space="preserve"> where </w:t>
      </w:r>
      <w:r>
        <w:rPr/>
      </w:r>
      <m:oMath xmlns:m="http://schemas.openxmlformats.org/officeDocument/2006/math">
        <m:r>
          <w:rPr>
            <w:rFonts w:ascii="Cambria Math" w:hAnsi="Cambria Math"/>
          </w:rPr>
          <m:t xml:space="preserve">i</m:t>
        </m:r>
      </m:oMath>
      <w:r>
        <w:rPr/>
        <w:t xml:space="preserve"> is the number of the bandwidth part. </w:t>
      </w:r>
    </w:p>
    <w:p>
      <w:pPr>
        <w:pStyle w:val="3"/>
        <w:rPr/>
      </w:pPr>
      <w:bookmarkStart w:id="56" w:name="_Toc26459617"/>
      <w:bookmarkStart w:id="57" w:name="_Toc19796391"/>
      <w:r>
        <w:rPr/>
        <w:t>4.4.5</w:t>
        <w:tab/>
        <w:t>Bandwidth part</w:t>
      </w:r>
      <w:bookmarkEnd w:id="56"/>
      <w:bookmarkEnd w:id="57"/>
    </w:p>
    <w:p>
      <w:pPr>
        <w:pStyle w:val="Normal"/>
        <w:rPr/>
      </w:pPr>
      <w:r>
        <w:rPr/>
        <w:t xml:space="preserve">A bandwidth part is a subset of contiguous common resource blocks defined in subclause 4.4.4.3 for a given numerology </w:t>
      </w:r>
      <w:r>
        <w:rPr/>
      </w:r>
      <m:oMath xmlns:m="http://schemas.openxmlformats.org/officeDocument/2006/math">
        <m:sSub>
          <m:e>
            <m:r>
              <w:rPr>
                <w:rFonts w:ascii="Cambria Math" w:hAnsi="Cambria Math"/>
              </w:rPr>
              <m:t xml:space="preserve">μ</m:t>
            </m:r>
          </m:e>
          <m:sub>
            <m:r>
              <w:rPr>
                <w:rFonts w:ascii="Cambria Math" w:hAnsi="Cambria Math"/>
              </w:rPr>
              <m:t xml:space="preserve">i</m:t>
            </m:r>
          </m:sub>
        </m:sSub>
      </m:oMath>
      <w:r>
        <w:rPr/>
        <w:t xml:space="preserve"> in bandwidth part </w:t>
      </w:r>
      <w:r>
        <w:rPr/>
      </w:r>
      <m:oMath xmlns:m="http://schemas.openxmlformats.org/officeDocument/2006/math">
        <m:r>
          <w:rPr>
            <w:rFonts w:ascii="Cambria Math" w:hAnsi="Cambria Math"/>
          </w:rPr>
          <m:t xml:space="preserve">i</m:t>
        </m:r>
      </m:oMath>
      <w:r>
        <w:rPr/>
        <w:t xml:space="preserve"> on a given carrier. The starting position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BWP</m:t>
            </m:r>
            <m:r>
              <w:rPr>
                <w:rFonts w:ascii="Cambria Math" w:hAnsi="Cambria Math"/>
              </w:rPr>
              <m:t xml:space="preserve">,</m:t>
            </m:r>
            <m:r>
              <w:rPr>
                <w:rFonts w:ascii="Cambria Math" w:hAnsi="Cambria Math"/>
              </w:rPr>
              <m:t xml:space="preserve">i</m:t>
            </m:r>
          </m:sub>
          <m:sup>
            <m:r>
              <m:rPr>
                <m:lit/>
                <m:nor/>
              </m:rPr>
              <w:rPr>
                <w:rFonts w:ascii="Cambria Math" w:hAnsi="Cambria Math"/>
              </w:rPr>
              <m:t xml:space="preserve">start,</m:t>
            </m:r>
            <m:r>
              <w:rPr>
                <w:rFonts w:ascii="Cambria Math" w:hAnsi="Cambria Math"/>
              </w:rPr>
              <m:t xml:space="preserve">μ</m:t>
            </m:r>
          </m:sup>
        </m:sSubSup>
      </m:oMath>
      <w:r>
        <w:rPr/>
        <w:t xml:space="preserve"> and the number of resource blocks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BWP</m:t>
            </m:r>
            <m:r>
              <w:rPr>
                <w:rFonts w:ascii="Cambria Math" w:hAnsi="Cambria Math"/>
              </w:rPr>
              <m:t xml:space="preserve">,</m:t>
            </m:r>
            <m:r>
              <w:rPr>
                <w:rFonts w:ascii="Cambria Math" w:hAnsi="Cambria Math"/>
              </w:rPr>
              <m:t xml:space="preserve">i</m:t>
            </m:r>
          </m:sub>
          <m:sup>
            <m:r>
              <m:rPr>
                <m:lit/>
                <m:nor/>
              </m:rPr>
              <w:rPr>
                <w:rFonts w:ascii="Cambria Math" w:hAnsi="Cambria Math"/>
              </w:rPr>
              <m:t xml:space="preserve">size,</m:t>
            </m:r>
            <m:r>
              <w:rPr>
                <w:rFonts w:ascii="Cambria Math" w:hAnsi="Cambria Math"/>
              </w:rPr>
              <m:t xml:space="preserve">μ</m:t>
            </m:r>
          </m:sup>
        </m:sSubSup>
      </m:oMath>
      <w:r>
        <w:rPr/>
        <w:t xml:space="preserve"> in a bandwidth part shall fulfil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grid</m:t>
            </m:r>
            <m:r>
              <w:rPr>
                <w:rFonts w:ascii="Cambria Math" w:hAnsi="Cambria Math"/>
              </w:rPr>
              <m:t xml:space="preserve">,</m:t>
            </m:r>
            <m:r>
              <w:rPr>
                <w:rFonts w:ascii="Cambria Math" w:hAnsi="Cambria Math"/>
              </w:rPr>
              <m:t xml:space="preserve">x</m:t>
            </m:r>
          </m:sub>
          <m:sup>
            <m:r>
              <m:rPr>
                <m:lit/>
                <m:nor/>
              </m:rPr>
              <w:rPr>
                <w:rFonts w:ascii="Cambria Math" w:hAnsi="Cambria Math"/>
              </w:rPr>
              <m:t xml:space="preserve">start</m:t>
            </m:r>
            <m:r>
              <w:rPr>
                <w:rFonts w:ascii="Cambria Math" w:hAnsi="Cambria Math"/>
              </w:rPr>
              <m:t xml:space="preserve">,</m:t>
            </m:r>
            <m:r>
              <w:rPr>
                <w:rFonts w:ascii="Cambria Math" w:hAnsi="Cambria Math"/>
              </w:rPr>
              <m:t xml:space="preserve">μ</m:t>
            </m:r>
          </m:sup>
        </m:sSubSup>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BWP</m:t>
            </m:r>
            <m:r>
              <w:rPr>
                <w:rFonts w:ascii="Cambria Math" w:hAnsi="Cambria Math"/>
              </w:rPr>
              <m:t xml:space="preserve">,</m:t>
            </m:r>
            <m:r>
              <w:rPr>
                <w:rFonts w:ascii="Cambria Math" w:hAnsi="Cambria Math"/>
              </w:rPr>
              <m:t xml:space="preserve">i</m:t>
            </m:r>
          </m:sub>
          <m:sup>
            <m:r>
              <m:rPr>
                <m:lit/>
                <m:nor/>
              </m:rPr>
              <w:rPr>
                <w:rFonts w:ascii="Cambria Math" w:hAnsi="Cambria Math"/>
              </w:rPr>
              <m:t xml:space="preserve">start</m:t>
            </m:r>
            <m:r>
              <w:rPr>
                <w:rFonts w:ascii="Cambria Math" w:hAnsi="Cambria Math"/>
              </w:rPr>
              <m:t xml:space="preserve">,</m:t>
            </m:r>
            <m:r>
              <w:rPr>
                <w:rFonts w:ascii="Cambria Math" w:hAnsi="Cambria Math"/>
              </w:rPr>
              <m:t xml:space="preserve">μ</m:t>
            </m:r>
          </m:sup>
        </m:sSubSup>
        <m:r>
          <w:rPr>
            <w:rFonts w:ascii="Cambria Math" w:hAnsi="Cambria Math"/>
          </w:rPr>
          <m:t xml:space="preserve">&lt;</m:t>
        </m:r>
        <m:sSubSup>
          <m:e>
            <m:r>
              <w:rPr>
                <w:rFonts w:ascii="Cambria Math" w:hAnsi="Cambria Math"/>
              </w:rPr>
              <m:t xml:space="preserve">N</m:t>
            </m:r>
          </m:e>
          <m:sub>
            <m:r>
              <m:rPr>
                <m:lit/>
                <m:nor/>
              </m:rPr>
              <w:rPr>
                <w:rFonts w:ascii="Cambria Math" w:hAnsi="Cambria Math"/>
              </w:rPr>
              <m:t xml:space="preserve">grid</m:t>
            </m:r>
            <m:r>
              <w:rPr>
                <w:rFonts w:ascii="Cambria Math" w:hAnsi="Cambria Math"/>
              </w:rPr>
              <m:t xml:space="preserve">,</m:t>
            </m:r>
            <m:r>
              <w:rPr>
                <w:rFonts w:ascii="Cambria Math" w:hAnsi="Cambria Math"/>
              </w:rPr>
              <m:t xml:space="preserve">x</m:t>
            </m:r>
          </m:sub>
          <m:sup>
            <m:r>
              <m:rPr>
                <m:lit/>
                <m:nor/>
              </m:rPr>
              <w:rPr>
                <w:rFonts w:ascii="Cambria Math" w:hAnsi="Cambria Math"/>
              </w:rPr>
              <m:t xml:space="preserve">start</m:t>
            </m:r>
            <m:r>
              <w:rPr>
                <w:rFonts w:ascii="Cambria Math" w:hAnsi="Cambria Math"/>
              </w:rPr>
              <m:t xml:space="preserve">,</m:t>
            </m:r>
            <m:r>
              <w:rPr>
                <w:rFonts w:ascii="Cambria Math" w:hAnsi="Cambria Math"/>
              </w:rPr>
              <m:t xml:space="preserve">μ</m:t>
            </m:r>
          </m:sup>
        </m:sSubSup>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grid</m:t>
            </m:r>
            <m:r>
              <w:rPr>
                <w:rFonts w:ascii="Cambria Math" w:hAnsi="Cambria Math"/>
              </w:rPr>
              <m:t xml:space="preserve">,</m:t>
            </m:r>
            <m:r>
              <w:rPr>
                <w:rFonts w:ascii="Cambria Math" w:hAnsi="Cambria Math"/>
              </w:rPr>
              <m:t xml:space="preserve">x</m:t>
            </m:r>
          </m:sub>
          <m:sup>
            <m:r>
              <m:rPr>
                <m:lit/>
                <m:nor/>
              </m:rPr>
              <w:rPr>
                <w:rFonts w:ascii="Cambria Math" w:hAnsi="Cambria Math"/>
              </w:rPr>
              <m:t xml:space="preserve">size</m:t>
            </m:r>
            <m:r>
              <w:rPr>
                <w:rFonts w:ascii="Cambria Math" w:hAnsi="Cambria Math"/>
              </w:rPr>
              <m:t xml:space="preserve">,</m:t>
            </m:r>
            <m:r>
              <w:rPr>
                <w:rFonts w:ascii="Cambria Math" w:hAnsi="Cambria Math"/>
              </w:rPr>
              <m:t xml:space="preserve">μ</m:t>
            </m:r>
          </m:sup>
        </m:sSubSup>
      </m:oMath>
      <w:r>
        <w:rPr/>
        <w:t xml:space="preserve"> and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grid</m:t>
            </m:r>
            <m:r>
              <w:rPr>
                <w:rFonts w:ascii="Cambria Math" w:hAnsi="Cambria Math"/>
              </w:rPr>
              <m:t xml:space="preserve">,</m:t>
            </m:r>
            <m:r>
              <w:rPr>
                <w:rFonts w:ascii="Cambria Math" w:hAnsi="Cambria Math"/>
              </w:rPr>
              <m:t xml:space="preserve">x</m:t>
            </m:r>
          </m:sub>
          <m:sup>
            <m:r>
              <m:rPr>
                <m:lit/>
                <m:nor/>
              </m:rPr>
              <w:rPr>
                <w:rFonts w:ascii="Cambria Math" w:hAnsi="Cambria Math"/>
              </w:rPr>
              <m:t xml:space="preserve">start</m:t>
            </m:r>
            <m:r>
              <w:rPr>
                <w:rFonts w:ascii="Cambria Math" w:hAnsi="Cambria Math"/>
              </w:rPr>
              <m:t xml:space="preserve">,</m:t>
            </m:r>
            <m:r>
              <w:rPr>
                <w:rFonts w:ascii="Cambria Math" w:hAnsi="Cambria Math"/>
              </w:rPr>
              <m:t xml:space="preserve">μ</m:t>
            </m:r>
          </m:sup>
        </m:sSubSup>
        <m:r>
          <w:rPr>
            <w:rFonts w:ascii="Cambria Math" w:hAnsi="Cambria Math"/>
          </w:rPr>
          <m:t xml:space="preserve">&lt;</m:t>
        </m:r>
        <m:sSubSup>
          <m:e>
            <m:r>
              <w:rPr>
                <w:rFonts w:ascii="Cambria Math" w:hAnsi="Cambria Math"/>
              </w:rPr>
              <m:t xml:space="preserve">N</m:t>
            </m:r>
          </m:e>
          <m:sub>
            <m:r>
              <m:rPr>
                <m:lit/>
                <m:nor/>
              </m:rPr>
              <w:rPr>
                <w:rFonts w:ascii="Cambria Math" w:hAnsi="Cambria Math"/>
              </w:rPr>
              <m:t xml:space="preserve">BWP</m:t>
            </m:r>
            <m:r>
              <w:rPr>
                <w:rFonts w:ascii="Cambria Math" w:hAnsi="Cambria Math"/>
              </w:rPr>
              <m:t xml:space="preserve">,</m:t>
            </m:r>
            <m:r>
              <w:rPr>
                <w:rFonts w:ascii="Cambria Math" w:hAnsi="Cambria Math"/>
              </w:rPr>
              <m:t xml:space="preserve">i</m:t>
            </m:r>
          </m:sub>
          <m:sup>
            <m:r>
              <m:rPr>
                <m:lit/>
                <m:nor/>
              </m:rPr>
              <w:rPr>
                <w:rFonts w:ascii="Cambria Math" w:hAnsi="Cambria Math"/>
              </w:rPr>
              <m:t xml:space="preserve">start</m:t>
            </m:r>
            <m:r>
              <w:rPr>
                <w:rFonts w:ascii="Cambria Math" w:hAnsi="Cambria Math"/>
              </w:rPr>
              <m:t xml:space="preserve">,</m:t>
            </m:r>
            <m:r>
              <w:rPr>
                <w:rFonts w:ascii="Cambria Math" w:hAnsi="Cambria Math"/>
              </w:rPr>
              <m:t xml:space="preserve">μ</m:t>
            </m:r>
          </m:sup>
        </m:sSubSup>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BWP</m:t>
            </m:r>
            <m:r>
              <w:rPr>
                <w:rFonts w:ascii="Cambria Math" w:hAnsi="Cambria Math"/>
              </w:rPr>
              <m:t xml:space="preserve">,</m:t>
            </m:r>
            <m:r>
              <w:rPr>
                <w:rFonts w:ascii="Cambria Math" w:hAnsi="Cambria Math"/>
              </w:rPr>
              <m:t xml:space="preserve">i</m:t>
            </m:r>
          </m:sub>
          <m:sup>
            <m:r>
              <m:rPr>
                <m:lit/>
                <m:nor/>
              </m:rPr>
              <w:rPr>
                <w:rFonts w:ascii="Cambria Math" w:hAnsi="Cambria Math"/>
              </w:rPr>
              <m:t xml:space="preserve">size</m:t>
            </m:r>
            <m:r>
              <w:rPr>
                <w:rFonts w:ascii="Cambria Math" w:hAnsi="Cambria Math"/>
              </w:rPr>
              <m:t xml:space="preserve">,</m:t>
            </m:r>
            <m:r>
              <w:rPr>
                <w:rFonts w:ascii="Cambria Math" w:hAnsi="Cambria Math"/>
              </w:rPr>
              <m:t xml:space="preserve">μ</m:t>
            </m:r>
          </m:sup>
        </m:sSubSup>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grid</m:t>
            </m:r>
            <m:r>
              <w:rPr>
                <w:rFonts w:ascii="Cambria Math" w:hAnsi="Cambria Math"/>
              </w:rPr>
              <m:t xml:space="preserve">,</m:t>
            </m:r>
            <m:r>
              <w:rPr>
                <w:rFonts w:ascii="Cambria Math" w:hAnsi="Cambria Math"/>
              </w:rPr>
              <m:t xml:space="preserve">x</m:t>
            </m:r>
          </m:sub>
          <m:sup>
            <m:r>
              <m:rPr>
                <m:lit/>
                <m:nor/>
              </m:rPr>
              <w:rPr>
                <w:rFonts w:ascii="Cambria Math" w:hAnsi="Cambria Math"/>
              </w:rPr>
              <m:t xml:space="preserve">start</m:t>
            </m:r>
            <m:r>
              <w:rPr>
                <w:rFonts w:ascii="Cambria Math" w:hAnsi="Cambria Math"/>
              </w:rPr>
              <m:t xml:space="preserve">,</m:t>
            </m:r>
            <m:r>
              <w:rPr>
                <w:rFonts w:ascii="Cambria Math" w:hAnsi="Cambria Math"/>
              </w:rPr>
              <m:t xml:space="preserve">μ</m:t>
            </m:r>
          </m:sup>
        </m:sSubSup>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grid</m:t>
            </m:r>
            <m:r>
              <w:rPr>
                <w:rFonts w:ascii="Cambria Math" w:hAnsi="Cambria Math"/>
              </w:rPr>
              <m:t xml:space="preserve">,</m:t>
            </m:r>
            <m:r>
              <w:rPr>
                <w:rFonts w:ascii="Cambria Math" w:hAnsi="Cambria Math"/>
              </w:rPr>
              <m:t xml:space="preserve">x</m:t>
            </m:r>
          </m:sub>
          <m:sup>
            <m:r>
              <m:rPr>
                <m:lit/>
                <m:nor/>
              </m:rPr>
              <w:rPr>
                <w:rFonts w:ascii="Cambria Math" w:hAnsi="Cambria Math"/>
              </w:rPr>
              <m:t xml:space="preserve">size</m:t>
            </m:r>
            <m:r>
              <w:rPr>
                <w:rFonts w:ascii="Cambria Math" w:hAnsi="Cambria Math"/>
              </w:rPr>
              <m:t xml:space="preserve">,</m:t>
            </m:r>
            <m:r>
              <w:rPr>
                <w:rFonts w:ascii="Cambria Math" w:hAnsi="Cambria Math"/>
              </w:rPr>
              <m:t xml:space="preserve">μ</m:t>
            </m:r>
          </m:sup>
        </m:sSubSup>
      </m:oMath>
      <w:r>
        <w:rPr/>
        <w:t>, respectively. Configuration of a bandwidth part is described in clause 12 of [5, TS 38.213].</w:t>
      </w:r>
    </w:p>
    <w:p>
      <w:pPr>
        <w:pStyle w:val="Normal"/>
        <w:rPr/>
      </w:pPr>
      <w:r>
        <w:rPr/>
        <w:t>A UE can be configured with up to four bandwidth parts in the downlink with a single downlink bandwidth part being active at a given time. The UE is not expected to receive PDSCH, PDCCH, or CSI-RS (except for RRM) outside an active bandwidth part.</w:t>
      </w:r>
    </w:p>
    <w:p>
      <w:pPr>
        <w:pStyle w:val="Normal"/>
        <w:rPr/>
      </w:pPr>
      <w:r>
        <w:rPr/>
        <w:t xml:space="preserve">A UE can be configured with up to four bandwidth parts in the uplink with a single uplink bandwidth part being active at a given time. </w:t>
      </w:r>
      <w:bookmarkStart w:id="58" w:name="_Hlk500923308"/>
      <w:r>
        <w:rPr/>
        <w:t xml:space="preserve">If a UE is configured with a supplementary uplink, the UE can in addition be configured with up to four bandwidth parts in the supplementary uplink with a single supplementary uplink bandwidth part being active at a given time. </w:t>
      </w:r>
      <w:bookmarkEnd w:id="58"/>
      <w:r>
        <w:rPr/>
        <w:t>The UE shall not transmit PUSCH or PUCCH outside an active bandwidth part. For an active cell, the UE shall not transmit SRS outside an active bandwidth part.</w:t>
      </w:r>
    </w:p>
    <w:p>
      <w:pPr>
        <w:pStyle w:val="Normal"/>
        <w:rPr/>
      </w:pPr>
      <w:r>
        <w:rPr/>
        <w:t xml:space="preserve">Unless otherwise noted, the description in this specification applies to each of the bandwidth parts. When there is no risk of confusion, the index </w:t>
      </w:r>
      <w:r>
        <w:rPr/>
      </w:r>
      <m:oMath xmlns:m="http://schemas.openxmlformats.org/officeDocument/2006/math">
        <m:r>
          <w:rPr>
            <w:rFonts w:ascii="Cambria Math" w:hAnsi="Cambria Math"/>
          </w:rPr>
          <m:t xml:space="preserve">μ</m:t>
        </m:r>
      </m:oMath>
      <w:r>
        <w:rPr/>
        <w:t xml:space="preserve"> may be dropped from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BWP</m:t>
            </m:r>
            <m:r>
              <w:rPr>
                <w:rFonts w:ascii="Cambria Math" w:hAnsi="Cambria Math"/>
              </w:rPr>
              <m:t xml:space="preserve">,</m:t>
            </m:r>
            <m:r>
              <w:rPr>
                <w:rFonts w:ascii="Cambria Math" w:hAnsi="Cambria Math"/>
              </w:rPr>
              <m:t xml:space="preserve">i</m:t>
            </m:r>
          </m:sub>
          <m:sup>
            <m:r>
              <m:rPr>
                <m:lit/>
                <m:nor/>
              </m:rPr>
              <w:rPr>
                <w:rFonts w:ascii="Cambria Math" w:hAnsi="Cambria Math"/>
              </w:rPr>
              <m:t xml:space="preserve">start</m:t>
            </m:r>
            <m:r>
              <w:rPr>
                <w:rFonts w:ascii="Cambria Math" w:hAnsi="Cambria Math"/>
              </w:rPr>
              <m:t xml:space="preserve">,</m:t>
            </m:r>
            <m:r>
              <w:rPr>
                <w:rFonts w:ascii="Cambria Math" w:hAnsi="Cambria Math"/>
              </w:rPr>
              <m:t xml:space="preserve">μ</m:t>
            </m:r>
          </m:sup>
        </m:sSubSup>
      </m:oMath>
      <w:r>
        <w:rPr/>
        <w:t xml:space="preserve">,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BWP</m:t>
            </m:r>
            <m:r>
              <w:rPr>
                <w:rFonts w:ascii="Cambria Math" w:hAnsi="Cambria Math"/>
              </w:rPr>
              <m:t xml:space="preserve">,</m:t>
            </m:r>
            <m:r>
              <w:rPr>
                <w:rFonts w:ascii="Cambria Math" w:hAnsi="Cambria Math"/>
              </w:rPr>
              <m:t xml:space="preserve">i</m:t>
            </m:r>
          </m:sub>
          <m:sup>
            <m:r>
              <m:rPr>
                <m:lit/>
                <m:nor/>
              </m:rPr>
              <w:rPr>
                <w:rFonts w:ascii="Cambria Math" w:hAnsi="Cambria Math"/>
              </w:rPr>
              <m:t xml:space="preserve">size</m:t>
            </m:r>
            <m:r>
              <w:rPr>
                <w:rFonts w:ascii="Cambria Math" w:hAnsi="Cambria Math"/>
              </w:rPr>
              <m:t xml:space="preserve">,</m:t>
            </m:r>
            <m:r>
              <w:rPr>
                <w:rFonts w:ascii="Cambria Math" w:hAnsi="Cambria Math"/>
              </w:rPr>
              <m:t xml:space="preserve">μ</m:t>
            </m:r>
          </m:sup>
        </m:sSubSup>
      </m:oMath>
      <w:r>
        <w:rPr/>
        <w:t xml:space="preserve">,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grid</m:t>
            </m:r>
            <m:r>
              <w:rPr>
                <w:rFonts w:ascii="Cambria Math" w:hAnsi="Cambria Math"/>
              </w:rPr>
              <m:t xml:space="preserve">,</m:t>
            </m:r>
            <m:r>
              <w:rPr>
                <w:rFonts w:ascii="Cambria Math" w:hAnsi="Cambria Math"/>
              </w:rPr>
              <m:t xml:space="preserve">x</m:t>
            </m:r>
          </m:sub>
          <m:sup>
            <m:r>
              <m:rPr>
                <m:lit/>
                <m:nor/>
              </m:rPr>
              <w:rPr>
                <w:rFonts w:ascii="Cambria Math" w:hAnsi="Cambria Math"/>
              </w:rPr>
              <m:t xml:space="preserve">start</m:t>
            </m:r>
            <m:r>
              <w:rPr>
                <w:rFonts w:ascii="Cambria Math" w:hAnsi="Cambria Math"/>
              </w:rPr>
              <m:t xml:space="preserve">,</m:t>
            </m:r>
            <m:r>
              <w:rPr>
                <w:rFonts w:ascii="Cambria Math" w:hAnsi="Cambria Math"/>
              </w:rPr>
              <m:t xml:space="preserve">μ</m:t>
            </m:r>
          </m:sup>
        </m:sSubSup>
      </m:oMath>
      <w:r>
        <w:rPr/>
        <w:t xml:space="preserve">, and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grid</m:t>
            </m:r>
            <m:r>
              <w:rPr>
                <w:rFonts w:ascii="Cambria Math" w:hAnsi="Cambria Math"/>
              </w:rPr>
              <m:t xml:space="preserve">,</m:t>
            </m:r>
            <m:r>
              <w:rPr>
                <w:rFonts w:ascii="Cambria Math" w:hAnsi="Cambria Math"/>
              </w:rPr>
              <m:t xml:space="preserve">x</m:t>
            </m:r>
          </m:sub>
          <m:sup>
            <m:r>
              <m:rPr>
                <m:lit/>
                <m:nor/>
              </m:rPr>
              <w:rPr>
                <w:rFonts w:ascii="Cambria Math" w:hAnsi="Cambria Math"/>
              </w:rPr>
              <m:t xml:space="preserve">size</m:t>
            </m:r>
            <m:r>
              <w:rPr>
                <w:rFonts w:ascii="Cambria Math" w:hAnsi="Cambria Math"/>
              </w:rPr>
              <m:t xml:space="preserve">,</m:t>
            </m:r>
            <m:r>
              <w:rPr>
                <w:rFonts w:ascii="Cambria Math" w:hAnsi="Cambria Math"/>
              </w:rPr>
              <m:t xml:space="preserve">μ</m:t>
            </m:r>
          </m:sup>
        </m:sSubSup>
      </m:oMath>
      <w:r>
        <w:rPr/>
        <w:t>.</w:t>
      </w:r>
    </w:p>
    <w:p>
      <w:pPr>
        <w:pStyle w:val="2"/>
        <w:rPr/>
      </w:pPr>
      <w:bookmarkStart w:id="59" w:name="_Toc26459618"/>
      <w:bookmarkStart w:id="60" w:name="_Toc19796392"/>
      <w:r>
        <w:rPr/>
        <w:t>4.5</w:t>
        <w:tab/>
        <w:t>Carrier aggregation</w:t>
      </w:r>
      <w:bookmarkEnd w:id="59"/>
      <w:bookmarkEnd w:id="60"/>
    </w:p>
    <w:p>
      <w:pPr>
        <w:pStyle w:val="Normal"/>
        <w:rPr/>
      </w:pPr>
      <w:r>
        <w:rPr/>
        <w:t xml:space="preserve">Transmissions in multiple cells can be aggregated. Unless otherwise noted, the description in this specification applies to each of the serving cells. </w:t>
      </w:r>
    </w:p>
    <w:p>
      <w:pPr>
        <w:pStyle w:val="1"/>
        <w:rPr/>
      </w:pPr>
      <w:bookmarkStart w:id="61" w:name="_Toc26459619"/>
      <w:bookmarkStart w:id="62" w:name="_Toc19796393"/>
      <w:r>
        <w:rPr/>
        <w:t>5</w:t>
        <w:tab/>
        <w:t>Generic functions</w:t>
      </w:r>
      <w:bookmarkEnd w:id="61"/>
      <w:bookmarkEnd w:id="62"/>
    </w:p>
    <w:p>
      <w:pPr>
        <w:pStyle w:val="2"/>
        <w:rPr/>
      </w:pPr>
      <w:bookmarkStart w:id="63" w:name="_Toc26459620"/>
      <w:bookmarkStart w:id="64" w:name="_Toc19796394"/>
      <w:r>
        <w:rPr/>
        <w:t>5.1</w:t>
        <w:tab/>
        <w:t>Modulation mapper</w:t>
      </w:r>
      <w:bookmarkEnd w:id="63"/>
      <w:bookmarkEnd w:id="64"/>
    </w:p>
    <w:p>
      <w:pPr>
        <w:pStyle w:val="Normal"/>
        <w:rPr/>
      </w:pPr>
      <w:r>
        <w:rPr/>
        <w:t xml:space="preserve">The modulation mapper takes binary digits, 0 or 1, as input and produces complex-valued modulation symbols as output. </w:t>
      </w:r>
    </w:p>
    <w:p>
      <w:pPr>
        <w:pStyle w:val="3"/>
        <w:rPr/>
      </w:pPr>
      <w:bookmarkStart w:id="65" w:name="_Toc26459621"/>
      <w:bookmarkStart w:id="66" w:name="_Toc19796395"/>
      <w:r>
        <w:rPr/>
        <w:t>5.1.1</w:t>
        <w:tab/>
        <w:t>π/2-BPSK</w:t>
      </w:r>
      <w:bookmarkEnd w:id="65"/>
      <w:bookmarkEnd w:id="66"/>
    </w:p>
    <w:p>
      <w:pPr>
        <w:pStyle w:val="Normal"/>
        <w:rPr/>
      </w:pPr>
      <w:r>
        <w:rPr/>
        <w:t xml:space="preserve">In case of π/2-BPSK modulation, bit </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is mapped to complex-valued modulation symbol </w:t>
      </w: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according to</w:t>
      </w:r>
    </w:p>
    <w:p>
      <w:pPr>
        <w:pStyle w:val="EQ"/>
        <w:rPr/>
      </w:pPr>
      <w:r>
        <w:rPr/>
        <w:tab/>
      </w: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f>
          <m:num>
            <m:sSup>
              <m:e>
                <m:r>
                  <w:rPr>
                    <w:rFonts w:ascii="Cambria Math" w:hAnsi="Cambria Math"/>
                  </w:rPr>
                  <m:t xml:space="preserve">e</m:t>
                </m:r>
              </m:e>
              <m:sup>
                <m:r>
                  <w:rPr>
                    <w:rFonts w:ascii="Cambria Math" w:hAnsi="Cambria Math"/>
                  </w:rPr>
                  <m:t xml:space="preserve">j</m:t>
                </m:r>
                <m:f>
                  <m:num>
                    <m:r>
                      <w:rPr>
                        <w:rFonts w:ascii="Cambria Math" w:hAnsi="Cambria Math"/>
                      </w:rPr>
                      <m:t xml:space="preserve">π</m:t>
                    </m:r>
                  </m:num>
                  <m:den>
                    <m:r>
                      <w:rPr>
                        <w:rFonts w:ascii="Cambria Math" w:hAnsi="Cambria Math"/>
                      </w:rPr>
                      <m:t xml:space="preserve">2</m:t>
                    </m:r>
                  </m:den>
                </m:f>
                <m:d>
                  <m:dPr>
                    <m:begChr m:val="("/>
                    <m:endChr m:val=")"/>
                  </m:dPr>
                  <m:e>
                    <m:r>
                      <w:rPr>
                        <w:rFonts w:ascii="Cambria Math" w:hAnsi="Cambria Math"/>
                      </w:rPr>
                      <m:t xml:space="preserve">i</m:t>
                    </m:r>
                    <m:r>
                      <m:rPr>
                        <m:lit/>
                        <m:nor/>
                      </m:rPr>
                      <w:rPr>
                        <w:rFonts w:ascii="Cambria Math" w:hAnsi="Cambria Math"/>
                      </w:rPr>
                      <m:t xml:space="preserve">mod</m:t>
                    </m:r>
                    <m:r>
                      <w:rPr>
                        <w:rFonts w:ascii="Cambria Math" w:hAnsi="Cambria Math"/>
                      </w:rPr>
                      <m:t xml:space="preserve">2</m:t>
                    </m:r>
                  </m:e>
                </m:d>
              </m:sup>
            </m:sSup>
          </m:num>
          <m:den>
            <m:rad>
              <m:radPr>
                <m:degHide m:val="1"/>
              </m:radPr>
              <m:deg/>
              <m:e>
                <m:r>
                  <w:rPr>
                    <w:rFonts w:ascii="Cambria Math" w:hAnsi="Cambria Math"/>
                  </w:rPr>
                  <m:t xml:space="preserve">2</m:t>
                </m:r>
              </m:e>
            </m:rad>
          </m:den>
        </m:f>
        <m:d>
          <m:dPr>
            <m:begChr m:val="["/>
            <m:endChr m:val="]"/>
          </m:dPr>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b</m:t>
                </m:r>
                <m:r>
                  <w:rPr>
                    <w:rFonts w:ascii="Cambria Math" w:hAnsi="Cambria Math"/>
                  </w:rPr>
                  <m:t xml:space="preserve">(</m:t>
                </m:r>
                <m:r>
                  <w:rPr>
                    <w:rFonts w:ascii="Cambria Math" w:hAnsi="Cambria Math"/>
                  </w:rPr>
                  <m:t xml:space="preserve">i</m:t>
                </m:r>
                <m:r>
                  <w:rPr>
                    <w:rFonts w:ascii="Cambria Math" w:hAnsi="Cambria Math"/>
                  </w:rPr>
                  <m:t xml:space="preserve">)</m:t>
                </m:r>
              </m:e>
            </m:d>
            <m:r>
              <w:rPr>
                <w:rFonts w:ascii="Cambria Math" w:hAnsi="Cambria Math"/>
              </w:rPr>
              <m:t xml:space="preserve">+</m:t>
            </m:r>
            <m:r>
              <w:rPr>
                <w:rFonts w:ascii="Cambria Math" w:hAnsi="Cambria Math"/>
              </w:rPr>
              <m:t xml:space="preserve">j</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b</m:t>
                </m:r>
                <m:r>
                  <w:rPr>
                    <w:rFonts w:ascii="Cambria Math" w:hAnsi="Cambria Math"/>
                  </w:rPr>
                  <m:t xml:space="preserve">(</m:t>
                </m:r>
                <m:r>
                  <w:rPr>
                    <w:rFonts w:ascii="Cambria Math" w:hAnsi="Cambria Math"/>
                  </w:rPr>
                  <m:t xml:space="preserve">i</m:t>
                </m:r>
                <m:r>
                  <w:rPr>
                    <w:rFonts w:ascii="Cambria Math" w:hAnsi="Cambria Math"/>
                  </w:rPr>
                  <m:t xml:space="preserve">)</m:t>
                </m:r>
              </m:e>
            </m:d>
          </m:e>
        </m:d>
      </m:oMath>
    </w:p>
    <w:p>
      <w:pPr>
        <w:pStyle w:val="3"/>
        <w:rPr/>
      </w:pPr>
      <w:bookmarkStart w:id="67" w:name="_Toc26459622"/>
      <w:bookmarkStart w:id="68" w:name="_Toc19796396"/>
      <w:r>
        <w:rPr/>
        <w:t>5.1.2</w:t>
        <w:tab/>
        <w:t>BPSK</w:t>
      </w:r>
      <w:bookmarkEnd w:id="67"/>
      <w:bookmarkEnd w:id="68"/>
    </w:p>
    <w:p>
      <w:pPr>
        <w:pStyle w:val="Normal"/>
        <w:rPr/>
      </w:pPr>
      <w:r>
        <w:rPr/>
        <w:t xml:space="preserve">In case of BPSK modulation, bit </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is mapped to complex-valued modulation symbol </w:t>
      </w: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according to</w:t>
      </w:r>
    </w:p>
    <w:p>
      <w:pPr>
        <w:pStyle w:val="EQ"/>
        <w:rPr/>
      </w:pPr>
      <w:r>
        <w:rPr/>
        <w:tab/>
      </w: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d>
          <m:dPr>
            <m:begChr m:val="["/>
            <m:endChr m:val="]"/>
          </m:dPr>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b</m:t>
                </m:r>
                <m:r>
                  <w:rPr>
                    <w:rFonts w:ascii="Cambria Math" w:hAnsi="Cambria Math"/>
                  </w:rPr>
                  <m:t xml:space="preserve">(</m:t>
                </m:r>
                <m:r>
                  <w:rPr>
                    <w:rFonts w:ascii="Cambria Math" w:hAnsi="Cambria Math"/>
                  </w:rPr>
                  <m:t xml:space="preserve">i</m:t>
                </m:r>
                <m:r>
                  <w:rPr>
                    <w:rFonts w:ascii="Cambria Math" w:hAnsi="Cambria Math"/>
                  </w:rPr>
                  <m:t xml:space="preserve">)</m:t>
                </m:r>
              </m:e>
            </m:d>
            <m:r>
              <w:rPr>
                <w:rFonts w:ascii="Cambria Math" w:hAnsi="Cambria Math"/>
              </w:rPr>
              <m:t xml:space="preserve">+</m:t>
            </m:r>
            <m:r>
              <w:rPr>
                <w:rFonts w:ascii="Cambria Math" w:hAnsi="Cambria Math"/>
              </w:rPr>
              <m:t xml:space="preserve">j</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b</m:t>
                </m:r>
                <m:r>
                  <w:rPr>
                    <w:rFonts w:ascii="Cambria Math" w:hAnsi="Cambria Math"/>
                  </w:rPr>
                  <m:t xml:space="preserve">(</m:t>
                </m:r>
                <m:r>
                  <w:rPr>
                    <w:rFonts w:ascii="Cambria Math" w:hAnsi="Cambria Math"/>
                  </w:rPr>
                  <m:t xml:space="preserve">i</m:t>
                </m:r>
                <m:r>
                  <w:rPr>
                    <w:rFonts w:ascii="Cambria Math" w:hAnsi="Cambria Math"/>
                  </w:rPr>
                  <m:t xml:space="preserve">)</m:t>
                </m:r>
              </m:e>
            </m:d>
          </m:e>
        </m:d>
      </m:oMath>
    </w:p>
    <w:p>
      <w:pPr>
        <w:pStyle w:val="3"/>
        <w:rPr/>
      </w:pPr>
      <w:bookmarkStart w:id="69" w:name="_Toc26459623"/>
      <w:bookmarkStart w:id="70" w:name="_Toc19796397"/>
      <w:r>
        <w:rPr/>
        <w:t>5.1.3</w:t>
        <w:tab/>
        <w:t>QPSK</w:t>
      </w:r>
      <w:bookmarkEnd w:id="69"/>
      <w:bookmarkEnd w:id="70"/>
    </w:p>
    <w:p>
      <w:pPr>
        <w:pStyle w:val="Normal"/>
        <w:rPr/>
      </w:pPr>
      <w:r>
        <w:rPr/>
        <w:t xml:space="preserve">In case of QPSK modulation, pairs of bits, </w:t>
      </w:r>
      <w:r>
        <w:rPr/>
        <w:object>
          <v:shape id="ole_rId26" style="width:59.25pt;height:15pt" o:ole="">
            <v:imagedata r:id="rId27" o:title=""/>
          </v:shape>
          <o:OLEObject Type="Embed" ProgID="Equation.DSMT4" ShapeID="ole_rId26" DrawAspect="Content" ObjectID="_1925358571" r:id="rId26"/>
        </w:object>
      </w:r>
      <w:r>
        <w:rPr/>
        <w:t xml:space="preserve">, are mapped to complex-valued modulation symbols </w:t>
      </w: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according to</w:t>
      </w:r>
    </w:p>
    <w:p>
      <w:pPr>
        <w:pStyle w:val="EQ"/>
        <w:rPr/>
      </w:pPr>
      <w:r>
        <w:rPr/>
        <w:tab/>
      </w:r>
      <w:r>
        <w:rPr/>
        <w:object>
          <v:shape id="ole_rId28" style="width:171pt;height:29.25pt" o:ole="">
            <v:imagedata r:id="rId29" o:title=""/>
          </v:shape>
          <o:OLEObject Type="Embed" ProgID="Equation.DSMT4" ShapeID="ole_rId28" DrawAspect="Content" ObjectID="_1876412799" r:id="rId28"/>
        </w:object>
      </w:r>
    </w:p>
    <w:p>
      <w:pPr>
        <w:pStyle w:val="3"/>
        <w:rPr/>
      </w:pPr>
      <w:bookmarkStart w:id="71" w:name="_Toc26459624"/>
      <w:bookmarkStart w:id="72" w:name="_Toc19796398"/>
      <w:r>
        <w:rPr/>
        <w:t>5.1.4</w:t>
        <w:tab/>
        <w:t>16QAM</w:t>
      </w:r>
      <w:bookmarkEnd w:id="71"/>
      <w:bookmarkEnd w:id="72"/>
    </w:p>
    <w:p>
      <w:pPr>
        <w:pStyle w:val="Normal"/>
        <w:rPr/>
      </w:pPr>
      <w:r>
        <w:rPr/>
        <w:t xml:space="preserve">In case of 16QAM modulation, quadruplets of bits, </w:t>
      </w:r>
      <w:r>
        <w:rPr/>
        <w:object>
          <v:shape id="ole_rId30" style="width:134.25pt;height:15pt" o:ole="">
            <v:imagedata r:id="rId31" o:title=""/>
          </v:shape>
          <o:OLEObject Type="Embed" ProgID="Equation.DSMT4" ShapeID="ole_rId30" DrawAspect="Content" ObjectID="_574085037" r:id="rId30"/>
        </w:object>
      </w:r>
      <w:r>
        <w:rPr/>
        <w:t xml:space="preserve">, are mapped to complex-valued modulation symbols </w:t>
      </w: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according to</w:t>
      </w:r>
    </w:p>
    <w:p>
      <w:pPr>
        <w:pStyle w:val="EQ"/>
        <w:jc w:val="center"/>
        <w:rPr/>
      </w:pPr>
      <w:r>
        <w:rPr/>
        <w:object>
          <v:shape id="ole_rId32" style="width:339pt;height:29.25pt" o:ole="">
            <v:imagedata r:id="rId33" o:title=""/>
          </v:shape>
          <o:OLEObject Type="Embed" ProgID="Equation.DSMT4" ShapeID="ole_rId32" DrawAspect="Content" ObjectID="_175868872" r:id="rId32"/>
        </w:object>
      </w:r>
    </w:p>
    <w:p>
      <w:pPr>
        <w:pStyle w:val="3"/>
        <w:rPr/>
      </w:pPr>
      <w:bookmarkStart w:id="73" w:name="_Toc26459625"/>
      <w:bookmarkStart w:id="74" w:name="_Toc19796399"/>
      <w:r>
        <w:rPr/>
        <w:t>5.1.5</w:t>
        <w:tab/>
        <w:t>64QAM</w:t>
      </w:r>
      <w:bookmarkEnd w:id="73"/>
      <w:bookmarkEnd w:id="74"/>
    </w:p>
    <w:p>
      <w:pPr>
        <w:pStyle w:val="Normal"/>
        <w:rPr/>
      </w:pPr>
      <w:r>
        <w:rPr/>
        <w:t xml:space="preserve">In case of 64QAM modulation, hextuplets of bits, </w:t>
      </w:r>
      <w:r>
        <w:rPr/>
        <w:object>
          <v:shape id="ole_rId34" style="width:207pt;height:15pt" o:ole="">
            <v:imagedata r:id="rId35" o:title=""/>
          </v:shape>
          <o:OLEObject Type="Embed" ProgID="Equation.DSMT4" ShapeID="ole_rId34" DrawAspect="Content" ObjectID="_920252052" r:id="rId34"/>
        </w:object>
      </w:r>
      <w:r>
        <w:rPr/>
        <w:t xml:space="preserve">, are mapped to complex-valued modulation symbols </w:t>
      </w: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according to</w:t>
      </w:r>
    </w:p>
    <w:p>
      <w:pPr>
        <w:pStyle w:val="EQ"/>
        <w:jc w:val="center"/>
        <w:rPr/>
      </w:pPr>
      <w:r>
        <w:rPr/>
        <w:object>
          <v:shape id="ole_rId36" style="width:481.5pt;height:27.75pt" o:ole="">
            <v:imagedata r:id="rId37" o:title=""/>
          </v:shape>
          <o:OLEObject Type="Embed" ProgID="Equation.DSMT4" ShapeID="ole_rId36" DrawAspect="Content" ObjectID="_803370003" r:id="rId36"/>
        </w:object>
      </w:r>
    </w:p>
    <w:p>
      <w:pPr>
        <w:pStyle w:val="3"/>
        <w:rPr/>
      </w:pPr>
      <w:bookmarkStart w:id="75" w:name="_Toc26459626"/>
      <w:bookmarkStart w:id="76" w:name="_Toc19796400"/>
      <w:r>
        <w:rPr/>
        <w:t>5.1.6</w:t>
        <w:tab/>
        <w:t>256QAM</w:t>
      </w:r>
      <w:bookmarkEnd w:id="75"/>
      <w:bookmarkEnd w:id="76"/>
    </w:p>
    <w:p>
      <w:pPr>
        <w:pStyle w:val="Normal"/>
        <w:rPr/>
      </w:pPr>
      <w:r>
        <w:rPr/>
        <w:t xml:space="preserve">In case of 256QAM modulation, octuplets of bits, </w:t>
      </w:r>
      <w:r>
        <w:rPr/>
        <w:object>
          <v:shape id="ole_rId38" style="width:278.25pt;height:15pt" o:ole="">
            <v:imagedata r:id="rId39" o:title=""/>
          </v:shape>
          <o:OLEObject Type="Embed" ProgID="Equation.DSMT4" ShapeID="ole_rId38" DrawAspect="Content" ObjectID="_1318795693" r:id="rId38"/>
        </w:object>
      </w:r>
      <w:r>
        <w:rPr/>
        <w:t xml:space="preserve">, are mapped to complex-valued modulation symbols </w:t>
      </w: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according to</w:t>
      </w:r>
    </w:p>
    <w:p>
      <w:pPr>
        <w:pStyle w:val="EQ"/>
        <w:jc w:val="center"/>
        <w:rPr/>
      </w:pPr>
      <w:r>
        <w:rPr/>
        <w:object>
          <v:shape id="ole_rId40" style="width:348pt;height:51pt" o:ole="">
            <v:imagedata r:id="rId41" o:title=""/>
          </v:shape>
          <o:OLEObject Type="Embed" ProgID="Equation.DSMT4" ShapeID="ole_rId40" DrawAspect="Content" ObjectID="_499769404" r:id="rId40"/>
        </w:object>
      </w:r>
    </w:p>
    <w:p>
      <w:pPr>
        <w:pStyle w:val="2"/>
        <w:rPr/>
      </w:pPr>
      <w:bookmarkStart w:id="77" w:name="_Toc26459627"/>
      <w:bookmarkStart w:id="78" w:name="_Toc19796401"/>
      <w:r>
        <w:rPr/>
        <w:t>5.2</w:t>
        <w:tab/>
        <w:t>Sequence generation</w:t>
      </w:r>
      <w:bookmarkEnd w:id="77"/>
      <w:bookmarkEnd w:id="78"/>
    </w:p>
    <w:p>
      <w:pPr>
        <w:pStyle w:val="3"/>
        <w:rPr/>
      </w:pPr>
      <w:bookmarkStart w:id="79" w:name="_Toc26459628"/>
      <w:bookmarkStart w:id="80" w:name="_Toc19796402"/>
      <w:r>
        <w:rPr/>
        <w:t>5.2.1</w:t>
        <w:tab/>
        <w:t>Pseudo</w:t>
      </w:r>
      <w:r>
        <w:rPr>
          <w:lang w:val="en-US"/>
        </w:rPr>
        <w:t>-</w:t>
      </w:r>
      <w:r>
        <w:rPr/>
        <w:t>random sequence generation</w:t>
      </w:r>
      <w:bookmarkEnd w:id="79"/>
      <w:bookmarkEnd w:id="80"/>
    </w:p>
    <w:p>
      <w:pPr>
        <w:pStyle w:val="Normal"/>
        <w:rPr/>
      </w:pPr>
      <w:r>
        <w:rPr/>
        <w:t xml:space="preserve">Generic pseudo-random sequences are defined by a length-31 Gold sequence. The output sequence </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of length</w:t>
      </w:r>
      <w:r>
        <w:rPr/>
      </w:r>
      <m:oMath xmlns:m="http://schemas.openxmlformats.org/officeDocument/2006/math">
        <m:sSub>
          <m:e>
            <m:r>
              <w:rPr>
                <w:rFonts w:ascii="Cambria Math" w:hAnsi="Cambria Math"/>
              </w:rPr>
              <m:t xml:space="preserve">M</m:t>
            </m:r>
          </m:e>
          <m:sub>
            <m:r>
              <m:rPr>
                <m:lit/>
                <m:nor/>
              </m:rPr>
              <w:rPr>
                <w:rFonts w:ascii="Cambria Math" w:hAnsi="Cambria Math"/>
              </w:rPr>
              <m:t xml:space="preserve">PN</m:t>
            </m:r>
          </m:sub>
        </m:sSub>
      </m:oMath>
      <w:r>
        <w:rPr/>
        <w:t>, where</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M</m:t>
            </m:r>
          </m:e>
          <m:sub>
            <m:r>
              <m:rPr>
                <m:lit/>
                <m:nor/>
              </m:rPr>
              <w:rPr>
                <w:rFonts w:ascii="Cambria Math" w:hAnsi="Cambria Math"/>
              </w:rPr>
              <m:t xml:space="preserve">PN</m:t>
            </m:r>
          </m:sub>
        </m:sSub>
        <m:r>
          <w:rPr>
            <w:rFonts w:ascii="Cambria Math" w:hAnsi="Cambria Math"/>
          </w:rPr>
          <m:t xml:space="preserve">−</m:t>
        </m:r>
        <m:r>
          <w:rPr>
            <w:rFonts w:ascii="Cambria Math" w:hAnsi="Cambria Math"/>
          </w:rPr>
          <m:t xml:space="preserve">1</m:t>
        </m:r>
      </m:oMath>
      <w:r>
        <w:rPr/>
        <w:t xml:space="preserve">, is defined by </w:t>
      </w:r>
    </w:p>
    <w:p>
      <w:pPr>
        <w:pStyle w:val="EQ"/>
        <w:jc w:val="center"/>
        <w:rPr/>
      </w:pPr>
      <w:r>
        <w:rPr/>
      </w:r>
      <m:oMath xmlns:m="http://schemas.openxmlformats.org/officeDocument/2006/math">
        <m:eqArr>
          <m:e>
            <m:r>
              <w:rPr>
                <w:rFonts w:ascii="Cambria Math" w:hAnsi="Cambria Math"/>
              </w:rPr>
              <m:t xml:space="preserve">c</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n</m:t>
                </m:r>
                <m:r>
                  <w:rPr>
                    <w:rFonts w:ascii="Cambria Math" w:hAnsi="Cambria Math"/>
                  </w:rPr>
                  <m:t xml:space="preserve">+</m:t>
                </m:r>
                <m:sSub>
                  <m:e>
                    <m:r>
                      <w:rPr>
                        <w:rFonts w:ascii="Cambria Math" w:hAnsi="Cambria Math"/>
                      </w:rPr>
                      <m:t xml:space="preserve">N</m:t>
                    </m:r>
                  </m:e>
                  <m:sub>
                    <m:r>
                      <w:rPr>
                        <w:rFonts w:ascii="Cambria Math" w:hAnsi="Cambria Math"/>
                      </w:rPr>
                      <m:t xml:space="preserve">C</m:t>
                    </m:r>
                  </m:sub>
                </m:sSub>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n</m:t>
                </m:r>
                <m:r>
                  <w:rPr>
                    <w:rFonts w:ascii="Cambria Math" w:hAnsi="Cambria Math"/>
                  </w:rPr>
                  <m:t xml:space="preserve">+</m:t>
                </m:r>
                <m:sSub>
                  <m:e>
                    <m:r>
                      <w:rPr>
                        <w:rFonts w:ascii="Cambria Math" w:hAnsi="Cambria Math"/>
                      </w:rPr>
                      <m:t xml:space="preserve">N</m:t>
                    </m:r>
                  </m:e>
                  <m:sub>
                    <m:r>
                      <w:rPr>
                        <w:rFonts w:ascii="Cambria Math" w:hAnsi="Cambria Math"/>
                      </w:rPr>
                      <m:t xml:space="preserve">C</m:t>
                    </m:r>
                  </m:sub>
                </m:sSub>
                <m:r>
                  <w:rPr>
                    <w:rFonts w:ascii="Cambria Math" w:hAnsi="Cambria Math"/>
                  </w:rPr>
                  <m:t xml:space="preserve">)</m:t>
                </m:r>
              </m:e>
            </m:d>
            <m:r>
              <m:rPr>
                <m:lit/>
                <m:nor/>
              </m:rPr>
              <w:rPr>
                <w:rFonts w:ascii="Cambria Math" w:hAnsi="Cambria Math"/>
              </w:rPr>
              <m:t xml:space="preserve">mod</m:t>
            </m:r>
            <m:r>
              <w:rPr>
                <w:rFonts w:ascii="Cambria Math" w:hAnsi="Cambria Math"/>
              </w:rPr>
              <m:t xml:space="preserve">2</m:t>
            </m:r>
          </m:e>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n</m:t>
            </m:r>
            <m:r>
              <w:rPr>
                <w:rFonts w:ascii="Cambria Math" w:hAnsi="Cambria Math"/>
              </w:rPr>
              <m:t xml:space="preserve">+</m:t>
            </m:r>
            <m:r>
              <m:rPr>
                <m:lit/>
                <m:nor/>
              </m:rPr>
              <w:rPr>
                <w:rFonts w:ascii="Cambria Math" w:hAnsi="Cambria Math"/>
              </w:rPr>
              <m:t xml:space="preserve">31</m:t>
            </m:r>
            <m:r>
              <w:rPr>
                <w:rFonts w:ascii="Cambria Math" w:hAnsi="Cambria Math"/>
              </w:rPr>
              <m:t xml:space="preserve">)</m:t>
            </m:r>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n</m:t>
                </m:r>
                <m:r>
                  <w:rPr>
                    <w:rFonts w:ascii="Cambria Math" w:hAnsi="Cambria Math"/>
                  </w:rPr>
                  <m:t xml:space="preserve">)</m:t>
                </m:r>
              </m:e>
            </m:d>
            <m:r>
              <m:rPr>
                <m:lit/>
                <m:nor/>
              </m:rPr>
              <w:rPr>
                <w:rFonts w:ascii="Cambria Math" w:hAnsi="Cambria Math"/>
              </w:rPr>
              <m:t xml:space="preserve">mod</m:t>
            </m:r>
            <m:r>
              <w:rPr>
                <w:rFonts w:ascii="Cambria Math" w:hAnsi="Cambria Math"/>
              </w:rPr>
              <m:t xml:space="preserve">2</m:t>
            </m:r>
          </m:e>
          <m:e>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n</m:t>
            </m:r>
            <m:r>
              <w:rPr>
                <w:rFonts w:ascii="Cambria Math" w:hAnsi="Cambria Math"/>
              </w:rPr>
              <m:t xml:space="preserve">+</m:t>
            </m:r>
            <m:r>
              <m:rPr>
                <m:lit/>
                <m:nor/>
              </m:rPr>
              <w:rPr>
                <w:rFonts w:ascii="Cambria Math" w:hAnsi="Cambria Math"/>
              </w:rPr>
              <m:t xml:space="preserve">31</m:t>
            </m:r>
            <m:r>
              <w:rPr>
                <w:rFonts w:ascii="Cambria Math" w:hAnsi="Cambria Math"/>
              </w:rPr>
              <m:t xml:space="preserve">)</m:t>
            </m:r>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n</m:t>
                </m:r>
                <m:r>
                  <w:rPr>
                    <w:rFonts w:ascii="Cambria Math" w:hAnsi="Cambria Math"/>
                  </w:rPr>
                  <m:t xml:space="preserve">)</m:t>
                </m:r>
              </m:e>
            </m:d>
            <m:r>
              <m:rPr>
                <m:lit/>
                <m:nor/>
              </m:rPr>
              <w:rPr>
                <w:rFonts w:ascii="Cambria Math" w:hAnsi="Cambria Math"/>
              </w:rPr>
              <m:t xml:space="preserve">mod</m:t>
            </m:r>
            <m:r>
              <w:rPr>
                <w:rFonts w:ascii="Cambria Math" w:hAnsi="Cambria Math"/>
              </w:rPr>
              <m:t xml:space="preserve">2</m:t>
            </m:r>
          </m:e>
        </m:eqArr>
      </m:oMath>
    </w:p>
    <w:p>
      <w:pPr>
        <w:pStyle w:val="Normal"/>
        <w:rPr/>
      </w:pPr>
      <w:r>
        <w:rPr/>
        <w:t xml:space="preserve">where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C</m:t>
            </m:r>
          </m:sub>
        </m:sSub>
        <m:r>
          <w:rPr>
            <w:rFonts w:ascii="Cambria Math" w:hAnsi="Cambria Math"/>
          </w:rPr>
          <m:t xml:space="preserve">=</m:t>
        </m:r>
        <m:r>
          <w:rPr>
            <w:rFonts w:ascii="Cambria Math" w:hAnsi="Cambria Math"/>
          </w:rPr>
          <m:t xml:space="preserve">1600</m:t>
        </m:r>
      </m:oMath>
      <w:r>
        <w:rPr>
          <w:rFonts w:eastAsia="Batang"/>
        </w:rPr>
        <w:t xml:space="preserve"> and </w:t>
      </w:r>
      <w:r>
        <w:rPr/>
        <w:t xml:space="preserve">the first m-sequence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shall be initialized with</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1,2</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30</m:t>
        </m:r>
      </m:oMath>
      <w:r>
        <w:rPr/>
        <w:t xml:space="preserve">. The initialization of the second m-sequence, </w:t>
      </w:r>
      <w:r>
        <w:rPr/>
      </w:r>
      <m:oMath xmlns:m="http://schemas.openxmlformats.org/officeDocument/2006/math">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is denoted by </w:t>
      </w:r>
      <w:r>
        <w:rPr/>
      </w:r>
      <m:oMath xmlns:m="http://schemas.openxmlformats.org/officeDocument/2006/math">
        <m:sSub>
          <m:e>
            <m:r>
              <w:rPr>
                <w:rFonts w:ascii="Cambria Math" w:hAnsi="Cambria Math"/>
              </w:rPr>
              <m:t xml:space="preserve">c</m:t>
            </m:r>
          </m:e>
          <m:sub>
            <m:r>
              <m:rPr>
                <m:lit/>
                <m:nor/>
              </m:rPr>
              <w:rPr>
                <w:rFonts w:ascii="Cambria Math" w:hAnsi="Cambria Math"/>
              </w:rPr>
              <m:t xml:space="preserve">init</m:t>
            </m:r>
          </m:sub>
        </m:sSub>
        <m:r>
          <w:rPr>
            <w:rFonts w:ascii="Cambria Math" w:hAnsi="Cambria Math"/>
          </w:rPr>
          <m:t xml:space="preserve">=</m:t>
        </m:r>
        <m:nary>
          <m:naryPr>
            <m:chr m:val="∑"/>
            <m:subHide m:val="1"/>
            <m:supHide m:val="1"/>
          </m:naryPr>
          <m:sub/>
          <m:sup/>
          <m:e>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2</m:t>
                </m:r>
              </m:e>
              <m:sup>
                <m:r>
                  <w:rPr>
                    <w:rFonts w:ascii="Cambria Math" w:hAnsi="Cambria Math"/>
                  </w:rPr>
                  <m:t xml:space="preserve">i</m:t>
                </m:r>
              </m:sup>
            </m:sSup>
          </m:e>
        </m:nary>
      </m:oMath>
      <w:r>
        <w:rPr/>
        <w:t xml:space="preserve"> with the value depending on the application of the sequence.</w:t>
      </w:r>
    </w:p>
    <w:p>
      <w:pPr>
        <w:pStyle w:val="3"/>
        <w:rPr/>
      </w:pPr>
      <w:bookmarkStart w:id="81" w:name="_Toc26459629"/>
      <w:bookmarkStart w:id="82" w:name="_Toc19796403"/>
      <w:r>
        <w:rPr/>
        <w:t>5.2.2</w:t>
        <w:tab/>
        <w:t>Low-PAPR sequence generation</w:t>
      </w:r>
      <w:bookmarkEnd w:id="81"/>
      <w:bookmarkEnd w:id="82"/>
    </w:p>
    <w:p>
      <w:pPr>
        <w:pStyle w:val="Normal"/>
        <w:rPr/>
      </w:pPr>
      <w:r>
        <w:rPr/>
        <w:t xml:space="preserve">The low-PAPR sequence </w:t>
      </w:r>
      <w:r>
        <w:rPr/>
      </w:r>
      <m:oMath xmlns:m="http://schemas.openxmlformats.org/officeDocument/2006/math">
        <m:sSubSup>
          <m:e>
            <m:r>
              <w:rPr>
                <w:rFonts w:ascii="Cambria Math" w:hAnsi="Cambria Math"/>
              </w:rPr>
              <m:t xml:space="preserve">r</m:t>
            </m:r>
          </m:e>
          <m:sub>
            <m:r>
              <w:rPr>
                <w:rFonts w:ascii="Cambria Math" w:hAnsi="Cambria Math"/>
              </w:rPr>
              <m:t xml:space="preserve">u</m:t>
            </m:r>
            <m:r>
              <w:rPr>
                <w:rFonts w:ascii="Cambria Math" w:hAnsi="Cambria Math"/>
              </w:rPr>
              <m:t xml:space="preserve">,</m:t>
            </m:r>
            <m:r>
              <w:rPr>
                <w:rFonts w:ascii="Cambria Math" w:hAnsi="Cambria Math"/>
              </w:rPr>
              <m:t xml:space="preserve">v</m:t>
            </m:r>
          </m:sub>
          <m:sup>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δ</m:t>
            </m:r>
            <m:r>
              <w:rPr>
                <w:rFonts w:ascii="Cambria Math" w:hAnsi="Cambria Math"/>
              </w:rPr>
              <m:t xml:space="preserve">)</m:t>
            </m:r>
          </m:sup>
        </m:sSubSup>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is defined by a cyclic shift </w:t>
      </w:r>
      <w:r>
        <w:rPr/>
      </w:r>
      <m:oMath xmlns:m="http://schemas.openxmlformats.org/officeDocument/2006/math">
        <m:r>
          <w:rPr>
            <w:rFonts w:ascii="Cambria Math" w:hAnsi="Cambria Math"/>
          </w:rPr>
          <m:t xml:space="preserve">α</m:t>
        </m:r>
      </m:oMath>
      <w:r>
        <w:rPr/>
        <w:t xml:space="preserve"> of a base sequence </w:t>
      </w:r>
      <w:r>
        <w:rPr/>
      </w:r>
      <m:oMath xmlns:m="http://schemas.openxmlformats.org/officeDocument/2006/math">
        <m:sSub>
          <m:e>
            <m:acc>
              <m:accPr>
                <m:chr m:val="¯"/>
              </m:accPr>
              <m:e>
                <m:r>
                  <w:rPr>
                    <w:rFonts w:ascii="Cambria Math" w:hAnsi="Cambria Math"/>
                  </w:rPr>
                  <m:t xml:space="preserve">r</m:t>
                </m:r>
              </m:e>
            </m:acc>
          </m:e>
          <m:sub>
            <m:r>
              <w:rPr>
                <w:rFonts w:ascii="Cambria Math" w:hAnsi="Cambria Math"/>
              </w:rPr>
              <m:t xml:space="preserve">u</m:t>
            </m:r>
            <m:r>
              <w:rPr>
                <w:rFonts w:ascii="Cambria Math" w:hAnsi="Cambria Math"/>
              </w:rPr>
              <m:t xml:space="preserve">,</m:t>
            </m:r>
            <m:r>
              <w:rPr>
                <w:rFonts w:ascii="Cambria Math" w:hAnsi="Cambria Math"/>
              </w:rPr>
              <m:t xml:space="preserve">v</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according to </w:t>
      </w:r>
    </w:p>
    <w:p>
      <w:pPr>
        <w:pStyle w:val="EQ"/>
        <w:jc w:val="center"/>
        <w:rPr/>
      </w:pPr>
      <w:r>
        <w:rPr/>
      </w:r>
      <m:oMath xmlns:m="http://schemas.openxmlformats.org/officeDocument/2006/math">
        <m:sSubSup>
          <m:e>
            <m:r>
              <w:rPr>
                <w:rFonts w:ascii="Cambria Math" w:hAnsi="Cambria Math"/>
              </w:rPr>
              <m:t xml:space="preserve">r</m:t>
            </m:r>
          </m:e>
          <m:sub>
            <m:r>
              <w:rPr>
                <w:rFonts w:ascii="Cambria Math" w:hAnsi="Cambria Math"/>
              </w:rPr>
              <m:t xml:space="preserve">u</m:t>
            </m:r>
            <m:r>
              <w:rPr>
                <w:rFonts w:ascii="Cambria Math" w:hAnsi="Cambria Math"/>
              </w:rPr>
              <m:t xml:space="preserve">,</m:t>
            </m:r>
            <m:r>
              <w:rPr>
                <w:rFonts w:ascii="Cambria Math" w:hAnsi="Cambria Math"/>
              </w:rPr>
              <m:t xml:space="preserve">v</m:t>
            </m:r>
          </m:sub>
          <m:sup>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δ</m:t>
            </m:r>
            <m:r>
              <w:rPr>
                <w:rFonts w:ascii="Cambria Math" w:hAnsi="Cambria Math"/>
              </w:rPr>
              <m:t xml:space="preserve">)</m:t>
            </m:r>
          </m:sup>
        </m:sSubSup>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m>
          <m:mr>
            <m:e>
              <m:sSup>
                <m:e>
                  <m:r>
                    <w:rPr>
                      <w:rFonts w:ascii="Cambria Math" w:hAnsi="Cambria Math"/>
                    </w:rPr>
                    <m:t xml:space="preserve">e</m:t>
                  </m:r>
                </m:e>
                <m:sup>
                  <m:r>
                    <w:rPr>
                      <w:rFonts w:ascii="Cambria Math" w:hAnsi="Cambria Math"/>
                    </w:rPr>
                    <m:t xml:space="preserve">jαn</m:t>
                  </m:r>
                </m:sup>
              </m:sSup>
              <m:sSub>
                <m:e>
                  <m:acc>
                    <m:accPr>
                      <m:chr m:val="¯"/>
                    </m:accPr>
                    <m:e>
                      <m:r>
                        <w:rPr>
                          <w:rFonts w:ascii="Cambria Math" w:hAnsi="Cambria Math"/>
                        </w:rPr>
                        <m:t xml:space="preserve">r</m:t>
                      </m:r>
                    </m:e>
                  </m:acc>
                </m:e>
                <m:sub>
                  <m:r>
                    <w:rPr>
                      <w:rFonts w:ascii="Cambria Math" w:hAnsi="Cambria Math"/>
                    </w:rPr>
                    <m:t xml:space="preserve">u</m:t>
                  </m:r>
                  <m:r>
                    <w:rPr>
                      <w:rFonts w:ascii="Cambria Math" w:hAnsi="Cambria Math"/>
                    </w:rPr>
                    <m:t xml:space="preserve">,</m:t>
                  </m:r>
                  <m:r>
                    <w:rPr>
                      <w:rFonts w:ascii="Cambria Math" w:hAnsi="Cambria Math"/>
                    </w:rPr>
                    <m:t xml:space="preserve">v</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e>
            <m:e>
              <m:r>
                <w:rPr>
                  <w:rFonts w:ascii="Cambria Math" w:hAnsi="Cambria Math"/>
                </w:rPr>
                <m:t xml:space="preserve">0</m:t>
              </m:r>
              <m:r>
                <w:rPr>
                  <w:rFonts w:ascii="Cambria Math" w:hAnsi="Cambria Math"/>
                </w:rPr>
                <m:t xml:space="preserve">≤</m:t>
              </m:r>
              <m:r>
                <w:rPr>
                  <w:rFonts w:ascii="Cambria Math" w:hAnsi="Cambria Math"/>
                </w:rPr>
                <m:t xml:space="preserve">n</m:t>
              </m:r>
              <m:r>
                <w:rPr>
                  <w:rFonts w:ascii="Cambria Math" w:hAnsi="Cambria Math"/>
                </w:rPr>
                <m:t xml:space="preserve">&lt;</m:t>
              </m:r>
              <m:sSub>
                <m:e>
                  <m:r>
                    <w:rPr>
                      <w:rFonts w:ascii="Cambria Math" w:hAnsi="Cambria Math"/>
                    </w:rPr>
                    <m:t xml:space="preserve">M</m:t>
                  </m:r>
                </m:e>
                <m:sub>
                  <m:r>
                    <m:rPr>
                      <m:lit/>
                      <m:nor/>
                    </m:rPr>
                    <w:rPr>
                      <w:rFonts w:ascii="Cambria Math" w:hAnsi="Cambria Math"/>
                    </w:rPr>
                    <m:t xml:space="preserve">ZC</m:t>
                  </m:r>
                </m:sub>
              </m:sSub>
            </m:e>
          </m:mr>
        </m:m>
      </m:oMath>
    </w:p>
    <w:p>
      <w:pPr>
        <w:pStyle w:val="Normal"/>
        <w:rPr/>
      </w:pPr>
      <w:r>
        <w:rPr/>
        <w:t xml:space="preserve">where </w:t>
      </w:r>
      <w:r>
        <w:rPr/>
      </w:r>
      <m:oMath xmlns:m="http://schemas.openxmlformats.org/officeDocument/2006/math">
        <m:sSub>
          <m:e>
            <m:r>
              <w:rPr>
                <w:rFonts w:ascii="Cambria Math" w:hAnsi="Cambria Math"/>
              </w:rPr>
              <m:t xml:space="preserve">M</m:t>
            </m:r>
          </m:e>
          <m:sub>
            <m:r>
              <m:rPr>
                <m:lit/>
                <m:nor/>
              </m:rPr>
              <w:rPr>
                <w:rFonts w:ascii="Cambria Math" w:hAnsi="Cambria Math"/>
              </w:rPr>
              <m:t xml:space="preserve">ZC</m:t>
            </m:r>
          </m:sub>
        </m:sSub>
        <m:r>
          <w:rPr>
            <w:rFonts w:ascii="Cambria Math" w:hAnsi="Cambria Math"/>
          </w:rPr>
          <m:t xml:space="preserve">=</m:t>
        </m:r>
        <m:f>
          <m:fPr>
            <m:type m:val="lin"/>
          </m:fPr>
          <m:num>
            <m:r>
              <w:rPr>
                <w:rFonts w:ascii="Cambria Math" w:hAnsi="Cambria Math"/>
              </w:rPr>
              <m:t xml:space="preserve">m</m:t>
            </m:r>
            <m:sSubSup>
              <m:e>
                <m:r>
                  <w:rPr>
                    <w:rFonts w:ascii="Cambria Math" w:hAnsi="Cambria Math"/>
                  </w:rPr>
                  <m:t xml:space="preserve">N</m:t>
                </m:r>
              </m:e>
              <m:sub>
                <m:r>
                  <m:rPr>
                    <m:lit/>
                    <m:nor/>
                  </m:rPr>
                  <w:rPr>
                    <w:rFonts w:ascii="Cambria Math" w:hAnsi="Cambria Math"/>
                  </w:rPr>
                  <m:t xml:space="preserve">sc</m:t>
                </m:r>
              </m:sub>
              <m:sup>
                <m:r>
                  <m:rPr>
                    <m:lit/>
                    <m:nor/>
                  </m:rPr>
                  <w:rPr>
                    <w:rFonts w:ascii="Cambria Math" w:hAnsi="Cambria Math"/>
                  </w:rPr>
                  <m:t xml:space="preserve">RB</m:t>
                </m:r>
              </m:sup>
            </m:sSubSup>
          </m:num>
          <m:den>
            <m:sSup>
              <m:e>
                <m:r>
                  <w:rPr>
                    <w:rFonts w:ascii="Cambria Math" w:hAnsi="Cambria Math"/>
                  </w:rPr>
                  <m:t xml:space="preserve">2</m:t>
                </m:r>
              </m:e>
              <m:sup>
                <m:r>
                  <w:rPr>
                    <w:rFonts w:ascii="Cambria Math" w:hAnsi="Cambria Math"/>
                  </w:rPr>
                  <m:t xml:space="preserve">δ</m:t>
                </m:r>
              </m:sup>
            </m:sSup>
          </m:den>
        </m:f>
      </m:oMath>
      <w:r>
        <w:rPr/>
        <w:t xml:space="preserve"> is the length of the sequence. Multiple sequences are defined from a single base sequence through different values of </w:t>
      </w:r>
      <w:r>
        <w:rPr/>
      </w:r>
      <m:oMath xmlns:m="http://schemas.openxmlformats.org/officeDocument/2006/math">
        <m:r>
          <w:rPr>
            <w:rFonts w:ascii="Cambria Math" w:hAnsi="Cambria Math"/>
          </w:rPr>
          <m:t xml:space="preserve">α</m:t>
        </m:r>
      </m:oMath>
      <w:r>
        <w:rPr/>
        <w:t xml:space="preserve"> and </w:t>
      </w:r>
      <w:r>
        <w:rPr/>
      </w:r>
      <m:oMath xmlns:m="http://schemas.openxmlformats.org/officeDocument/2006/math">
        <m:r>
          <w:rPr>
            <w:rFonts w:ascii="Cambria Math" w:hAnsi="Cambria Math"/>
          </w:rPr>
          <m:t xml:space="preserve">δ</m:t>
        </m:r>
      </m:oMath>
      <w:r>
        <w:rPr/>
        <w:t xml:space="preserve">. </w:t>
      </w:r>
    </w:p>
    <w:p>
      <w:pPr>
        <w:pStyle w:val="Normal"/>
        <w:rPr/>
      </w:pPr>
      <w:r>
        <w:rPr/>
        <w:t xml:space="preserve">Base sequences </w:t>
      </w:r>
      <w:r>
        <w:rPr/>
      </w:r>
      <m:oMath xmlns:m="http://schemas.openxmlformats.org/officeDocument/2006/math">
        <m:sSub>
          <m:e>
            <m:acc>
              <m:accPr>
                <m:chr m:val="¯"/>
              </m:accPr>
              <m:e>
                <m:r>
                  <w:rPr>
                    <w:rFonts w:ascii="Cambria Math" w:hAnsi="Cambria Math"/>
                  </w:rPr>
                  <m:t xml:space="preserve">r</m:t>
                </m:r>
              </m:e>
            </m:acc>
          </m:e>
          <m:sub>
            <m:r>
              <w:rPr>
                <w:rFonts w:ascii="Cambria Math" w:hAnsi="Cambria Math"/>
              </w:rPr>
              <m:t xml:space="preserve">u</m:t>
            </m:r>
            <m:r>
              <w:rPr>
                <w:rFonts w:ascii="Cambria Math" w:hAnsi="Cambria Math"/>
              </w:rPr>
              <m:t xml:space="preserve">,</m:t>
            </m:r>
            <m:r>
              <w:rPr>
                <w:rFonts w:ascii="Cambria Math" w:hAnsi="Cambria Math"/>
              </w:rPr>
              <m:t xml:space="preserve">v</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are divided into groups, where </w:t>
      </w:r>
      <w:r>
        <w:rPr/>
      </w:r>
      <m:oMath xmlns:m="http://schemas.openxmlformats.org/officeDocument/2006/math">
        <m:r>
          <w:rPr>
            <w:rFonts w:ascii="Cambria Math" w:hAnsi="Cambria Math"/>
          </w:rPr>
          <m:t xml:space="preserve">u</m:t>
        </m:r>
        <m:r>
          <w:rPr>
            <w:rFonts w:ascii="Cambria Math" w:hAnsi="Cambria Math"/>
          </w:rPr>
          <m:t xml:space="preserve">∈</m:t>
        </m:r>
        <m:d>
          <m:dPr>
            <m:begChr m:val="{"/>
            <m:endChr m:val="}"/>
          </m:dPr>
          <m:e>
            <m:r>
              <w:rPr>
                <w:rFonts w:ascii="Cambria Math" w:hAnsi="Cambria Math"/>
              </w:rPr>
              <m:t xml:space="preserve">0,1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29</m:t>
            </m:r>
          </m:e>
        </m:d>
      </m:oMath>
      <w:r>
        <w:rPr/>
        <w:t xml:space="preserve"> is the group number and </w:t>
      </w:r>
      <w:r>
        <w:rPr/>
      </w:r>
      <m:oMath xmlns:m="http://schemas.openxmlformats.org/officeDocument/2006/math">
        <m:r>
          <w:rPr>
            <w:rFonts w:ascii="Cambria Math" w:hAnsi="Cambria Math"/>
          </w:rPr>
          <m:t xml:space="preserve">v</m:t>
        </m:r>
      </m:oMath>
      <w:r>
        <w:rPr/>
        <w:t xml:space="preserve"> is the base sequence number within the group, such that each group contains one base sequence (</w:t>
      </w:r>
      <w:r>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0</m:t>
        </m:r>
      </m:oMath>
      <w:r>
        <w:rPr/>
        <w:t xml:space="preserve">) of each length </w:t>
      </w:r>
      <w:r>
        <w:rPr/>
      </w:r>
      <m:oMath xmlns:m="http://schemas.openxmlformats.org/officeDocument/2006/math">
        <m:sSub>
          <m:e>
            <m:r>
              <w:rPr>
                <w:rFonts w:ascii="Cambria Math" w:hAnsi="Cambria Math"/>
              </w:rPr>
              <m:t xml:space="preserve">M</m:t>
            </m:r>
          </m:e>
          <m:sub>
            <m:r>
              <m:rPr>
                <m:lit/>
                <m:nor/>
              </m:rPr>
              <w:rPr>
                <w:rFonts w:ascii="Cambria Math" w:hAnsi="Cambria Math"/>
              </w:rPr>
              <m:t xml:space="preserve">ZC</m:t>
            </m:r>
          </m:sub>
        </m:sSub>
        <m:r>
          <w:rPr>
            <w:rFonts w:ascii="Cambria Math" w:hAnsi="Cambria Math"/>
          </w:rPr>
          <m:t xml:space="preserve">=</m:t>
        </m:r>
        <m:f>
          <m:fPr>
            <m:type m:val="lin"/>
          </m:fPr>
          <m:num>
            <m:r>
              <w:rPr>
                <w:rFonts w:ascii="Cambria Math" w:hAnsi="Cambria Math"/>
              </w:rPr>
              <m:t xml:space="preserve">m</m:t>
            </m:r>
            <m:sSubSup>
              <m:e>
                <m:r>
                  <w:rPr>
                    <w:rFonts w:ascii="Cambria Math" w:hAnsi="Cambria Math"/>
                  </w:rPr>
                  <m:t xml:space="preserve">N</m:t>
                </m:r>
              </m:e>
              <m:sub>
                <m:r>
                  <m:rPr>
                    <m:lit/>
                    <m:nor/>
                  </m:rPr>
                  <w:rPr>
                    <w:rFonts w:ascii="Cambria Math" w:hAnsi="Cambria Math"/>
                  </w:rPr>
                  <m:t xml:space="preserve">sc</m:t>
                </m:r>
              </m:sub>
              <m:sup>
                <m:r>
                  <m:rPr>
                    <m:lit/>
                    <m:nor/>
                  </m:rPr>
                  <w:rPr>
                    <w:rFonts w:ascii="Cambria Math" w:hAnsi="Cambria Math"/>
                  </w:rPr>
                  <m:t xml:space="preserve">RB</m:t>
                </m:r>
              </m:sup>
            </m:sSubSup>
          </m:num>
          <m:den>
            <m:sSup>
              <m:e>
                <m:r>
                  <w:rPr>
                    <w:rFonts w:ascii="Cambria Math" w:hAnsi="Cambria Math"/>
                  </w:rPr>
                  <m:t xml:space="preserve">2</m:t>
                </m:r>
              </m:e>
              <m:sup>
                <m:r>
                  <w:rPr>
                    <w:rFonts w:ascii="Cambria Math" w:hAnsi="Cambria Math"/>
                  </w:rPr>
                  <m:t xml:space="preserve">δ</m:t>
                </m:r>
              </m:sup>
            </m:sSup>
          </m:den>
        </m:f>
      </m:oMath>
      <w:r>
        <w:rPr/>
        <w:t xml:space="preserve">, </w:t>
      </w:r>
      <w:r>
        <w:rPr/>
        <w:object>
          <v:shape id="ole_rId42" style="width:62.25pt;height:15.75pt" o:ole="">
            <v:imagedata r:id="rId43" o:title=""/>
          </v:shape>
          <o:OLEObject Type="Embed" ProgID="Equation.DSMT4" ShapeID="ole_rId42" DrawAspect="Content" ObjectID="_1698380733" r:id="rId42"/>
        </w:object>
      </w:r>
      <w:r>
        <w:rPr/>
        <w:t xml:space="preserve"> and two base sequences (</w:t>
      </w:r>
      <w:r>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0,1</m:t>
        </m:r>
      </m:oMath>
      <w:r>
        <w:rPr/>
        <w:t xml:space="preserve">) of each length </w:t>
      </w:r>
      <w:r>
        <w:rPr/>
      </w:r>
      <m:oMath xmlns:m="http://schemas.openxmlformats.org/officeDocument/2006/math">
        <m:sSub>
          <m:e>
            <m:r>
              <w:rPr>
                <w:rFonts w:ascii="Cambria Math" w:hAnsi="Cambria Math"/>
              </w:rPr>
              <m:t xml:space="preserve">M</m:t>
            </m:r>
          </m:e>
          <m:sub>
            <m:r>
              <m:rPr>
                <m:lit/>
                <m:nor/>
              </m:rPr>
              <w:rPr>
                <w:rFonts w:ascii="Cambria Math" w:hAnsi="Cambria Math"/>
              </w:rPr>
              <m:t xml:space="preserve">ZC</m:t>
            </m:r>
          </m:sub>
        </m:sSub>
        <m:r>
          <w:rPr>
            <w:rFonts w:ascii="Cambria Math" w:hAnsi="Cambria Math"/>
          </w:rPr>
          <m:t xml:space="preserve">=</m:t>
        </m:r>
        <m:f>
          <m:fPr>
            <m:type m:val="lin"/>
          </m:fPr>
          <m:num>
            <m:r>
              <w:rPr>
                <w:rFonts w:ascii="Cambria Math" w:hAnsi="Cambria Math"/>
              </w:rPr>
              <m:t xml:space="preserve">m</m:t>
            </m:r>
            <m:sSubSup>
              <m:e>
                <m:r>
                  <w:rPr>
                    <w:rFonts w:ascii="Cambria Math" w:hAnsi="Cambria Math"/>
                  </w:rPr>
                  <m:t xml:space="preserve">N</m:t>
                </m:r>
              </m:e>
              <m:sub>
                <m:r>
                  <m:rPr>
                    <m:lit/>
                    <m:nor/>
                  </m:rPr>
                  <w:rPr>
                    <w:rFonts w:ascii="Cambria Math" w:hAnsi="Cambria Math"/>
                  </w:rPr>
                  <m:t xml:space="preserve">sc</m:t>
                </m:r>
              </m:sub>
              <m:sup>
                <m:r>
                  <m:rPr>
                    <m:lit/>
                    <m:nor/>
                  </m:rPr>
                  <w:rPr>
                    <w:rFonts w:ascii="Cambria Math" w:hAnsi="Cambria Math"/>
                  </w:rPr>
                  <m:t xml:space="preserve">RB</m:t>
                </m:r>
              </m:sup>
            </m:sSubSup>
          </m:num>
          <m:den>
            <m:sSup>
              <m:e>
                <m:r>
                  <w:rPr>
                    <w:rFonts w:ascii="Cambria Math" w:hAnsi="Cambria Math"/>
                  </w:rPr>
                  <m:t xml:space="preserve">2</m:t>
                </m:r>
              </m:e>
              <m:sup>
                <m:r>
                  <w:rPr>
                    <w:rFonts w:ascii="Cambria Math" w:hAnsi="Cambria Math"/>
                  </w:rPr>
                  <m:t xml:space="preserve">δ</m:t>
                </m:r>
              </m:sup>
            </m:sSup>
          </m:den>
        </m:f>
      </m:oMath>
      <w:r>
        <w:rPr/>
        <w:t xml:space="preserve">, </w:t>
      </w:r>
      <w:r>
        <w:rPr/>
        <w:object>
          <v:shape id="ole_rId44" style="width:41.25pt;height:15.75pt" o:ole="">
            <v:imagedata r:id="rId45" o:title=""/>
          </v:shape>
          <o:OLEObject Type="Embed" ProgID="Equation.DSMT4" ShapeID="ole_rId44" DrawAspect="Content" ObjectID="_203587709" r:id="rId44"/>
        </w:object>
      </w:r>
      <w:r>
        <w:rPr/>
        <w:t xml:space="preserve">. The definition of the base sequence </w:t>
      </w:r>
      <w:r>
        <w:rPr/>
      </w:r>
      <m:oMath xmlns:m="http://schemas.openxmlformats.org/officeDocument/2006/math">
        <m:sSub>
          <m:e>
            <m:acc>
              <m:accPr>
                <m:chr m:val="¯"/>
              </m:accPr>
              <m:e>
                <m:r>
                  <w:rPr>
                    <w:rFonts w:ascii="Cambria Math" w:hAnsi="Cambria Math"/>
                  </w:rPr>
                  <m:t xml:space="preserve">r</m:t>
                </m:r>
              </m:e>
            </m:acc>
          </m:e>
          <m:sub>
            <m:r>
              <w:rPr>
                <w:rFonts w:ascii="Cambria Math" w:hAnsi="Cambria Math"/>
              </w:rPr>
              <m:t xml:space="preserve">u</m:t>
            </m:r>
            <m:r>
              <w:rPr>
                <w:rFonts w:ascii="Cambria Math" w:hAnsi="Cambria Math"/>
              </w:rPr>
              <m:t xml:space="preserve">,</m:t>
            </m:r>
            <m:r>
              <w:rPr>
                <w:rFonts w:ascii="Cambria Math" w:hAnsi="Cambria Math"/>
              </w:rPr>
              <m:t xml:space="preserve">v</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r</m:t>
                </m:r>
              </m:e>
            </m:acc>
          </m:e>
          <m:sub>
            <m:r>
              <w:rPr>
                <w:rFonts w:ascii="Cambria Math" w:hAnsi="Cambria Math"/>
              </w:rPr>
              <m:t xml:space="preserve">u</m:t>
            </m:r>
            <m:r>
              <w:rPr>
                <w:rFonts w:ascii="Cambria Math" w:hAnsi="Cambria Math"/>
              </w:rPr>
              <m:t xml:space="preserve">,</m:t>
            </m:r>
            <m:r>
              <w:rPr>
                <w:rFonts w:ascii="Cambria Math" w:hAnsi="Cambria Math"/>
              </w:rPr>
              <m:t xml:space="preserve">v</m:t>
            </m:r>
          </m:sub>
        </m:sSub>
        <m:r>
          <w:rPr>
            <w:rFonts w:ascii="Cambria Math" w:hAnsi="Cambria Math"/>
          </w:rPr>
          <m:t xml:space="preserve">(</m:t>
        </m:r>
        <m:sSub>
          <m:e>
            <m:r>
              <w:rPr>
                <w:rFonts w:ascii="Cambria Math" w:hAnsi="Cambria Math"/>
              </w:rPr>
              <m:t xml:space="preserve">M</m:t>
            </m:r>
          </m:e>
          <m:sub>
            <m:r>
              <m:rPr>
                <m:lit/>
                <m:nor/>
              </m:rPr>
              <w:rPr>
                <w:rFonts w:ascii="Cambria Math" w:hAnsi="Cambria Math"/>
              </w:rPr>
              <m:t xml:space="preserve">ZC</m:t>
            </m:r>
          </m:sub>
        </m:sSub>
        <m:r>
          <w:rPr>
            <w:rFonts w:ascii="Cambria Math" w:hAnsi="Cambria Math"/>
          </w:rPr>
          <m:t xml:space="preserve">−</m:t>
        </m:r>
        <m:r>
          <w:rPr>
            <w:rFonts w:ascii="Cambria Math" w:hAnsi="Cambria Math"/>
          </w:rPr>
          <m:t xml:space="preserve">1</m:t>
        </m:r>
        <m:r>
          <w:rPr>
            <w:rFonts w:ascii="Cambria Math" w:hAnsi="Cambria Math"/>
          </w:rPr>
          <m:t xml:space="preserve">)</m:t>
        </m:r>
      </m:oMath>
      <w:r>
        <w:rPr/>
        <w:t xml:space="preserve"> depends on the sequence length </w:t>
      </w:r>
      <w:r>
        <w:rPr/>
      </w:r>
      <m:oMath xmlns:m="http://schemas.openxmlformats.org/officeDocument/2006/math">
        <m:sSub>
          <m:e>
            <m:r>
              <w:rPr>
                <w:rFonts w:ascii="Cambria Math" w:hAnsi="Cambria Math"/>
              </w:rPr>
              <m:t xml:space="preserve">M</m:t>
            </m:r>
          </m:e>
          <m:sub>
            <m:r>
              <m:rPr>
                <m:lit/>
                <m:nor/>
              </m:rPr>
              <w:rPr>
                <w:rFonts w:ascii="Cambria Math" w:hAnsi="Cambria Math"/>
              </w:rPr>
              <m:t xml:space="preserve">ZC</m:t>
            </m:r>
          </m:sub>
        </m:sSub>
      </m:oMath>
      <w:r>
        <w:rPr/>
        <w:t>.</w:t>
      </w:r>
    </w:p>
    <w:p>
      <w:pPr>
        <w:pStyle w:val="4"/>
        <w:rPr/>
      </w:pPr>
      <w:bookmarkStart w:id="83" w:name="_Toc26459630"/>
      <w:bookmarkStart w:id="84" w:name="_Toc19796404"/>
      <w:r>
        <w:rPr/>
        <w:t>5.2.2.1</w:t>
        <w:tab/>
        <w:t>Base sequences of length 36 or larger</w:t>
      </w:r>
      <w:bookmarkEnd w:id="83"/>
      <w:bookmarkEnd w:id="84"/>
    </w:p>
    <w:p>
      <w:pPr>
        <w:pStyle w:val="Normal"/>
        <w:rPr/>
      </w:pPr>
      <w:r>
        <w:rPr/>
        <w:t>For</w:t>
      </w:r>
      <w:r>
        <w:rPr/>
      </w:r>
      <m:oMath xmlns:m="http://schemas.openxmlformats.org/officeDocument/2006/math">
        <m:sSub>
          <m:e>
            <m:r>
              <w:rPr>
                <w:rFonts w:ascii="Cambria Math" w:hAnsi="Cambria Math"/>
              </w:rPr>
              <m:t xml:space="preserve">M</m:t>
            </m:r>
          </m:e>
          <m:sub>
            <m:r>
              <m:rPr>
                <m:lit/>
                <m:nor/>
              </m:rPr>
              <w:rPr>
                <w:rFonts w:ascii="Cambria Math" w:hAnsi="Cambria Math"/>
              </w:rPr>
              <m:t xml:space="preserve">ZC</m:t>
            </m:r>
          </m:sub>
        </m:sSub>
        <m:r>
          <w:rPr>
            <w:rFonts w:ascii="Cambria Math" w:hAnsi="Cambria Math"/>
          </w:rPr>
          <m:t xml:space="preserve">≥</m:t>
        </m:r>
        <m:r>
          <w:rPr>
            <w:rFonts w:ascii="Cambria Math" w:hAnsi="Cambria Math"/>
          </w:rPr>
          <m:t xml:space="preserve">3</m:t>
        </m:r>
        <m:sSubSup>
          <m:e>
            <m:r>
              <w:rPr>
                <w:rFonts w:ascii="Cambria Math" w:hAnsi="Cambria Math"/>
              </w:rPr>
              <m:t xml:space="preserve">N</m:t>
            </m:r>
          </m:e>
          <m:sub>
            <m:r>
              <m:rPr>
                <m:lit/>
                <m:nor/>
              </m:rPr>
              <w:rPr>
                <w:rFonts w:ascii="Cambria Math" w:hAnsi="Cambria Math"/>
              </w:rPr>
              <m:t xml:space="preserve">sc</m:t>
            </m:r>
          </m:sub>
          <m:sup>
            <m:r>
              <m:rPr>
                <m:lit/>
                <m:nor/>
              </m:rPr>
              <w:rPr>
                <w:rFonts w:ascii="Cambria Math" w:hAnsi="Cambria Math"/>
              </w:rPr>
              <m:t xml:space="preserve">RB</m:t>
            </m:r>
          </m:sup>
        </m:sSubSup>
      </m:oMath>
      <w:r>
        <w:rPr/>
        <w:t xml:space="preserve">, the base sequence </w:t>
      </w:r>
      <w:r>
        <w:rPr/>
      </w:r>
      <m:oMath xmlns:m="http://schemas.openxmlformats.org/officeDocument/2006/math">
        <m:sSub>
          <m:e>
            <m:acc>
              <m:accPr>
                <m:chr m:val="¯"/>
              </m:accPr>
              <m:e>
                <m:r>
                  <w:rPr>
                    <w:rFonts w:ascii="Cambria Math" w:hAnsi="Cambria Math"/>
                  </w:rPr>
                  <m:t xml:space="preserve">r</m:t>
                </m:r>
              </m:e>
            </m:acc>
          </m:e>
          <m:sub>
            <m:r>
              <w:rPr>
                <w:rFonts w:ascii="Cambria Math" w:hAnsi="Cambria Math"/>
              </w:rPr>
              <m:t xml:space="preserve">u</m:t>
            </m:r>
            <m:r>
              <w:rPr>
                <w:rFonts w:ascii="Cambria Math" w:hAnsi="Cambria Math"/>
              </w:rPr>
              <m:t xml:space="preserve">,</m:t>
            </m:r>
            <m:r>
              <w:rPr>
                <w:rFonts w:ascii="Cambria Math" w:hAnsi="Cambria Math"/>
              </w:rPr>
              <m:t xml:space="preserve">v</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r</m:t>
                </m:r>
              </m:e>
            </m:acc>
          </m:e>
          <m:sub>
            <m:r>
              <w:rPr>
                <w:rFonts w:ascii="Cambria Math" w:hAnsi="Cambria Math"/>
              </w:rPr>
              <m:t xml:space="preserve">u</m:t>
            </m:r>
            <m:r>
              <w:rPr>
                <w:rFonts w:ascii="Cambria Math" w:hAnsi="Cambria Math"/>
              </w:rPr>
              <m:t xml:space="preserve">,</m:t>
            </m:r>
            <m:r>
              <w:rPr>
                <w:rFonts w:ascii="Cambria Math" w:hAnsi="Cambria Math"/>
              </w:rPr>
              <m:t xml:space="preserve">v</m:t>
            </m:r>
          </m:sub>
        </m:sSub>
        <m:r>
          <w:rPr>
            <w:rFonts w:ascii="Cambria Math" w:hAnsi="Cambria Math"/>
          </w:rPr>
          <m:t xml:space="preserve">(</m:t>
        </m:r>
        <m:sSub>
          <m:e>
            <m:r>
              <w:rPr>
                <w:rFonts w:ascii="Cambria Math" w:hAnsi="Cambria Math"/>
              </w:rPr>
              <m:t xml:space="preserve">M</m:t>
            </m:r>
          </m:e>
          <m:sub>
            <m:r>
              <m:rPr>
                <m:lit/>
                <m:nor/>
              </m:rPr>
              <w:rPr>
                <w:rFonts w:ascii="Cambria Math" w:hAnsi="Cambria Math"/>
              </w:rPr>
              <m:t xml:space="preserve">ZC</m:t>
            </m:r>
          </m:sub>
        </m:sSub>
        <m:r>
          <w:rPr>
            <w:rFonts w:ascii="Cambria Math" w:hAnsi="Cambria Math"/>
          </w:rPr>
          <m:t xml:space="preserve">−</m:t>
        </m:r>
        <m:r>
          <w:rPr>
            <w:rFonts w:ascii="Cambria Math" w:hAnsi="Cambria Math"/>
          </w:rPr>
          <m:t xml:space="preserve">1</m:t>
        </m:r>
        <m:r>
          <w:rPr>
            <w:rFonts w:ascii="Cambria Math" w:hAnsi="Cambria Math"/>
          </w:rPr>
          <m:t xml:space="preserve">)</m:t>
        </m:r>
      </m:oMath>
      <w:r>
        <w:rPr/>
        <w:t xml:space="preserve"> is given by</w:t>
      </w:r>
    </w:p>
    <w:p>
      <w:pPr>
        <w:pStyle w:val="EQ"/>
        <w:jc w:val="center"/>
        <w:rPr/>
      </w:pPr>
      <w:r>
        <w:rPr/>
      </w:r>
      <m:oMath xmlns:m="http://schemas.openxmlformats.org/officeDocument/2006/math">
        <m:eqArr>
          <m:e>
            <m:sSub>
              <m:e>
                <m:acc>
                  <m:accPr>
                    <m:chr m:val="¯"/>
                  </m:accPr>
                  <m:e>
                    <m:r>
                      <w:rPr>
                        <w:rFonts w:ascii="Cambria Math" w:hAnsi="Cambria Math"/>
                      </w:rPr>
                      <m:t xml:space="preserve">r</m:t>
                    </m:r>
                  </m:e>
                </m:acc>
              </m:e>
              <m:sub>
                <m:r>
                  <w:rPr>
                    <w:rFonts w:ascii="Cambria Math" w:hAnsi="Cambria Math"/>
                  </w:rPr>
                  <m:t xml:space="preserve">u</m:t>
                </m:r>
                <m:r>
                  <w:rPr>
                    <w:rFonts w:ascii="Cambria Math" w:hAnsi="Cambria Math"/>
                  </w:rPr>
                  <m:t xml:space="preserve">,</m:t>
                </m:r>
                <m:r>
                  <w:rPr>
                    <w:rFonts w:ascii="Cambria Math" w:hAnsi="Cambria Math"/>
                  </w:rPr>
                  <m:t xml:space="preserve">v</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q</m:t>
                </m:r>
              </m:sub>
            </m:sSub>
            <m:d>
              <m:dPr>
                <m:begChr m:val="("/>
                <m:endChr m:val=")"/>
              </m:dPr>
              <m:e>
                <m:r>
                  <w:rPr>
                    <w:rFonts w:ascii="Cambria Math" w:hAnsi="Cambria Math"/>
                  </w:rPr>
                  <m:t xml:space="preserve">n</m:t>
                </m:r>
                <m:r>
                  <m:rPr>
                    <m:lit/>
                    <m:nor/>
                  </m:rPr>
                  <w:rPr>
                    <w:rFonts w:ascii="Cambria Math" w:hAnsi="Cambria Math"/>
                  </w:rPr>
                  <m:t xml:space="preserve">mod</m:t>
                </m:r>
                <m:sSub>
                  <m:e>
                    <m:r>
                      <w:rPr>
                        <w:rFonts w:ascii="Cambria Math" w:hAnsi="Cambria Math"/>
                      </w:rPr>
                      <m:t xml:space="preserve">N</m:t>
                    </m:r>
                  </m:e>
                  <m:sub>
                    <m:r>
                      <m:rPr>
                        <m:lit/>
                        <m:nor/>
                      </m:rPr>
                      <w:rPr>
                        <w:rFonts w:ascii="Cambria Math" w:hAnsi="Cambria Math"/>
                      </w:rPr>
                      <m:t xml:space="preserve">ZC</m:t>
                    </m:r>
                  </m:sub>
                </m:sSub>
              </m:e>
            </m:d>
          </m:e>
          <m:e>
            <m:sSub>
              <m:e>
                <m:r>
                  <w:rPr>
                    <w:rFonts w:ascii="Cambria Math" w:hAnsi="Cambria Math"/>
                  </w:rPr>
                  <m:t xml:space="preserve">x</m:t>
                </m:r>
              </m:e>
              <m:sub>
                <m:r>
                  <w:rPr>
                    <w:rFonts w:ascii="Cambria Math" w:hAnsi="Cambria Math"/>
                  </w:rPr>
                  <m:t xml:space="preserve">q</m:t>
                </m:r>
              </m:sub>
            </m:sSub>
            <m:d>
              <m:dPr>
                <m:begChr m:val="("/>
                <m:endChr m:val=")"/>
              </m:dPr>
              <m:e>
                <m:r>
                  <w:rPr>
                    <w:rFonts w:ascii="Cambria Math" w:hAnsi="Cambria Math"/>
                  </w:rPr>
                  <m:t xml:space="preserve">m</m:t>
                </m:r>
              </m:e>
            </m:d>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j</m:t>
                </m:r>
                <m:f>
                  <m:num>
                    <m:r>
                      <w:rPr>
                        <w:rFonts w:ascii="Cambria Math" w:hAnsi="Cambria Math"/>
                      </w:rPr>
                      <m:t xml:space="preserve">π</m:t>
                    </m:r>
                    <m:r>
                      <m:rPr>
                        <m:lit/>
                        <m:nor/>
                      </m:rPr>
                      <w:rPr>
                        <w:rFonts w:ascii="Cambria Math" w:hAnsi="Cambria Math"/>
                      </w:rPr>
                      <m:t xml:space="preserve">qm</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1</m:t>
                        </m:r>
                      </m:e>
                    </m:d>
                  </m:num>
                  <m:den>
                    <m:sSub>
                      <m:e>
                        <m:r>
                          <w:rPr>
                            <w:rFonts w:ascii="Cambria Math" w:hAnsi="Cambria Math"/>
                          </w:rPr>
                          <m:t xml:space="preserve">N</m:t>
                        </m:r>
                      </m:e>
                      <m:sub>
                        <m:r>
                          <m:rPr>
                            <m:lit/>
                            <m:nor/>
                          </m:rPr>
                          <w:rPr>
                            <w:rFonts w:ascii="Cambria Math" w:hAnsi="Cambria Math"/>
                          </w:rPr>
                          <m:t xml:space="preserve">ZC</m:t>
                        </m:r>
                      </m:sub>
                    </m:sSub>
                  </m:den>
                </m:f>
              </m:sup>
            </m:sSup>
          </m:e>
        </m:eqArr>
      </m:oMath>
    </w:p>
    <w:p>
      <w:pPr>
        <w:pStyle w:val="Normal"/>
        <w:rPr/>
      </w:pPr>
      <w:r>
        <w:rPr/>
        <w:t>where</w:t>
      </w:r>
    </w:p>
    <w:p>
      <w:pPr>
        <w:pStyle w:val="EQ"/>
        <w:jc w:val="center"/>
        <w:rPr/>
      </w:pPr>
      <w:r>
        <w:rPr/>
      </w:r>
      <m:oMath xmlns:m="http://schemas.openxmlformats.org/officeDocument/2006/math">
        <m:eqArr>
          <m:e>
            <m:r>
              <w:rPr>
                <w:rFonts w:ascii="Cambria Math" w:hAnsi="Cambria Math"/>
              </w:rPr>
              <m:t xml:space="preserve">q</m:t>
            </m:r>
            <m:r>
              <w:rPr>
                <w:rFonts w:ascii="Cambria Math" w:hAnsi="Cambria Math"/>
              </w:rPr>
              <m:t xml:space="preserve">=</m:t>
            </m:r>
            <m:d>
              <m:dPr>
                <m:begChr m:val="⌊"/>
                <m:endChr m:val="⌋"/>
              </m:dPr>
              <m:e>
                <m:acc>
                  <m:accPr>
                    <m:chr m:val="¯"/>
                  </m:accPr>
                  <m:e>
                    <m:r>
                      <w:rPr>
                        <w:rFonts w:ascii="Cambria Math" w:hAnsi="Cambria Math"/>
                      </w:rPr>
                      <m:t xml:space="preserve">q</m:t>
                    </m:r>
                  </m:e>
                </m:acc>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e>
            </m:d>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m:t>
            </m:r>
            <m:sSup>
              <m:e>
                <m:r>
                  <w:rPr>
                    <w:rFonts w:ascii="Cambria Math" w:hAnsi="Cambria Math"/>
                  </w:rPr>
                  <m:t xml:space="preserve">)</m:t>
                </m:r>
              </m:e>
              <m:sup>
                <m:d>
                  <m:dPr>
                    <m:begChr m:val="⌊"/>
                    <m:endChr m:val="⌋"/>
                  </m:dPr>
                  <m:e>
                    <m:r>
                      <w:rPr>
                        <w:rFonts w:ascii="Cambria Math" w:hAnsi="Cambria Math"/>
                      </w:rPr>
                      <m:t xml:space="preserve">2</m:t>
                    </m:r>
                    <m:acc>
                      <m:accPr>
                        <m:chr m:val="¯"/>
                      </m:accPr>
                      <m:e>
                        <m:r>
                          <w:rPr>
                            <w:rFonts w:ascii="Cambria Math" w:hAnsi="Cambria Math"/>
                          </w:rPr>
                          <m:t xml:space="preserve">q</m:t>
                        </m:r>
                      </m:e>
                    </m:acc>
                  </m:e>
                </m:d>
              </m:sup>
            </m:sSup>
          </m:e>
          <m:e>
            <m:acc>
              <m:accPr>
                <m:chr m:val="¯"/>
              </m:accPr>
              <m:e>
                <m:r>
                  <w:rPr>
                    <w:rFonts w:ascii="Cambria Math" w:hAnsi="Cambria Math"/>
                  </w:rPr>
                  <m:t xml:space="preserve">q</m:t>
                </m:r>
              </m:e>
            </m:acc>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ZC</m:t>
                </m:r>
              </m:sub>
            </m:sSub>
            <m:r>
              <w:rPr>
                <w:rFonts w:ascii="Cambria Math" w:hAnsi="Cambria Math"/>
              </w:rPr>
              <m:t xml:space="preserve">⋅</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m:rPr>
                <m:lit/>
                <m:nor/>
              </m:rPr>
              <w:rPr>
                <w:rFonts w:ascii="Cambria Math" w:hAnsi="Cambria Math"/>
              </w:rPr>
              <m:t xml:space="preserve">31</m:t>
            </m:r>
          </m:e>
        </m:eqArr>
      </m:oMath>
    </w:p>
    <w:p>
      <w:pPr>
        <w:pStyle w:val="Normal"/>
        <w:rPr/>
      </w:pPr>
      <w:r>
        <w:rPr/>
        <w:t xml:space="preserve">The length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ZC</m:t>
            </m:r>
          </m:sub>
        </m:sSub>
      </m:oMath>
      <w:r>
        <w:rPr/>
        <w:t xml:space="preserve"> is given by the largest prime number such that</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ZC</m:t>
            </m:r>
          </m:sub>
        </m:sSub>
        <m:r>
          <w:rPr>
            <w:rFonts w:ascii="Cambria Math" w:hAnsi="Cambria Math"/>
          </w:rPr>
          <m:t xml:space="preserve">&lt;</m:t>
        </m:r>
        <m:sSub>
          <m:e>
            <m:r>
              <w:rPr>
                <w:rFonts w:ascii="Cambria Math" w:hAnsi="Cambria Math"/>
              </w:rPr>
              <m:t xml:space="preserve">M</m:t>
            </m:r>
          </m:e>
          <m:sub>
            <m:r>
              <m:rPr>
                <m:lit/>
                <m:nor/>
              </m:rPr>
              <w:rPr>
                <w:rFonts w:ascii="Cambria Math" w:hAnsi="Cambria Math"/>
              </w:rPr>
              <m:t xml:space="preserve">ZC</m:t>
            </m:r>
          </m:sub>
        </m:sSub>
      </m:oMath>
      <w:r>
        <w:rPr/>
        <w:t>.</w:t>
      </w:r>
    </w:p>
    <w:p>
      <w:pPr>
        <w:pStyle w:val="4"/>
        <w:rPr/>
      </w:pPr>
      <w:bookmarkStart w:id="85" w:name="_Toc26459631"/>
      <w:bookmarkStart w:id="86" w:name="_Toc19796405"/>
      <w:r>
        <w:rPr/>
        <w:t>5.2.2.2</w:t>
        <w:tab/>
        <w:t>Base sequences of length less than 36</w:t>
      </w:r>
      <w:bookmarkEnd w:id="85"/>
      <w:bookmarkEnd w:id="86"/>
    </w:p>
    <w:p>
      <w:pPr>
        <w:pStyle w:val="Normal"/>
        <w:rPr/>
      </w:pPr>
      <w:r>
        <w:rPr/>
        <w:t xml:space="preserve">For </w:t>
      </w:r>
      <w:r>
        <w:rPr/>
      </w:r>
      <m:oMath xmlns:m="http://schemas.openxmlformats.org/officeDocument/2006/math">
        <m:sSub>
          <m:e>
            <m:r>
              <w:rPr>
                <w:rFonts w:ascii="Cambria Math" w:hAnsi="Cambria Math"/>
              </w:rPr>
              <m:t xml:space="preserve">M</m:t>
            </m:r>
          </m:e>
          <m:sub>
            <m:r>
              <m:rPr>
                <m:lit/>
                <m:nor/>
              </m:rPr>
              <w:rPr>
                <w:rFonts w:ascii="Cambria Math" w:hAnsi="Cambria Math"/>
              </w:rPr>
              <m:t xml:space="preserve">ZC</m:t>
            </m:r>
          </m:sub>
        </m:sSub>
        <m:r>
          <w:rPr>
            <w:rFonts w:ascii="Cambria Math" w:hAnsi="Cambria Math"/>
          </w:rPr>
          <m:t xml:space="preserve">∈</m:t>
        </m:r>
        <m:d>
          <m:dPr>
            <m:begChr m:val="{"/>
            <m:endChr m:val="}"/>
          </m:dPr>
          <m:e>
            <m:r>
              <w:rPr>
                <w:rFonts w:ascii="Cambria Math" w:hAnsi="Cambria Math"/>
              </w:rPr>
              <m:t xml:space="preserve">6</m:t>
            </m:r>
            <m:r>
              <w:rPr>
                <w:rFonts w:ascii="Cambria Math" w:hAnsi="Cambria Math"/>
              </w:rPr>
              <m:t xml:space="preserve">,</m:t>
            </m:r>
            <m:r>
              <m:rPr>
                <m:lit/>
                <m:nor/>
              </m:rPr>
              <w:rPr>
                <w:rFonts w:ascii="Cambria Math" w:hAnsi="Cambria Math"/>
              </w:rPr>
              <m:t xml:space="preserve">12</m:t>
            </m:r>
            <m:r>
              <w:rPr>
                <w:rFonts w:ascii="Cambria Math" w:hAnsi="Cambria Math"/>
              </w:rPr>
              <m:t xml:space="preserve">,</m:t>
            </m:r>
            <m:r>
              <m:rPr>
                <m:lit/>
                <m:nor/>
              </m:rPr>
              <w:rPr>
                <w:rFonts w:ascii="Cambria Math" w:hAnsi="Cambria Math"/>
              </w:rPr>
              <m:t xml:space="preserve">18</m:t>
            </m:r>
            <m:r>
              <w:rPr>
                <w:rFonts w:ascii="Cambria Math" w:hAnsi="Cambria Math"/>
              </w:rPr>
              <m:t xml:space="preserve">,</m:t>
            </m:r>
            <m:r>
              <m:rPr>
                <m:lit/>
                <m:nor/>
              </m:rPr>
              <w:rPr>
                <w:rFonts w:ascii="Cambria Math" w:hAnsi="Cambria Math"/>
              </w:rPr>
              <m:t xml:space="preserve">24</m:t>
            </m:r>
          </m:e>
        </m:d>
      </m:oMath>
      <w:r>
        <w:rPr/>
        <w:t xml:space="preserve"> the base sequence is given by</w:t>
      </w:r>
    </w:p>
    <w:p>
      <w:pPr>
        <w:pStyle w:val="EQ"/>
        <w:jc w:val="center"/>
        <w:rPr/>
      </w:pPr>
      <w:r>
        <w:rPr/>
      </w:r>
      <m:oMath xmlns:m="http://schemas.openxmlformats.org/officeDocument/2006/math">
        <m:sSub>
          <m:e>
            <m:acc>
              <m:accPr>
                <m:chr m:val="¯"/>
              </m:accPr>
              <m:e>
                <m:r>
                  <w:rPr>
                    <w:rFonts w:ascii="Cambria Math" w:hAnsi="Cambria Math"/>
                  </w:rPr>
                  <m:t xml:space="preserve">r</m:t>
                </m:r>
              </m:e>
            </m:acc>
          </m:e>
          <m:sub>
            <m:r>
              <w:rPr>
                <w:rFonts w:ascii="Cambria Math" w:hAnsi="Cambria Math"/>
              </w:rPr>
              <m:t xml:space="preserve">u</m:t>
            </m:r>
            <m:r>
              <w:rPr>
                <w:rFonts w:ascii="Cambria Math" w:hAnsi="Cambria Math"/>
              </w:rPr>
              <m:t xml:space="preserve">,</m:t>
            </m:r>
            <m:r>
              <w:rPr>
                <w:rFonts w:ascii="Cambria Math" w:hAnsi="Cambria Math"/>
              </w:rPr>
              <m:t xml:space="preserve">v</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m>
          <m:mr>
            <m:e>
              <m:sSup>
                <m:e>
                  <m:r>
                    <w:rPr>
                      <w:rFonts w:ascii="Cambria Math" w:hAnsi="Cambria Math"/>
                    </w:rPr>
                    <m:t xml:space="preserve">e</m:t>
                  </m:r>
                </m:e>
                <m:sup>
                  <m:r>
                    <w:rPr>
                      <w:rFonts w:ascii="Cambria Math" w:hAnsi="Cambria Math"/>
                    </w:rPr>
                    <m:t xml:space="preserve">j</m:t>
                  </m:r>
                  <m:r>
                    <w:rPr>
                      <w:rFonts w:ascii="Cambria Math" w:hAnsi="Cambria Math"/>
                    </w:rPr>
                    <m:t xml:space="preserve">ϕ</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π</m:t>
                  </m:r>
                  <m:r>
                    <w:rPr>
                      <w:rFonts w:ascii="Cambria Math" w:hAnsi="Cambria Math"/>
                    </w:rPr>
                    <m:t xml:space="preserve">/</m:t>
                  </m:r>
                  <m:r>
                    <w:rPr>
                      <w:rFonts w:ascii="Cambria Math" w:hAnsi="Cambria Math"/>
                    </w:rPr>
                    <m:t xml:space="preserve">4</m:t>
                  </m:r>
                </m:sup>
              </m:sSup>
              <m:r>
                <w:rPr>
                  <w:rFonts w:ascii="Cambria Math" w:hAnsi="Cambria Math"/>
                </w:rPr>
                <m:t xml:space="preserve">,</m:t>
              </m:r>
            </m:e>
            <m:e>
              <m:r>
                <w:rPr>
                  <w:rFonts w:ascii="Cambria Math" w:hAnsi="Cambria Math"/>
                </w:rPr>
                <m:t xml:space="preserve">0</m:t>
              </m:r>
              <m:r>
                <w:rPr>
                  <w:rFonts w:ascii="Cambria Math" w:hAnsi="Cambria Math"/>
                </w:rPr>
                <m:t xml:space="preserve">≤</m:t>
              </m:r>
              <m:r>
                <w:rPr>
                  <w:rFonts w:ascii="Cambria Math" w:hAnsi="Cambria Math"/>
                </w:rPr>
                <m:t xml:space="preserve">n</m:t>
              </m:r>
              <m:r>
                <w:rPr>
                  <w:rFonts w:ascii="Cambria Math" w:hAnsi="Cambria Math"/>
                </w:rPr>
                <m:t xml:space="preserve">≤</m:t>
              </m:r>
              <m:sSub>
                <m:e>
                  <m:r>
                    <w:rPr>
                      <w:rFonts w:ascii="Cambria Math" w:hAnsi="Cambria Math"/>
                    </w:rPr>
                    <m:t xml:space="preserve">M</m:t>
                  </m:r>
                </m:e>
                <m:sub>
                  <m:r>
                    <m:rPr>
                      <m:lit/>
                      <m:nor/>
                    </m:rPr>
                    <w:rPr>
                      <w:rFonts w:ascii="Cambria Math" w:hAnsi="Cambria Math"/>
                    </w:rPr>
                    <m:t xml:space="preserve">ZC</m:t>
                  </m:r>
                </m:sub>
              </m:sSub>
              <m:r>
                <w:rPr>
                  <w:rFonts w:ascii="Cambria Math" w:hAnsi="Cambria Math"/>
                </w:rPr>
                <m:t xml:space="preserve">−</m:t>
              </m:r>
              <m:r>
                <w:rPr>
                  <w:rFonts w:ascii="Cambria Math" w:hAnsi="Cambria Math"/>
                </w:rPr>
                <m:t xml:space="preserve">1</m:t>
              </m:r>
            </m:e>
          </m:mr>
        </m:m>
      </m:oMath>
    </w:p>
    <w:p>
      <w:pPr>
        <w:pStyle w:val="Normal"/>
        <w:keepLines/>
        <w:rPr/>
      </w:pPr>
      <w:r>
        <w:rPr/>
        <w:t xml:space="preserve">where the value of </w:t>
      </w:r>
      <w:r>
        <w:rPr/>
      </w:r>
      <m:oMath xmlns:m="http://schemas.openxmlformats.org/officeDocument/2006/math">
        <m:r>
          <w:rPr>
            <w:rFonts w:ascii="Cambria Math" w:hAnsi="Cambria Math"/>
          </w:rPr>
          <m:t xml:space="preserve">ϕ</m:t>
        </m:r>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is given by Tables 5.2.2.2-1 to 5.2.2.2-4. </w:t>
      </w:r>
    </w:p>
    <w:p>
      <w:pPr>
        <w:pStyle w:val="Normal"/>
        <w:keepLines/>
        <w:rPr/>
      </w:pPr>
      <w:r>
        <w:rPr/>
        <w:t xml:space="preserve">For </w:t>
      </w:r>
      <w:r>
        <w:rPr/>
      </w:r>
      <m:oMath xmlns:m="http://schemas.openxmlformats.org/officeDocument/2006/math">
        <m:sSub>
          <m:e>
            <m:r>
              <w:rPr>
                <w:rFonts w:ascii="Cambria Math" w:hAnsi="Cambria Math"/>
              </w:rPr>
              <m:t xml:space="preserve">M</m:t>
            </m:r>
          </m:e>
          <m:sub>
            <m:r>
              <m:rPr>
                <m:lit/>
                <m:nor/>
              </m:rPr>
              <w:rPr>
                <w:rFonts w:ascii="Cambria Math" w:hAnsi="Cambria Math"/>
              </w:rPr>
              <m:t xml:space="preserve">ZC</m:t>
            </m:r>
          </m:sub>
        </m:sSub>
        <m:r>
          <w:rPr>
            <w:rFonts w:ascii="Cambria Math" w:hAnsi="Cambria Math"/>
          </w:rPr>
          <m:t xml:space="preserve">=</m:t>
        </m:r>
        <m:r>
          <m:rPr>
            <m:lit/>
            <m:nor/>
          </m:rPr>
          <w:rPr>
            <w:rFonts w:ascii="Cambria Math" w:hAnsi="Cambria Math"/>
          </w:rPr>
          <m:t xml:space="preserve">30</m:t>
        </m:r>
      </m:oMath>
      <w:r>
        <w:rPr/>
        <w:t xml:space="preserve">, the base sequence </w:t>
      </w:r>
      <w:r>
        <w:rPr/>
      </w:r>
      <m:oMath xmlns:m="http://schemas.openxmlformats.org/officeDocument/2006/math">
        <m:sSub>
          <m:e>
            <m:acc>
              <m:accPr>
                <m:chr m:val="¯"/>
              </m:accPr>
              <m:e>
                <m:r>
                  <w:rPr>
                    <w:rFonts w:ascii="Cambria Math" w:hAnsi="Cambria Math"/>
                  </w:rPr>
                  <m:t xml:space="preserve">r</m:t>
                </m:r>
              </m:e>
            </m:acc>
          </m:e>
          <m:sub>
            <m:r>
              <w:rPr>
                <w:rFonts w:ascii="Cambria Math" w:hAnsi="Cambria Math"/>
              </w:rPr>
              <m:t xml:space="preserve">u</m:t>
            </m:r>
            <m:r>
              <w:rPr>
                <w:rFonts w:ascii="Cambria Math" w:hAnsi="Cambria Math"/>
              </w:rPr>
              <m:t xml:space="preserve">,</m:t>
            </m:r>
            <m:r>
              <w:rPr>
                <w:rFonts w:ascii="Cambria Math" w:hAnsi="Cambria Math"/>
              </w:rPr>
              <m:t xml:space="preserve">v</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r</m:t>
                </m:r>
              </m:e>
            </m:acc>
          </m:e>
          <m:sub>
            <m:r>
              <w:rPr>
                <w:rFonts w:ascii="Cambria Math" w:hAnsi="Cambria Math"/>
              </w:rPr>
              <m:t xml:space="preserve">u</m:t>
            </m:r>
            <m:r>
              <w:rPr>
                <w:rFonts w:ascii="Cambria Math" w:hAnsi="Cambria Math"/>
              </w:rPr>
              <m:t xml:space="preserve">,</m:t>
            </m:r>
            <m:r>
              <w:rPr>
                <w:rFonts w:ascii="Cambria Math" w:hAnsi="Cambria Math"/>
              </w:rPr>
              <m:t xml:space="preserve">v</m:t>
            </m:r>
          </m:sub>
        </m:sSub>
        <m:r>
          <w:rPr>
            <w:rFonts w:ascii="Cambria Math" w:hAnsi="Cambria Math"/>
          </w:rPr>
          <m:t xml:space="preserve">(</m:t>
        </m:r>
        <m:sSub>
          <m:e>
            <m:r>
              <w:rPr>
                <w:rFonts w:ascii="Cambria Math" w:hAnsi="Cambria Math"/>
              </w:rPr>
              <m:t xml:space="preserve">M</m:t>
            </m:r>
          </m:e>
          <m:sub>
            <m:r>
              <m:rPr>
                <m:lit/>
                <m:nor/>
              </m:rPr>
              <w:rPr>
                <w:rFonts w:ascii="Cambria Math" w:hAnsi="Cambria Math"/>
              </w:rPr>
              <m:t xml:space="preserve">ZC</m:t>
            </m:r>
          </m:sub>
        </m:sSub>
        <m:r>
          <w:rPr>
            <w:rFonts w:ascii="Cambria Math" w:hAnsi="Cambria Math"/>
          </w:rPr>
          <m:t xml:space="preserve">−</m:t>
        </m:r>
        <m:r>
          <w:rPr>
            <w:rFonts w:ascii="Cambria Math" w:hAnsi="Cambria Math"/>
          </w:rPr>
          <m:t xml:space="preserve">1</m:t>
        </m:r>
        <m:r>
          <w:rPr>
            <w:rFonts w:ascii="Cambria Math" w:hAnsi="Cambria Math"/>
          </w:rPr>
          <m:t xml:space="preserve">)</m:t>
        </m:r>
      </m:oMath>
      <w:r>
        <w:rPr/>
        <w:t xml:space="preserve"> is given by</w:t>
      </w:r>
    </w:p>
    <w:p>
      <w:pPr>
        <w:pStyle w:val="EQ"/>
        <w:jc w:val="center"/>
        <w:rPr/>
      </w:pPr>
      <w:r>
        <w:rPr/>
      </w:r>
      <m:oMath xmlns:m="http://schemas.openxmlformats.org/officeDocument/2006/math">
        <m:sSub>
          <m:e>
            <m:acc>
              <m:accPr>
                <m:chr m:val="¯"/>
              </m:accPr>
              <m:e>
                <m:r>
                  <w:rPr>
                    <w:rFonts w:ascii="Cambria Math" w:hAnsi="Cambria Math"/>
                  </w:rPr>
                  <m:t xml:space="preserve">r</m:t>
                </m:r>
              </m:e>
            </m:acc>
          </m:e>
          <m:sub>
            <m:r>
              <w:rPr>
                <w:rFonts w:ascii="Cambria Math" w:hAnsi="Cambria Math"/>
              </w:rPr>
              <m:t xml:space="preserve">u</m:t>
            </m:r>
            <m:r>
              <w:rPr>
                <w:rFonts w:ascii="Cambria Math" w:hAnsi="Cambria Math"/>
              </w:rPr>
              <m:t xml:space="preserve">,</m:t>
            </m:r>
            <m:r>
              <w:rPr>
                <w:rFonts w:ascii="Cambria Math" w:hAnsi="Cambria Math"/>
              </w:rPr>
              <m:t xml:space="preserve">v</m:t>
            </m:r>
          </m:sub>
        </m:sSub>
        <m:d>
          <m:dPr>
            <m:begChr m:val="("/>
            <m:endChr m:val=")"/>
          </m:dPr>
          <m:e>
            <m:r>
              <w:rPr>
                <w:rFonts w:ascii="Cambria Math" w:hAnsi="Cambria Math"/>
              </w:rPr>
              <m:t xml:space="preserve">n</m:t>
            </m:r>
          </m:e>
        </m:d>
        <m:r>
          <w:rPr>
            <w:rFonts w:ascii="Cambria Math" w:hAnsi="Cambria Math"/>
          </w:rPr>
          <m:t xml:space="preserve">=</m:t>
        </m:r>
        <m:m>
          <m:mr>
            <m:e>
              <m:sSup>
                <m:e>
                  <m:r>
                    <w:rPr>
                      <w:rFonts w:ascii="Cambria Math" w:hAnsi="Cambria Math"/>
                    </w:rPr>
                    <m:t xml:space="preserve">e</m:t>
                  </m:r>
                </m:e>
                <m:sup>
                  <m:r>
                    <w:rPr>
                      <w:rFonts w:ascii="Cambria Math" w:hAnsi="Cambria Math"/>
                    </w:rPr>
                    <m:t xml:space="preserve">−</m:t>
                  </m:r>
                  <m:r>
                    <w:rPr>
                      <w:rFonts w:ascii="Cambria Math" w:hAnsi="Cambria Math"/>
                    </w:rPr>
                    <m:t xml:space="preserve">j</m:t>
                  </m:r>
                  <m:f>
                    <m:num>
                      <m:r>
                        <w:rPr>
                          <w:rFonts w:ascii="Cambria Math" w:hAnsi="Cambria Math"/>
                        </w:rPr>
                        <m:t xml:space="preserve">π</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2</m:t>
                      </m:r>
                      <m:r>
                        <w:rPr>
                          <w:rFonts w:ascii="Cambria Math" w:hAnsi="Cambria Math"/>
                        </w:rPr>
                        <m:t xml:space="preserve">)</m:t>
                      </m:r>
                    </m:num>
                    <m:den>
                      <m:r>
                        <m:rPr>
                          <m:lit/>
                          <m:nor/>
                        </m:rPr>
                        <w:rPr>
                          <w:rFonts w:ascii="Cambria Math" w:hAnsi="Cambria Math"/>
                        </w:rPr>
                        <m:t xml:space="preserve">31</m:t>
                      </m:r>
                    </m:den>
                  </m:f>
                </m:sup>
              </m:sSup>
              <m:r>
                <w:rPr>
                  <w:rFonts w:ascii="Cambria Math" w:hAnsi="Cambria Math"/>
                </w:rPr>
                <m:t xml:space="preserve">,</m:t>
              </m:r>
            </m:e>
            <m:e>
              <m:r>
                <w:rPr>
                  <w:rFonts w:ascii="Cambria Math" w:hAnsi="Cambria Math"/>
                </w:rPr>
                <m:t xml:space="preserve">0</m:t>
              </m:r>
              <m:r>
                <w:rPr>
                  <w:rFonts w:ascii="Cambria Math" w:hAnsi="Cambria Math"/>
                </w:rPr>
                <m:t xml:space="preserve">≤</m:t>
              </m:r>
              <m:r>
                <w:rPr>
                  <w:rFonts w:ascii="Cambria Math" w:hAnsi="Cambria Math"/>
                </w:rPr>
                <m:t xml:space="preserve">n</m:t>
              </m:r>
              <m:r>
                <w:rPr>
                  <w:rFonts w:ascii="Cambria Math" w:hAnsi="Cambria Math"/>
                </w:rPr>
                <m:t xml:space="preserve">≤</m:t>
              </m:r>
              <m:sSub>
                <m:e>
                  <m:r>
                    <w:rPr>
                      <w:rFonts w:ascii="Cambria Math" w:hAnsi="Cambria Math"/>
                    </w:rPr>
                    <m:t xml:space="preserve">M</m:t>
                  </m:r>
                </m:e>
                <m:sub>
                  <m:r>
                    <m:rPr>
                      <m:lit/>
                      <m:nor/>
                    </m:rPr>
                    <w:rPr>
                      <w:rFonts w:ascii="Cambria Math" w:hAnsi="Cambria Math"/>
                    </w:rPr>
                    <m:t xml:space="preserve">ZC</m:t>
                  </m:r>
                </m:sub>
              </m:sSub>
              <m:r>
                <w:rPr>
                  <w:rFonts w:ascii="Cambria Math" w:hAnsi="Cambria Math"/>
                </w:rPr>
                <m:t xml:space="preserve">−</m:t>
              </m:r>
              <m:r>
                <w:rPr>
                  <w:rFonts w:ascii="Cambria Math" w:hAnsi="Cambria Math"/>
                </w:rPr>
                <m:t xml:space="preserve">1</m:t>
              </m:r>
            </m:e>
          </m:mr>
        </m:m>
      </m:oMath>
    </w:p>
    <w:p>
      <w:pPr>
        <w:pStyle w:val="Normal"/>
        <w:keepLines/>
        <w:rPr/>
      </w:pPr>
      <w:r>
        <w:rPr/>
      </w:r>
    </w:p>
    <w:p>
      <w:pPr>
        <w:pStyle w:val="TH"/>
        <w:rPr/>
      </w:pPr>
      <w:r>
        <w:rPr/>
        <w:t xml:space="preserve">Table 5.2.2.2-1: Definition of </w:t>
      </w:r>
      <w:r>
        <w:rPr/>
      </w:r>
      <m:oMath xmlns:m="http://schemas.openxmlformats.org/officeDocument/2006/math">
        <m:r>
          <w:rPr>
            <w:rFonts w:ascii="Cambria Math" w:hAnsi="Cambria Math"/>
          </w:rPr>
          <m:t xml:space="preserve">ϕ</m:t>
        </m:r>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for</w:t>
      </w:r>
      <w:r>
        <w:rPr/>
      </w:r>
      <m:oMath xmlns:m="http://schemas.openxmlformats.org/officeDocument/2006/math">
        <m:sSub>
          <m:e>
            <m:r>
              <w:rPr>
                <w:rFonts w:ascii="Cambria Math" w:hAnsi="Cambria Math"/>
              </w:rPr>
              <m:t xml:space="preserve">M</m:t>
            </m:r>
          </m:e>
          <m:sub>
            <m:r>
              <m:rPr>
                <m:lit/>
                <m:nor/>
              </m:rPr>
              <w:rPr>
                <w:rFonts w:ascii="Cambria Math" w:hAnsi="Cambria Math"/>
              </w:rPr>
              <m:t xml:space="preserve">ZC</m:t>
            </m:r>
          </m:sub>
        </m:sSub>
        <m:r>
          <w:rPr>
            <w:rFonts w:ascii="Cambria Math" w:hAnsi="Cambria Math"/>
          </w:rPr>
          <m:t xml:space="preserve">=</m:t>
        </m:r>
        <m:r>
          <w:rPr>
            <w:rFonts w:ascii="Cambria Math" w:hAnsi="Cambria Math"/>
          </w:rPr>
          <m:t xml:space="preserve">6</m:t>
        </m:r>
      </m:oMath>
      <w:r>
        <w:rPr/>
        <w:t>.</w:t>
      </w:r>
    </w:p>
    <w:tbl>
      <w:tblPr>
        <w:tblW w:w="2067" w:type="dxa"/>
        <w:jc w:val="center"/>
        <w:tblInd w:w="0" w:type="dxa"/>
        <w:tblCellMar>
          <w:top w:w="0" w:type="dxa"/>
          <w:left w:w="108" w:type="dxa"/>
          <w:bottom w:w="0" w:type="dxa"/>
          <w:right w:w="108" w:type="dxa"/>
        </w:tblCellMar>
        <w:tblLook w:firstRow="1" w:noVBand="0" w:lastRow="1" w:firstColumn="1" w:lastColumn="1" w:noHBand="0" w:val="01e0"/>
      </w:tblPr>
      <w:tblGrid>
        <w:gridCol w:w="417"/>
        <w:gridCol w:w="275"/>
        <w:gridCol w:w="275"/>
        <w:gridCol w:w="275"/>
        <w:gridCol w:w="275"/>
        <w:gridCol w:w="275"/>
        <w:gridCol w:w="274"/>
      </w:tblGrid>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H"/>
              <w:rPr/>
            </w:pPr>
            <w:r>
              <w:rPr/>
            </w:r>
            <m:oMath xmlns:m="http://schemas.openxmlformats.org/officeDocument/2006/math">
              <m:r>
                <w:rPr>
                  <w:rFonts w:ascii="Cambria Math" w:hAnsi="Cambria Math"/>
                </w:rPr>
                <m:t xml:space="preserve">u</m:t>
              </m:r>
            </m:oMath>
          </w:p>
        </w:tc>
        <w:tc>
          <w:tcPr>
            <w:tcW w:w="1649" w:type="dxa"/>
            <w:gridSpan w:val="6"/>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H"/>
              <w:rPr/>
            </w:pPr>
            <w:r>
              <w:rPr/>
              <mc:AlternateContent>
                <mc:Choice Requires="wps">
                  <w:drawing>
                    <wp:inline distT="0" distB="0" distL="0" distR="0">
                      <wp:extent cx="676910" cy="191135"/>
                      <wp:effectExtent l="0" t="0" r="0" b="0"/>
                      <wp:docPr id="3"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46"/>
                              <a:stretch/>
                            </pic:blipFill>
                            <pic:spPr>
                              <a:xfrm>
                                <a:off x="0" y="0"/>
                                <a:ext cx="676440" cy="19044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15.05pt;width:53.2pt;height:14.95pt;mso-position-vertical:top" type="shapetype_75">
                      <v:imagedata r:id="rId47" o:detectmouseclick="t"/>
                      <w10:wrap type="none"/>
                      <v:stroke color="#3465a4" joinstyle="round" endcap="flat"/>
                    </v:shape>
                  </w:pict>
                </mc:Fallback>
              </mc:AlternateConten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0</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2</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4</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5</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6</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7</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8</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9</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10</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11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12</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13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14</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15</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16</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17</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18</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19</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20</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21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22</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23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24</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25</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26</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27</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28</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29</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bottom"/>
          </w:tcPr>
          <w:p>
            <w:pPr>
              <w:pStyle w:val="TAC"/>
              <w:rPr/>
            </w:pPr>
            <w:r>
              <w:rPr/>
              <w:t>-1</w:t>
            </w:r>
          </w:p>
        </w:tc>
      </w:tr>
    </w:tbl>
    <w:p>
      <w:pPr>
        <w:pStyle w:val="Normal"/>
        <w:keepLines/>
        <w:rPr/>
      </w:pPr>
      <w:r>
        <w:rPr/>
      </w:r>
    </w:p>
    <w:p>
      <w:pPr>
        <w:pStyle w:val="Normal"/>
        <w:keepLines/>
        <w:rPr/>
      </w:pPr>
      <w:r>
        <w:rPr/>
      </w:r>
    </w:p>
    <w:p>
      <w:pPr>
        <w:pStyle w:val="TH"/>
        <w:rPr/>
      </w:pPr>
      <w:r>
        <w:rPr/>
        <w:t xml:space="preserve">Table 5.2.2.2-2: Definition of </w:t>
      </w:r>
      <w:r>
        <w:rPr/>
      </w:r>
      <m:oMath xmlns:m="http://schemas.openxmlformats.org/officeDocument/2006/math">
        <m:r>
          <w:rPr>
            <w:rFonts w:ascii="Cambria Math" w:hAnsi="Cambria Math"/>
          </w:rPr>
          <m:t xml:space="preserve">ϕ</m:t>
        </m:r>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for</w:t>
      </w:r>
      <w:r>
        <w:rPr/>
      </w:r>
      <m:oMath xmlns:m="http://schemas.openxmlformats.org/officeDocument/2006/math">
        <m:sSub>
          <m:e>
            <m:r>
              <w:rPr>
                <w:rFonts w:ascii="Cambria Math" w:hAnsi="Cambria Math"/>
              </w:rPr>
              <m:t xml:space="preserve">M</m:t>
            </m:r>
          </m:e>
          <m:sub>
            <m:r>
              <m:rPr>
                <m:lit/>
                <m:nor/>
              </m:rPr>
              <w:rPr>
                <w:rFonts w:ascii="Cambria Math" w:hAnsi="Cambria Math"/>
              </w:rPr>
              <m:t xml:space="preserve">ZC</m:t>
            </m:r>
          </m:sub>
        </m:sSub>
        <m:r>
          <w:rPr>
            <w:rFonts w:ascii="Cambria Math" w:hAnsi="Cambria Math"/>
          </w:rPr>
          <m:t xml:space="preserve">=</m:t>
        </m:r>
        <m:r>
          <m:rPr>
            <m:lit/>
            <m:nor/>
          </m:rPr>
          <w:rPr>
            <w:rFonts w:ascii="Cambria Math" w:hAnsi="Cambria Math"/>
          </w:rPr>
          <m:t xml:space="preserve">12</m:t>
        </m:r>
      </m:oMath>
      <w:r>
        <w:rPr/>
        <w:t>.</w:t>
      </w:r>
      <w:r>
        <w:rPr>
          <w:b w:val="false"/>
        </w:rPr>
        <w:t xml:space="preserve"> </w:t>
      </w:r>
    </w:p>
    <w:tbl>
      <w:tblPr>
        <w:tblW w:w="3717" w:type="dxa"/>
        <w:jc w:val="center"/>
        <w:tblInd w:w="0" w:type="dxa"/>
        <w:tblCellMar>
          <w:top w:w="0" w:type="dxa"/>
          <w:left w:w="108" w:type="dxa"/>
          <w:bottom w:w="0" w:type="dxa"/>
          <w:right w:w="108" w:type="dxa"/>
        </w:tblCellMar>
        <w:tblLook w:firstRow="1" w:noVBand="0" w:lastRow="1" w:firstColumn="1" w:lastColumn="1" w:noHBand="0" w:val="01e0"/>
      </w:tblPr>
      <w:tblGrid>
        <w:gridCol w:w="417"/>
        <w:gridCol w:w="275"/>
        <w:gridCol w:w="275"/>
        <w:gridCol w:w="275"/>
        <w:gridCol w:w="275"/>
        <w:gridCol w:w="275"/>
        <w:gridCol w:w="275"/>
        <w:gridCol w:w="275"/>
        <w:gridCol w:w="275"/>
        <w:gridCol w:w="275"/>
        <w:gridCol w:w="274"/>
        <w:gridCol w:w="275"/>
        <w:gridCol w:w="275"/>
      </w:tblGrid>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H"/>
              <w:rPr/>
            </w:pPr>
            <w:r>
              <w:rPr/>
            </w:r>
            <m:oMath xmlns:m="http://schemas.openxmlformats.org/officeDocument/2006/math">
              <m:r>
                <w:rPr>
                  <w:rFonts w:ascii="Cambria Math" w:hAnsi="Cambria Math"/>
                </w:rPr>
                <m:t xml:space="preserve">u</m:t>
              </m:r>
            </m:oMath>
          </w:p>
        </w:tc>
        <w:tc>
          <w:tcPr>
            <w:tcW w:w="3299" w:type="dxa"/>
            <w:gridSpan w:val="12"/>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H"/>
              <w:rPr/>
            </w:pPr>
            <w:r>
              <w:rPr/>
            </w:r>
            <m:oMath xmlns:m="http://schemas.openxmlformats.org/officeDocument/2006/math">
              <m:r>
                <w:rPr>
                  <w:rFonts w:ascii="Cambria Math" w:hAnsi="Cambria Math"/>
                </w:rPr>
                <m:t xml:space="preserve">φ</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φ</m:t>
              </m:r>
              <m:d>
                <m:dPr>
                  <m:begChr m:val="("/>
                  <m:endChr m:val=")"/>
                </m:dPr>
                <m:e>
                  <m:r>
                    <w:rPr>
                      <w:rFonts w:ascii="Cambria Math" w:hAnsi="Cambria Math"/>
                    </w:rPr>
                    <m:t xml:space="preserve">11</m:t>
                  </m:r>
                </m:e>
              </m:d>
            </m:oMath>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0</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2</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4</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5</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6</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7</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8</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9</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10</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11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12</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13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14</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15</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16</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17</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18</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19</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20</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21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22</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23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24</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25</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26</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27</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28</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29</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TAC"/>
              <w:rPr/>
            </w:pPr>
            <w:r>
              <w:rPr>
                <w:color w:val="000000"/>
                <w:kern w:val="2"/>
              </w:rPr>
              <w:t>-3</w:t>
            </w:r>
            <w:bookmarkStart w:id="87" w:name="_Hlk515075199"/>
            <w:bookmarkEnd w:id="87"/>
          </w:p>
        </w:tc>
      </w:tr>
    </w:tbl>
    <w:p>
      <w:pPr>
        <w:pStyle w:val="Normal"/>
        <w:rPr/>
      </w:pPr>
      <w:r>
        <w:rPr/>
      </w:r>
    </w:p>
    <w:p>
      <w:pPr>
        <w:pStyle w:val="TH"/>
        <w:rPr/>
      </w:pPr>
      <w:r>
        <w:rPr/>
        <w:t xml:space="preserve">Table 5.2.2.2-3: Definition of </w:t>
      </w:r>
      <w:r>
        <w:rPr/>
      </w:r>
      <m:oMath xmlns:m="http://schemas.openxmlformats.org/officeDocument/2006/math">
        <m:r>
          <w:rPr>
            <w:rFonts w:ascii="Cambria Math" w:hAnsi="Cambria Math"/>
          </w:rPr>
          <m:t xml:space="preserve">ϕ</m:t>
        </m:r>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for </w:t>
      </w:r>
      <w:r>
        <w:rPr/>
      </w:r>
      <m:oMath xmlns:m="http://schemas.openxmlformats.org/officeDocument/2006/math">
        <m:sSub>
          <m:e>
            <m:r>
              <w:rPr>
                <w:rFonts w:ascii="Cambria Math" w:hAnsi="Cambria Math"/>
              </w:rPr>
              <m:t xml:space="preserve">M</m:t>
            </m:r>
          </m:e>
          <m:sub>
            <m:r>
              <m:rPr>
                <m:lit/>
                <m:nor/>
              </m:rPr>
              <w:rPr>
                <w:rFonts w:ascii="Cambria Math" w:hAnsi="Cambria Math"/>
              </w:rPr>
              <m:t xml:space="preserve">ZC</m:t>
            </m:r>
          </m:sub>
        </m:sSub>
        <m:r>
          <w:rPr>
            <w:rFonts w:ascii="Cambria Math" w:hAnsi="Cambria Math"/>
          </w:rPr>
          <m:t xml:space="preserve">=</m:t>
        </m:r>
        <m:r>
          <m:rPr>
            <m:lit/>
            <m:nor/>
          </m:rPr>
          <w:rPr>
            <w:rFonts w:ascii="Cambria Math" w:hAnsi="Cambria Math"/>
          </w:rPr>
          <m:t xml:space="preserve">18</m:t>
        </m:r>
      </m:oMath>
      <w:r>
        <w:rPr>
          <w:b w:val="false"/>
        </w:rPr>
        <w:t xml:space="preserve"> </w:t>
      </w:r>
    </w:p>
    <w:tbl>
      <w:tblPr>
        <w:tblStyle w:val="TableGrid1"/>
        <w:tblW w:w="5426" w:type="dxa"/>
        <w:jc w:val="center"/>
        <w:tblInd w:w="0" w:type="dxa"/>
        <w:tblCellMar>
          <w:top w:w="0" w:type="dxa"/>
          <w:left w:w="108" w:type="dxa"/>
          <w:bottom w:w="0" w:type="dxa"/>
          <w:right w:w="108" w:type="dxa"/>
        </w:tblCellMar>
        <w:tblLook w:firstRow="1" w:noVBand="1" w:lastRow="0" w:firstColumn="1" w:lastColumn="0" w:noHBand="0" w:val="04a0"/>
      </w:tblPr>
      <w:tblGrid>
        <w:gridCol w:w="476"/>
        <w:gridCol w:w="275"/>
        <w:gridCol w:w="275"/>
        <w:gridCol w:w="275"/>
        <w:gridCol w:w="275"/>
        <w:gridCol w:w="275"/>
        <w:gridCol w:w="274"/>
        <w:gridCol w:w="276"/>
        <w:gridCol w:w="275"/>
        <w:gridCol w:w="275"/>
        <w:gridCol w:w="275"/>
        <w:gridCol w:w="274"/>
        <w:gridCol w:w="275"/>
        <w:gridCol w:w="276"/>
        <w:gridCol w:w="275"/>
        <w:gridCol w:w="275"/>
        <w:gridCol w:w="274"/>
        <w:gridCol w:w="275"/>
        <w:gridCol w:w="275"/>
      </w:tblGrid>
      <w:tr>
        <w:trPr/>
        <w:tc>
          <w:tcPr>
            <w:tcW w:w="476" w:type="dxa"/>
            <w:tcBorders/>
          </w:tcPr>
          <w:p>
            <w:pPr>
              <w:pStyle w:val="Normal"/>
              <w:keepNext w:val="true"/>
              <w:keepLines/>
              <w:spacing w:before="0" w:after="0"/>
              <w:jc w:val="center"/>
              <w:rPr>
                <w:rFonts w:ascii="Arial" w:hAnsi="Arial"/>
                <w:b/>
                <w:b/>
                <w:sz w:val="18"/>
              </w:rPr>
            </w:pPr>
            <w:r>
              <w:rPr>
                <w:rFonts w:ascii="Calibri" w:hAnsi="Calibri"/>
                <w:lang w:val="en-US" w:eastAsia="zh-CN"/>
              </w:rPr>
            </w:r>
            <m:oMath xmlns:m="http://schemas.openxmlformats.org/officeDocument/2006/math">
              <m:r>
                <w:rPr>
                  <w:rFonts w:ascii="Cambria Math" w:hAnsi="Cambria Math"/>
                </w:rPr>
                <m:t xml:space="preserve">u</m:t>
              </m:r>
            </m:oMath>
          </w:p>
        </w:tc>
        <w:tc>
          <w:tcPr>
            <w:tcW w:w="4949" w:type="dxa"/>
            <w:gridSpan w:val="18"/>
            <w:tcBorders/>
          </w:tcPr>
          <w:p>
            <w:pPr>
              <w:pStyle w:val="Normal"/>
              <w:keepNext w:val="true"/>
              <w:keepLines/>
              <w:spacing w:before="0" w:after="0"/>
              <w:jc w:val="center"/>
              <w:rPr>
                <w:rFonts w:ascii="Arial" w:hAnsi="Arial"/>
                <w:b/>
                <w:b/>
                <w:sz w:val="18"/>
              </w:rPr>
            </w:pPr>
            <w:r>
              <w:rPr>
                <w:rFonts w:ascii="Calibri" w:hAnsi="Calibri"/>
                <w:lang w:val="en-US" w:eastAsia="zh-CN"/>
              </w:rPr>
            </w:r>
            <m:oMath xmlns:m="http://schemas.openxmlformats.org/officeDocument/2006/math">
              <m:r>
                <w:rPr>
                  <w:rFonts w:ascii="Cambria Math" w:hAnsi="Cambria Math"/>
                </w:rPr>
                <m:t xml:space="preserve">φ</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φ</m:t>
              </m:r>
              <m:d>
                <m:dPr>
                  <m:begChr m:val="("/>
                  <m:endChr m:val=")"/>
                </m:dPr>
                <m:e>
                  <m:r>
                    <w:rPr>
                      <w:rFonts w:ascii="Cambria Math" w:hAnsi="Cambria Math"/>
                    </w:rPr>
                    <m:t xml:space="preserve">17</m:t>
                  </m:r>
                </m:e>
              </m:d>
            </m:oMath>
          </w:p>
        </w:tc>
      </w:tr>
      <w:tr>
        <w:trPr/>
        <w:tc>
          <w:tcPr>
            <w:tcW w:w="476" w:type="dxa"/>
            <w:tcBorders/>
          </w:tcPr>
          <w:p>
            <w:pPr>
              <w:pStyle w:val="TAC"/>
              <w:rPr>
                <w:rFonts w:ascii="Calibri" w:hAnsi="Calibri"/>
                <w:lang w:val="en-US"/>
              </w:rPr>
            </w:pPr>
            <w:r>
              <w:rPr>
                <w:rFonts w:ascii="Calibri" w:hAnsi="Calibri"/>
                <w:lang w:val="en-US"/>
              </w:rPr>
              <w:t>0</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4" w:type="dxa"/>
            <w:tcBorders/>
            <w:tcMar>
              <w:left w:w="57" w:type="dxa"/>
              <w:right w:w="57" w:type="dxa"/>
            </w:tcMar>
          </w:tcPr>
          <w:p>
            <w:pPr>
              <w:pStyle w:val="TAC"/>
              <w:rPr>
                <w:rFonts w:ascii="Calibri" w:hAnsi="Calibri"/>
                <w:lang w:val="en-US"/>
              </w:rPr>
            </w:pPr>
            <w:r>
              <w:rPr>
                <w:rFonts w:ascii="Calibri" w:hAnsi="Calibri"/>
                <w:lang w:val="en-US"/>
              </w:rPr>
              <w:t>1</w:t>
            </w:r>
          </w:p>
        </w:tc>
        <w:tc>
          <w:tcPr>
            <w:tcW w:w="276"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4"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6"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4"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r>
      <w:tr>
        <w:trPr/>
        <w:tc>
          <w:tcPr>
            <w:tcW w:w="476" w:type="dxa"/>
            <w:tcBorders/>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4" w:type="dxa"/>
            <w:tcBorders/>
            <w:tcMar>
              <w:left w:w="57" w:type="dxa"/>
              <w:right w:w="57" w:type="dxa"/>
            </w:tcMar>
          </w:tcPr>
          <w:p>
            <w:pPr>
              <w:pStyle w:val="TAC"/>
              <w:rPr>
                <w:rFonts w:ascii="Calibri" w:hAnsi="Calibri"/>
                <w:lang w:val="en-US"/>
              </w:rPr>
            </w:pPr>
            <w:r>
              <w:rPr>
                <w:rFonts w:ascii="Calibri" w:hAnsi="Calibri"/>
                <w:lang w:val="en-US"/>
              </w:rPr>
              <w:t>3</w:t>
            </w:r>
          </w:p>
        </w:tc>
        <w:tc>
          <w:tcPr>
            <w:tcW w:w="276"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4"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6"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4"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r>
      <w:tr>
        <w:trPr/>
        <w:tc>
          <w:tcPr>
            <w:tcW w:w="476" w:type="dxa"/>
            <w:tcBorders/>
          </w:tcPr>
          <w:p>
            <w:pPr>
              <w:pStyle w:val="TAC"/>
              <w:rPr>
                <w:rFonts w:ascii="Calibri" w:hAnsi="Calibri"/>
                <w:lang w:val="en-US"/>
              </w:rPr>
            </w:pPr>
            <w:r>
              <w:rPr>
                <w:rFonts w:ascii="Calibri" w:hAnsi="Calibri"/>
                <w:lang w:val="en-US"/>
              </w:rPr>
              <w:t>2</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4" w:type="dxa"/>
            <w:tcBorders/>
            <w:tcMar>
              <w:left w:w="57" w:type="dxa"/>
              <w:right w:w="57" w:type="dxa"/>
            </w:tcMar>
          </w:tcPr>
          <w:p>
            <w:pPr>
              <w:pStyle w:val="TAC"/>
              <w:rPr>
                <w:rFonts w:ascii="Calibri" w:hAnsi="Calibri"/>
                <w:lang w:val="en-US"/>
              </w:rPr>
            </w:pPr>
            <w:r>
              <w:rPr>
                <w:rFonts w:ascii="Calibri" w:hAnsi="Calibri"/>
                <w:lang w:val="en-US"/>
              </w:rPr>
              <w:t>3</w:t>
            </w:r>
          </w:p>
        </w:tc>
        <w:tc>
          <w:tcPr>
            <w:tcW w:w="276"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4"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6"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4"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r>
      <w:tr>
        <w:trPr/>
        <w:tc>
          <w:tcPr>
            <w:tcW w:w="476" w:type="dxa"/>
            <w:tcBorders/>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4" w:type="dxa"/>
            <w:tcBorders/>
            <w:tcMar>
              <w:left w:w="57" w:type="dxa"/>
              <w:right w:w="57" w:type="dxa"/>
            </w:tcMar>
          </w:tcPr>
          <w:p>
            <w:pPr>
              <w:pStyle w:val="TAC"/>
              <w:rPr>
                <w:rFonts w:ascii="Calibri" w:hAnsi="Calibri"/>
                <w:lang w:val="en-US"/>
              </w:rPr>
            </w:pPr>
            <w:r>
              <w:rPr>
                <w:rFonts w:ascii="Calibri" w:hAnsi="Calibri"/>
                <w:lang w:val="en-US"/>
              </w:rPr>
              <w:t>1</w:t>
            </w:r>
          </w:p>
        </w:tc>
        <w:tc>
          <w:tcPr>
            <w:tcW w:w="276"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4"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6"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4"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r>
      <w:tr>
        <w:trPr/>
        <w:tc>
          <w:tcPr>
            <w:tcW w:w="476" w:type="dxa"/>
            <w:tcBorders/>
          </w:tcPr>
          <w:p>
            <w:pPr>
              <w:pStyle w:val="TAC"/>
              <w:rPr>
                <w:rFonts w:ascii="Calibri" w:hAnsi="Calibri"/>
                <w:lang w:val="en-US"/>
              </w:rPr>
            </w:pPr>
            <w:r>
              <w:rPr>
                <w:rFonts w:ascii="Calibri" w:hAnsi="Calibri"/>
                <w:lang w:val="en-US"/>
              </w:rPr>
              <w:t>4</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4" w:type="dxa"/>
            <w:tcBorders/>
            <w:tcMar>
              <w:left w:w="57" w:type="dxa"/>
              <w:right w:w="57" w:type="dxa"/>
            </w:tcMar>
          </w:tcPr>
          <w:p>
            <w:pPr>
              <w:pStyle w:val="TAC"/>
              <w:rPr>
                <w:rFonts w:ascii="Calibri" w:hAnsi="Calibri"/>
                <w:lang w:val="en-US"/>
              </w:rPr>
            </w:pPr>
            <w:r>
              <w:rPr>
                <w:rFonts w:ascii="Calibri" w:hAnsi="Calibri"/>
                <w:lang w:val="en-US"/>
              </w:rPr>
              <w:t>-1</w:t>
            </w:r>
          </w:p>
        </w:tc>
        <w:tc>
          <w:tcPr>
            <w:tcW w:w="276"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4"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6"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4"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r>
      <w:tr>
        <w:trPr/>
        <w:tc>
          <w:tcPr>
            <w:tcW w:w="476" w:type="dxa"/>
            <w:tcBorders/>
          </w:tcPr>
          <w:p>
            <w:pPr>
              <w:pStyle w:val="TAC"/>
              <w:rPr>
                <w:rFonts w:ascii="Calibri" w:hAnsi="Calibri"/>
                <w:lang w:val="en-US"/>
              </w:rPr>
            </w:pPr>
            <w:r>
              <w:rPr>
                <w:rFonts w:ascii="Calibri" w:hAnsi="Calibri"/>
                <w:lang w:val="en-US"/>
              </w:rPr>
              <w:t>5</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4" w:type="dxa"/>
            <w:tcBorders/>
            <w:tcMar>
              <w:left w:w="57" w:type="dxa"/>
              <w:right w:w="57" w:type="dxa"/>
            </w:tcMar>
          </w:tcPr>
          <w:p>
            <w:pPr>
              <w:pStyle w:val="TAC"/>
              <w:rPr>
                <w:rFonts w:ascii="Calibri" w:hAnsi="Calibri"/>
                <w:lang w:val="en-US"/>
              </w:rPr>
            </w:pPr>
            <w:r>
              <w:rPr>
                <w:rFonts w:ascii="Calibri" w:hAnsi="Calibri"/>
                <w:lang w:val="en-US"/>
              </w:rPr>
              <w:t>-1</w:t>
            </w:r>
          </w:p>
        </w:tc>
        <w:tc>
          <w:tcPr>
            <w:tcW w:w="276"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4"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6"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4"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r>
      <w:tr>
        <w:trPr/>
        <w:tc>
          <w:tcPr>
            <w:tcW w:w="476" w:type="dxa"/>
            <w:tcBorders/>
          </w:tcPr>
          <w:p>
            <w:pPr>
              <w:pStyle w:val="TAC"/>
              <w:rPr>
                <w:rFonts w:ascii="Calibri" w:hAnsi="Calibri"/>
                <w:lang w:val="en-US"/>
              </w:rPr>
            </w:pPr>
            <w:r>
              <w:rPr>
                <w:rFonts w:ascii="Calibri" w:hAnsi="Calibri"/>
                <w:lang w:val="en-US"/>
              </w:rPr>
              <w:t>6</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4" w:type="dxa"/>
            <w:tcBorders/>
            <w:tcMar>
              <w:left w:w="57" w:type="dxa"/>
              <w:right w:w="57" w:type="dxa"/>
            </w:tcMar>
          </w:tcPr>
          <w:p>
            <w:pPr>
              <w:pStyle w:val="TAC"/>
              <w:rPr>
                <w:rFonts w:ascii="Calibri" w:hAnsi="Calibri"/>
                <w:lang w:val="en-US"/>
              </w:rPr>
            </w:pPr>
            <w:r>
              <w:rPr>
                <w:rFonts w:ascii="Calibri" w:hAnsi="Calibri"/>
                <w:lang w:val="en-US"/>
              </w:rPr>
              <w:t>1</w:t>
            </w:r>
          </w:p>
        </w:tc>
        <w:tc>
          <w:tcPr>
            <w:tcW w:w="276"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4"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6"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4"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r>
      <w:tr>
        <w:trPr/>
        <w:tc>
          <w:tcPr>
            <w:tcW w:w="476" w:type="dxa"/>
            <w:tcBorders/>
          </w:tcPr>
          <w:p>
            <w:pPr>
              <w:pStyle w:val="TAC"/>
              <w:rPr>
                <w:rFonts w:ascii="Calibri" w:hAnsi="Calibri"/>
                <w:lang w:val="en-US"/>
              </w:rPr>
            </w:pPr>
            <w:r>
              <w:rPr>
                <w:rFonts w:ascii="Calibri" w:hAnsi="Calibri"/>
                <w:lang w:val="en-US"/>
              </w:rPr>
              <w:t>7</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4" w:type="dxa"/>
            <w:tcBorders/>
            <w:tcMar>
              <w:left w:w="57" w:type="dxa"/>
              <w:right w:w="57" w:type="dxa"/>
            </w:tcMar>
          </w:tcPr>
          <w:p>
            <w:pPr>
              <w:pStyle w:val="TAC"/>
              <w:rPr>
                <w:rFonts w:ascii="Calibri" w:hAnsi="Calibri"/>
                <w:lang w:val="en-US"/>
              </w:rPr>
            </w:pPr>
            <w:r>
              <w:rPr>
                <w:rFonts w:ascii="Calibri" w:hAnsi="Calibri"/>
                <w:lang w:val="en-US"/>
              </w:rPr>
              <w:t>1</w:t>
            </w:r>
          </w:p>
        </w:tc>
        <w:tc>
          <w:tcPr>
            <w:tcW w:w="276"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4"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6"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4"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r>
      <w:tr>
        <w:trPr/>
        <w:tc>
          <w:tcPr>
            <w:tcW w:w="476" w:type="dxa"/>
            <w:tcBorders/>
          </w:tcPr>
          <w:p>
            <w:pPr>
              <w:pStyle w:val="TAC"/>
              <w:rPr>
                <w:rFonts w:ascii="Calibri" w:hAnsi="Calibri"/>
                <w:lang w:val="en-US"/>
              </w:rPr>
            </w:pPr>
            <w:r>
              <w:rPr>
                <w:rFonts w:ascii="Calibri" w:hAnsi="Calibri"/>
                <w:lang w:val="en-US"/>
              </w:rPr>
              <w:t>8</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4" w:type="dxa"/>
            <w:tcBorders/>
            <w:tcMar>
              <w:left w:w="57" w:type="dxa"/>
              <w:right w:w="57" w:type="dxa"/>
            </w:tcMar>
          </w:tcPr>
          <w:p>
            <w:pPr>
              <w:pStyle w:val="TAC"/>
              <w:rPr>
                <w:rFonts w:ascii="Calibri" w:hAnsi="Calibri"/>
                <w:lang w:val="en-US"/>
              </w:rPr>
            </w:pPr>
            <w:r>
              <w:rPr>
                <w:rFonts w:ascii="Calibri" w:hAnsi="Calibri"/>
                <w:lang w:val="en-US"/>
              </w:rPr>
              <w:t>-3</w:t>
            </w:r>
          </w:p>
        </w:tc>
        <w:tc>
          <w:tcPr>
            <w:tcW w:w="276"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4"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6"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4"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r>
      <w:tr>
        <w:trPr/>
        <w:tc>
          <w:tcPr>
            <w:tcW w:w="476" w:type="dxa"/>
            <w:tcBorders/>
          </w:tcPr>
          <w:p>
            <w:pPr>
              <w:pStyle w:val="TAC"/>
              <w:rPr>
                <w:rFonts w:ascii="Calibri" w:hAnsi="Calibri"/>
                <w:lang w:val="en-US"/>
              </w:rPr>
            </w:pPr>
            <w:r>
              <w:rPr>
                <w:rFonts w:ascii="Calibri" w:hAnsi="Calibri"/>
                <w:lang w:val="en-US"/>
              </w:rPr>
              <w:t>9</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4" w:type="dxa"/>
            <w:tcBorders/>
            <w:tcMar>
              <w:left w:w="57" w:type="dxa"/>
              <w:right w:w="57" w:type="dxa"/>
            </w:tcMar>
          </w:tcPr>
          <w:p>
            <w:pPr>
              <w:pStyle w:val="TAC"/>
              <w:rPr>
                <w:rFonts w:ascii="Calibri" w:hAnsi="Calibri"/>
                <w:lang w:val="en-US"/>
              </w:rPr>
            </w:pPr>
            <w:r>
              <w:rPr>
                <w:rFonts w:ascii="Calibri" w:hAnsi="Calibri"/>
                <w:lang w:val="en-US"/>
              </w:rPr>
              <w:t>-3</w:t>
            </w:r>
          </w:p>
        </w:tc>
        <w:tc>
          <w:tcPr>
            <w:tcW w:w="276"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4"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6"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4"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r>
      <w:tr>
        <w:trPr/>
        <w:tc>
          <w:tcPr>
            <w:tcW w:w="476" w:type="dxa"/>
            <w:tcBorders/>
          </w:tcPr>
          <w:p>
            <w:pPr>
              <w:pStyle w:val="TAC"/>
              <w:rPr>
                <w:rFonts w:ascii="Calibri" w:hAnsi="Calibri"/>
                <w:lang w:val="en-US"/>
              </w:rPr>
            </w:pPr>
            <w:r>
              <w:rPr>
                <w:rFonts w:ascii="Calibri" w:hAnsi="Calibri"/>
                <w:lang w:val="en-US"/>
              </w:rPr>
              <w:t>10</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4" w:type="dxa"/>
            <w:tcBorders/>
            <w:tcMar>
              <w:left w:w="57" w:type="dxa"/>
              <w:right w:w="57" w:type="dxa"/>
            </w:tcMar>
          </w:tcPr>
          <w:p>
            <w:pPr>
              <w:pStyle w:val="TAC"/>
              <w:rPr>
                <w:rFonts w:ascii="Calibri" w:hAnsi="Calibri"/>
                <w:lang w:val="en-US"/>
              </w:rPr>
            </w:pPr>
            <w:r>
              <w:rPr>
                <w:rFonts w:ascii="Calibri" w:hAnsi="Calibri"/>
                <w:lang w:val="en-US"/>
              </w:rPr>
              <w:t>3</w:t>
            </w:r>
          </w:p>
        </w:tc>
        <w:tc>
          <w:tcPr>
            <w:tcW w:w="276"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4"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6"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4"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r>
      <w:tr>
        <w:trPr/>
        <w:tc>
          <w:tcPr>
            <w:tcW w:w="476" w:type="dxa"/>
            <w:tcBorders/>
          </w:tcPr>
          <w:p>
            <w:pPr>
              <w:pStyle w:val="TAC"/>
              <w:rPr>
                <w:rFonts w:ascii="Calibri" w:hAnsi="Calibri"/>
                <w:lang w:val="en-US"/>
              </w:rPr>
            </w:pPr>
            <w:r>
              <w:rPr>
                <w:rFonts w:ascii="Calibri" w:hAnsi="Calibri"/>
                <w:lang w:val="en-US"/>
              </w:rPr>
              <w:t>11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4" w:type="dxa"/>
            <w:tcBorders/>
            <w:tcMar>
              <w:left w:w="57" w:type="dxa"/>
              <w:right w:w="57" w:type="dxa"/>
            </w:tcMar>
          </w:tcPr>
          <w:p>
            <w:pPr>
              <w:pStyle w:val="TAC"/>
              <w:rPr>
                <w:rFonts w:ascii="Calibri" w:hAnsi="Calibri"/>
                <w:lang w:val="en-US"/>
              </w:rPr>
            </w:pPr>
            <w:r>
              <w:rPr>
                <w:rFonts w:ascii="Calibri" w:hAnsi="Calibri"/>
                <w:lang w:val="en-US"/>
              </w:rPr>
              <w:t>-1</w:t>
            </w:r>
          </w:p>
        </w:tc>
        <w:tc>
          <w:tcPr>
            <w:tcW w:w="276"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4"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6"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4"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r>
      <w:tr>
        <w:trPr/>
        <w:tc>
          <w:tcPr>
            <w:tcW w:w="476" w:type="dxa"/>
            <w:tcBorders/>
          </w:tcPr>
          <w:p>
            <w:pPr>
              <w:pStyle w:val="TAC"/>
              <w:rPr>
                <w:rFonts w:ascii="Calibri" w:hAnsi="Calibri"/>
                <w:lang w:val="en-US"/>
              </w:rPr>
            </w:pPr>
            <w:r>
              <w:rPr>
                <w:rFonts w:ascii="Calibri" w:hAnsi="Calibri"/>
                <w:lang w:val="en-US"/>
              </w:rPr>
              <w:t>12</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4" w:type="dxa"/>
            <w:tcBorders/>
            <w:tcMar>
              <w:left w:w="57" w:type="dxa"/>
              <w:right w:w="57" w:type="dxa"/>
            </w:tcMar>
          </w:tcPr>
          <w:p>
            <w:pPr>
              <w:pStyle w:val="TAC"/>
              <w:rPr>
                <w:rFonts w:ascii="Calibri" w:hAnsi="Calibri"/>
                <w:lang w:val="en-US"/>
              </w:rPr>
            </w:pPr>
            <w:r>
              <w:rPr>
                <w:rFonts w:ascii="Calibri" w:hAnsi="Calibri"/>
                <w:lang w:val="en-US"/>
              </w:rPr>
              <w:t>1</w:t>
            </w:r>
          </w:p>
        </w:tc>
        <w:tc>
          <w:tcPr>
            <w:tcW w:w="276"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4"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6"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4"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r>
      <w:tr>
        <w:trPr/>
        <w:tc>
          <w:tcPr>
            <w:tcW w:w="476" w:type="dxa"/>
            <w:tcBorders/>
          </w:tcPr>
          <w:p>
            <w:pPr>
              <w:pStyle w:val="TAC"/>
              <w:rPr>
                <w:rFonts w:ascii="Calibri" w:hAnsi="Calibri"/>
                <w:lang w:val="en-US"/>
              </w:rPr>
            </w:pPr>
            <w:r>
              <w:rPr>
                <w:rFonts w:ascii="Calibri" w:hAnsi="Calibri"/>
                <w:lang w:val="en-US"/>
              </w:rPr>
              <w:t>13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4" w:type="dxa"/>
            <w:tcBorders/>
            <w:tcMar>
              <w:left w:w="57" w:type="dxa"/>
              <w:right w:w="57" w:type="dxa"/>
            </w:tcMar>
          </w:tcPr>
          <w:p>
            <w:pPr>
              <w:pStyle w:val="TAC"/>
              <w:rPr>
                <w:rFonts w:ascii="Calibri" w:hAnsi="Calibri"/>
                <w:lang w:val="en-US"/>
              </w:rPr>
            </w:pPr>
            <w:r>
              <w:rPr>
                <w:rFonts w:ascii="Calibri" w:hAnsi="Calibri"/>
                <w:lang w:val="en-US"/>
              </w:rPr>
              <w:t>-3</w:t>
            </w:r>
          </w:p>
        </w:tc>
        <w:tc>
          <w:tcPr>
            <w:tcW w:w="276"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4"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6"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4"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r>
      <w:tr>
        <w:trPr/>
        <w:tc>
          <w:tcPr>
            <w:tcW w:w="476" w:type="dxa"/>
            <w:tcBorders/>
          </w:tcPr>
          <w:p>
            <w:pPr>
              <w:pStyle w:val="TAC"/>
              <w:rPr>
                <w:rFonts w:ascii="Calibri" w:hAnsi="Calibri"/>
                <w:lang w:val="en-US"/>
              </w:rPr>
            </w:pPr>
            <w:r>
              <w:rPr>
                <w:rFonts w:ascii="Calibri" w:hAnsi="Calibri"/>
                <w:lang w:val="en-US"/>
              </w:rPr>
              <w:t>14</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4" w:type="dxa"/>
            <w:tcBorders/>
            <w:tcMar>
              <w:left w:w="57" w:type="dxa"/>
              <w:right w:w="57" w:type="dxa"/>
            </w:tcMar>
          </w:tcPr>
          <w:p>
            <w:pPr>
              <w:pStyle w:val="TAC"/>
              <w:rPr>
                <w:rFonts w:ascii="Calibri" w:hAnsi="Calibri"/>
                <w:lang w:val="en-US"/>
              </w:rPr>
            </w:pPr>
            <w:r>
              <w:rPr>
                <w:rFonts w:ascii="Calibri" w:hAnsi="Calibri"/>
                <w:lang w:val="en-US"/>
              </w:rPr>
              <w:t>-3</w:t>
            </w:r>
          </w:p>
        </w:tc>
        <w:tc>
          <w:tcPr>
            <w:tcW w:w="276"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4"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6"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4"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r>
      <w:tr>
        <w:trPr/>
        <w:tc>
          <w:tcPr>
            <w:tcW w:w="476" w:type="dxa"/>
            <w:tcBorders/>
          </w:tcPr>
          <w:p>
            <w:pPr>
              <w:pStyle w:val="TAC"/>
              <w:rPr>
                <w:rFonts w:ascii="Calibri" w:hAnsi="Calibri"/>
                <w:lang w:val="en-US"/>
              </w:rPr>
            </w:pPr>
            <w:r>
              <w:rPr>
                <w:rFonts w:ascii="Calibri" w:hAnsi="Calibri"/>
                <w:lang w:val="en-US"/>
              </w:rPr>
              <w:t>15</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4" w:type="dxa"/>
            <w:tcBorders/>
            <w:tcMar>
              <w:left w:w="57" w:type="dxa"/>
              <w:right w:w="57" w:type="dxa"/>
            </w:tcMar>
          </w:tcPr>
          <w:p>
            <w:pPr>
              <w:pStyle w:val="TAC"/>
              <w:rPr>
                <w:rFonts w:ascii="Calibri" w:hAnsi="Calibri"/>
                <w:lang w:val="en-US"/>
              </w:rPr>
            </w:pPr>
            <w:r>
              <w:rPr>
                <w:rFonts w:ascii="Calibri" w:hAnsi="Calibri"/>
                <w:lang w:val="en-US"/>
              </w:rPr>
              <w:t>3</w:t>
            </w:r>
          </w:p>
        </w:tc>
        <w:tc>
          <w:tcPr>
            <w:tcW w:w="276"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4"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6"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4"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r>
      <w:tr>
        <w:trPr/>
        <w:tc>
          <w:tcPr>
            <w:tcW w:w="476" w:type="dxa"/>
            <w:tcBorders/>
          </w:tcPr>
          <w:p>
            <w:pPr>
              <w:pStyle w:val="TAC"/>
              <w:rPr>
                <w:rFonts w:ascii="Calibri" w:hAnsi="Calibri"/>
                <w:lang w:val="en-US"/>
              </w:rPr>
            </w:pPr>
            <w:r>
              <w:rPr>
                <w:rFonts w:ascii="Calibri" w:hAnsi="Calibri"/>
                <w:lang w:val="en-US"/>
              </w:rPr>
              <w:t>16</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4" w:type="dxa"/>
            <w:tcBorders/>
            <w:tcMar>
              <w:left w:w="57" w:type="dxa"/>
              <w:right w:w="57" w:type="dxa"/>
            </w:tcMar>
          </w:tcPr>
          <w:p>
            <w:pPr>
              <w:pStyle w:val="TAC"/>
              <w:rPr>
                <w:rFonts w:ascii="Calibri" w:hAnsi="Calibri"/>
                <w:lang w:val="en-US"/>
              </w:rPr>
            </w:pPr>
            <w:r>
              <w:rPr>
                <w:rFonts w:ascii="Calibri" w:hAnsi="Calibri"/>
                <w:lang w:val="en-US"/>
              </w:rPr>
              <w:t>1</w:t>
            </w:r>
          </w:p>
        </w:tc>
        <w:tc>
          <w:tcPr>
            <w:tcW w:w="276"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4"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6"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4"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r>
      <w:tr>
        <w:trPr/>
        <w:tc>
          <w:tcPr>
            <w:tcW w:w="476" w:type="dxa"/>
            <w:tcBorders/>
          </w:tcPr>
          <w:p>
            <w:pPr>
              <w:pStyle w:val="TAC"/>
              <w:rPr>
                <w:rFonts w:ascii="Calibri" w:hAnsi="Calibri"/>
                <w:lang w:val="en-US"/>
              </w:rPr>
            </w:pPr>
            <w:r>
              <w:rPr>
                <w:rFonts w:ascii="Calibri" w:hAnsi="Calibri"/>
                <w:lang w:val="en-US"/>
              </w:rPr>
              <w:t>17</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4" w:type="dxa"/>
            <w:tcBorders/>
            <w:tcMar>
              <w:left w:w="57" w:type="dxa"/>
              <w:right w:w="57" w:type="dxa"/>
            </w:tcMar>
          </w:tcPr>
          <w:p>
            <w:pPr>
              <w:pStyle w:val="TAC"/>
              <w:rPr>
                <w:rFonts w:ascii="Calibri" w:hAnsi="Calibri"/>
                <w:lang w:val="en-US"/>
              </w:rPr>
            </w:pPr>
            <w:r>
              <w:rPr>
                <w:rFonts w:ascii="Calibri" w:hAnsi="Calibri"/>
                <w:lang w:val="en-US"/>
              </w:rPr>
              <w:t>3</w:t>
            </w:r>
          </w:p>
        </w:tc>
        <w:tc>
          <w:tcPr>
            <w:tcW w:w="276"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4"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6"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4"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r>
      <w:tr>
        <w:trPr/>
        <w:tc>
          <w:tcPr>
            <w:tcW w:w="476" w:type="dxa"/>
            <w:tcBorders/>
          </w:tcPr>
          <w:p>
            <w:pPr>
              <w:pStyle w:val="TAC"/>
              <w:rPr>
                <w:rFonts w:ascii="Calibri" w:hAnsi="Calibri"/>
                <w:lang w:val="en-US"/>
              </w:rPr>
            </w:pPr>
            <w:r>
              <w:rPr>
                <w:rFonts w:ascii="Calibri" w:hAnsi="Calibri"/>
                <w:lang w:val="en-US"/>
              </w:rPr>
              <w:t>18</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4" w:type="dxa"/>
            <w:tcBorders/>
            <w:tcMar>
              <w:left w:w="57" w:type="dxa"/>
              <w:right w:w="57" w:type="dxa"/>
            </w:tcMar>
          </w:tcPr>
          <w:p>
            <w:pPr>
              <w:pStyle w:val="TAC"/>
              <w:rPr>
                <w:rFonts w:ascii="Calibri" w:hAnsi="Calibri"/>
                <w:lang w:val="en-US"/>
              </w:rPr>
            </w:pPr>
            <w:r>
              <w:rPr>
                <w:rFonts w:ascii="Calibri" w:hAnsi="Calibri"/>
                <w:lang w:val="en-US"/>
              </w:rPr>
              <w:t>3</w:t>
            </w:r>
          </w:p>
        </w:tc>
        <w:tc>
          <w:tcPr>
            <w:tcW w:w="276"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4"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6"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4"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r>
      <w:tr>
        <w:trPr/>
        <w:tc>
          <w:tcPr>
            <w:tcW w:w="476" w:type="dxa"/>
            <w:tcBorders/>
          </w:tcPr>
          <w:p>
            <w:pPr>
              <w:pStyle w:val="TAC"/>
              <w:rPr>
                <w:rFonts w:ascii="Calibri" w:hAnsi="Calibri"/>
                <w:lang w:val="en-US"/>
              </w:rPr>
            </w:pPr>
            <w:r>
              <w:rPr>
                <w:rFonts w:ascii="Calibri" w:hAnsi="Calibri"/>
                <w:lang w:val="en-US"/>
              </w:rPr>
              <w:t>19</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4" w:type="dxa"/>
            <w:tcBorders/>
            <w:tcMar>
              <w:left w:w="57" w:type="dxa"/>
              <w:right w:w="57" w:type="dxa"/>
            </w:tcMar>
          </w:tcPr>
          <w:p>
            <w:pPr>
              <w:pStyle w:val="TAC"/>
              <w:rPr>
                <w:rFonts w:ascii="Calibri" w:hAnsi="Calibri"/>
                <w:lang w:val="en-US"/>
              </w:rPr>
            </w:pPr>
            <w:r>
              <w:rPr>
                <w:rFonts w:ascii="Calibri" w:hAnsi="Calibri"/>
                <w:lang w:val="en-US"/>
              </w:rPr>
              <w:t>-3</w:t>
            </w:r>
          </w:p>
        </w:tc>
        <w:tc>
          <w:tcPr>
            <w:tcW w:w="276"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4"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6"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4"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r>
      <w:tr>
        <w:trPr/>
        <w:tc>
          <w:tcPr>
            <w:tcW w:w="476" w:type="dxa"/>
            <w:tcBorders/>
          </w:tcPr>
          <w:p>
            <w:pPr>
              <w:pStyle w:val="TAC"/>
              <w:rPr>
                <w:rFonts w:ascii="Calibri" w:hAnsi="Calibri"/>
                <w:lang w:val="en-US"/>
              </w:rPr>
            </w:pPr>
            <w:r>
              <w:rPr>
                <w:rFonts w:ascii="Calibri" w:hAnsi="Calibri"/>
                <w:lang w:val="en-US"/>
              </w:rPr>
              <w:t>20</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4" w:type="dxa"/>
            <w:tcBorders/>
            <w:tcMar>
              <w:left w:w="57" w:type="dxa"/>
              <w:right w:w="57" w:type="dxa"/>
            </w:tcMar>
          </w:tcPr>
          <w:p>
            <w:pPr>
              <w:pStyle w:val="TAC"/>
              <w:rPr>
                <w:rFonts w:ascii="Calibri" w:hAnsi="Calibri"/>
                <w:lang w:val="en-US"/>
              </w:rPr>
            </w:pPr>
            <w:r>
              <w:rPr>
                <w:rFonts w:ascii="Calibri" w:hAnsi="Calibri"/>
                <w:lang w:val="en-US"/>
              </w:rPr>
              <w:t>1</w:t>
            </w:r>
          </w:p>
        </w:tc>
        <w:tc>
          <w:tcPr>
            <w:tcW w:w="276"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4"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6"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4"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r>
      <w:tr>
        <w:trPr/>
        <w:tc>
          <w:tcPr>
            <w:tcW w:w="476" w:type="dxa"/>
            <w:tcBorders/>
          </w:tcPr>
          <w:p>
            <w:pPr>
              <w:pStyle w:val="TAC"/>
              <w:rPr>
                <w:rFonts w:ascii="Calibri" w:hAnsi="Calibri"/>
                <w:lang w:val="en-US"/>
              </w:rPr>
            </w:pPr>
            <w:r>
              <w:rPr>
                <w:rFonts w:ascii="Calibri" w:hAnsi="Calibri"/>
                <w:lang w:val="en-US"/>
              </w:rPr>
              <w:t>21</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4" w:type="dxa"/>
            <w:tcBorders/>
            <w:tcMar>
              <w:left w:w="57" w:type="dxa"/>
              <w:right w:w="57" w:type="dxa"/>
            </w:tcMar>
          </w:tcPr>
          <w:p>
            <w:pPr>
              <w:pStyle w:val="TAC"/>
              <w:rPr>
                <w:rFonts w:ascii="Calibri" w:hAnsi="Calibri"/>
                <w:lang w:val="en-US"/>
              </w:rPr>
            </w:pPr>
            <w:r>
              <w:rPr>
                <w:rFonts w:ascii="Calibri" w:hAnsi="Calibri"/>
                <w:lang w:val="en-US"/>
              </w:rPr>
              <w:t>3</w:t>
            </w:r>
          </w:p>
        </w:tc>
        <w:tc>
          <w:tcPr>
            <w:tcW w:w="276"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4"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6"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4"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r>
      <w:tr>
        <w:trPr/>
        <w:tc>
          <w:tcPr>
            <w:tcW w:w="476" w:type="dxa"/>
            <w:tcBorders/>
          </w:tcPr>
          <w:p>
            <w:pPr>
              <w:pStyle w:val="TAC"/>
              <w:rPr>
                <w:rFonts w:ascii="Calibri" w:hAnsi="Calibri"/>
                <w:lang w:val="en-US"/>
              </w:rPr>
            </w:pPr>
            <w:r>
              <w:rPr>
                <w:rFonts w:ascii="Calibri" w:hAnsi="Calibri"/>
                <w:lang w:val="en-US"/>
              </w:rPr>
              <w:t>22</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4" w:type="dxa"/>
            <w:tcBorders/>
            <w:tcMar>
              <w:left w:w="57" w:type="dxa"/>
              <w:right w:w="57" w:type="dxa"/>
            </w:tcMar>
          </w:tcPr>
          <w:p>
            <w:pPr>
              <w:pStyle w:val="TAC"/>
              <w:rPr>
                <w:rFonts w:ascii="Calibri" w:hAnsi="Calibri"/>
                <w:lang w:val="en-US"/>
              </w:rPr>
            </w:pPr>
            <w:r>
              <w:rPr>
                <w:rFonts w:ascii="Calibri" w:hAnsi="Calibri"/>
                <w:lang w:val="en-US"/>
              </w:rPr>
              <w:t>1</w:t>
            </w:r>
          </w:p>
        </w:tc>
        <w:tc>
          <w:tcPr>
            <w:tcW w:w="276"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4"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6"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4"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r>
      <w:tr>
        <w:trPr/>
        <w:tc>
          <w:tcPr>
            <w:tcW w:w="476" w:type="dxa"/>
            <w:tcBorders/>
          </w:tcPr>
          <w:p>
            <w:pPr>
              <w:pStyle w:val="TAC"/>
              <w:rPr>
                <w:rFonts w:ascii="Calibri" w:hAnsi="Calibri"/>
                <w:lang w:val="en-US"/>
              </w:rPr>
            </w:pPr>
            <w:r>
              <w:rPr>
                <w:rFonts w:ascii="Calibri" w:hAnsi="Calibri"/>
                <w:lang w:val="en-US"/>
              </w:rPr>
              <w:t>23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4" w:type="dxa"/>
            <w:tcBorders/>
            <w:tcMar>
              <w:left w:w="57" w:type="dxa"/>
              <w:right w:w="57" w:type="dxa"/>
            </w:tcMar>
          </w:tcPr>
          <w:p>
            <w:pPr>
              <w:pStyle w:val="TAC"/>
              <w:rPr>
                <w:rFonts w:ascii="Calibri" w:hAnsi="Calibri"/>
                <w:lang w:val="en-US"/>
              </w:rPr>
            </w:pPr>
            <w:r>
              <w:rPr>
                <w:rFonts w:ascii="Calibri" w:hAnsi="Calibri"/>
                <w:lang w:val="en-US"/>
              </w:rPr>
              <w:t>-3</w:t>
            </w:r>
          </w:p>
        </w:tc>
        <w:tc>
          <w:tcPr>
            <w:tcW w:w="276"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4"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6"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4"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r>
      <w:tr>
        <w:trPr/>
        <w:tc>
          <w:tcPr>
            <w:tcW w:w="476" w:type="dxa"/>
            <w:tcBorders/>
          </w:tcPr>
          <w:p>
            <w:pPr>
              <w:pStyle w:val="TAC"/>
              <w:rPr>
                <w:rFonts w:ascii="Calibri" w:hAnsi="Calibri"/>
                <w:lang w:val="en-US"/>
              </w:rPr>
            </w:pPr>
            <w:r>
              <w:rPr>
                <w:rFonts w:ascii="Calibri" w:hAnsi="Calibri"/>
                <w:lang w:val="en-US"/>
              </w:rPr>
              <w:t>24</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4" w:type="dxa"/>
            <w:tcBorders/>
            <w:tcMar>
              <w:left w:w="57" w:type="dxa"/>
              <w:right w:w="57" w:type="dxa"/>
            </w:tcMar>
          </w:tcPr>
          <w:p>
            <w:pPr>
              <w:pStyle w:val="TAC"/>
              <w:rPr>
                <w:rFonts w:ascii="Calibri" w:hAnsi="Calibri"/>
                <w:lang w:val="en-US"/>
              </w:rPr>
            </w:pPr>
            <w:r>
              <w:rPr>
                <w:rFonts w:ascii="Calibri" w:hAnsi="Calibri"/>
                <w:lang w:val="en-US"/>
              </w:rPr>
              <w:t>-1</w:t>
            </w:r>
          </w:p>
        </w:tc>
        <w:tc>
          <w:tcPr>
            <w:tcW w:w="276"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4"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6"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4"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r>
      <w:tr>
        <w:trPr/>
        <w:tc>
          <w:tcPr>
            <w:tcW w:w="476" w:type="dxa"/>
            <w:tcBorders/>
          </w:tcPr>
          <w:p>
            <w:pPr>
              <w:pStyle w:val="TAC"/>
              <w:rPr>
                <w:rFonts w:ascii="Calibri" w:hAnsi="Calibri"/>
                <w:lang w:val="en-US"/>
              </w:rPr>
            </w:pPr>
            <w:r>
              <w:rPr>
                <w:rFonts w:ascii="Calibri" w:hAnsi="Calibri"/>
                <w:lang w:val="en-US"/>
              </w:rPr>
              <w:t>25</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4" w:type="dxa"/>
            <w:tcBorders/>
            <w:tcMar>
              <w:left w:w="57" w:type="dxa"/>
              <w:right w:w="57" w:type="dxa"/>
            </w:tcMar>
          </w:tcPr>
          <w:p>
            <w:pPr>
              <w:pStyle w:val="TAC"/>
              <w:rPr>
                <w:rFonts w:ascii="Calibri" w:hAnsi="Calibri"/>
                <w:lang w:val="en-US"/>
              </w:rPr>
            </w:pPr>
            <w:r>
              <w:rPr>
                <w:rFonts w:ascii="Calibri" w:hAnsi="Calibri"/>
                <w:lang w:val="en-US"/>
              </w:rPr>
              <w:t>3</w:t>
            </w:r>
          </w:p>
        </w:tc>
        <w:tc>
          <w:tcPr>
            <w:tcW w:w="276"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4"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6"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4"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r>
      <w:tr>
        <w:trPr/>
        <w:tc>
          <w:tcPr>
            <w:tcW w:w="476" w:type="dxa"/>
            <w:tcBorders/>
          </w:tcPr>
          <w:p>
            <w:pPr>
              <w:pStyle w:val="TAC"/>
              <w:rPr>
                <w:rFonts w:ascii="Calibri" w:hAnsi="Calibri"/>
                <w:lang w:val="en-US"/>
              </w:rPr>
            </w:pPr>
            <w:r>
              <w:rPr>
                <w:rFonts w:ascii="Calibri" w:hAnsi="Calibri"/>
                <w:lang w:val="en-US"/>
              </w:rPr>
              <w:t>26</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4" w:type="dxa"/>
            <w:tcBorders/>
            <w:tcMar>
              <w:left w:w="57" w:type="dxa"/>
              <w:right w:w="57" w:type="dxa"/>
            </w:tcMar>
          </w:tcPr>
          <w:p>
            <w:pPr>
              <w:pStyle w:val="TAC"/>
              <w:rPr>
                <w:rFonts w:ascii="Calibri" w:hAnsi="Calibri"/>
                <w:lang w:val="en-US"/>
              </w:rPr>
            </w:pPr>
            <w:r>
              <w:rPr>
                <w:rFonts w:ascii="Calibri" w:hAnsi="Calibri"/>
                <w:lang w:val="en-US"/>
              </w:rPr>
              <w:t>-3</w:t>
            </w:r>
          </w:p>
        </w:tc>
        <w:tc>
          <w:tcPr>
            <w:tcW w:w="276"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4"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6"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4"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r>
      <w:tr>
        <w:trPr/>
        <w:tc>
          <w:tcPr>
            <w:tcW w:w="476" w:type="dxa"/>
            <w:tcBorders/>
          </w:tcPr>
          <w:p>
            <w:pPr>
              <w:pStyle w:val="TAC"/>
              <w:rPr>
                <w:rFonts w:ascii="Calibri" w:hAnsi="Calibri"/>
                <w:lang w:val="en-US"/>
              </w:rPr>
            </w:pPr>
            <w:r>
              <w:rPr>
                <w:rFonts w:ascii="Calibri" w:hAnsi="Calibri"/>
                <w:lang w:val="en-US"/>
              </w:rPr>
              <w:t>27</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4" w:type="dxa"/>
            <w:tcBorders/>
            <w:tcMar>
              <w:left w:w="57" w:type="dxa"/>
              <w:right w:w="57" w:type="dxa"/>
            </w:tcMar>
          </w:tcPr>
          <w:p>
            <w:pPr>
              <w:pStyle w:val="TAC"/>
              <w:rPr>
                <w:rFonts w:ascii="Calibri" w:hAnsi="Calibri"/>
                <w:lang w:val="en-US"/>
              </w:rPr>
            </w:pPr>
            <w:r>
              <w:rPr>
                <w:rFonts w:ascii="Calibri" w:hAnsi="Calibri"/>
                <w:lang w:val="en-US"/>
              </w:rPr>
              <w:t>1</w:t>
            </w:r>
          </w:p>
        </w:tc>
        <w:tc>
          <w:tcPr>
            <w:tcW w:w="276"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4"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6"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4"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r>
      <w:tr>
        <w:trPr/>
        <w:tc>
          <w:tcPr>
            <w:tcW w:w="476" w:type="dxa"/>
            <w:tcBorders/>
          </w:tcPr>
          <w:p>
            <w:pPr>
              <w:pStyle w:val="TAC"/>
              <w:rPr>
                <w:rFonts w:ascii="Calibri" w:hAnsi="Calibri"/>
                <w:lang w:val="en-US"/>
              </w:rPr>
            </w:pPr>
            <w:r>
              <w:rPr>
                <w:rFonts w:ascii="Calibri" w:hAnsi="Calibri"/>
                <w:lang w:val="en-US"/>
              </w:rPr>
              <w:t>28</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4" w:type="dxa"/>
            <w:tcBorders/>
            <w:tcMar>
              <w:left w:w="57" w:type="dxa"/>
              <w:right w:w="57" w:type="dxa"/>
            </w:tcMar>
          </w:tcPr>
          <w:p>
            <w:pPr>
              <w:pStyle w:val="TAC"/>
              <w:rPr>
                <w:rFonts w:ascii="Calibri" w:hAnsi="Calibri"/>
                <w:lang w:val="en-US"/>
              </w:rPr>
            </w:pPr>
            <w:r>
              <w:rPr>
                <w:rFonts w:ascii="Calibri" w:hAnsi="Calibri"/>
                <w:lang w:val="en-US"/>
              </w:rPr>
              <w:t>-3</w:t>
            </w:r>
          </w:p>
        </w:tc>
        <w:tc>
          <w:tcPr>
            <w:tcW w:w="276"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4"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6"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4"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r>
      <w:tr>
        <w:trPr/>
        <w:tc>
          <w:tcPr>
            <w:tcW w:w="476" w:type="dxa"/>
            <w:tcBorders/>
          </w:tcPr>
          <w:p>
            <w:pPr>
              <w:pStyle w:val="TAC"/>
              <w:rPr>
                <w:rFonts w:ascii="Calibri" w:hAnsi="Calibri"/>
                <w:lang w:val="en-US"/>
              </w:rPr>
            </w:pPr>
            <w:r>
              <w:rPr>
                <w:rFonts w:ascii="Calibri" w:hAnsi="Calibri"/>
                <w:lang w:val="en-US"/>
              </w:rPr>
              <w:t>29</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4" w:type="dxa"/>
            <w:tcBorders/>
            <w:tcMar>
              <w:left w:w="57" w:type="dxa"/>
              <w:right w:w="57" w:type="dxa"/>
            </w:tcMar>
          </w:tcPr>
          <w:p>
            <w:pPr>
              <w:pStyle w:val="TAC"/>
              <w:rPr>
                <w:rFonts w:ascii="Calibri" w:hAnsi="Calibri"/>
                <w:lang w:val="en-US"/>
              </w:rPr>
            </w:pPr>
            <w:r>
              <w:rPr>
                <w:rFonts w:ascii="Calibri" w:hAnsi="Calibri"/>
                <w:lang w:val="en-US"/>
              </w:rPr>
              <w:t>-1</w:t>
            </w:r>
          </w:p>
        </w:tc>
        <w:tc>
          <w:tcPr>
            <w:tcW w:w="276"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4"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6"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4" w:type="dxa"/>
            <w:tcBorders/>
            <w:tcMar>
              <w:left w:w="57" w:type="dxa"/>
              <w:right w:w="57" w:type="dxa"/>
            </w:tcMar>
          </w:tcPr>
          <w:p>
            <w:pPr>
              <w:pStyle w:val="TAC"/>
              <w:rPr>
                <w:rFonts w:ascii="Calibri" w:hAnsi="Calibri"/>
                <w:lang w:val="en-US"/>
              </w:rPr>
            </w:pPr>
            <w:r>
              <w:rPr>
                <w:rFonts w:ascii="Calibri" w:hAnsi="Calibri"/>
                <w:lang w:val="en-US"/>
              </w:rPr>
              <w:t>-1</w:t>
            </w:r>
          </w:p>
        </w:tc>
        <w:tc>
          <w:tcPr>
            <w:tcW w:w="275" w:type="dxa"/>
            <w:tcBorders/>
            <w:tcMar>
              <w:left w:w="57" w:type="dxa"/>
              <w:right w:w="57" w:type="dxa"/>
            </w:tcMar>
          </w:tcPr>
          <w:p>
            <w:pPr>
              <w:pStyle w:val="TAC"/>
              <w:rPr>
                <w:rFonts w:ascii="Calibri" w:hAnsi="Calibri"/>
                <w:lang w:val="en-US"/>
              </w:rPr>
            </w:pPr>
            <w:r>
              <w:rPr>
                <w:rFonts w:ascii="Calibri" w:hAnsi="Calibri"/>
                <w:lang w:val="en-US"/>
              </w:rPr>
              <w:t>3</w:t>
            </w:r>
          </w:p>
        </w:tc>
        <w:tc>
          <w:tcPr>
            <w:tcW w:w="275" w:type="dxa"/>
            <w:tcBorders/>
            <w:tcMar>
              <w:left w:w="57" w:type="dxa"/>
              <w:right w:w="57" w:type="dxa"/>
            </w:tcMar>
          </w:tcPr>
          <w:p>
            <w:pPr>
              <w:pStyle w:val="TAC"/>
              <w:rPr>
                <w:rFonts w:ascii="Calibri" w:hAnsi="Calibri"/>
                <w:lang w:val="en-US"/>
              </w:rPr>
            </w:pPr>
            <w:r>
              <w:rPr>
                <w:rFonts w:ascii="Calibri" w:hAnsi="Calibri"/>
                <w:lang w:val="en-US"/>
              </w:rPr>
              <w:t>-1</w:t>
            </w:r>
            <w:bookmarkStart w:id="88" w:name="_Hlk515075704"/>
            <w:bookmarkEnd w:id="88"/>
          </w:p>
        </w:tc>
      </w:tr>
    </w:tbl>
    <w:p>
      <w:pPr>
        <w:pStyle w:val="Normal"/>
        <w:rPr/>
      </w:pPr>
      <w:r>
        <w:rPr/>
      </w:r>
    </w:p>
    <w:p>
      <w:pPr>
        <w:pStyle w:val="TH"/>
        <w:rPr/>
      </w:pPr>
      <w:r>
        <w:rPr/>
        <w:t xml:space="preserve">Table 5.2.2.2-4: Definition of </w:t>
      </w:r>
      <w:r>
        <w:rPr/>
      </w:r>
      <m:oMath xmlns:m="http://schemas.openxmlformats.org/officeDocument/2006/math">
        <m:r>
          <w:rPr>
            <w:rFonts w:ascii="Cambria Math" w:hAnsi="Cambria Math"/>
          </w:rPr>
          <m:t xml:space="preserve">ϕ</m:t>
        </m:r>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for </w:t>
      </w:r>
      <w:r>
        <w:rPr/>
      </w:r>
      <m:oMath xmlns:m="http://schemas.openxmlformats.org/officeDocument/2006/math">
        <m:sSub>
          <m:e>
            <m:r>
              <w:rPr>
                <w:rFonts w:ascii="Cambria Math" w:hAnsi="Cambria Math"/>
              </w:rPr>
              <m:t xml:space="preserve">M</m:t>
            </m:r>
          </m:e>
          <m:sub>
            <m:r>
              <m:rPr>
                <m:lit/>
                <m:nor/>
              </m:rPr>
              <w:rPr>
                <w:rFonts w:ascii="Cambria Math" w:hAnsi="Cambria Math"/>
              </w:rPr>
              <m:t xml:space="preserve">ZC</m:t>
            </m:r>
          </m:sub>
        </m:sSub>
        <m:r>
          <w:rPr>
            <w:rFonts w:ascii="Cambria Math" w:hAnsi="Cambria Math"/>
          </w:rPr>
          <m:t xml:space="preserve">=</m:t>
        </m:r>
        <m:r>
          <m:rPr>
            <m:lit/>
            <m:nor/>
          </m:rPr>
          <w:rPr>
            <w:rFonts w:ascii="Cambria Math" w:hAnsi="Cambria Math"/>
          </w:rPr>
          <m:t xml:space="preserve">24</m:t>
        </m:r>
      </m:oMath>
      <w:r>
        <w:rPr>
          <w:b w:val="false"/>
        </w:rPr>
        <w:t xml:space="preserve"> </w:t>
      </w:r>
    </w:p>
    <w:tbl>
      <w:tblPr>
        <w:tblW w:w="7016" w:type="dxa"/>
        <w:jc w:val="center"/>
        <w:tblInd w:w="0" w:type="dxa"/>
        <w:tblCellMar>
          <w:top w:w="0" w:type="dxa"/>
          <w:left w:w="108" w:type="dxa"/>
          <w:bottom w:w="0" w:type="dxa"/>
          <w:right w:w="108" w:type="dxa"/>
        </w:tblCellMar>
        <w:tblLook w:firstRow="1" w:noVBand="0" w:lastRow="1" w:firstColumn="1" w:lastColumn="1" w:noHBand="0" w:val="01e0"/>
      </w:tblPr>
      <w:tblGrid>
        <w:gridCol w:w="417"/>
        <w:gridCol w:w="275"/>
        <w:gridCol w:w="274"/>
        <w:gridCol w:w="275"/>
        <w:gridCol w:w="275"/>
        <w:gridCol w:w="275"/>
        <w:gridCol w:w="275"/>
        <w:gridCol w:w="275"/>
        <w:gridCol w:w="275"/>
        <w:gridCol w:w="275"/>
        <w:gridCol w:w="276"/>
        <w:gridCol w:w="274"/>
        <w:gridCol w:w="275"/>
        <w:gridCol w:w="275"/>
        <w:gridCol w:w="275"/>
        <w:gridCol w:w="275"/>
        <w:gridCol w:w="275"/>
        <w:gridCol w:w="275"/>
        <w:gridCol w:w="275"/>
        <w:gridCol w:w="275"/>
        <w:gridCol w:w="274"/>
        <w:gridCol w:w="275"/>
        <w:gridCol w:w="275"/>
        <w:gridCol w:w="275"/>
        <w:gridCol w:w="274"/>
      </w:tblGrid>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true"/>
              <w:keepLines/>
              <w:spacing w:before="0" w:after="0"/>
              <w:jc w:val="center"/>
              <w:rPr>
                <w:rFonts w:ascii="Arial" w:hAnsi="Arial"/>
                <w:b/>
                <w:b/>
                <w:sz w:val="18"/>
              </w:rPr>
            </w:pPr>
            <w:r>
              <w:rPr/>
            </w:r>
            <m:oMath xmlns:m="http://schemas.openxmlformats.org/officeDocument/2006/math">
              <m:r>
                <w:rPr>
                  <w:rFonts w:ascii="Cambria Math" w:hAnsi="Cambria Math"/>
                </w:rPr>
                <m:t xml:space="preserve">u</m:t>
              </m:r>
            </m:oMath>
          </w:p>
        </w:tc>
        <w:tc>
          <w:tcPr>
            <w:tcW w:w="6597" w:type="dxa"/>
            <w:gridSpan w:val="2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true"/>
              <w:keepLines/>
              <w:spacing w:before="0" w:after="0"/>
              <w:jc w:val="center"/>
              <w:rPr>
                <w:rFonts w:ascii="Arial" w:hAnsi="Arial"/>
                <w:b/>
                <w:b/>
                <w:sz w:val="18"/>
              </w:rPr>
            </w:pPr>
            <w:r>
              <w:rPr/>
            </w:r>
            <m:oMath xmlns:m="http://schemas.openxmlformats.org/officeDocument/2006/math">
              <m:r>
                <w:rPr>
                  <w:rFonts w:ascii="Cambria Math" w:hAnsi="Cambria Math"/>
                </w:rPr>
                <m:t xml:space="preserve">φ</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φ</m:t>
              </m:r>
              <m:d>
                <m:dPr>
                  <m:begChr m:val="("/>
                  <m:endChr m:val=")"/>
                </m:dPr>
                <m:e>
                  <m:r>
                    <w:rPr>
                      <w:rFonts w:ascii="Cambria Math" w:hAnsi="Cambria Math"/>
                    </w:rPr>
                    <m:t xml:space="preserve">23</m:t>
                  </m:r>
                </m:e>
              </m:d>
            </m:oMath>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0</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6"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6"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2</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6"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6"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4</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6"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5</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6"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6</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6"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7</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6"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8</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6"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9</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6"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10</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6"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11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6"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12</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6"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13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6"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14</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6"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15</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6"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16</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6"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17</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6"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18</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6"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19</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6"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20</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6"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21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6"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22</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6"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23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6"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24</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6"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25</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6"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26</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6"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27</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6"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28</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6"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29</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6"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1</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5"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c>
          <w:tcPr>
            <w:tcW w:w="274"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tcPr>
          <w:p>
            <w:pPr>
              <w:pStyle w:val="TAC"/>
              <w:rPr/>
            </w:pPr>
            <w:r>
              <w:rPr/>
              <w:t>-3</w:t>
            </w:r>
          </w:p>
        </w:tc>
      </w:tr>
    </w:tbl>
    <w:p>
      <w:pPr>
        <w:pStyle w:val="Normal"/>
        <w:rPr/>
      </w:pPr>
      <w:r>
        <w:rPr/>
      </w:r>
    </w:p>
    <w:p>
      <w:pPr>
        <w:pStyle w:val="2"/>
        <w:rPr/>
      </w:pPr>
      <w:bookmarkStart w:id="89" w:name="_Hlk496533772"/>
      <w:bookmarkStart w:id="90" w:name="_Toc26459632"/>
      <w:bookmarkStart w:id="91" w:name="_Toc19796406"/>
      <w:bookmarkEnd w:id="89"/>
      <w:r>
        <w:rPr/>
        <w:t>5.3</w:t>
        <w:tab/>
        <w:t>OFDM baseband signal generation</w:t>
      </w:r>
      <w:bookmarkEnd w:id="90"/>
      <w:bookmarkEnd w:id="91"/>
    </w:p>
    <w:p>
      <w:pPr>
        <w:pStyle w:val="3"/>
        <w:rPr/>
      </w:pPr>
      <w:bookmarkStart w:id="92" w:name="_Toc26459633"/>
      <w:bookmarkStart w:id="93" w:name="_Toc19796407"/>
      <w:r>
        <w:rPr/>
        <w:t>5.3.1</w:t>
        <w:tab/>
        <w:t>OFDM baseband signal generation for all channels except PRACH</w:t>
      </w:r>
      <w:bookmarkEnd w:id="92"/>
      <w:bookmarkEnd w:id="93"/>
    </w:p>
    <w:p>
      <w:pPr>
        <w:pStyle w:val="Normal"/>
        <w:rPr/>
      </w:pPr>
      <w:r>
        <w:rPr/>
        <w:t xml:space="preserve">The time-continuous signal </w:t>
      </w:r>
      <w:r>
        <w:rPr/>
      </w:r>
      <m:oMath xmlns:m="http://schemas.openxmlformats.org/officeDocument/2006/math">
        <m:sSubSup>
          <m:e>
            <m:r>
              <w:rPr>
                <w:rFonts w:ascii="Cambria Math" w:hAnsi="Cambria Math"/>
              </w:rPr>
              <m:t xml:space="preserve">s</m:t>
            </m:r>
          </m:e>
          <m:sub>
            <m:r>
              <w:rPr>
                <w:rFonts w:ascii="Cambria Math" w:hAnsi="Cambria Math"/>
              </w:rPr>
              <m:t xml:space="preserve">l</m:t>
            </m:r>
          </m:sub>
          <m:sup>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μ</m:t>
            </m:r>
            <m:r>
              <w:rPr>
                <w:rFonts w:ascii="Cambria Math" w:hAnsi="Cambria Math"/>
              </w:rPr>
              <m:t xml:space="preserve">)</m:t>
            </m:r>
          </m:sup>
        </m:sSubSup>
        <m:d>
          <m:dPr>
            <m:begChr m:val="("/>
            <m:endChr m:val=")"/>
          </m:dPr>
          <m:e>
            <m:r>
              <w:rPr>
                <w:rFonts w:ascii="Cambria Math" w:hAnsi="Cambria Math"/>
              </w:rPr>
              <m:t xml:space="preserve">t</m:t>
            </m:r>
          </m:e>
        </m:d>
      </m:oMath>
      <w:r>
        <w:rPr/>
        <w:t xml:space="preserve"> on antenna port </w:t>
      </w:r>
      <w:r>
        <w:rPr/>
      </w:r>
      <m:oMath xmlns:m="http://schemas.openxmlformats.org/officeDocument/2006/math">
        <m:r>
          <w:rPr>
            <w:rFonts w:ascii="Cambria Math" w:hAnsi="Cambria Math"/>
          </w:rPr>
          <m:t xml:space="preserve">p</m:t>
        </m:r>
      </m:oMath>
      <w:r>
        <w:rPr/>
        <w:t xml:space="preserve"> and subcarrier spacing configuration </w:t>
      </w:r>
      <w:r>
        <w:rPr/>
      </w:r>
      <m:oMath xmlns:m="http://schemas.openxmlformats.org/officeDocument/2006/math">
        <m:r>
          <w:rPr>
            <w:rFonts w:ascii="Cambria Math" w:hAnsi="Cambria Math"/>
          </w:rPr>
          <m:t xml:space="preserve">μ</m:t>
        </m:r>
      </m:oMath>
      <w:r>
        <w:rPr/>
        <w:t xml:space="preserve"> for OFDM symbol </w:t>
      </w:r>
      <w:r>
        <w:rPr/>
        <w:object>
          <v:shape id="ole_rId48" style="width:120pt;height:18.75pt" o:ole="">
            <v:imagedata r:id="rId49" o:title=""/>
          </v:shape>
          <o:OLEObject Type="Embed" ProgID="Equation.DSMT4" ShapeID="ole_rId48" DrawAspect="Content" ObjectID="_1202713564" r:id="rId48"/>
        </w:object>
      </w:r>
      <w:r>
        <w:rPr/>
        <w:t xml:space="preserve"> in a subframe for any physical channel or signal except PRACH is defined by</w:t>
      </w:r>
    </w:p>
    <w:p>
      <w:pPr>
        <w:pStyle w:val="EQ"/>
        <w:rPr/>
      </w:pPr>
      <w:r>
        <w:rPr/>
        <w:tab/>
      </w:r>
      <w:r>
        <w:rPr/>
        <w:object>
          <v:shape id="ole_rId50" style="width:273.75pt;height:57.75pt" o:ole="">
            <v:imagedata r:id="rId51" o:title=""/>
          </v:shape>
          <o:OLEObject Type="Embed" ProgID="Equation.DSMT4" ShapeID="ole_rId50" DrawAspect="Content" ObjectID="_1937468633" r:id="rId50"/>
        </w:object>
      </w:r>
    </w:p>
    <w:p>
      <w:pPr>
        <w:pStyle w:val="Normal"/>
        <w:rPr/>
      </w:pPr>
      <w:r>
        <w:rPr/>
        <w:t xml:space="preserve">where </w:t>
      </w:r>
      <w:r>
        <w:rPr/>
      </w:r>
      <m:oMath xmlns:m="http://schemas.openxmlformats.org/officeDocument/2006/math">
        <m:sSubSup>
          <m:e>
            <m:r>
              <w:rPr>
                <w:rFonts w:ascii="Cambria Math" w:hAnsi="Cambria Math"/>
              </w:rPr>
              <m:t xml:space="preserve">t</m:t>
            </m:r>
          </m:e>
          <m:sub>
            <m:r>
              <m:rPr>
                <m:lit/>
                <m:nor/>
              </m:rPr>
              <w:rPr>
                <w:rFonts w:ascii="Cambria Math" w:hAnsi="Cambria Math"/>
              </w:rPr>
              <m:t xml:space="preserve">start</m:t>
            </m:r>
            <m:r>
              <w:rPr>
                <w:rFonts w:ascii="Cambria Math" w:hAnsi="Cambria Math"/>
              </w:rPr>
              <m:t xml:space="preserve">,</m:t>
            </m:r>
            <m:r>
              <w:rPr>
                <w:rFonts w:ascii="Cambria Math" w:hAnsi="Cambria Math"/>
              </w:rPr>
              <m:t xml:space="preserve">l</m:t>
            </m:r>
          </m:sub>
          <m:sup>
            <m:r>
              <w:rPr>
                <w:rFonts w:ascii="Cambria Math" w:hAnsi="Cambria Math"/>
              </w:rPr>
              <m:t xml:space="preserve">μ</m:t>
            </m:r>
          </m:sup>
        </m:sSubSup>
        <m:r>
          <w:rPr>
            <w:rFonts w:ascii="Cambria Math" w:hAnsi="Cambria Math"/>
          </w:rPr>
          <m:t xml:space="preserve">≤</m:t>
        </m:r>
        <m:r>
          <w:rPr>
            <w:rFonts w:ascii="Cambria Math" w:hAnsi="Cambria Math"/>
          </w:rPr>
          <m:t xml:space="preserve">t</m:t>
        </m:r>
        <m:r>
          <w:rPr>
            <w:rFonts w:ascii="Cambria Math" w:hAnsi="Cambria Math"/>
          </w:rPr>
          <m:t xml:space="preserve">&lt;</m:t>
        </m:r>
        <m:sSubSup>
          <m:e>
            <m:r>
              <w:rPr>
                <w:rFonts w:ascii="Cambria Math" w:hAnsi="Cambria Math"/>
              </w:rPr>
              <m:t xml:space="preserve">t</m:t>
            </m:r>
          </m:e>
          <m:sub>
            <m:r>
              <m:rPr>
                <m:lit/>
                <m:nor/>
              </m:rPr>
              <w:rPr>
                <w:rFonts w:ascii="Cambria Math" w:hAnsi="Cambria Math"/>
              </w:rPr>
              <m:t xml:space="preserve">start</m:t>
            </m:r>
            <m:r>
              <w:rPr>
                <w:rFonts w:ascii="Cambria Math" w:hAnsi="Cambria Math"/>
              </w:rPr>
              <m:t xml:space="preserve">,</m:t>
            </m:r>
            <m:r>
              <w:rPr>
                <w:rFonts w:ascii="Cambria Math" w:hAnsi="Cambria Math"/>
              </w:rPr>
              <m:t xml:space="preserve">l</m:t>
            </m:r>
          </m:sub>
          <m:sup>
            <m:r>
              <w:rPr>
                <w:rFonts w:ascii="Cambria Math" w:hAnsi="Cambria Math"/>
              </w:rPr>
              <m:t xml:space="preserve">μ</m:t>
            </m:r>
          </m:sup>
        </m:sSubSup>
        <m:r>
          <w:rPr>
            <w:rFonts w:ascii="Cambria Math" w:hAnsi="Cambria Math"/>
          </w:rPr>
          <m:t xml:space="preserve">+</m:t>
        </m:r>
        <m:d>
          <m:dPr>
            <m:begChr m:val="("/>
            <m:endChr m:val=")"/>
          </m:dPr>
          <m:e>
            <m:sSubSup>
              <m:e>
                <m:r>
                  <w:rPr>
                    <w:rFonts w:ascii="Cambria Math" w:hAnsi="Cambria Math"/>
                  </w:rPr>
                  <m:t xml:space="preserve">N</m:t>
                </m:r>
              </m:e>
              <m:sub>
                <m:r>
                  <w:rPr>
                    <w:rFonts w:ascii="Cambria Math" w:hAnsi="Cambria Math"/>
                  </w:rPr>
                  <m:t xml:space="preserve">u</m:t>
                </m:r>
              </m:sub>
              <m:sup>
                <m:r>
                  <w:rPr>
                    <w:rFonts w:ascii="Cambria Math" w:hAnsi="Cambria Math"/>
                  </w:rPr>
                  <m:t xml:space="preserve">μ</m:t>
                </m:r>
              </m:sup>
            </m:sSubSup>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CP</m:t>
                </m:r>
                <m:r>
                  <w:rPr>
                    <w:rFonts w:ascii="Cambria Math" w:hAnsi="Cambria Math"/>
                  </w:rPr>
                  <m:t xml:space="preserve">,</m:t>
                </m:r>
                <m:r>
                  <w:rPr>
                    <w:rFonts w:ascii="Cambria Math" w:hAnsi="Cambria Math"/>
                  </w:rPr>
                  <m:t xml:space="preserve">l</m:t>
                </m:r>
              </m:sub>
              <m:sup>
                <m:r>
                  <w:rPr>
                    <w:rFonts w:ascii="Cambria Math" w:hAnsi="Cambria Math"/>
                  </w:rPr>
                  <m:t xml:space="preserve">μ</m:t>
                </m:r>
              </m:sup>
            </m:sSubSup>
          </m:e>
        </m:d>
        <m:sSub>
          <m:e>
            <m:r>
              <w:rPr>
                <w:rFonts w:ascii="Cambria Math" w:hAnsi="Cambria Math"/>
              </w:rPr>
              <m:t xml:space="preserve">T</m:t>
            </m:r>
          </m:e>
          <m:sub>
            <m:r>
              <w:rPr>
                <w:rFonts w:ascii="Cambria Math" w:hAnsi="Cambria Math"/>
              </w:rPr>
              <m:t xml:space="preserve">c</m:t>
            </m:r>
          </m:sub>
        </m:sSub>
      </m:oMath>
      <w:r>
        <w:rPr/>
        <w:t xml:space="preserve"> is the time within the subframe, </w:t>
      </w:r>
    </w:p>
    <w:p>
      <w:pPr>
        <w:pStyle w:val="EQ"/>
        <w:jc w:val="center"/>
        <w:rPr/>
      </w:pPr>
      <w:r>
        <w:rPr/>
      </w:r>
      <m:oMath xmlns:m="http://schemas.openxmlformats.org/officeDocument/2006/math">
        <m:eqArr>
          <m:e>
            <m:sSubSup>
              <m:e>
                <m:r>
                  <w:rPr>
                    <w:rFonts w:ascii="Cambria Math" w:hAnsi="Cambria Math"/>
                  </w:rPr>
                  <m:t xml:space="preserve">N</m:t>
                </m:r>
              </m:e>
              <m:sub>
                <m:r>
                  <w:rPr>
                    <w:rFonts w:ascii="Cambria Math" w:hAnsi="Cambria Math"/>
                  </w:rPr>
                  <m:t xml:space="preserve">u</m:t>
                </m:r>
              </m:sub>
              <m:sup>
                <m:r>
                  <w:rPr>
                    <w:rFonts w:ascii="Cambria Math" w:hAnsi="Cambria Math"/>
                  </w:rPr>
                  <m:t xml:space="preserve">μ</m:t>
                </m:r>
              </m:sup>
            </m:sSubSup>
            <m:r>
              <w:rPr>
                <w:rFonts w:ascii="Cambria Math" w:hAnsi="Cambria Math"/>
              </w:rPr>
              <m:t xml:space="preserve">=</m:t>
            </m:r>
            <m:r>
              <m:rPr>
                <m:lit/>
                <m:nor/>
              </m:rPr>
              <w:rPr>
                <w:rFonts w:ascii="Cambria Math" w:hAnsi="Cambria Math"/>
              </w:rPr>
              <m:t xml:space="preserve">2048</m:t>
            </m:r>
            <m:r>
              <w:rPr>
                <w:rFonts w:ascii="Cambria Math" w:hAnsi="Cambria Math"/>
              </w:rPr>
              <m:t xml:space="preserve">κ</m:t>
            </m:r>
            <m:r>
              <w:rPr>
                <w:rFonts w:ascii="Cambria Math" w:hAnsi="Cambria Math"/>
              </w:rPr>
              <m:t xml:space="preserve">⋅</m:t>
            </m:r>
            <m:sSup>
              <m:e>
                <m:r>
                  <w:rPr>
                    <w:rFonts w:ascii="Cambria Math" w:hAnsi="Cambria Math"/>
                  </w:rPr>
                  <m:t xml:space="preserve">2</m:t>
                </m:r>
              </m:e>
              <m:sup>
                <m:r>
                  <w:rPr>
                    <w:rFonts w:ascii="Cambria Math" w:hAnsi="Cambria Math"/>
                  </w:rPr>
                  <m:t xml:space="preserve">−</m:t>
                </m:r>
                <m:r>
                  <w:rPr>
                    <w:rFonts w:ascii="Cambria Math" w:hAnsi="Cambria Math"/>
                  </w:rPr>
                  <m:t xml:space="preserve">μ</m:t>
                </m:r>
              </m:sup>
            </m:sSup>
          </m:e>
          <m:e>
            <m:sSubSup>
              <m:e>
                <m:r>
                  <w:rPr>
                    <w:rFonts w:ascii="Cambria Math" w:hAnsi="Cambria Math"/>
                  </w:rPr>
                  <m:t xml:space="preserve">N</m:t>
                </m:r>
              </m:e>
              <m:sub>
                <m:r>
                  <m:rPr>
                    <m:lit/>
                    <m:nor/>
                  </m:rPr>
                  <w:rPr>
                    <w:rFonts w:ascii="Cambria Math" w:hAnsi="Cambria Math"/>
                  </w:rPr>
                  <m:t xml:space="preserve">CP</m:t>
                </m:r>
                <m:r>
                  <w:rPr>
                    <w:rFonts w:ascii="Cambria Math" w:hAnsi="Cambria Math"/>
                  </w:rPr>
                  <m:t xml:space="preserve">,</m:t>
                </m:r>
                <m:r>
                  <w:rPr>
                    <w:rFonts w:ascii="Cambria Math" w:hAnsi="Cambria Math"/>
                  </w:rPr>
                  <m:t xml:space="preserve">l</m:t>
                </m:r>
              </m:sub>
              <m:sup>
                <m:r>
                  <w:rPr>
                    <w:rFonts w:ascii="Cambria Math" w:hAnsi="Cambria Math"/>
                  </w:rPr>
                  <m:t xml:space="preserve">μ</m:t>
                </m:r>
              </m:sup>
            </m:sSubSup>
            <m:r>
              <w:rPr>
                <w:rFonts w:ascii="Cambria Math" w:hAnsi="Cambria Math"/>
              </w:rPr>
              <m:t xml:space="preserve">=</m:t>
            </m:r>
            <m:d>
              <m:dPr>
                <m:begChr m:val="{"/>
                <m:endChr m:val=""/>
              </m:dPr>
              <m:e>
                <m:m>
                  <m:mr>
                    <m:e>
                      <m:r>
                        <m:rPr>
                          <m:lit/>
                          <m:nor/>
                        </m:rPr>
                        <w:rPr>
                          <w:rFonts w:ascii="Cambria Math" w:hAnsi="Cambria Math"/>
                        </w:rPr>
                        <m:t xml:space="preserve">512</m:t>
                      </m:r>
                      <m:r>
                        <w:rPr>
                          <w:rFonts w:ascii="Cambria Math" w:hAnsi="Cambria Math"/>
                        </w:rPr>
                        <m:t xml:space="preserve">κ</m:t>
                      </m:r>
                      <m:r>
                        <w:rPr>
                          <w:rFonts w:ascii="Cambria Math" w:hAnsi="Cambria Math"/>
                        </w:rPr>
                        <m:t xml:space="preserve">⋅</m:t>
                      </m:r>
                      <m:sSup>
                        <m:e>
                          <m:r>
                            <w:rPr>
                              <w:rFonts w:ascii="Cambria Math" w:hAnsi="Cambria Math"/>
                            </w:rPr>
                            <m:t xml:space="preserve">2</m:t>
                          </m:r>
                        </m:e>
                        <m:sup>
                          <m:r>
                            <w:rPr>
                              <w:rFonts w:ascii="Cambria Math" w:hAnsi="Cambria Math"/>
                            </w:rPr>
                            <m:t xml:space="preserve">−</m:t>
                          </m:r>
                          <m:r>
                            <w:rPr>
                              <w:rFonts w:ascii="Cambria Math" w:hAnsi="Cambria Math"/>
                            </w:rPr>
                            <m:t xml:space="preserve">μ</m:t>
                          </m:r>
                        </m:sup>
                      </m:sSup>
                    </m:e>
                    <m:e>
                      <m:r>
                        <m:rPr>
                          <m:lit/>
                          <m:nor/>
                        </m:rPr>
                        <w:rPr>
                          <w:rFonts w:ascii="Cambria Math" w:hAnsi="Cambria Math"/>
                        </w:rPr>
                        <m:t xml:space="preserve">extended cyclic prefix</m:t>
                      </m:r>
                    </m:e>
                  </m:mr>
                  <m:mr>
                    <m:e>
                      <m:r>
                        <m:rPr>
                          <m:lit/>
                          <m:nor/>
                        </m:rPr>
                        <w:rPr>
                          <w:rFonts w:ascii="Cambria Math" w:hAnsi="Cambria Math"/>
                        </w:rPr>
                        <m:t xml:space="preserve">144</m:t>
                      </m:r>
                      <m:r>
                        <w:rPr>
                          <w:rFonts w:ascii="Cambria Math" w:hAnsi="Cambria Math"/>
                        </w:rPr>
                        <m:t xml:space="preserve">κ</m:t>
                      </m:r>
                      <m:r>
                        <w:rPr>
                          <w:rFonts w:ascii="Cambria Math" w:hAnsi="Cambria Math"/>
                        </w:rPr>
                        <m:t xml:space="preserve">⋅</m:t>
                      </m:r>
                      <m:sSup>
                        <m:e>
                          <m:r>
                            <w:rPr>
                              <w:rFonts w:ascii="Cambria Math" w:hAnsi="Cambria Math"/>
                            </w:rPr>
                            <m:t xml:space="preserve">2</m:t>
                          </m:r>
                        </m:e>
                        <m:sup>
                          <m:r>
                            <w:rPr>
                              <w:rFonts w:ascii="Cambria Math" w:hAnsi="Cambria Math"/>
                            </w:rPr>
                            <m:t xml:space="preserve">−</m:t>
                          </m:r>
                          <m:r>
                            <w:rPr>
                              <w:rFonts w:ascii="Cambria Math" w:hAnsi="Cambria Math"/>
                            </w:rPr>
                            <m:t xml:space="preserve">μ</m:t>
                          </m:r>
                        </m:sup>
                      </m:sSup>
                      <m:r>
                        <w:rPr>
                          <w:rFonts w:ascii="Cambria Math" w:hAnsi="Cambria Math"/>
                        </w:rPr>
                        <m:t xml:space="preserve">+</m:t>
                      </m:r>
                      <m:r>
                        <m:rPr>
                          <m:lit/>
                          <m:nor/>
                        </m:rPr>
                        <w:rPr>
                          <w:rFonts w:ascii="Cambria Math" w:hAnsi="Cambria Math"/>
                        </w:rPr>
                        <m:t xml:space="preserve">16</m:t>
                      </m:r>
                      <m:r>
                        <w:rPr>
                          <w:rFonts w:ascii="Cambria Math" w:hAnsi="Cambria Math"/>
                        </w:rPr>
                        <m:t xml:space="preserve">κ</m:t>
                      </m:r>
                    </m:e>
                    <m:e>
                      <m:r>
                        <m:rPr>
                          <m:lit/>
                          <m:nor/>
                        </m:rPr>
                        <w:rPr>
                          <w:rFonts w:ascii="Cambria Math" w:hAnsi="Cambria Math"/>
                        </w:rPr>
                        <m:t xml:space="preserve">normal cyclic prefix,  </m:t>
                      </m:r>
                      <m:r>
                        <w:rPr>
                          <w:rFonts w:ascii="Cambria Math" w:hAnsi="Cambria Math"/>
                        </w:rPr>
                        <m:t xml:space="preserve">l</m:t>
                      </m:r>
                      <m:r>
                        <w:rPr>
                          <w:rFonts w:ascii="Cambria Math" w:hAnsi="Cambria Math"/>
                        </w:rPr>
                        <m:t xml:space="preserve">=</m:t>
                      </m:r>
                      <m:r>
                        <w:rPr>
                          <w:rFonts w:ascii="Cambria Math" w:hAnsi="Cambria Math"/>
                        </w:rPr>
                        <m:t xml:space="preserve">0</m:t>
                      </m:r>
                      <m:r>
                        <m:rPr>
                          <m:lit/>
                          <m:nor/>
                        </m:rPr>
                        <w:rPr>
                          <w:rFonts w:ascii="Cambria Math" w:hAnsi="Cambria Math"/>
                        </w:rPr>
                        <m:t xml:space="preserve"> or </m:t>
                      </m:r>
                      <m:r>
                        <w:rPr>
                          <w:rFonts w:ascii="Cambria Math" w:hAnsi="Cambria Math"/>
                        </w:rPr>
                        <m:t xml:space="preserve">l</m:t>
                      </m:r>
                      <m:r>
                        <w:rPr>
                          <w:rFonts w:ascii="Cambria Math" w:hAnsi="Cambria Math"/>
                        </w:rPr>
                        <m:t xml:space="preserve">=</m:t>
                      </m:r>
                      <m:r>
                        <w:rPr>
                          <w:rFonts w:ascii="Cambria Math" w:hAnsi="Cambria Math"/>
                        </w:rPr>
                        <m:t xml:space="preserve">7</m:t>
                      </m:r>
                      <m:r>
                        <w:rPr>
                          <w:rFonts w:ascii="Cambria Math" w:hAnsi="Cambria Math"/>
                        </w:rPr>
                        <m:t xml:space="preserve">⋅</m:t>
                      </m:r>
                      <m:sSup>
                        <m:e>
                          <m:r>
                            <w:rPr>
                              <w:rFonts w:ascii="Cambria Math" w:hAnsi="Cambria Math"/>
                            </w:rPr>
                            <m:t xml:space="preserve">2</m:t>
                          </m:r>
                        </m:e>
                        <m:sup>
                          <m:r>
                            <w:rPr>
                              <w:rFonts w:ascii="Cambria Math" w:hAnsi="Cambria Math"/>
                            </w:rPr>
                            <m:t xml:space="preserve">μ</m:t>
                          </m:r>
                        </m:sup>
                      </m:sSup>
                    </m:e>
                  </m:mr>
                  <m:mr>
                    <m:e>
                      <m:r>
                        <m:rPr>
                          <m:lit/>
                          <m:nor/>
                        </m:rPr>
                        <w:rPr>
                          <w:rFonts w:ascii="Cambria Math" w:hAnsi="Cambria Math"/>
                        </w:rPr>
                        <m:t xml:space="preserve">144</m:t>
                      </m:r>
                      <m:r>
                        <w:rPr>
                          <w:rFonts w:ascii="Cambria Math" w:hAnsi="Cambria Math"/>
                        </w:rPr>
                        <m:t xml:space="preserve">κ</m:t>
                      </m:r>
                      <m:r>
                        <w:rPr>
                          <w:rFonts w:ascii="Cambria Math" w:hAnsi="Cambria Math"/>
                        </w:rPr>
                        <m:t xml:space="preserve">⋅</m:t>
                      </m:r>
                      <m:sSup>
                        <m:e>
                          <m:r>
                            <w:rPr>
                              <w:rFonts w:ascii="Cambria Math" w:hAnsi="Cambria Math"/>
                            </w:rPr>
                            <m:t xml:space="preserve">2</m:t>
                          </m:r>
                        </m:e>
                        <m:sup>
                          <m:r>
                            <w:rPr>
                              <w:rFonts w:ascii="Cambria Math" w:hAnsi="Cambria Math"/>
                            </w:rPr>
                            <m:t xml:space="preserve">−</m:t>
                          </m:r>
                          <m:r>
                            <w:rPr>
                              <w:rFonts w:ascii="Cambria Math" w:hAnsi="Cambria Math"/>
                            </w:rPr>
                            <m:t xml:space="preserve">μ</m:t>
                          </m:r>
                        </m:sup>
                      </m:sSup>
                    </m:e>
                    <m:e>
                      <m:r>
                        <m:rPr>
                          <m:lit/>
                          <m:nor/>
                        </m:rPr>
                        <w:rPr>
                          <w:rFonts w:ascii="Cambria Math" w:hAnsi="Cambria Math"/>
                        </w:rPr>
                        <m:t xml:space="preserve">normal cyclic prefix,  </m:t>
                      </m:r>
                      <m:r>
                        <w:rPr>
                          <w:rFonts w:ascii="Cambria Math" w:hAnsi="Cambria Math"/>
                        </w:rPr>
                        <m:t xml:space="preserve">l</m:t>
                      </m:r>
                      <m:r>
                        <w:rPr>
                          <w:rFonts w:ascii="Cambria Math" w:hAnsi="Cambria Math"/>
                        </w:rPr>
                        <m:t xml:space="preserve">≠</m:t>
                      </m:r>
                      <m:r>
                        <w:rPr>
                          <w:rFonts w:ascii="Cambria Math" w:hAnsi="Cambria Math"/>
                        </w:rPr>
                        <m:t xml:space="preserve">0</m:t>
                      </m:r>
                      <m:r>
                        <m:rPr>
                          <m:lit/>
                          <m:nor/>
                        </m:rPr>
                        <w:rPr>
                          <w:rFonts w:ascii="Cambria Math" w:hAnsi="Cambria Math"/>
                        </w:rPr>
                        <m:t xml:space="preserve"> and </m:t>
                      </m:r>
                      <m:r>
                        <w:rPr>
                          <w:rFonts w:ascii="Cambria Math" w:hAnsi="Cambria Math"/>
                        </w:rPr>
                        <m:t xml:space="preserve">l</m:t>
                      </m:r>
                      <m:r>
                        <w:rPr>
                          <w:rFonts w:ascii="Cambria Math" w:hAnsi="Cambria Math"/>
                        </w:rPr>
                        <m:t xml:space="preserve">≠</m:t>
                      </m:r>
                      <m:r>
                        <w:rPr>
                          <w:rFonts w:ascii="Cambria Math" w:hAnsi="Cambria Math"/>
                        </w:rPr>
                        <m:t xml:space="preserve">7</m:t>
                      </m:r>
                      <m:r>
                        <w:rPr>
                          <w:rFonts w:ascii="Cambria Math" w:hAnsi="Cambria Math"/>
                        </w:rPr>
                        <m:t xml:space="preserve">⋅</m:t>
                      </m:r>
                      <m:sSup>
                        <m:e>
                          <m:r>
                            <w:rPr>
                              <w:rFonts w:ascii="Cambria Math" w:hAnsi="Cambria Math"/>
                            </w:rPr>
                            <m:t xml:space="preserve">2</m:t>
                          </m:r>
                        </m:e>
                        <m:sup>
                          <m:r>
                            <w:rPr>
                              <w:rFonts w:ascii="Cambria Math" w:hAnsi="Cambria Math"/>
                            </w:rPr>
                            <m:t xml:space="preserve">μ</m:t>
                          </m:r>
                        </m:sup>
                      </m:sSup>
                    </m:e>
                  </m:mr>
                </m:m>
              </m:e>
            </m:d>
          </m:e>
        </m:eqArr>
      </m:oMath>
    </w:p>
    <w:p>
      <w:pPr>
        <w:pStyle w:val="Normal"/>
        <w:rPr/>
      </w:pPr>
      <w:r>
        <w:rPr/>
        <w:t>and</w:t>
      </w:r>
    </w:p>
    <w:p>
      <w:pPr>
        <w:pStyle w:val="B11"/>
        <w:rPr/>
      </w:pPr>
      <w:r>
        <w:rPr/>
        <w:t>-</w:t>
        <w:tab/>
      </w:r>
      <w:r>
        <w:rPr/>
      </w:r>
      <m:oMath xmlns:m="http://schemas.openxmlformats.org/officeDocument/2006/math">
        <m:r>
          <w:rPr>
            <w:rFonts w:ascii="Cambria Math" w:hAnsi="Cambria Math"/>
          </w:rPr>
          <m:t xml:space="preserve">Δf</m:t>
        </m:r>
      </m:oMath>
      <w:r>
        <w:rPr/>
        <w:t xml:space="preserve"> is given by clause 4.2;</w:t>
      </w:r>
    </w:p>
    <w:p>
      <w:pPr>
        <w:pStyle w:val="B11"/>
        <w:rPr/>
      </w:pPr>
      <w:r>
        <w:rPr/>
        <w:t>-</w:t>
        <w:tab/>
      </w:r>
      <w:r>
        <w:rPr/>
      </w:r>
      <m:oMath xmlns:m="http://schemas.openxmlformats.org/officeDocument/2006/math">
        <m:r>
          <w:rPr>
            <w:rFonts w:ascii="Cambria Math" w:hAnsi="Cambria Math"/>
          </w:rPr>
          <m:t xml:space="preserve">μ</m:t>
        </m:r>
      </m:oMath>
      <w:r>
        <w:rPr/>
        <w:t xml:space="preserve"> is the subcarrier spacing configuration; </w:t>
      </w:r>
    </w:p>
    <w:p>
      <w:pPr>
        <w:pStyle w:val="B11"/>
        <w:rPr/>
      </w:pPr>
      <w:r>
        <w:rPr/>
        <w:t>-</w:t>
        <w:tab/>
      </w:r>
      <w:r>
        <w:rPr/>
      </w:r>
      <m:oMath xmlns:m="http://schemas.openxmlformats.org/officeDocument/2006/math">
        <m:sSub>
          <m:e>
            <m:r>
              <w:rPr>
                <w:rFonts w:ascii="Cambria Math" w:hAnsi="Cambria Math"/>
              </w:rPr>
              <m:t xml:space="preserve">μ</m:t>
            </m:r>
          </m:e>
          <m:sub>
            <m:r>
              <w:rPr>
                <w:rFonts w:ascii="Cambria Math" w:hAnsi="Cambria Math"/>
              </w:rPr>
              <m:t xml:space="preserve">0</m:t>
            </m:r>
          </m:sub>
        </m:sSub>
      </m:oMath>
      <w:r>
        <w:rPr/>
        <w:t xml:space="preserve"> is the largest </w:t>
      </w:r>
      <w:r>
        <w:rPr/>
      </w:r>
      <m:oMath xmlns:m="http://schemas.openxmlformats.org/officeDocument/2006/math">
        <m:r>
          <w:rPr>
            <w:rFonts w:ascii="Cambria Math" w:hAnsi="Cambria Math"/>
          </w:rPr>
          <m:t xml:space="preserve">μ</m:t>
        </m:r>
      </m:oMath>
      <w:r>
        <w:rPr/>
        <w:t xml:space="preserve"> value among the subcarrier spacing configurations by the higher-layer parameter </w:t>
      </w:r>
      <w:r>
        <w:rPr>
          <w:i/>
        </w:rPr>
        <w:t>scs-SpecificCarrierList</w:t>
      </w:r>
      <w:r>
        <w:rPr/>
        <w:t xml:space="preserve">. </w:t>
      </w:r>
    </w:p>
    <w:p>
      <w:pPr>
        <w:pStyle w:val="Normal"/>
        <w:rPr/>
      </w:pPr>
      <w:r>
        <w:rPr/>
        <w:t xml:space="preserve">The starting position of OFDM symbol </w:t>
      </w:r>
      <w:r>
        <w:rPr/>
      </w:r>
      <m:oMath xmlns:m="http://schemas.openxmlformats.org/officeDocument/2006/math">
        <m:r>
          <w:rPr>
            <w:rFonts w:ascii="Cambria Math" w:hAnsi="Cambria Math"/>
          </w:rPr>
          <m:t xml:space="preserve">l</m:t>
        </m:r>
      </m:oMath>
      <w:r>
        <w:rPr/>
        <w:t xml:space="preserve"> for subcarrier spacing configuration </w:t>
      </w:r>
      <w:r>
        <w:rPr/>
      </w:r>
      <m:oMath xmlns:m="http://schemas.openxmlformats.org/officeDocument/2006/math">
        <m:r>
          <w:rPr>
            <w:rFonts w:ascii="Cambria Math" w:hAnsi="Cambria Math"/>
          </w:rPr>
          <m:t xml:space="preserve">μ</m:t>
        </m:r>
      </m:oMath>
      <w:r>
        <w:rPr/>
        <w:t>in a subframe is given by</w:t>
      </w:r>
    </w:p>
    <w:p>
      <w:pPr>
        <w:pStyle w:val="EQ"/>
        <w:jc w:val="center"/>
        <w:rPr/>
      </w:pPr>
      <w:r>
        <w:rPr/>
      </w:r>
      <m:oMath xmlns:m="http://schemas.openxmlformats.org/officeDocument/2006/math">
        <m:sSubSup>
          <m:e>
            <m:r>
              <w:rPr>
                <w:rFonts w:ascii="Cambria Math" w:hAnsi="Cambria Math"/>
              </w:rPr>
              <m:t xml:space="preserve">t</m:t>
            </m:r>
          </m:e>
          <m:sub>
            <m:r>
              <m:rPr>
                <m:lit/>
                <m:nor/>
              </m:rPr>
              <w:rPr>
                <w:rFonts w:ascii="Cambria Math" w:hAnsi="Cambria Math"/>
              </w:rPr>
              <m:t xml:space="preserve">start</m:t>
            </m:r>
            <m:r>
              <w:rPr>
                <w:rFonts w:ascii="Cambria Math" w:hAnsi="Cambria Math"/>
              </w:rPr>
              <m:t xml:space="preserve">,</m:t>
            </m:r>
            <m:r>
              <w:rPr>
                <w:rFonts w:ascii="Cambria Math" w:hAnsi="Cambria Math"/>
              </w:rPr>
              <m:t xml:space="preserve">l</m:t>
            </m:r>
          </m:sub>
          <m:sup>
            <m:r>
              <w:rPr>
                <w:rFonts w:ascii="Cambria Math" w:hAnsi="Cambria Math"/>
              </w:rPr>
              <m:t xml:space="preserve">μ</m:t>
            </m:r>
          </m:sup>
        </m:sSubSup>
        <m:r>
          <w:rPr>
            <w:rFonts w:ascii="Cambria Math" w:hAnsi="Cambria Math"/>
          </w:rPr>
          <m:t xml:space="preserve">=</m:t>
        </m:r>
        <m:d>
          <m:dPr>
            <m:begChr m:val="{"/>
            <m:endChr m:val=""/>
          </m:dPr>
          <m:e>
            <m:m>
              <m:mr>
                <m:e>
                  <m:r>
                    <w:rPr>
                      <w:rFonts w:ascii="Cambria Math" w:hAnsi="Cambria Math"/>
                    </w:rPr>
                    <m:t xml:space="preserve">0</m:t>
                  </m:r>
                </m:e>
                <m:e>
                  <m:r>
                    <w:rPr>
                      <w:rFonts w:ascii="Cambria Math" w:hAnsi="Cambria Math"/>
                    </w:rPr>
                    <m:t xml:space="preserve">l</m:t>
                  </m:r>
                  <m:r>
                    <w:rPr>
                      <w:rFonts w:ascii="Cambria Math" w:hAnsi="Cambria Math"/>
                    </w:rPr>
                    <m:t xml:space="preserve">=</m:t>
                  </m:r>
                  <m:r>
                    <w:rPr>
                      <w:rFonts w:ascii="Cambria Math" w:hAnsi="Cambria Math"/>
                    </w:rPr>
                    <m:t xml:space="preserve">0</m:t>
                  </m:r>
                </m:e>
              </m:mr>
              <m:mr>
                <m:e>
                  <m:sSubSup>
                    <m:e>
                      <m:r>
                        <w:rPr>
                          <w:rFonts w:ascii="Cambria Math" w:hAnsi="Cambria Math"/>
                        </w:rPr>
                        <m:t xml:space="preserve">t</m:t>
                      </m:r>
                    </m:e>
                    <m:sub>
                      <m:r>
                        <m:rPr>
                          <m:lit/>
                          <m:nor/>
                        </m:rPr>
                        <w:rPr>
                          <w:rFonts w:ascii="Cambria Math" w:hAnsi="Cambria Math"/>
                        </w:rPr>
                        <m:t xml:space="preserve">start</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1</m:t>
                      </m:r>
                    </m:sub>
                    <m:sup>
                      <m:r>
                        <w:rPr>
                          <w:rFonts w:ascii="Cambria Math" w:hAnsi="Cambria Math"/>
                        </w:rPr>
                        <m:t xml:space="preserve">μ</m:t>
                      </m:r>
                    </m:sup>
                  </m:sSubSup>
                  <m:r>
                    <w:rPr>
                      <w:rFonts w:ascii="Cambria Math" w:hAnsi="Cambria Math"/>
                    </w:rPr>
                    <m:t xml:space="preserve">+</m:t>
                  </m:r>
                  <m:d>
                    <m:dPr>
                      <m:begChr m:val="("/>
                      <m:endChr m:val=")"/>
                    </m:dPr>
                    <m:e>
                      <m:sSubSup>
                        <m:e>
                          <m:r>
                            <w:rPr>
                              <w:rFonts w:ascii="Cambria Math" w:hAnsi="Cambria Math"/>
                            </w:rPr>
                            <m:t xml:space="preserve">N</m:t>
                          </m:r>
                        </m:e>
                        <m:sub>
                          <m:r>
                            <w:rPr>
                              <w:rFonts w:ascii="Cambria Math" w:hAnsi="Cambria Math"/>
                            </w:rPr>
                            <m:t xml:space="preserve">u</m:t>
                          </m:r>
                        </m:sub>
                        <m:sup>
                          <m:r>
                            <w:rPr>
                              <w:rFonts w:ascii="Cambria Math" w:hAnsi="Cambria Math"/>
                            </w:rPr>
                            <m:t xml:space="preserve">μ</m:t>
                          </m:r>
                        </m:sup>
                      </m:sSubSup>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CP,</m:t>
                          </m:r>
                          <m:r>
                            <w:rPr>
                              <w:rFonts w:ascii="Cambria Math" w:hAnsi="Cambria Math"/>
                            </w:rPr>
                            <m:t xml:space="preserve">l</m:t>
                          </m:r>
                          <m:r>
                            <w:rPr>
                              <w:rFonts w:ascii="Cambria Math" w:hAnsi="Cambria Math"/>
                            </w:rPr>
                            <m:t xml:space="preserve">−</m:t>
                          </m:r>
                          <m:r>
                            <w:rPr>
                              <w:rFonts w:ascii="Cambria Math" w:hAnsi="Cambria Math"/>
                            </w:rPr>
                            <m:t xml:space="preserve">1</m:t>
                          </m:r>
                        </m:sub>
                        <m:sup>
                          <m:r>
                            <w:rPr>
                              <w:rFonts w:ascii="Cambria Math" w:hAnsi="Cambria Math"/>
                            </w:rPr>
                            <m:t xml:space="preserve">μ</m:t>
                          </m:r>
                        </m:sup>
                      </m:sSubSup>
                    </m:e>
                  </m:d>
                  <m:r>
                    <w:rPr>
                      <w:rFonts w:ascii="Cambria Math" w:hAnsi="Cambria Math"/>
                    </w:rPr>
                    <m:t xml:space="preserve">⋅</m:t>
                  </m:r>
                  <m:sSub>
                    <m:e>
                      <m:r>
                        <w:rPr>
                          <w:rFonts w:ascii="Cambria Math" w:hAnsi="Cambria Math"/>
                        </w:rPr>
                        <m:t xml:space="preserve">T</m:t>
                      </m:r>
                    </m:e>
                    <m:sub>
                      <m:r>
                        <w:rPr>
                          <w:rFonts w:ascii="Cambria Math" w:hAnsi="Cambria Math"/>
                        </w:rPr>
                        <m:t xml:space="preserve">c</m:t>
                      </m:r>
                    </m:sub>
                  </m:sSub>
                </m:e>
                <m:e>
                  <m:r>
                    <m:rPr>
                      <m:lit/>
                      <m:nor/>
                    </m:rPr>
                    <w:rPr>
                      <w:rFonts w:ascii="Cambria Math" w:hAnsi="Cambria Math"/>
                    </w:rPr>
                    <m:t xml:space="preserve">otherwise</m:t>
                  </m:r>
                </m:e>
              </m:mr>
            </m:m>
          </m:e>
        </m:d>
      </m:oMath>
    </w:p>
    <w:p>
      <w:pPr>
        <w:pStyle w:val="3"/>
        <w:rPr/>
      </w:pPr>
      <w:bookmarkStart w:id="94" w:name="_Hlk496533772"/>
      <w:bookmarkStart w:id="95" w:name="_Toc26459634"/>
      <w:bookmarkStart w:id="96" w:name="_Toc19796408"/>
      <w:bookmarkEnd w:id="94"/>
      <w:r>
        <w:rPr/>
        <w:t>5.3.2</w:t>
        <w:tab/>
        <w:t>OFDM baseband signal generation for PRACH</w:t>
      </w:r>
      <w:bookmarkEnd w:id="95"/>
      <w:bookmarkEnd w:id="96"/>
    </w:p>
    <w:p>
      <w:pPr>
        <w:pStyle w:val="Normal"/>
        <w:rPr/>
      </w:pPr>
      <w:r>
        <w:rPr/>
        <w:t xml:space="preserve">The time-continuous signal </w:t>
      </w:r>
      <w:r>
        <w:rPr/>
      </w:r>
      <m:oMath xmlns:m="http://schemas.openxmlformats.org/officeDocument/2006/math">
        <m:sSubSup>
          <m:e>
            <m:r>
              <w:rPr>
                <w:rFonts w:ascii="Cambria Math" w:hAnsi="Cambria Math"/>
              </w:rPr>
              <m:t xml:space="preserve">s</m:t>
            </m:r>
          </m:e>
          <m:sub>
            <m:r>
              <w:rPr>
                <w:rFonts w:ascii="Cambria Math" w:hAnsi="Cambria Math"/>
              </w:rPr>
              <m:t xml:space="preserve">l</m:t>
            </m:r>
          </m:sub>
          <m:sup>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μ</m:t>
            </m:r>
            <m:r>
              <w:rPr>
                <w:rFonts w:ascii="Cambria Math" w:hAnsi="Cambria Math"/>
              </w:rPr>
              <m:t xml:space="preserve">)</m:t>
            </m:r>
          </m:sup>
        </m:sSubSup>
        <m:d>
          <m:dPr>
            <m:begChr m:val="("/>
            <m:endChr m:val=")"/>
          </m:dPr>
          <m:e>
            <m:r>
              <w:rPr>
                <w:rFonts w:ascii="Cambria Math" w:hAnsi="Cambria Math"/>
              </w:rPr>
              <m:t xml:space="preserve">t</m:t>
            </m:r>
          </m:e>
        </m:d>
      </m:oMath>
      <w:r>
        <w:rPr/>
        <w:t xml:space="preserve"> on antenna port </w:t>
      </w:r>
      <w:r>
        <w:rPr/>
      </w:r>
      <m:oMath xmlns:m="http://schemas.openxmlformats.org/officeDocument/2006/math">
        <m:r>
          <w:rPr>
            <w:rFonts w:ascii="Cambria Math" w:hAnsi="Cambria Math"/>
          </w:rPr>
          <m:t xml:space="preserve">p</m:t>
        </m:r>
      </m:oMath>
      <w:r>
        <w:rPr/>
        <w:t xml:space="preserve"> for PRACH is defined by</w:t>
      </w:r>
    </w:p>
    <w:p>
      <w:pPr>
        <w:pStyle w:val="EQ"/>
        <w:ind w:left="1136" w:hanging="0"/>
        <w:rPr>
          <w:lang w:val="en-US"/>
        </w:rPr>
      </w:pPr>
      <w:r>
        <w:rPr/>
      </w:r>
      <m:oMath xmlns:m="http://schemas.openxmlformats.org/officeDocument/2006/math">
        <m:sSubSup>
          <m:e>
            <m:r>
              <w:rPr>
                <w:rFonts w:ascii="Cambria Math" w:hAnsi="Cambria Math"/>
              </w:rPr>
              <m:t xml:space="preserve">s</m:t>
            </m:r>
          </m:e>
          <m:sub>
            <m:r>
              <w:rPr>
                <w:rFonts w:ascii="Cambria Math" w:hAnsi="Cambria Math"/>
              </w:rPr>
              <m:t xml:space="preserve">l</m:t>
            </m:r>
          </m:sub>
          <m:sup>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μ</m:t>
                </m:r>
              </m:e>
            </m:d>
          </m:sup>
        </m:sSubSup>
        <m:d>
          <m:dPr>
            <m:begChr m:val="("/>
            <m:endChr m:val=")"/>
          </m:dPr>
          <m:e>
            <m:r>
              <w:rPr>
                <w:rFonts w:ascii="Cambria Math" w:hAnsi="Cambria Math"/>
              </w:rPr>
              <m:t xml:space="preserve">t</m:t>
            </m:r>
          </m:e>
        </m:d>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sSub>
              <m:e>
                <m:r>
                  <w:rPr>
                    <w:rFonts w:ascii="Cambria Math" w:hAnsi="Cambria Math"/>
                  </w:rPr>
                  <m:t xml:space="preserve">L</m:t>
                </m:r>
              </m:e>
              <m:sub>
                <m:r>
                  <m:rPr>
                    <m:lit/>
                    <m:nor/>
                  </m:rPr>
                  <w:rPr>
                    <w:rFonts w:ascii="Cambria Math" w:hAnsi="Cambria Math"/>
                  </w:rPr>
                  <m:t xml:space="preserve">RA</m:t>
                </m:r>
              </m:sub>
            </m:sSub>
            <m:r>
              <w:rPr>
                <w:rFonts w:ascii="Cambria Math" w:hAnsi="Cambria Math"/>
              </w:rPr>
              <m:t xml:space="preserve">−</m:t>
            </m:r>
            <m:r>
              <w:rPr>
                <w:rFonts w:ascii="Cambria Math" w:hAnsi="Cambria Math"/>
              </w:rPr>
              <m:t xml:space="preserve">1</m:t>
            </m:r>
          </m:sup>
          <m:e>
            <m:sSubSup>
              <m:e>
                <m:r>
                  <w:rPr>
                    <w:rFonts w:ascii="Cambria Math" w:hAnsi="Cambria Math"/>
                  </w:rPr>
                  <m:t xml:space="preserve">a</m:t>
                </m:r>
              </m:e>
              <m:sub>
                <m:r>
                  <w:rPr>
                    <w:rFonts w:ascii="Cambria Math" w:hAnsi="Cambria Math"/>
                  </w:rPr>
                  <m:t xml:space="preserve">k</m:t>
                </m:r>
              </m:sub>
              <m:sup>
                <m:d>
                  <m:dPr>
                    <m:begChr m:val="("/>
                    <m:endChr m:val=")"/>
                  </m:dPr>
                  <m:e>
                    <m:r>
                      <w:rPr>
                        <w:rFonts w:ascii="Cambria Math" w:hAnsi="Cambria Math"/>
                      </w:rPr>
                      <m:t xml:space="preserve">p</m:t>
                    </m:r>
                    <m:r>
                      <w:rPr>
                        <w:rFonts w:ascii="Cambria Math" w:hAnsi="Cambria Math"/>
                      </w:rPr>
                      <m:t xml:space="preserve">,</m:t>
                    </m:r>
                    <m:r>
                      <m:rPr>
                        <m:lit/>
                        <m:nor/>
                      </m:rPr>
                      <w:rPr>
                        <w:rFonts w:ascii="Cambria Math" w:hAnsi="Cambria Math"/>
                      </w:rPr>
                      <m:t xml:space="preserve">RA</m:t>
                    </m:r>
                  </m:e>
                </m:d>
              </m:sup>
            </m:sSubSup>
          </m:e>
        </m:nary>
        <m:sSup>
          <m:e>
            <m:r>
              <w:rPr>
                <w:rFonts w:ascii="Cambria Math" w:hAnsi="Cambria Math"/>
              </w:rPr>
              <m:t xml:space="preserve">e</m:t>
            </m:r>
          </m:e>
          <m:sup>
            <m:r>
              <w:rPr>
                <w:rFonts w:ascii="Cambria Math" w:hAnsi="Cambria Math"/>
              </w:rPr>
              <m:t xml:space="preserve">j</m:t>
            </m:r>
            <m:r>
              <w:rPr>
                <w:rFonts w:ascii="Cambria Math" w:hAnsi="Cambria Math"/>
              </w:rPr>
              <m:t xml:space="preserve">2</m:t>
            </m:r>
            <m:r>
              <w:rPr>
                <w:rFonts w:ascii="Cambria Math" w:hAnsi="Cambria Math"/>
              </w:rPr>
              <m:t xml:space="preserve">π</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K</m:t>
                </m:r>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bar>
                  <m:barPr>
                    <m:pos m:val="top"/>
                  </m:barPr>
                  <m:e>
                    <m:r>
                      <w:rPr>
                        <w:rFonts w:ascii="Cambria Math" w:hAnsi="Cambria Math"/>
                      </w:rPr>
                      <m:t xml:space="preserve">k</m:t>
                    </m:r>
                  </m:e>
                </m:bar>
              </m:e>
            </m:d>
            <m:r>
              <w:rPr>
                <w:rFonts w:ascii="Cambria Math" w:hAnsi="Cambria Math"/>
              </w:rPr>
              <m:t xml:space="preserve">Δ</m:t>
            </m:r>
            <m:sSub>
              <m:e>
                <m:r>
                  <w:rPr>
                    <w:rFonts w:ascii="Cambria Math" w:hAnsi="Cambria Math"/>
                  </w:rPr>
                  <m:t xml:space="preserve">f</m:t>
                </m:r>
              </m:e>
              <m:sub>
                <m:r>
                  <m:rPr>
                    <m:lit/>
                    <m:nor/>
                  </m:rPr>
                  <w:rPr>
                    <w:rFonts w:ascii="Cambria Math" w:hAnsi="Cambria Math"/>
                  </w:rPr>
                  <m:t xml:space="preserve">RA</m:t>
                </m:r>
              </m:sub>
            </m:sSub>
            <m:d>
              <m:dPr>
                <m:begChr m:val="("/>
                <m:endChr m:val=")"/>
              </m:dPr>
              <m:e>
                <m:r>
                  <w:rPr>
                    <w:rFonts w:ascii="Cambria Math" w:hAnsi="Cambria Math"/>
                  </w:rPr>
                  <m:t xml:space="preserve">t</m:t>
                </m:r>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CP</m:t>
                    </m:r>
                    <m:r>
                      <w:rPr>
                        <w:rFonts w:ascii="Cambria Math" w:hAnsi="Cambria Math"/>
                      </w:rPr>
                      <m:t xml:space="preserve">,</m:t>
                    </m:r>
                    <m:r>
                      <w:rPr>
                        <w:rFonts w:ascii="Cambria Math" w:hAnsi="Cambria Math"/>
                      </w:rPr>
                      <m:t xml:space="preserve">l</m:t>
                    </m:r>
                  </m:sub>
                  <m:sup>
                    <m:r>
                      <m:rPr>
                        <m:lit/>
                        <m:nor/>
                      </m:rPr>
                      <w:rPr>
                        <w:rFonts w:ascii="Cambria Math" w:hAnsi="Cambria Math"/>
                      </w:rPr>
                      <m:t xml:space="preserve">RA</m:t>
                    </m:r>
                  </m:sup>
                </m:sSubSup>
                <m:sSub>
                  <m:e>
                    <m:r>
                      <w:rPr>
                        <w:rFonts w:ascii="Cambria Math" w:hAnsi="Cambria Math"/>
                      </w:rPr>
                      <m:t xml:space="preserve">T</m:t>
                    </m:r>
                  </m:e>
                  <m:sub>
                    <m:r>
                      <m:rPr>
                        <m:lit/>
                        <m:nor/>
                      </m:rPr>
                      <w:rPr>
                        <w:rFonts w:ascii="Cambria Math" w:hAnsi="Cambria Math"/>
                      </w:rPr>
                      <m:t xml:space="preserve">c</m:t>
                    </m:r>
                  </m:sub>
                </m:sSub>
                <m:r>
                  <w:rPr>
                    <w:rFonts w:ascii="Cambria Math" w:hAnsi="Cambria Math"/>
                  </w:rPr>
                  <m:t xml:space="preserve">−</m:t>
                </m:r>
                <m:sSubSup>
                  <m:e>
                    <m:r>
                      <w:rPr>
                        <w:rFonts w:ascii="Cambria Math" w:hAnsi="Cambria Math"/>
                      </w:rPr>
                      <m:t xml:space="preserve">t</m:t>
                    </m:r>
                  </m:e>
                  <m:sub>
                    <m:r>
                      <m:rPr>
                        <m:lit/>
                        <m:nor/>
                      </m:rPr>
                      <w:rPr>
                        <w:rFonts w:ascii="Cambria Math" w:hAnsi="Cambria Math"/>
                      </w:rPr>
                      <m:t xml:space="preserve">start</m:t>
                    </m:r>
                  </m:sub>
                  <m:sup>
                    <m:r>
                      <m:rPr>
                        <m:lit/>
                        <m:nor/>
                      </m:rPr>
                      <w:rPr>
                        <w:rFonts w:ascii="Cambria Math" w:hAnsi="Cambria Math"/>
                      </w:rPr>
                      <m:t xml:space="preserve">RA</m:t>
                    </m:r>
                  </m:sup>
                </m:sSubSup>
              </m:e>
            </m:d>
          </m:sup>
        </m:sSup>
      </m:oMath>
      <w:r>
        <w:rPr/>
      </w:r>
      <m:oMath xmlns:m="http://schemas.openxmlformats.org/officeDocument/2006/math">
        <m:r>
          <w:rPr>
            <w:rFonts w:ascii="Cambria Math" w:hAnsi="Cambria Math"/>
          </w:rPr>
          <m:t xml:space="preserve">K</m:t>
        </m:r>
        <m:r>
          <w:rPr>
            <w:rFonts w:ascii="Cambria Math" w:hAnsi="Cambria Math"/>
          </w:rPr>
          <m:t xml:space="preserve">=</m:t>
        </m:r>
        <m:f>
          <m:fPr>
            <m:type m:val="lin"/>
          </m:fPr>
          <m:num>
            <m:r>
              <w:rPr>
                <w:rFonts w:ascii="Cambria Math" w:hAnsi="Cambria Math"/>
              </w:rPr>
              <m:t xml:space="preserve">Δ</m:t>
            </m:r>
            <m:r>
              <w:rPr>
                <w:rFonts w:ascii="Cambria Math" w:hAnsi="Cambria Math"/>
              </w:rPr>
              <m:t xml:space="preserve">f</m:t>
            </m:r>
          </m:num>
          <m:den>
            <m:r>
              <w:rPr>
                <w:rFonts w:ascii="Cambria Math" w:hAnsi="Cambria Math"/>
              </w:rPr>
              <m:t xml:space="preserve">Δ</m:t>
            </m:r>
            <m:sSub>
              <m:e>
                <m:r>
                  <w:rPr>
                    <w:rFonts w:ascii="Cambria Math" w:hAnsi="Cambria Math"/>
                  </w:rPr>
                  <m:t xml:space="preserve">f</m:t>
                </m:r>
              </m:e>
              <m:sub>
                <m:r>
                  <m:rPr>
                    <m:lit/>
                    <m:nor/>
                  </m:rPr>
                  <w:rPr>
                    <w:rFonts w:ascii="Cambria Math" w:hAnsi="Cambria Math"/>
                  </w:rPr>
                  <m:t xml:space="preserve">RA</m:t>
                </m:r>
              </m:sub>
            </m:sSub>
          </m:den>
        </m:f>
      </m:oMath>
      <w:r>
        <w:rPr/>
      </w:r>
      <m:oMath xmlns:m="http://schemas.openxmlformats.org/officeDocument/2006/math">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sSubSup>
          <m:e>
            <m:r>
              <w:rPr>
                <w:rFonts w:ascii="Cambria Math" w:hAnsi="Cambria Math"/>
              </w:rPr>
              <m:t xml:space="preserve">k</m:t>
            </m:r>
          </m:e>
          <m:sub>
            <m:r>
              <w:rPr>
                <w:rFonts w:ascii="Cambria Math" w:hAnsi="Cambria Math"/>
              </w:rPr>
              <m:t xml:space="preserve">0</m:t>
            </m:r>
          </m:sub>
          <m:sup>
            <m:r>
              <w:rPr>
                <w:rFonts w:ascii="Cambria Math" w:hAnsi="Cambria Math"/>
              </w:rPr>
              <m:t xml:space="preserve">μ</m:t>
            </m:r>
          </m:sup>
        </m:sSubSup>
        <m:r>
          <w:rPr>
            <w:rFonts w:ascii="Cambria Math" w:hAnsi="Cambria Math"/>
          </w:rPr>
          <m:t xml:space="preserve">+</m:t>
        </m:r>
        <m:d>
          <m:dPr>
            <m:begChr m:val="("/>
            <m:endChr m:val=")"/>
          </m:dPr>
          <m:e>
            <m:sSubSup>
              <m:e>
                <m:r>
                  <w:rPr>
                    <w:rFonts w:ascii="Cambria Math" w:hAnsi="Cambria Math"/>
                  </w:rPr>
                  <m:t xml:space="preserve">N</m:t>
                </m:r>
              </m:e>
              <m:sub>
                <m:r>
                  <m:rPr>
                    <m:lit/>
                    <m:nor/>
                  </m:rPr>
                  <w:rPr>
                    <w:rFonts w:ascii="Cambria Math" w:hAnsi="Cambria Math"/>
                  </w:rPr>
                  <m:t xml:space="preserve">BWP</m:t>
                </m:r>
                <m:r>
                  <w:rPr>
                    <w:rFonts w:ascii="Cambria Math" w:hAnsi="Cambria Math"/>
                  </w:rPr>
                  <m:t xml:space="preserve">,</m:t>
                </m:r>
                <m:r>
                  <w:rPr>
                    <w:rFonts w:ascii="Cambria Math" w:hAnsi="Cambria Math"/>
                  </w:rPr>
                  <m:t xml:space="preserve">i</m:t>
                </m:r>
              </m:sub>
              <m:sup>
                <m:r>
                  <m:rPr>
                    <m:lit/>
                    <m:nor/>
                  </m:rPr>
                  <w:rPr>
                    <w:rFonts w:ascii="Cambria Math" w:hAnsi="Cambria Math"/>
                  </w:rPr>
                  <m:t xml:space="preserve">start</m:t>
                </m:r>
              </m:sup>
            </m:sSubSup>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grid</m:t>
                </m:r>
              </m:sub>
              <m:sup>
                <m:r>
                  <m:rPr>
                    <m:lit/>
                    <m:nor/>
                  </m:rPr>
                  <w:rPr>
                    <w:rFonts w:ascii="Cambria Math" w:hAnsi="Cambria Math"/>
                  </w:rPr>
                  <m:t xml:space="preserve">start,</m:t>
                </m:r>
                <m:r>
                  <w:rPr>
                    <w:rFonts w:ascii="Cambria Math" w:hAnsi="Cambria Math"/>
                  </w:rPr>
                  <m:t xml:space="preserve">μ</m:t>
                </m:r>
              </m:sup>
            </m:sSubSup>
          </m:e>
        </m:d>
        <m:sSubSup>
          <m:e>
            <m:r>
              <w:rPr>
                <w:rFonts w:ascii="Cambria Math" w:hAnsi="Cambria Math"/>
              </w:rPr>
              <m:t xml:space="preserve">N</m:t>
            </m:r>
          </m:e>
          <m:sub>
            <m:r>
              <m:rPr>
                <m:lit/>
                <m:nor/>
              </m:rPr>
              <w:rPr>
                <w:rFonts w:ascii="Cambria Math" w:hAnsi="Cambria Math"/>
              </w:rPr>
              <m:t xml:space="preserve">sc</m:t>
            </m:r>
          </m:sub>
          <m:sup>
            <m:r>
              <m:rPr>
                <m:lit/>
                <m:nor/>
              </m:rPr>
              <w:rPr>
                <w:rFonts w:ascii="Cambria Math" w:hAnsi="Cambria Math"/>
              </w:rPr>
              <m:t xml:space="preserve">RB</m:t>
            </m:r>
          </m:sup>
        </m:sSubSup>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RA</m:t>
            </m:r>
          </m:sub>
          <m:sup>
            <m:r>
              <m:rPr>
                <m:lit/>
                <m:nor/>
              </m:rPr>
              <w:rPr>
                <w:rFonts w:ascii="Cambria Math" w:hAnsi="Cambria Math"/>
              </w:rPr>
              <m:t xml:space="preserve">start</m:t>
            </m:r>
          </m:sup>
        </m:sSubSup>
        <m:sSubSup>
          <m:e>
            <m:r>
              <w:rPr>
                <w:rFonts w:ascii="Cambria Math" w:hAnsi="Cambria Math"/>
              </w:rPr>
              <m:t xml:space="preserve">N</m:t>
            </m:r>
          </m:e>
          <m:sub>
            <m:r>
              <m:rPr>
                <m:lit/>
                <m:nor/>
              </m:rPr>
              <w:rPr>
                <w:rFonts w:ascii="Cambria Math" w:hAnsi="Cambria Math"/>
              </w:rPr>
              <m:t xml:space="preserve">sc</m:t>
            </m:r>
          </m:sub>
          <m:sup>
            <m:r>
              <m:rPr>
                <m:lit/>
                <m:nor/>
              </m:rPr>
              <w:rPr>
                <w:rFonts w:ascii="Cambria Math" w:hAnsi="Cambria Math"/>
              </w:rPr>
              <m:t xml:space="preserve">RB</m:t>
            </m:r>
          </m:sup>
        </m:sSubSup>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RA</m:t>
            </m:r>
          </m:sub>
        </m:sSub>
        <m:sSubSup>
          <m:e>
            <m:r>
              <w:rPr>
                <w:rFonts w:ascii="Cambria Math" w:hAnsi="Cambria Math"/>
              </w:rPr>
              <m:t xml:space="preserve">N</m:t>
            </m:r>
          </m:e>
          <m:sub>
            <m:r>
              <m:rPr>
                <m:lit/>
                <m:nor/>
              </m:rPr>
              <w:rPr>
                <w:rFonts w:ascii="Cambria Math" w:hAnsi="Cambria Math"/>
              </w:rPr>
              <m:t xml:space="preserve">RB</m:t>
            </m:r>
          </m:sub>
          <m:sup>
            <m:r>
              <m:rPr>
                <m:lit/>
                <m:nor/>
              </m:rPr>
              <w:rPr>
                <w:rFonts w:ascii="Cambria Math" w:hAnsi="Cambria Math"/>
              </w:rPr>
              <m:t xml:space="preserve">RA</m:t>
            </m:r>
          </m:sup>
        </m:sSubSup>
        <m:sSubSup>
          <m:e>
            <m:r>
              <w:rPr>
                <w:rFonts w:ascii="Cambria Math" w:hAnsi="Cambria Math"/>
              </w:rPr>
              <m:t xml:space="preserve">N</m:t>
            </m:r>
          </m:e>
          <m:sub>
            <m:r>
              <m:rPr>
                <m:lit/>
                <m:nor/>
              </m:rPr>
              <w:rPr>
                <w:rFonts w:ascii="Cambria Math" w:hAnsi="Cambria Math"/>
              </w:rPr>
              <m:t xml:space="preserve">sc</m:t>
            </m:r>
          </m:sub>
          <m:sup>
            <m:r>
              <m:rPr>
                <m:lit/>
                <m:nor/>
              </m:rPr>
              <w:rPr>
                <w:rFonts w:ascii="Cambria Math" w:hAnsi="Cambria Math"/>
              </w:rPr>
              <m:t xml:space="preserve">RB</m:t>
            </m:r>
          </m:sup>
        </m:sSubSup>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grid</m:t>
            </m:r>
          </m:sub>
          <m:sup>
            <m:r>
              <m:rPr>
                <m:lit/>
                <m:nor/>
              </m:rPr>
              <w:rPr>
                <w:rFonts w:ascii="Cambria Math" w:hAnsi="Cambria Math"/>
              </w:rPr>
              <m:t xml:space="preserve">size,</m:t>
            </m:r>
            <m:r>
              <w:rPr>
                <w:rFonts w:ascii="Cambria Math" w:hAnsi="Cambria Math"/>
              </w:rPr>
              <m:t xml:space="preserve">μ</m:t>
            </m:r>
          </m:sup>
        </m:sSubSup>
        <m:f>
          <m:fPr>
            <m:type m:val="lin"/>
          </m:fPr>
          <m:num>
            <m:sSubSup>
              <m:e>
                <m:r>
                  <w:rPr>
                    <w:rFonts w:ascii="Cambria Math" w:hAnsi="Cambria Math"/>
                  </w:rPr>
                  <m:t xml:space="preserve">N</m:t>
                </m:r>
              </m:e>
              <m:sub>
                <m:r>
                  <m:rPr>
                    <m:lit/>
                    <m:nor/>
                  </m:rPr>
                  <w:rPr>
                    <w:rFonts w:ascii="Cambria Math" w:hAnsi="Cambria Math"/>
                  </w:rPr>
                  <m:t xml:space="preserve">sc</m:t>
                </m:r>
              </m:sub>
              <m:sup>
                <m:r>
                  <m:rPr>
                    <m:lit/>
                    <m:nor/>
                  </m:rPr>
                  <w:rPr>
                    <w:rFonts w:ascii="Cambria Math" w:hAnsi="Cambria Math"/>
                  </w:rPr>
                  <m:t xml:space="preserve">RB</m:t>
                </m:r>
              </m:sup>
            </m:sSubSup>
          </m:num>
          <m:den>
            <m:r>
              <w:rPr>
                <w:rFonts w:ascii="Cambria Math" w:hAnsi="Cambria Math"/>
              </w:rPr>
              <m:t xml:space="preserve">2</m:t>
            </m:r>
          </m:den>
        </m:f>
      </m:oMath>
      <w:r>
        <w:rPr/>
      </w:r>
      <m:oMath xmlns:m="http://schemas.openxmlformats.org/officeDocument/2006/math">
        <m:sSubSup>
          <m:e>
            <m:r>
              <w:rPr>
                <w:rFonts w:ascii="Cambria Math" w:hAnsi="Cambria Math"/>
              </w:rPr>
              <m:t xml:space="preserve">k</m:t>
            </m:r>
          </m:e>
          <m:sub>
            <m:r>
              <w:rPr>
                <w:rFonts w:ascii="Cambria Math" w:hAnsi="Cambria Math"/>
              </w:rPr>
              <m:t xml:space="preserve">0</m:t>
            </m:r>
          </m:sub>
          <m:sup>
            <m:r>
              <w:rPr>
                <w:rFonts w:ascii="Cambria Math" w:hAnsi="Cambria Math"/>
              </w:rPr>
              <m:t xml:space="preserve">μ</m:t>
            </m:r>
          </m:sup>
        </m:sSubSup>
        <m:r>
          <w:rPr>
            <w:rFonts w:ascii="Cambria Math" w:hAnsi="Cambria Math"/>
          </w:rPr>
          <m:t xml:space="preserve">=</m:t>
        </m:r>
        <m:d>
          <m:dPr>
            <m:begChr m:val="("/>
            <m:endChr m:val=")"/>
          </m:dPr>
          <m:e>
            <m:sSubSup>
              <m:e>
                <m:r>
                  <w:rPr>
                    <w:rFonts w:ascii="Cambria Math" w:hAnsi="Cambria Math"/>
                  </w:rPr>
                  <m:t xml:space="preserve">N</m:t>
                </m:r>
              </m:e>
              <m:sub>
                <m:r>
                  <m:rPr>
                    <m:lit/>
                    <m:nor/>
                  </m:rPr>
                  <w:rPr>
                    <w:rFonts w:ascii="Cambria Math" w:hAnsi="Cambria Math"/>
                  </w:rPr>
                  <m:t xml:space="preserve">grid</m:t>
                </m:r>
              </m:sub>
              <m:sup>
                <m:r>
                  <m:rPr>
                    <m:lit/>
                    <m:nor/>
                  </m:rPr>
                  <w:rPr>
                    <w:rFonts w:ascii="Cambria Math" w:hAnsi="Cambria Math"/>
                  </w:rPr>
                  <m:t xml:space="preserve">start,</m:t>
                </m:r>
                <m:r>
                  <w:rPr>
                    <w:rFonts w:ascii="Cambria Math" w:hAnsi="Cambria Math"/>
                  </w:rPr>
                  <m:t xml:space="preserve">μ</m:t>
                </m:r>
              </m:sup>
            </m:sSubSup>
            <m:r>
              <w:rPr>
                <w:rFonts w:ascii="Cambria Math" w:hAnsi="Cambria Math"/>
              </w:rPr>
              <m:t xml:space="preserve">+</m:t>
            </m:r>
            <m:f>
              <m:fPr>
                <m:type m:val="lin"/>
              </m:fPr>
              <m:num>
                <m:sSubSup>
                  <m:e>
                    <m:r>
                      <w:rPr>
                        <w:rFonts w:ascii="Cambria Math" w:hAnsi="Cambria Math"/>
                      </w:rPr>
                      <m:t xml:space="preserve">N</m:t>
                    </m:r>
                  </m:e>
                  <m:sub>
                    <m:r>
                      <m:rPr>
                        <m:lit/>
                        <m:nor/>
                      </m:rPr>
                      <w:rPr>
                        <w:rFonts w:ascii="Cambria Math" w:hAnsi="Cambria Math"/>
                      </w:rPr>
                      <m:t xml:space="preserve">grid</m:t>
                    </m:r>
                  </m:sub>
                  <m:sup>
                    <m:r>
                      <m:rPr>
                        <m:lit/>
                        <m:nor/>
                      </m:rPr>
                      <w:rPr>
                        <w:rFonts w:ascii="Cambria Math" w:hAnsi="Cambria Math"/>
                      </w:rPr>
                      <m:t xml:space="preserve">size,</m:t>
                    </m:r>
                    <m:r>
                      <w:rPr>
                        <w:rFonts w:ascii="Cambria Math" w:hAnsi="Cambria Math"/>
                      </w:rPr>
                      <m:t xml:space="preserve">μ</m:t>
                    </m:r>
                  </m:sup>
                </m:sSubSup>
              </m:num>
              <m:den>
                <m:r>
                  <w:rPr>
                    <w:rFonts w:ascii="Cambria Math" w:hAnsi="Cambria Math"/>
                  </w:rPr>
                  <m:t xml:space="preserve">2</m:t>
                </m:r>
              </m:den>
            </m:f>
          </m:e>
        </m:d>
        <m:sSubSup>
          <m:e>
            <m:r>
              <w:rPr>
                <w:rFonts w:ascii="Cambria Math" w:hAnsi="Cambria Math"/>
              </w:rPr>
              <m:t xml:space="preserve">N</m:t>
            </m:r>
          </m:e>
          <m:sub>
            <m:r>
              <m:rPr>
                <m:lit/>
                <m:nor/>
              </m:rPr>
              <w:rPr>
                <w:rFonts w:ascii="Cambria Math" w:hAnsi="Cambria Math"/>
              </w:rPr>
              <m:t xml:space="preserve">sc</m:t>
            </m:r>
          </m:sub>
          <m:sup>
            <m:r>
              <m:rPr>
                <m:lit/>
                <m:nor/>
              </m:rPr>
              <w:rPr>
                <w:rFonts w:ascii="Cambria Math" w:hAnsi="Cambria Math"/>
              </w:rPr>
              <m:t xml:space="preserve">RB</m:t>
            </m:r>
          </m:sup>
        </m:sSubSup>
        <m:r>
          <w:rPr>
            <w:rFonts w:ascii="Cambria Math" w:hAnsi="Cambria Math"/>
          </w:rPr>
          <m:t xml:space="preserve">−</m:t>
        </m:r>
        <m:d>
          <m:dPr>
            <m:begChr m:val="("/>
            <m:endChr m:val=")"/>
          </m:dPr>
          <m:e>
            <m:sSubSup>
              <m:e>
                <m:r>
                  <w:rPr>
                    <w:rFonts w:ascii="Cambria Math" w:hAnsi="Cambria Math"/>
                  </w:rPr>
                  <m:t xml:space="preserve">N</m:t>
                </m:r>
              </m:e>
              <m:sub>
                <m:r>
                  <m:rPr>
                    <m:lit/>
                    <m:nor/>
                  </m:rPr>
                  <w:rPr>
                    <w:rFonts w:ascii="Cambria Math" w:hAnsi="Cambria Math"/>
                  </w:rPr>
                  <m:t xml:space="preserve">grid</m:t>
                </m:r>
              </m:sub>
              <m:sup>
                <m:r>
                  <m:rPr>
                    <m:lit/>
                    <m:nor/>
                  </m:rPr>
                  <w:rPr>
                    <w:rFonts w:ascii="Cambria Math" w:hAnsi="Cambria Math"/>
                  </w:rPr>
                  <m:t xml:space="preserve">start,</m:t>
                </m:r>
                <m:sSub>
                  <m:e>
                    <m:r>
                      <w:rPr>
                        <w:rFonts w:ascii="Cambria Math" w:hAnsi="Cambria Math"/>
                      </w:rPr>
                      <m:t xml:space="preserve">μ</m:t>
                    </m:r>
                  </m:e>
                  <m:sub>
                    <m:r>
                      <w:rPr>
                        <w:rFonts w:ascii="Cambria Math" w:hAnsi="Cambria Math"/>
                      </w:rPr>
                      <m:t xml:space="preserve">0</m:t>
                    </m:r>
                  </m:sub>
                </m:sSub>
              </m:sup>
            </m:sSubSup>
            <m:r>
              <w:rPr>
                <w:rFonts w:ascii="Cambria Math" w:hAnsi="Cambria Math"/>
              </w:rPr>
              <m:t xml:space="preserve">+</m:t>
            </m:r>
            <m:f>
              <m:fPr>
                <m:type m:val="lin"/>
              </m:fPr>
              <m:num>
                <m:sSubSup>
                  <m:e>
                    <m:r>
                      <w:rPr>
                        <w:rFonts w:ascii="Cambria Math" w:hAnsi="Cambria Math"/>
                      </w:rPr>
                      <m:t xml:space="preserve">N</m:t>
                    </m:r>
                  </m:e>
                  <m:sub>
                    <m:r>
                      <m:rPr>
                        <m:lit/>
                        <m:nor/>
                      </m:rPr>
                      <w:rPr>
                        <w:rFonts w:ascii="Cambria Math" w:hAnsi="Cambria Math"/>
                      </w:rPr>
                      <m:t xml:space="preserve">grid</m:t>
                    </m:r>
                  </m:sub>
                  <m:sup>
                    <m:r>
                      <m:rPr>
                        <m:lit/>
                        <m:nor/>
                      </m:rPr>
                      <w:rPr>
                        <w:rFonts w:ascii="Cambria Math" w:hAnsi="Cambria Math"/>
                      </w:rPr>
                      <m:t xml:space="preserve">size,</m:t>
                    </m:r>
                    <m:sSub>
                      <m:e>
                        <m:r>
                          <w:rPr>
                            <w:rFonts w:ascii="Cambria Math" w:hAnsi="Cambria Math"/>
                          </w:rPr>
                          <m:t xml:space="preserve">μ</m:t>
                        </m:r>
                      </m:e>
                      <m:sub>
                        <m:r>
                          <w:rPr>
                            <w:rFonts w:ascii="Cambria Math" w:hAnsi="Cambria Math"/>
                          </w:rPr>
                          <m:t xml:space="preserve">0</m:t>
                        </m:r>
                      </m:sub>
                    </m:sSub>
                  </m:sup>
                </m:sSubSup>
              </m:num>
              <m:den>
                <m:r>
                  <w:rPr>
                    <w:rFonts w:ascii="Cambria Math" w:hAnsi="Cambria Math"/>
                  </w:rPr>
                  <m:t xml:space="preserve">2</m:t>
                </m:r>
              </m:den>
            </m:f>
          </m:e>
        </m:d>
        <m:sSubSup>
          <m:e>
            <m:r>
              <w:rPr>
                <w:rFonts w:ascii="Cambria Math" w:hAnsi="Cambria Math"/>
              </w:rPr>
              <m:t xml:space="preserve">N</m:t>
            </m:r>
          </m:e>
          <m:sub>
            <m:r>
              <m:rPr>
                <m:lit/>
                <m:nor/>
              </m:rPr>
              <w:rPr>
                <w:rFonts w:ascii="Cambria Math" w:hAnsi="Cambria Math"/>
              </w:rPr>
              <m:t xml:space="preserve">sc</m:t>
            </m:r>
          </m:sub>
          <m:sup>
            <m:r>
              <m:rPr>
                <m:lit/>
                <m:nor/>
              </m:rPr>
              <w:rPr>
                <w:rFonts w:ascii="Cambria Math" w:hAnsi="Cambria Math"/>
              </w:rPr>
              <m:t xml:space="preserve">RB</m:t>
            </m:r>
          </m:sup>
        </m:sSubSup>
        <m:sSup>
          <m:e>
            <m:r>
              <w:rPr>
                <w:rFonts w:ascii="Cambria Math" w:hAnsi="Cambria Math"/>
              </w:rPr>
              <m:t xml:space="preserve">2</m:t>
            </m:r>
          </m:e>
          <m:sup>
            <m:sSub>
              <m:e>
                <m:r>
                  <w:rPr>
                    <w:rFonts w:ascii="Cambria Math" w:hAnsi="Cambria Math"/>
                  </w:rPr>
                  <m:t xml:space="preserve">μ</m:t>
                </m:r>
              </m:e>
              <m:sub>
                <m:r>
                  <w:rPr>
                    <w:rFonts w:ascii="Cambria Math" w:hAnsi="Cambria Math"/>
                  </w:rPr>
                  <m:t xml:space="preserve">0</m:t>
                </m:r>
              </m:sub>
            </m:sSub>
            <m:r>
              <w:rPr>
                <w:rFonts w:ascii="Cambria Math" w:hAnsi="Cambria Math"/>
              </w:rPr>
              <m:t xml:space="preserve">−</m:t>
            </m:r>
            <m:r>
              <w:rPr>
                <w:rFonts w:ascii="Cambria Math" w:hAnsi="Cambria Math"/>
              </w:rPr>
              <m:t xml:space="preserve">μ</m:t>
            </m:r>
          </m:sup>
        </m:sSup>
      </m:oMath>
    </w:p>
    <w:p>
      <w:pPr>
        <w:pStyle w:val="Normal"/>
        <w:rPr/>
      </w:pPr>
      <w:r>
        <w:rPr/>
        <w:t xml:space="preserve">where </w:t>
      </w:r>
      <w:r>
        <w:rPr/>
      </w:r>
      <m:oMath xmlns:m="http://schemas.openxmlformats.org/officeDocument/2006/math">
        <m:sSubSup>
          <m:e>
            <m:r>
              <w:rPr>
                <w:rFonts w:ascii="Cambria Math" w:hAnsi="Cambria Math"/>
              </w:rPr>
              <m:t xml:space="preserve">t</m:t>
            </m:r>
          </m:e>
          <m:sub>
            <m:r>
              <m:rPr>
                <m:lit/>
                <m:nor/>
              </m:rPr>
              <w:rPr>
                <w:rFonts w:ascii="Cambria Math" w:hAnsi="Cambria Math"/>
              </w:rPr>
              <m:t xml:space="preserve">start</m:t>
            </m:r>
          </m:sub>
          <m:sup>
            <m:r>
              <m:rPr>
                <m:lit/>
                <m:nor/>
              </m:rPr>
              <w:rPr>
                <w:rFonts w:ascii="Cambria Math" w:hAnsi="Cambria Math"/>
              </w:rPr>
              <m:t xml:space="preserve">RA</m:t>
            </m:r>
          </m:sup>
        </m:sSubSup>
        <m:r>
          <w:rPr>
            <w:rFonts w:ascii="Cambria Math" w:hAnsi="Cambria Math"/>
          </w:rPr>
          <m:t xml:space="preserve">≤</m:t>
        </m:r>
        <m:r>
          <w:rPr>
            <w:rFonts w:ascii="Cambria Math" w:hAnsi="Cambria Math"/>
          </w:rPr>
          <m:t xml:space="preserve">t</m:t>
        </m:r>
        <m:r>
          <w:rPr>
            <w:rFonts w:ascii="Cambria Math" w:hAnsi="Cambria Math"/>
          </w:rPr>
          <m:t xml:space="preserve">&lt;</m:t>
        </m:r>
        <m:sSubSup>
          <m:e>
            <m:r>
              <w:rPr>
                <w:rFonts w:ascii="Cambria Math" w:hAnsi="Cambria Math"/>
              </w:rPr>
              <m:t xml:space="preserve">t</m:t>
            </m:r>
          </m:e>
          <m:sub>
            <m:r>
              <m:rPr>
                <m:lit/>
                <m:nor/>
              </m:rPr>
              <w:rPr>
                <w:rFonts w:ascii="Cambria Math" w:hAnsi="Cambria Math"/>
              </w:rPr>
              <m:t xml:space="preserve">start</m:t>
            </m:r>
          </m:sub>
          <m:sup>
            <m:r>
              <m:rPr>
                <m:lit/>
                <m:nor/>
              </m:rPr>
              <w:rPr>
                <w:rFonts w:ascii="Cambria Math" w:hAnsi="Cambria Math"/>
              </w:rPr>
              <m:t xml:space="preserve">RA</m:t>
            </m:r>
          </m:sup>
        </m:sSubSup>
        <m:r>
          <w:rPr>
            <w:rFonts w:ascii="Cambria Math" w:hAnsi="Cambria Math"/>
          </w:rPr>
          <m:t xml:space="preserve">+</m:t>
        </m:r>
        <m:d>
          <m:dPr>
            <m:begChr m:val="("/>
            <m:endChr m:val=")"/>
          </m:dPr>
          <m:e>
            <m:sSub>
              <m:e>
                <m:r>
                  <w:rPr>
                    <w:rFonts w:ascii="Cambria Math" w:hAnsi="Cambria Math"/>
                  </w:rPr>
                  <m:t xml:space="preserve">N</m:t>
                </m:r>
              </m:e>
              <m:sub>
                <m:r>
                  <w:rPr>
                    <w:rFonts w:ascii="Cambria Math" w:hAnsi="Cambria Math"/>
                  </w:rPr>
                  <m:t xml:space="preserve">u</m:t>
                </m:r>
              </m:sub>
            </m:sSub>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CP</m:t>
                </m:r>
                <m:r>
                  <w:rPr>
                    <w:rFonts w:ascii="Cambria Math" w:hAnsi="Cambria Math"/>
                  </w:rPr>
                  <m:t xml:space="preserve">,</m:t>
                </m:r>
                <m:r>
                  <w:rPr>
                    <w:rFonts w:ascii="Cambria Math" w:hAnsi="Cambria Math"/>
                  </w:rPr>
                  <m:t xml:space="preserve">l</m:t>
                </m:r>
              </m:sub>
              <m:sup>
                <m:r>
                  <m:rPr>
                    <m:lit/>
                    <m:nor/>
                  </m:rPr>
                  <w:rPr>
                    <w:rFonts w:ascii="Cambria Math" w:hAnsi="Cambria Math"/>
                  </w:rPr>
                  <m:t xml:space="preserve">RA</m:t>
                </m:r>
              </m:sup>
            </m:sSubSup>
          </m:e>
        </m:d>
        <m:sSub>
          <m:e>
            <m:r>
              <w:rPr>
                <w:rFonts w:ascii="Cambria Math" w:hAnsi="Cambria Math"/>
              </w:rPr>
              <m:t xml:space="preserve">T</m:t>
            </m:r>
          </m:e>
          <m:sub>
            <m:r>
              <w:rPr>
                <w:rFonts w:ascii="Cambria Math" w:hAnsi="Cambria Math"/>
              </w:rPr>
              <m:t xml:space="preserve">c</m:t>
            </m:r>
          </m:sub>
        </m:sSub>
      </m:oMath>
      <w:r>
        <w:rPr/>
        <w:t xml:space="preserve"> and </w:t>
      </w:r>
    </w:p>
    <w:p>
      <w:pPr>
        <w:pStyle w:val="B11"/>
        <w:rPr/>
      </w:pPr>
      <w:r>
        <w:rPr/>
        <w:t>-</w:t>
        <w:tab/>
      </w:r>
      <w:r>
        <w:rPr/>
      </w:r>
      <m:oMath xmlns:m="http://schemas.openxmlformats.org/officeDocument/2006/math">
        <m:acc>
          <m:accPr>
            <m:chr m:val="¯"/>
          </m:accPr>
          <m:e>
            <m:r>
              <w:rPr>
                <w:rFonts w:ascii="Cambria Math" w:hAnsi="Cambria Math"/>
              </w:rPr>
              <m:t xml:space="preserve">k</m:t>
            </m:r>
          </m:e>
        </m:acc>
      </m:oMath>
      <w:r>
        <w:rPr/>
        <w:t xml:space="preserve"> is given by clause 6.3.3; </w:t>
      </w:r>
    </w:p>
    <w:p>
      <w:pPr>
        <w:pStyle w:val="B11"/>
        <w:rPr/>
      </w:pPr>
      <w:r>
        <w:rPr/>
        <w:t>-</w:t>
        <w:tab/>
      </w:r>
      <w:r>
        <w:rPr/>
      </w:r>
      <m:oMath xmlns:m="http://schemas.openxmlformats.org/officeDocument/2006/math">
        <m:r>
          <w:rPr>
            <w:rFonts w:ascii="Cambria Math" w:hAnsi="Cambria Math"/>
          </w:rPr>
          <m:t xml:space="preserve">Δf</m:t>
        </m:r>
      </m:oMath>
      <w:r>
        <w:rPr/>
        <w:t xml:space="preserve"> is the subcarrier spacing of the initial uplink bandwidth part during initial access. Otherwise, </w:t>
      </w:r>
      <w:r>
        <w:rPr/>
      </w:r>
      <m:oMath xmlns:m="http://schemas.openxmlformats.org/officeDocument/2006/math">
        <m:r>
          <w:rPr>
            <w:rFonts w:ascii="Cambria Math" w:hAnsi="Cambria Math"/>
          </w:rPr>
          <m:t xml:space="preserve">Δf</m:t>
        </m:r>
      </m:oMath>
      <w:r>
        <w:rPr/>
        <w:t xml:space="preserve"> is the subcarrier spacing of the active uplink bandwidth part; </w:t>
      </w:r>
    </w:p>
    <w:p>
      <w:pPr>
        <w:pStyle w:val="B11"/>
        <w:rPr/>
      </w:pPr>
      <w:r>
        <w:rPr/>
        <w:t>-</w:t>
        <w:tab/>
      </w:r>
      <w:r>
        <w:rPr/>
      </w:r>
      <m:oMath xmlns:m="http://schemas.openxmlformats.org/officeDocument/2006/math">
        <m:sSub>
          <m:e>
            <m:r>
              <w:rPr>
                <w:rFonts w:ascii="Cambria Math" w:hAnsi="Cambria Math"/>
              </w:rPr>
              <m:t xml:space="preserve">μ</m:t>
            </m:r>
          </m:e>
          <m:sub>
            <m:r>
              <w:rPr>
                <w:rFonts w:ascii="Cambria Math" w:hAnsi="Cambria Math"/>
              </w:rPr>
              <m:t xml:space="preserve">0</m:t>
            </m:r>
          </m:sub>
        </m:sSub>
      </m:oMath>
      <w:r>
        <w:rPr/>
        <w:t xml:space="preserve"> is the largest </w:t>
      </w:r>
      <w:r>
        <w:rPr/>
      </w:r>
      <m:oMath xmlns:m="http://schemas.openxmlformats.org/officeDocument/2006/math">
        <m:r>
          <w:rPr>
            <w:rFonts w:ascii="Cambria Math" w:hAnsi="Cambria Math"/>
          </w:rPr>
          <m:t xml:space="preserve">μ</m:t>
        </m:r>
      </m:oMath>
      <w:r>
        <w:rPr/>
        <w:t xml:space="preserve"> value among the subcarrier spacing configurations by the higher-layer parameter </w:t>
      </w:r>
      <w:r>
        <w:rPr>
          <w:i/>
        </w:rPr>
        <w:t>scs-SpecificCarrierList</w:t>
      </w:r>
      <w:r>
        <w:rPr/>
        <w:t>;</w:t>
      </w:r>
    </w:p>
    <w:p>
      <w:pPr>
        <w:pStyle w:val="B11"/>
        <w:rPr/>
      </w:pPr>
      <w:r>
        <w:rPr/>
        <w:t>-</w:t>
        <w:tab/>
      </w:r>
      <w:r>
        <w:rPr/>
        <mc:AlternateContent>
          <mc:Choice Requires="wps">
            <w:drawing>
              <wp:inline distT="0" distB="0" distL="0" distR="0">
                <wp:extent cx="391160" cy="238760"/>
                <wp:effectExtent l="0" t="0" r="0" b="0"/>
                <wp:docPr id="4"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52"/>
                        <a:stretch/>
                      </pic:blipFill>
                      <pic:spPr>
                        <a:xfrm>
                          <a:off x="0" y="0"/>
                          <a:ext cx="390600" cy="237960"/>
                        </a:xfrm>
                        <a:prstGeom prst="rect">
                          <a:avLst/>
                        </a:prstGeom>
                        <a:ln>
                          <a:noFill/>
                        </a:ln>
                      </pic:spPr>
                    </pic:pic>
                  </a:graphicData>
                </a:graphic>
              </wp:inline>
            </w:drawing>
          </mc:Choice>
          <mc:Fallback>
            <w:pict>
              <v:shape id="shape_0" stroked="f" style="position:absolute;margin-left:0pt;margin-top:-18.8pt;width:30.7pt;height:18.7pt;mso-position-vertical:top" type="shapetype_75">
                <v:imagedata r:id="rId53" o:detectmouseclick="t"/>
                <w10:wrap type="none"/>
                <v:stroke color="#3465a4" joinstyle="round" endcap="flat"/>
              </v:shape>
            </w:pict>
          </mc:Fallback>
        </mc:AlternateContent>
      </w:r>
      <w:r>
        <w:rPr/>
        <w:t xml:space="preserve"> is the lowest numbered resource block of the initial uplink bandwidth part and is derived by the higher-layer parameter </w:t>
      </w:r>
      <w:r>
        <w:rPr>
          <w:i/>
        </w:rPr>
        <w:t xml:space="preserve">initialUplinkBWP </w:t>
      </w:r>
      <w:r>
        <w:rPr/>
        <w:t xml:space="preserve">during initial access. Otherwise, </w:t>
      </w:r>
      <w:r>
        <w:rPr/>
        <mc:AlternateContent>
          <mc:Choice Requires="wps">
            <w:drawing>
              <wp:inline distT="0" distB="0" distL="0" distR="0">
                <wp:extent cx="391160" cy="238760"/>
                <wp:effectExtent l="0" t="0" r="0" b="0"/>
                <wp:docPr id="5"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52"/>
                        <a:stretch/>
                      </pic:blipFill>
                      <pic:spPr>
                        <a:xfrm>
                          <a:off x="0" y="0"/>
                          <a:ext cx="390600" cy="237960"/>
                        </a:xfrm>
                        <a:prstGeom prst="rect">
                          <a:avLst/>
                        </a:prstGeom>
                        <a:ln>
                          <a:noFill/>
                        </a:ln>
                      </pic:spPr>
                    </pic:pic>
                  </a:graphicData>
                </a:graphic>
              </wp:inline>
            </w:drawing>
          </mc:Choice>
          <mc:Fallback>
            <w:pict>
              <v:shape id="shape_0" stroked="f" style="position:absolute;margin-left:0pt;margin-top:-18.8pt;width:30.7pt;height:18.7pt;mso-position-vertical:top" type="shapetype_75">
                <v:imagedata r:id="rId53" o:detectmouseclick="t"/>
                <w10:wrap type="none"/>
                <v:stroke color="#3465a4" joinstyle="round" endcap="flat"/>
              </v:shape>
            </w:pict>
          </mc:Fallback>
        </mc:AlternateContent>
      </w:r>
      <w:r>
        <w:rPr/>
        <w:t xml:space="preserve"> is the lowest numbered resource block of the active uplink bandwidth part and is derived by the higher-layer parameter </w:t>
      </w:r>
      <w:r>
        <w:rPr>
          <w:i/>
        </w:rPr>
        <w:t>BWP-Uplink</w:t>
      </w:r>
      <w:r>
        <w:rPr/>
        <w:t xml:space="preserve">; </w:t>
      </w:r>
    </w:p>
    <w:p>
      <w:pPr>
        <w:pStyle w:val="B11"/>
        <w:rPr/>
      </w:pPr>
      <w:r>
        <w:rPr/>
        <w:t>-</w:t>
        <w:tab/>
      </w:r>
      <w:r>
        <w:rPr/>
        <mc:AlternateContent>
          <mc:Choice Requires="wps">
            <w:drawing>
              <wp:inline distT="0" distB="0" distL="0" distR="0">
                <wp:extent cx="267335" cy="219710"/>
                <wp:effectExtent l="0" t="0" r="0" b="0"/>
                <wp:docPr id="6"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54"/>
                        <a:stretch/>
                      </pic:blipFill>
                      <pic:spPr>
                        <a:xfrm>
                          <a:off x="0" y="0"/>
                          <a:ext cx="266760" cy="219240"/>
                        </a:xfrm>
                        <a:prstGeom prst="rect">
                          <a:avLst/>
                        </a:prstGeom>
                        <a:ln>
                          <a:noFill/>
                        </a:ln>
                      </pic:spPr>
                    </pic:pic>
                  </a:graphicData>
                </a:graphic>
              </wp:inline>
            </w:drawing>
          </mc:Choice>
          <mc:Fallback>
            <w:pict>
              <v:shape id="shape_0" stroked="f" style="position:absolute;margin-left:0pt;margin-top:-17.3pt;width:20.95pt;height:17.2pt;mso-position-vertical:top" type="shapetype_75">
                <v:imagedata r:id="rId55" o:detectmouseclick="t"/>
                <w10:wrap type="none"/>
                <v:stroke color="#3465a4" joinstyle="round" endcap="flat"/>
              </v:shape>
            </w:pict>
          </mc:Fallback>
        </mc:AlternateContent>
      </w:r>
      <w:r>
        <w:rPr/>
        <w:t xml:space="preserve"> is the frequency offset of lowest PRACH transmission occasion in frequency domain with respect to PRB 0 of the initial uplink bandwidth part given by the higher-layer parameter </w:t>
      </w:r>
      <w:r>
        <w:rPr>
          <w:i/>
        </w:rPr>
        <w:t xml:space="preserve">msg1-FrequencyStart </w:t>
      </w:r>
      <w:r>
        <w:rPr/>
        <w:t xml:space="preserve">during initial access associated with the initial uplink bandwidth part. Otherwise, </w:t>
      </w:r>
      <w:r>
        <w:rPr/>
        <mc:AlternateContent>
          <mc:Choice Requires="wps">
            <w:drawing>
              <wp:inline distT="0" distB="0" distL="0" distR="0">
                <wp:extent cx="267335" cy="219710"/>
                <wp:effectExtent l="0" t="0" r="0" b="0"/>
                <wp:docPr id="7" name=""/>
                <a:graphic xmlns:a="http://schemas.openxmlformats.org/drawingml/2006/main">
                  <a:graphicData uri="http://schemas.openxmlformats.org/drawingml/2006/picture">
                    <pic:pic xmlns:pic="http://schemas.openxmlformats.org/drawingml/2006/picture">
                      <pic:nvPicPr>
                        <pic:cNvPr id="4" name="" descr=""/>
                        <pic:cNvPicPr/>
                      </pic:nvPicPr>
                      <pic:blipFill>
                        <a:blip r:embed="rId54"/>
                        <a:stretch/>
                      </pic:blipFill>
                      <pic:spPr>
                        <a:xfrm>
                          <a:off x="0" y="0"/>
                          <a:ext cx="266760" cy="219240"/>
                        </a:xfrm>
                        <a:prstGeom prst="rect">
                          <a:avLst/>
                        </a:prstGeom>
                        <a:ln>
                          <a:noFill/>
                        </a:ln>
                      </pic:spPr>
                    </pic:pic>
                  </a:graphicData>
                </a:graphic>
              </wp:inline>
            </w:drawing>
          </mc:Choice>
          <mc:Fallback>
            <w:pict>
              <v:shape id="shape_0" stroked="f" style="position:absolute;margin-left:0pt;margin-top:-17.3pt;width:20.95pt;height:17.2pt;mso-position-vertical:top" type="shapetype_75">
                <v:imagedata r:id="rId55" o:detectmouseclick="t"/>
                <w10:wrap type="none"/>
                <v:stroke color="#3465a4" joinstyle="round" endcap="flat"/>
              </v:shape>
            </w:pict>
          </mc:Fallback>
        </mc:AlternateContent>
      </w:r>
      <w:r>
        <w:rPr/>
        <w:t xml:space="preserve"> is the frequency offset of lowest PRACH transmission occasion in frequency domain with respect to physical resource block 0 of the active uplink bandwidth part given by the higher-layer parameter </w:t>
      </w:r>
      <w:r>
        <w:rPr>
          <w:i/>
        </w:rPr>
        <w:t>msg1-FrequencyStart</w:t>
      </w:r>
      <w:r>
        <w:rPr/>
        <w:t xml:space="preserve"> associated with the active uplink bandwidth part;</w:t>
      </w:r>
    </w:p>
    <w:p>
      <w:pPr>
        <w:pStyle w:val="B11"/>
        <w:rPr/>
      </w:pPr>
      <w:r>
        <w:rPr/>
        <w:t>-</w:t>
        <w:tab/>
      </w:r>
      <w:r>
        <w:rPr/>
        <mc:AlternateContent>
          <mc:Choice Requires="wps">
            <w:drawing>
              <wp:inline distT="0" distB="0" distL="0" distR="0">
                <wp:extent cx="238760" cy="191135"/>
                <wp:effectExtent l="0" t="0" r="0" b="0"/>
                <wp:docPr id="8" name=""/>
                <a:graphic xmlns:a="http://schemas.openxmlformats.org/drawingml/2006/main">
                  <a:graphicData uri="http://schemas.openxmlformats.org/drawingml/2006/picture">
                    <pic:pic xmlns:pic="http://schemas.openxmlformats.org/drawingml/2006/picture">
                      <pic:nvPicPr>
                        <pic:cNvPr id="5" name="" descr=""/>
                        <pic:cNvPicPr/>
                      </pic:nvPicPr>
                      <pic:blipFill>
                        <a:blip r:embed="rId56"/>
                        <a:stretch/>
                      </pic:blipFill>
                      <pic:spPr>
                        <a:xfrm>
                          <a:off x="0" y="0"/>
                          <a:ext cx="237960" cy="190440"/>
                        </a:xfrm>
                        <a:prstGeom prst="rect">
                          <a:avLst/>
                        </a:prstGeom>
                        <a:ln>
                          <a:noFill/>
                        </a:ln>
                      </pic:spPr>
                    </pic:pic>
                  </a:graphicData>
                </a:graphic>
              </wp:inline>
            </w:drawing>
          </mc:Choice>
          <mc:Fallback>
            <w:pict>
              <v:shape id="shape_0" stroked="f" style="position:absolute;margin-left:0pt;margin-top:-15.05pt;width:18.7pt;height:14.95pt;mso-position-vertical:top" type="shapetype_75">
                <v:imagedata r:id="rId57" o:detectmouseclick="t"/>
                <w10:wrap type="none"/>
                <v:stroke color="#3465a4" joinstyle="round" endcap="flat"/>
              </v:shape>
            </w:pict>
          </mc:Fallback>
        </mc:AlternateContent>
      </w:r>
      <w:r>
        <w:rPr/>
        <w:t xml:space="preserve"> is the PRACH transmission occasion index in frequency domain for a given PRACH transmission occasion in one time instance as given by clause 6.3.3.2; </w:t>
      </w:r>
    </w:p>
    <w:p>
      <w:pPr>
        <w:pStyle w:val="B11"/>
        <w:rPr/>
      </w:pPr>
      <w:r>
        <w:rPr/>
        <w:t>-</w:t>
        <w:tab/>
      </w:r>
      <w:r>
        <w:rPr/>
        <mc:AlternateContent>
          <mc:Choice Requires="wps">
            <w:drawing>
              <wp:inline distT="0" distB="0" distL="0" distR="0">
                <wp:extent cx="295910" cy="219710"/>
                <wp:effectExtent l="0" t="0" r="0" b="0"/>
                <wp:docPr id="9" name=""/>
                <a:graphic xmlns:a="http://schemas.openxmlformats.org/drawingml/2006/main">
                  <a:graphicData uri="http://schemas.openxmlformats.org/drawingml/2006/picture">
                    <pic:pic xmlns:pic="http://schemas.openxmlformats.org/drawingml/2006/picture">
                      <pic:nvPicPr>
                        <pic:cNvPr id="6" name="" descr=""/>
                        <pic:cNvPicPr/>
                      </pic:nvPicPr>
                      <pic:blipFill>
                        <a:blip r:embed="rId58"/>
                        <a:stretch/>
                      </pic:blipFill>
                      <pic:spPr>
                        <a:xfrm>
                          <a:off x="0" y="0"/>
                          <a:ext cx="295200" cy="219240"/>
                        </a:xfrm>
                        <a:prstGeom prst="rect">
                          <a:avLst/>
                        </a:prstGeom>
                        <a:ln>
                          <a:noFill/>
                        </a:ln>
                      </pic:spPr>
                    </pic:pic>
                  </a:graphicData>
                </a:graphic>
              </wp:inline>
            </w:drawing>
          </mc:Choice>
          <mc:Fallback>
            <w:pict>
              <v:shape id="shape_0" stroked="f" style="position:absolute;margin-left:0pt;margin-top:-17.3pt;width:23.2pt;height:17.2pt;mso-position-vertical:top" type="shapetype_75">
                <v:imagedata r:id="rId59" o:detectmouseclick="t"/>
                <w10:wrap type="none"/>
                <v:stroke color="#3465a4" joinstyle="round" endcap="flat"/>
              </v:shape>
            </w:pict>
          </mc:Fallback>
        </mc:AlternateContent>
      </w:r>
      <w:r>
        <w:rPr/>
        <w:t xml:space="preserve"> is the number of resource blocks occupied and is given by the parameter allocation expressed in number of RBs for PUSCH in Table 6.3.3.2-1.</w:t>
      </w:r>
      <w:r>
        <w:rPr>
          <w:b/>
          <w:bCs/>
        </w:rPr>
        <w:t xml:space="preserve"> </w:t>
      </w:r>
    </w:p>
    <w:p>
      <w:pPr>
        <w:pStyle w:val="B11"/>
        <w:rPr/>
      </w:pPr>
      <w:r>
        <w:rPr/>
        <w:t>-</w:t>
        <w:tab/>
      </w:r>
      <w:r>
        <w:rPr/>
      </w:r>
      <m:oMath xmlns:m="http://schemas.openxmlformats.org/officeDocument/2006/math">
        <m:sSub>
          <m:e>
            <m:r>
              <w:rPr>
                <w:rFonts w:ascii="Cambria Math" w:hAnsi="Cambria Math"/>
              </w:rPr>
              <m:t xml:space="preserve">L</m:t>
            </m:r>
          </m:e>
          <m:sub>
            <m:r>
              <m:rPr>
                <m:lit/>
                <m:nor/>
              </m:rPr>
              <w:rPr>
                <w:rFonts w:ascii="Cambria Math" w:hAnsi="Cambria Math"/>
              </w:rPr>
              <m:t xml:space="preserve">RA</m:t>
            </m:r>
          </m:sub>
        </m:sSub>
      </m:oMath>
      <w:r>
        <w:rPr/>
        <w:t xml:space="preserve"> and </w:t>
      </w:r>
      <w:r>
        <w:rPr/>
      </w:r>
      <m:oMath xmlns:m="http://schemas.openxmlformats.org/officeDocument/2006/math">
        <m:sSub>
          <m:e>
            <m:r>
              <w:rPr>
                <w:rFonts w:ascii="Cambria Math" w:hAnsi="Cambria Math"/>
              </w:rPr>
              <m:t xml:space="preserve">N</m:t>
            </m:r>
          </m:e>
          <m:sub>
            <m:r>
              <w:rPr>
                <w:rFonts w:ascii="Cambria Math" w:hAnsi="Cambria Math"/>
              </w:rPr>
              <m:t xml:space="preserve">u</m:t>
            </m:r>
          </m:sub>
        </m:sSub>
      </m:oMath>
      <w:r>
        <w:rPr/>
        <w:t xml:space="preserve"> are given by clause 6.3.3</w:t>
      </w:r>
    </w:p>
    <w:p>
      <w:pPr>
        <w:pStyle w:val="B11"/>
        <w:rPr/>
      </w:pPr>
      <w:r>
        <w:rPr/>
        <w:t>-</w:t>
        <w:tab/>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CP</m:t>
            </m:r>
            <m:r>
              <w:rPr>
                <w:rFonts w:ascii="Cambria Math" w:hAnsi="Cambria Math"/>
              </w:rPr>
              <m:t xml:space="preserve">,</m:t>
            </m:r>
            <m:r>
              <w:rPr>
                <w:rFonts w:ascii="Cambria Math" w:hAnsi="Cambria Math"/>
              </w:rPr>
              <m:t xml:space="preserve">l</m:t>
            </m:r>
          </m:sub>
          <m:sup>
            <m:r>
              <m:rPr>
                <m:lit/>
                <m:nor/>
              </m:rPr>
              <w:rPr>
                <w:rFonts w:ascii="Cambria Math" w:hAnsi="Cambria Math"/>
              </w:rPr>
              <m:t xml:space="preserve">RA</m:t>
            </m:r>
          </m:sup>
        </m:sSubSup>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CP</m:t>
            </m:r>
          </m:sub>
          <m:sup>
            <m:r>
              <m:rPr>
                <m:lit/>
                <m:nor/>
              </m:rPr>
              <w:rPr>
                <w:rFonts w:ascii="Cambria Math" w:hAnsi="Cambria Math"/>
              </w:rPr>
              <m:t xml:space="preserve">RA</m:t>
            </m:r>
          </m:sup>
        </m:sSubSup>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16</m:t>
        </m:r>
        <m:r>
          <w:rPr>
            <w:rFonts w:ascii="Cambria Math" w:hAnsi="Cambria Math"/>
          </w:rPr>
          <m:t xml:space="preserve">κ</m:t>
        </m:r>
      </m:oMath>
      <w:r>
        <w:rPr/>
        <w:t xml:space="preserve"> where </w:t>
      </w:r>
    </w:p>
    <w:p>
      <w:pPr>
        <w:pStyle w:val="B2"/>
        <w:rPr/>
      </w:pPr>
      <w:r>
        <w:rPr/>
        <w:t>-</w:t>
        <w:tab/>
        <w:t xml:space="preserve">for </w:t>
      </w:r>
      <w:r>
        <w:rPr/>
      </w:r>
      <m:oMath xmlns:m="http://schemas.openxmlformats.org/officeDocument/2006/math">
        <m:sSub>
          <m:e>
            <m:r>
              <w:rPr>
                <w:rFonts w:ascii="Cambria Math" w:hAnsi="Cambria Math"/>
              </w:rPr>
              <m:t xml:space="preserve">Δf</m:t>
            </m:r>
          </m:e>
          <m:sub>
            <m:r>
              <m:rPr>
                <m:lit/>
                <m:nor/>
              </m:rPr>
              <w:rPr>
                <w:rFonts w:ascii="Cambria Math" w:hAnsi="Cambria Math"/>
              </w:rPr>
              <m:t xml:space="preserve">RA</m:t>
            </m:r>
          </m:sub>
        </m:sSub>
        <m:r>
          <w:rPr>
            <w:rFonts w:ascii="Cambria Math" w:hAnsi="Cambria Math"/>
          </w:rPr>
          <m:t xml:space="preserve">∈</m:t>
        </m:r>
        <m:d>
          <m:dPr>
            <m:begChr m:val="{"/>
            <m:endChr m:val="}"/>
          </m:dPr>
          <m:e>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25</m:t>
            </m:r>
            <m:r>
              <w:rPr>
                <w:rFonts w:ascii="Cambria Math" w:hAnsi="Cambria Math"/>
              </w:rPr>
              <m:t xml:space="preserve">,</m:t>
            </m:r>
            <m:r>
              <w:rPr>
                <w:rFonts w:ascii="Cambria Math" w:hAnsi="Cambria Math"/>
              </w:rPr>
              <m:t xml:space="preserve">5</m:t>
            </m:r>
          </m:e>
        </m:d>
        <m:r>
          <m:rPr>
            <m:lit/>
            <m:nor/>
          </m:rPr>
          <w:rPr>
            <w:rFonts w:ascii="Cambria Math" w:hAnsi="Cambria Math"/>
          </w:rPr>
          <m:t xml:space="preserve"> kHz</m:t>
        </m:r>
      </m:oMath>
      <w:r>
        <w:rPr/>
        <w:t xml:space="preserve">,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m:t>
        </m:r>
      </m:oMath>
      <w:r>
        <w:rPr/>
        <w:t xml:space="preserve"> </w:t>
      </w:r>
    </w:p>
    <w:p>
      <w:pPr>
        <w:pStyle w:val="B2"/>
        <w:rPr/>
      </w:pPr>
      <w:r>
        <w:rPr/>
        <w:t>-</w:t>
        <w:tab/>
        <w:t xml:space="preserve">for </w:t>
      </w:r>
      <w:r>
        <w:rPr/>
      </w:r>
      <m:oMath xmlns:m="http://schemas.openxmlformats.org/officeDocument/2006/math">
        <m:sSub>
          <m:e>
            <m:r>
              <w:rPr>
                <w:rFonts w:ascii="Cambria Math" w:hAnsi="Cambria Math"/>
              </w:rPr>
              <m:t xml:space="preserve">Δf</m:t>
            </m:r>
          </m:e>
          <m:sub>
            <m:r>
              <m:rPr>
                <m:lit/>
                <m:nor/>
              </m:rPr>
              <w:rPr>
                <w:rFonts w:ascii="Cambria Math" w:hAnsi="Cambria Math"/>
              </w:rPr>
              <m:t xml:space="preserve">RA</m:t>
            </m:r>
          </m:sub>
        </m:sSub>
        <m:r>
          <w:rPr>
            <w:rFonts w:ascii="Cambria Math" w:hAnsi="Cambria Math"/>
          </w:rPr>
          <m:t xml:space="preserve">∈</m:t>
        </m:r>
        <m:d>
          <m:dPr>
            <m:begChr m:val="{"/>
            <m:endChr m:val="}"/>
          </m:dPr>
          <m:e>
            <m:r>
              <m:rPr>
                <m:lit/>
                <m:nor/>
              </m:rPr>
              <w:rPr>
                <w:rFonts w:ascii="Cambria Math" w:hAnsi="Cambria Math"/>
              </w:rPr>
              <m:t xml:space="preserve">15</m:t>
            </m:r>
            <m:r>
              <w:rPr>
                <w:rFonts w:ascii="Cambria Math" w:hAnsi="Cambria Math"/>
              </w:rPr>
              <m:t xml:space="preserve">,</m:t>
            </m:r>
            <m:r>
              <m:rPr>
                <m:lit/>
                <m:nor/>
              </m:rPr>
              <w:rPr>
                <w:rFonts w:ascii="Cambria Math" w:hAnsi="Cambria Math"/>
              </w:rPr>
              <m:t xml:space="preserve">30</m:t>
            </m:r>
            <m:r>
              <w:rPr>
                <w:rFonts w:ascii="Cambria Math" w:hAnsi="Cambria Math"/>
              </w:rPr>
              <m:t xml:space="preserve">,</m:t>
            </m:r>
            <m:r>
              <m:rPr>
                <m:lit/>
                <m:nor/>
              </m:rPr>
              <w:rPr>
                <w:rFonts w:ascii="Cambria Math" w:hAnsi="Cambria Math"/>
              </w:rPr>
              <m:t xml:space="preserve">60</m:t>
            </m:r>
            <m:r>
              <w:rPr>
                <w:rFonts w:ascii="Cambria Math" w:hAnsi="Cambria Math"/>
              </w:rPr>
              <m:t xml:space="preserve">,</m:t>
            </m:r>
            <m:r>
              <m:rPr>
                <m:lit/>
                <m:nor/>
              </m:rPr>
              <w:rPr>
                <w:rFonts w:ascii="Cambria Math" w:hAnsi="Cambria Math"/>
              </w:rPr>
              <m:t xml:space="preserve">120</m:t>
            </m:r>
          </m:e>
        </m:d>
        <m:r>
          <m:rPr>
            <m:lit/>
            <m:nor/>
          </m:rPr>
          <w:rPr>
            <w:rFonts w:ascii="Cambria Math" w:hAnsi="Cambria Math"/>
          </w:rPr>
          <m:t xml:space="preserve"> kHz</m:t>
        </m:r>
      </m:oMath>
      <w:r>
        <w:rPr/>
        <w:t xml:space="preserve">, </w:t>
      </w:r>
      <w:r>
        <w:rPr/>
      </w:r>
      <m:oMath xmlns:m="http://schemas.openxmlformats.org/officeDocument/2006/math">
        <m:r>
          <w:rPr>
            <w:rFonts w:ascii="Cambria Math" w:hAnsi="Cambria Math"/>
          </w:rPr>
          <m:t xml:space="preserve">n</m:t>
        </m:r>
      </m:oMath>
      <w:r>
        <w:rPr/>
        <w:t xml:space="preserve"> is the number of times the interval </w:t>
      </w:r>
      <w:r>
        <w:rPr/>
      </w:r>
      <m:oMath xmlns:m="http://schemas.openxmlformats.org/officeDocument/2006/math">
        <m:d>
          <m:dPr>
            <m:begChr m:val="["/>
            <m:endChr m:val=""/>
          </m:dPr>
          <m:e>
            <m:sSubSup>
              <m:e>
                <m:r>
                  <w:rPr>
                    <w:rFonts w:ascii="Cambria Math" w:hAnsi="Cambria Math"/>
                  </w:rPr>
                  <m:t xml:space="preserve">t</m:t>
                </m:r>
              </m:e>
              <m:sub>
                <m:r>
                  <m:rPr>
                    <m:lit/>
                    <m:nor/>
                  </m:rPr>
                  <w:rPr>
                    <w:rFonts w:ascii="Cambria Math" w:hAnsi="Cambria Math"/>
                  </w:rPr>
                  <m:t xml:space="preserve">start</m:t>
                </m:r>
              </m:sub>
              <m:sup>
                <m:r>
                  <m:rPr>
                    <m:lit/>
                    <m:nor/>
                  </m:rPr>
                  <w:rPr>
                    <w:rFonts w:ascii="Cambria Math" w:hAnsi="Cambria Math"/>
                  </w:rPr>
                  <m:t xml:space="preserve">RA</m:t>
                </m:r>
              </m:sup>
            </m:sSubSup>
            <m:r>
              <w:rPr>
                <w:rFonts w:ascii="Cambria Math" w:hAnsi="Cambria Math"/>
              </w:rPr>
              <m:t xml:space="preserve">,</m:t>
            </m:r>
            <m:d>
              <m:dPr>
                <m:begChr m:val=""/>
                <m:endChr m:val=")"/>
              </m:dPr>
              <m:e>
                <m:sSubSup>
                  <m:e>
                    <m:r>
                      <w:rPr>
                        <w:rFonts w:ascii="Cambria Math" w:hAnsi="Cambria Math"/>
                      </w:rPr>
                      <m:t xml:space="preserve">t</m:t>
                    </m:r>
                  </m:e>
                  <m:sub>
                    <m:r>
                      <m:rPr>
                        <m:lit/>
                        <m:nor/>
                      </m:rPr>
                      <w:rPr>
                        <w:rFonts w:ascii="Cambria Math" w:hAnsi="Cambria Math"/>
                      </w:rPr>
                      <m:t xml:space="preserve">start</m:t>
                    </m:r>
                  </m:sub>
                  <m:sup>
                    <m:r>
                      <m:rPr>
                        <m:lit/>
                        <m:nor/>
                      </m:rPr>
                      <w:rPr>
                        <w:rFonts w:ascii="Cambria Math" w:hAnsi="Cambria Math"/>
                      </w:rPr>
                      <m:t xml:space="preserve">RA</m:t>
                    </m:r>
                  </m:sup>
                </m:sSubSup>
                <m:r>
                  <w:rPr>
                    <w:rFonts w:ascii="Cambria Math" w:hAnsi="Cambria Math"/>
                  </w:rPr>
                  <m:t xml:space="preserve">+</m:t>
                </m:r>
                <m:d>
                  <m:dPr>
                    <m:begChr m:val="("/>
                    <m:endChr m:val=")"/>
                  </m:dPr>
                  <m:e>
                    <m:sSubSup>
                      <m:e>
                        <m:r>
                          <w:rPr>
                            <w:rFonts w:ascii="Cambria Math" w:hAnsi="Cambria Math"/>
                          </w:rPr>
                          <m:t xml:space="preserve">N</m:t>
                        </m:r>
                      </m:e>
                      <m:sub>
                        <m:r>
                          <m:rPr>
                            <m:lit/>
                            <m:nor/>
                          </m:rPr>
                          <w:rPr>
                            <w:rFonts w:ascii="Cambria Math" w:hAnsi="Cambria Math"/>
                          </w:rPr>
                          <m:t xml:space="preserve">u</m:t>
                        </m:r>
                      </m:sub>
                      <m:sup>
                        <m:r>
                          <m:rPr>
                            <m:lit/>
                            <m:nor/>
                          </m:rPr>
                          <w:rPr>
                            <w:rFonts w:ascii="Cambria Math" w:hAnsi="Cambria Math"/>
                          </w:rPr>
                          <m:t xml:space="preserve">RA</m:t>
                        </m:r>
                      </m:sup>
                    </m:sSubSup>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CP</m:t>
                        </m:r>
                      </m:sub>
                      <m:sup>
                        <m:r>
                          <m:rPr>
                            <m:lit/>
                            <m:nor/>
                          </m:rPr>
                          <w:rPr>
                            <w:rFonts w:ascii="Cambria Math" w:hAnsi="Cambria Math"/>
                          </w:rPr>
                          <m:t xml:space="preserve">RA</m:t>
                        </m:r>
                      </m:sup>
                    </m:sSubSup>
                  </m:e>
                </m:d>
                <m:sSub>
                  <m:e>
                    <m:r>
                      <w:rPr>
                        <w:rFonts w:ascii="Cambria Math" w:hAnsi="Cambria Math"/>
                      </w:rPr>
                      <m:t xml:space="preserve">T</m:t>
                    </m:r>
                  </m:e>
                  <m:sub>
                    <m:r>
                      <m:rPr>
                        <m:lit/>
                        <m:nor/>
                      </m:rPr>
                      <w:rPr>
                        <w:rFonts w:ascii="Cambria Math" w:hAnsi="Cambria Math"/>
                      </w:rPr>
                      <m:t xml:space="preserve">c</m:t>
                    </m:r>
                  </m:sub>
                </m:sSub>
              </m:e>
            </m:d>
          </m:e>
        </m:d>
      </m:oMath>
      <w:r>
        <w:rPr/>
        <w:t xml:space="preserve"> overlaps with either time instance 0 or time instance </w:t>
      </w:r>
      <w:r>
        <w:rPr/>
      </w:r>
      <m:oMath xmlns:m="http://schemas.openxmlformats.org/officeDocument/2006/math">
        <m:d>
          <m:dPr>
            <m:begChr m:val="("/>
            <m:endChr m:val=")"/>
          </m:dPr>
          <m:e>
            <m:sSub>
              <m:e>
                <m:r>
                  <w:rPr>
                    <w:rFonts w:ascii="Cambria Math" w:hAnsi="Cambria Math"/>
                  </w:rPr>
                  <m:t xml:space="preserve">Δf</m:t>
                </m:r>
              </m:e>
              <m:sub>
                <m:r>
                  <m:rPr>
                    <m:lit/>
                    <m:nor/>
                  </m:rPr>
                  <w:rPr>
                    <w:rFonts w:ascii="Cambria Math" w:hAnsi="Cambria Math"/>
                  </w:rPr>
                  <m:t xml:space="preserve">max</m:t>
                </m:r>
              </m:sub>
            </m:sSub>
            <m:sSub>
              <m:e>
                <m:r>
                  <w:rPr>
                    <w:rFonts w:ascii="Cambria Math" w:hAnsi="Cambria Math"/>
                  </w:rPr>
                  <m:t xml:space="preserve">N</m:t>
                </m:r>
              </m:e>
              <m:sub>
                <m:r>
                  <w:rPr>
                    <w:rFonts w:ascii="Cambria Math" w:hAnsi="Cambria Math"/>
                  </w:rPr>
                  <m:t xml:space="preserve">f</m:t>
                </m:r>
              </m:sub>
            </m:sSub>
            <m:r>
              <w:rPr>
                <w:rFonts w:ascii="Cambria Math" w:hAnsi="Cambria Math"/>
              </w:rPr>
              <m:t xml:space="preserve">/</m:t>
            </m:r>
            <m:r>
              <m:rPr>
                <m:lit/>
                <m:nor/>
              </m:rPr>
              <w:rPr>
                <w:rFonts w:ascii="Cambria Math" w:hAnsi="Cambria Math"/>
              </w:rPr>
              <m:t xml:space="preserve">2000</m:t>
            </m:r>
          </m:e>
        </m:d>
        <m:r>
          <w:rPr>
            <w:rFonts w:ascii="Cambria Math" w:hAnsi="Cambria Math"/>
          </w:rPr>
          <m:t xml:space="preserve">⋅</m:t>
        </m:r>
        <m:sSub>
          <m:e>
            <m:r>
              <w:rPr>
                <w:rFonts w:ascii="Cambria Math" w:hAnsi="Cambria Math"/>
              </w:rPr>
              <m:t xml:space="preserve">T</m:t>
            </m:r>
          </m:e>
          <m:sub>
            <m:r>
              <w:rPr>
                <w:rFonts w:ascii="Cambria Math" w:hAnsi="Cambria Math"/>
              </w:rPr>
              <m:t xml:space="preserve">c</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 ms</m:t>
        </m:r>
      </m:oMath>
      <w:r>
        <w:rPr/>
        <w:t xml:space="preserve"> in a subframe</w:t>
      </w:r>
    </w:p>
    <w:p>
      <w:pPr>
        <w:pStyle w:val="Normal"/>
        <w:rPr/>
      </w:pPr>
      <w:r>
        <w:rPr/>
        <w:t xml:space="preserve">The starting position </w:t>
      </w:r>
      <w:r>
        <w:rPr/>
      </w:r>
      <m:oMath xmlns:m="http://schemas.openxmlformats.org/officeDocument/2006/math">
        <m:sSubSup>
          <m:e>
            <m:r>
              <w:rPr>
                <w:rFonts w:ascii="Cambria Math" w:hAnsi="Cambria Math"/>
              </w:rPr>
              <m:t xml:space="preserve">t</m:t>
            </m:r>
          </m:e>
          <m:sub>
            <m:r>
              <m:rPr>
                <m:lit/>
                <m:nor/>
              </m:rPr>
              <w:rPr>
                <w:rFonts w:ascii="Cambria Math" w:hAnsi="Cambria Math"/>
              </w:rPr>
              <m:t xml:space="preserve">start</m:t>
            </m:r>
          </m:sub>
          <m:sup>
            <m:r>
              <m:rPr>
                <m:lit/>
                <m:nor/>
              </m:rPr>
              <w:rPr>
                <w:rFonts w:ascii="Cambria Math" w:hAnsi="Cambria Math"/>
              </w:rPr>
              <m:t xml:space="preserve">RA</m:t>
            </m:r>
          </m:sup>
        </m:sSubSup>
      </m:oMath>
      <w:r>
        <w:rPr/>
        <w:t xml:space="preserve"> of the PRACH preamble in a subframe (for </w:t>
      </w:r>
      <w:r>
        <w:rPr/>
        <w:object>
          <v:shape id="ole_rId60" style="width:115.5pt;height:17.25pt" o:ole="">
            <v:imagedata r:id="rId61" o:title=""/>
          </v:shape>
          <o:OLEObject Type="Embed" ProgID="Equation.DSMT4" ShapeID="ole_rId60" DrawAspect="Content" ObjectID="_351637798" r:id="rId60"/>
        </w:object>
      </w:r>
      <w:r>
        <w:rPr/>
        <w:t xml:space="preserve">) or in a 60 kHz slot (for </w:t>
      </w:r>
      <w:r>
        <w:rPr/>
        <w:object>
          <v:shape id="ole_rId62" style="width:93pt;height:17.25pt" o:ole="">
            <v:imagedata r:id="rId63" o:title=""/>
          </v:shape>
          <o:OLEObject Type="Embed" ProgID="Equation.DSMT4" ShapeID="ole_rId62" DrawAspect="Content" ObjectID="_1279210003" r:id="rId62"/>
        </w:object>
      </w:r>
      <w:r>
        <w:rPr/>
        <w:t>) is given by</w:t>
      </w:r>
    </w:p>
    <w:p>
      <w:pPr>
        <w:pStyle w:val="EQ"/>
        <w:rPr/>
      </w:pPr>
      <w:r>
        <w:rPr/>
        <w:tab/>
      </w:r>
      <w:r>
        <w:rPr/>
        <w:object>
          <v:shape id="ole_rId64" style="width:186pt;height:51.75pt" o:ole="">
            <v:imagedata r:id="rId65" o:title=""/>
          </v:shape>
          <o:OLEObject Type="Embed" ProgID="Equation.DSMT4" ShapeID="ole_rId64" DrawAspect="Content" ObjectID="_1518392038" r:id="rId64"/>
        </w:object>
      </w:r>
    </w:p>
    <w:p>
      <w:pPr>
        <w:pStyle w:val="Normal"/>
        <w:rPr/>
      </w:pPr>
      <w:r>
        <w:rPr/>
        <w:t xml:space="preserve">where </w:t>
      </w:r>
    </w:p>
    <w:p>
      <w:pPr>
        <w:pStyle w:val="B11"/>
        <w:rPr/>
      </w:pPr>
      <w:r>
        <w:rPr/>
        <w:t>-</w:t>
        <w:tab/>
        <w:t xml:space="preserve">the subframe or 60 kHz slot is assumed to start at </w:t>
      </w:r>
      <w:r>
        <w:rPr/>
        <mc:AlternateContent>
          <mc:Choice Requires="wps">
            <w:drawing>
              <wp:inline distT="0" distB="0" distL="0" distR="0">
                <wp:extent cx="305435" cy="172085"/>
                <wp:effectExtent l="0" t="0" r="0" b="0"/>
                <wp:docPr id="10" name=""/>
                <a:graphic xmlns:a="http://schemas.openxmlformats.org/drawingml/2006/main">
                  <a:graphicData uri="http://schemas.openxmlformats.org/drawingml/2006/picture">
                    <pic:pic xmlns:pic="http://schemas.openxmlformats.org/drawingml/2006/picture">
                      <pic:nvPicPr>
                        <pic:cNvPr id="7" name="" descr=""/>
                        <pic:cNvPicPr/>
                      </pic:nvPicPr>
                      <pic:blipFill>
                        <a:blip r:embed="rId66"/>
                        <a:stretch/>
                      </pic:blipFill>
                      <pic:spPr>
                        <a:xfrm>
                          <a:off x="0" y="0"/>
                          <a:ext cx="304920" cy="171360"/>
                        </a:xfrm>
                        <a:prstGeom prst="rect">
                          <a:avLst/>
                        </a:prstGeom>
                        <a:ln>
                          <a:noFill/>
                        </a:ln>
                      </pic:spPr>
                    </pic:pic>
                  </a:graphicData>
                </a:graphic>
              </wp:inline>
            </w:drawing>
          </mc:Choice>
          <mc:Fallback>
            <w:pict>
              <v:shape id="shape_0" stroked="f" style="position:absolute;margin-left:0pt;margin-top:-13.55pt;width:23.95pt;height:13.45pt;mso-position-vertical:top" type="shapetype_75">
                <v:imagedata r:id="rId67" o:detectmouseclick="t"/>
                <w10:wrap type="none"/>
                <v:stroke color="#3465a4" joinstyle="round" endcap="flat"/>
              </v:shape>
            </w:pict>
          </mc:Fallback>
        </mc:AlternateContent>
      </w:r>
      <w:r>
        <w:rPr/>
        <w:t xml:space="preserve"> ;</w:t>
      </w:r>
    </w:p>
    <w:p>
      <w:pPr>
        <w:pStyle w:val="B11"/>
        <w:rPr/>
      </w:pPr>
      <w:r>
        <w:rPr/>
        <w:t>-</w:t>
        <w:tab/>
        <w:t xml:space="preserve">a timing advance value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TA</m:t>
            </m:r>
          </m:sub>
        </m:sSub>
        <m:r>
          <w:rPr>
            <w:rFonts w:ascii="Cambria Math" w:hAnsi="Cambria Math"/>
          </w:rPr>
          <m:t xml:space="preserve">=</m:t>
        </m:r>
        <m:r>
          <w:rPr>
            <w:rFonts w:ascii="Cambria Math" w:hAnsi="Cambria Math"/>
          </w:rPr>
          <m:t xml:space="preserve">0</m:t>
        </m:r>
      </m:oMath>
      <w:r>
        <w:rPr/>
        <w:t xml:space="preserve"> shall be assumed;</w:t>
      </w:r>
      <w:r>
        <w:rPr>
          <w:b/>
          <w:bCs/>
        </w:rPr>
        <w:t xml:space="preserve"> </w:t>
      </w:r>
    </w:p>
    <w:p>
      <w:pPr>
        <w:pStyle w:val="B11"/>
        <w:rPr/>
      </w:pPr>
      <w:r>
        <w:rPr/>
        <w:t>-</w:t>
        <w:tab/>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u</m:t>
            </m:r>
          </m:sub>
          <m:sup>
            <m:r>
              <w:rPr>
                <w:rFonts w:ascii="Cambria Math" w:hAnsi="Cambria Math"/>
              </w:rPr>
              <m:t xml:space="preserve">μ</m:t>
            </m:r>
          </m:sup>
        </m:sSubSup>
      </m:oMath>
      <w:r>
        <w:rPr/>
        <w:t xml:space="preserve"> and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CP,</m:t>
            </m:r>
            <m:r>
              <w:rPr>
                <w:rFonts w:ascii="Cambria Math" w:hAnsi="Cambria Math"/>
              </w:rPr>
              <m:t xml:space="preserve">l</m:t>
            </m:r>
            <m:r>
              <w:rPr>
                <w:rFonts w:ascii="Cambria Math" w:hAnsi="Cambria Math"/>
              </w:rPr>
              <m:t xml:space="preserve">−</m:t>
            </m:r>
            <m:r>
              <w:rPr>
                <w:rFonts w:ascii="Cambria Math" w:hAnsi="Cambria Math"/>
              </w:rPr>
              <m:t xml:space="preserve">1</m:t>
            </m:r>
          </m:sub>
          <m:sup>
            <m:r>
              <w:rPr>
                <w:rFonts w:ascii="Cambria Math" w:hAnsi="Cambria Math"/>
              </w:rPr>
              <m:t xml:space="preserve">μ</m:t>
            </m:r>
          </m:sup>
        </m:sSubSup>
      </m:oMath>
      <w:r>
        <w:rPr/>
        <w:t xml:space="preserve"> are given by clause 5.3.1;</w:t>
      </w:r>
    </w:p>
    <w:p>
      <w:pPr>
        <w:pStyle w:val="B11"/>
        <w:rPr/>
      </w:pPr>
      <w:r>
        <w:rPr/>
        <w:t>-</w:t>
        <w:tab/>
      </w:r>
      <w:r>
        <w:rPr/>
        <mc:AlternateContent>
          <mc:Choice Requires="wps">
            <w:drawing>
              <wp:inline distT="0" distB="0" distL="0" distR="0">
                <wp:extent cx="343535" cy="181610"/>
                <wp:effectExtent l="0" t="0" r="0" b="0"/>
                <wp:docPr id="11" name=""/>
                <a:graphic xmlns:a="http://schemas.openxmlformats.org/drawingml/2006/main">
                  <a:graphicData uri="http://schemas.openxmlformats.org/drawingml/2006/picture">
                    <pic:pic xmlns:pic="http://schemas.openxmlformats.org/drawingml/2006/picture">
                      <pic:nvPicPr>
                        <pic:cNvPr id="8" name="" descr=""/>
                        <pic:cNvPicPr/>
                      </pic:nvPicPr>
                      <pic:blipFill>
                        <a:blip r:embed="rId68"/>
                        <a:stretch/>
                      </pic:blipFill>
                      <pic:spPr>
                        <a:xfrm>
                          <a:off x="0" y="0"/>
                          <a:ext cx="343080" cy="181080"/>
                        </a:xfrm>
                        <a:prstGeom prst="rect">
                          <a:avLst/>
                        </a:prstGeom>
                        <a:ln>
                          <a:noFill/>
                        </a:ln>
                      </pic:spPr>
                    </pic:pic>
                  </a:graphicData>
                </a:graphic>
              </wp:inline>
            </w:drawing>
          </mc:Choice>
          <mc:Fallback>
            <w:pict>
              <v:shape id="shape_0" stroked="f" style="position:absolute;margin-left:0pt;margin-top:-14.3pt;width:26.95pt;height:14.2pt;mso-position-vertical:top" type="shapetype_75">
                <v:imagedata r:id="rId69" o:detectmouseclick="t"/>
                <w10:wrap type="none"/>
                <v:stroke color="#3465a4" joinstyle="round" endcap="flat"/>
              </v:shape>
            </w:pict>
          </mc:Fallback>
        </mc:AlternateContent>
      </w:r>
      <w:r>
        <w:rPr/>
        <w:t xml:space="preserve"> shall be assumed for </w:t>
      </w:r>
      <w:r>
        <w:rPr/>
      </w:r>
      <m:oMath xmlns:m="http://schemas.openxmlformats.org/officeDocument/2006/math">
        <m:r>
          <w:rPr>
            <w:rFonts w:ascii="Cambria Math" w:hAnsi="Cambria Math"/>
          </w:rPr>
          <m:t xml:space="preserve">∆</m:t>
        </m:r>
        <m:sSub>
          <m:e>
            <m:r>
              <w:rPr>
                <w:rFonts w:ascii="Cambria Math" w:hAnsi="Cambria Math"/>
              </w:rPr>
              <m:t xml:space="preserve">f</m:t>
            </m:r>
          </m:e>
          <m:sub>
            <m:r>
              <m:rPr>
                <m:lit/>
                <m:nor/>
              </m:rPr>
              <w:rPr>
                <w:rFonts w:ascii="Cambria Math" w:hAnsi="Cambria Math"/>
              </w:rPr>
              <m:t xml:space="preserve">RA</m:t>
            </m:r>
          </m:sub>
        </m:sSub>
        <m:r>
          <w:rPr>
            <w:rFonts w:ascii="Cambria Math" w:hAnsi="Cambria Math"/>
          </w:rPr>
          <m:t xml:space="preserve">∈</m:t>
        </m:r>
        <m:d>
          <m:dPr>
            <m:begChr m:val="{"/>
            <m:endChr m:val="}"/>
          </m:dPr>
          <m:e>
            <m:r>
              <w:rPr>
                <w:rFonts w:ascii="Cambria Math" w:hAnsi="Cambria Math"/>
              </w:rPr>
              <m:t xml:space="preserve">1.25</m:t>
            </m:r>
            <m:r>
              <w:rPr>
                <w:rFonts w:ascii="Cambria Math" w:hAnsi="Cambria Math"/>
              </w:rPr>
              <m:t xml:space="preserve">,</m:t>
            </m:r>
            <m:r>
              <w:rPr>
                <w:rFonts w:ascii="Cambria Math" w:hAnsi="Cambria Math"/>
              </w:rPr>
              <m:t xml:space="preserve">5</m:t>
            </m:r>
          </m:e>
        </m:d>
      </m:oMath>
      <w:r>
        <w:rPr/>
        <w:t xml:space="preserve"> kHz, otherwise it is given by </w:t>
      </w:r>
      <w:r>
        <w:rPr/>
      </w:r>
      <m:oMath xmlns:m="http://schemas.openxmlformats.org/officeDocument/2006/math">
        <m:r>
          <w:rPr>
            <w:rFonts w:ascii="Cambria Math" w:hAnsi="Cambria Math"/>
          </w:rPr>
          <m:t xml:space="preserve">∆</m:t>
        </m:r>
        <m:sSub>
          <m:e>
            <m:r>
              <w:rPr>
                <w:rFonts w:ascii="Cambria Math" w:hAnsi="Cambria Math"/>
              </w:rPr>
              <m:t xml:space="preserve">f</m:t>
            </m:r>
          </m:e>
          <m:sub>
            <m:r>
              <m:rPr>
                <m:lit/>
                <m:nor/>
              </m:rPr>
              <w:rPr>
                <w:rFonts w:ascii="Cambria Math" w:hAnsi="Cambria Math"/>
              </w:rPr>
              <m:t xml:space="preserve">RA</m:t>
            </m:r>
          </m:sub>
        </m:sSub>
        <m:r>
          <w:rPr>
            <w:rFonts w:ascii="Cambria Math" w:hAnsi="Cambria Math"/>
          </w:rPr>
          <m:t xml:space="preserve">∈</m:t>
        </m:r>
        <m:d>
          <m:dPr>
            <m:begChr m:val="{"/>
            <m:endChr m:val="}"/>
          </m:dPr>
          <m:e>
            <m:r>
              <w:rPr>
                <w:rFonts w:ascii="Cambria Math" w:hAnsi="Cambria Math"/>
              </w:rPr>
              <m:t xml:space="preserve">15</m:t>
            </m:r>
            <m:r>
              <w:rPr>
                <w:rFonts w:ascii="Cambria Math" w:hAnsi="Cambria Math"/>
              </w:rPr>
              <m:t xml:space="preserve">,</m:t>
            </m:r>
            <m:r>
              <w:rPr>
                <w:rFonts w:ascii="Cambria Math" w:hAnsi="Cambria Math"/>
              </w:rPr>
              <m:t xml:space="preserve">30</m:t>
            </m:r>
            <m:r>
              <w:rPr>
                <w:rFonts w:ascii="Cambria Math" w:hAnsi="Cambria Math"/>
              </w:rPr>
              <m:t xml:space="preserve">,</m:t>
            </m:r>
            <m:r>
              <w:rPr>
                <w:rFonts w:ascii="Cambria Math" w:hAnsi="Cambria Math"/>
              </w:rPr>
              <m:t xml:space="preserve">60</m:t>
            </m:r>
            <m:r>
              <w:rPr>
                <w:rFonts w:ascii="Cambria Math" w:hAnsi="Cambria Math"/>
              </w:rPr>
              <m:t xml:space="preserve">,</m:t>
            </m:r>
            <m:r>
              <w:rPr>
                <w:rFonts w:ascii="Cambria Math" w:hAnsi="Cambria Math"/>
              </w:rPr>
              <m:t xml:space="preserve">120</m:t>
            </m:r>
          </m:e>
        </m:d>
      </m:oMath>
      <w:r>
        <w:rPr/>
        <w:t xml:space="preserve"> kHz and the symbol position </w:t>
      </w:r>
      <w:r>
        <w:rPr/>
        <mc:AlternateContent>
          <mc:Choice Requires="wps">
            <w:drawing>
              <wp:inline distT="0" distB="0" distL="0" distR="0">
                <wp:extent cx="86360" cy="172085"/>
                <wp:effectExtent l="0" t="0" r="0" b="0"/>
                <wp:docPr id="12" name=""/>
                <a:graphic xmlns:a="http://schemas.openxmlformats.org/drawingml/2006/main">
                  <a:graphicData uri="http://schemas.openxmlformats.org/drawingml/2006/picture">
                    <pic:pic xmlns:pic="http://schemas.openxmlformats.org/drawingml/2006/picture">
                      <pic:nvPicPr>
                        <pic:cNvPr id="9" name="" descr=""/>
                        <pic:cNvPicPr/>
                      </pic:nvPicPr>
                      <pic:blipFill>
                        <a:blip r:embed="rId70"/>
                        <a:stretch/>
                      </pic:blipFill>
                      <pic:spPr>
                        <a:xfrm>
                          <a:off x="0" y="0"/>
                          <a:ext cx="85680" cy="171360"/>
                        </a:xfrm>
                        <a:prstGeom prst="rect">
                          <a:avLst/>
                        </a:prstGeom>
                        <a:ln>
                          <a:noFill/>
                        </a:ln>
                      </pic:spPr>
                    </pic:pic>
                  </a:graphicData>
                </a:graphic>
              </wp:inline>
            </w:drawing>
          </mc:Choice>
          <mc:Fallback>
            <w:pict>
              <v:shape id="shape_0" stroked="f" style="position:absolute;margin-left:0pt;margin-top:-13.55pt;width:6.7pt;height:13.45pt;mso-position-vertical:top" type="shapetype_75">
                <v:imagedata r:id="rId71" o:detectmouseclick="t"/>
                <w10:wrap type="none"/>
                <v:stroke color="#3465a4" joinstyle="round" endcap="flat"/>
              </v:shape>
            </w:pict>
          </mc:Fallback>
        </mc:AlternateContent>
      </w:r>
      <w:r>
        <w:rPr/>
        <w:t xml:space="preserve"> is given by</w:t>
      </w:r>
    </w:p>
    <w:p>
      <w:pPr>
        <w:pStyle w:val="EQ"/>
        <w:rPr>
          <w:lang w:val="sv-SE"/>
        </w:rPr>
      </w:pPr>
      <w:r>
        <w:rPr/>
        <w:tab/>
      </w:r>
      <w:r>
        <w:rPr/>
      </w:r>
      <m:oMath xmlns:m="http://schemas.openxmlformats.org/officeDocument/2006/math">
        <m:r>
          <w:rPr>
            <w:rFonts w:ascii="Cambria Math" w:hAnsi="Cambria Math"/>
          </w:rPr>
          <m:t xml:space="preserve">l</m:t>
        </m:r>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r>
          <w:rPr>
            <w:rFonts w:ascii="Cambria Math" w:hAnsi="Cambria Math"/>
          </w:rPr>
          <m:t xml:space="preserve">+</m:t>
        </m:r>
        <m:sSubSup>
          <m:e>
            <m:r>
              <w:rPr>
                <w:rFonts w:ascii="Cambria Math" w:hAnsi="Cambria Math"/>
              </w:rPr>
              <m:t xml:space="preserve">n</m:t>
            </m:r>
          </m:e>
          <m:sub>
            <m:r>
              <w:rPr>
                <w:rFonts w:ascii="Cambria Math" w:hAnsi="Cambria Math"/>
              </w:rPr>
              <m:t xml:space="preserve">t</m:t>
            </m:r>
          </m:sub>
          <m:sup>
            <m:r>
              <m:rPr>
                <m:lit/>
                <m:nor/>
              </m:rPr>
              <w:rPr>
                <w:rFonts w:ascii="Cambria Math" w:hAnsi="Cambria Math"/>
              </w:rPr>
              <m:t xml:space="preserve">RA</m:t>
            </m:r>
          </m:sup>
        </m:sSubSup>
        <m:sSubSup>
          <m:e>
            <m:r>
              <w:rPr>
                <w:rFonts w:ascii="Cambria Math" w:hAnsi="Cambria Math"/>
              </w:rPr>
              <m:t xml:space="preserve">N</m:t>
            </m:r>
          </m:e>
          <m:sub>
            <m:r>
              <m:rPr>
                <m:lit/>
                <m:nor/>
              </m:rPr>
              <w:rPr>
                <w:rFonts w:ascii="Cambria Math" w:hAnsi="Cambria Math"/>
              </w:rPr>
              <m:t xml:space="preserve">dur</m:t>
            </m:r>
          </m:sub>
          <m:sup>
            <m:r>
              <m:rPr>
                <m:lit/>
                <m:nor/>
              </m:rPr>
              <w:rPr>
                <w:rFonts w:ascii="Cambria Math" w:hAnsi="Cambria Math"/>
              </w:rPr>
              <m:t xml:space="preserve">RA</m:t>
            </m:r>
          </m:sup>
        </m:sSubSup>
        <m:r>
          <w:rPr>
            <w:rFonts w:ascii="Cambria Math" w:hAnsi="Cambria Math"/>
          </w:rPr>
          <m:t xml:space="preserve">+</m:t>
        </m:r>
        <m:r>
          <w:rPr>
            <w:rFonts w:ascii="Cambria Math" w:hAnsi="Cambria Math"/>
          </w:rPr>
          <m:t xml:space="preserve">14</m:t>
        </m:r>
        <m:sSubSup>
          <m:e>
            <m:r>
              <w:rPr>
                <w:rFonts w:ascii="Cambria Math" w:hAnsi="Cambria Math"/>
              </w:rPr>
              <m:t xml:space="preserve">n</m:t>
            </m:r>
          </m:e>
          <m:sub>
            <m:r>
              <m:rPr>
                <m:lit/>
                <m:nor/>
              </m:rPr>
              <w:rPr>
                <w:rFonts w:ascii="Cambria Math" w:hAnsi="Cambria Math"/>
              </w:rPr>
              <m:t xml:space="preserve">slot</m:t>
            </m:r>
          </m:sub>
          <m:sup>
            <m:r>
              <m:rPr>
                <m:lit/>
                <m:nor/>
              </m:rPr>
              <w:rPr>
                <w:rFonts w:ascii="Cambria Math" w:hAnsi="Cambria Math"/>
              </w:rPr>
              <m:t xml:space="preserve">RA</m:t>
            </m:r>
          </m:sup>
        </m:sSubSup>
      </m:oMath>
    </w:p>
    <w:p>
      <w:pPr>
        <w:pStyle w:val="Normal"/>
        <w:rPr/>
      </w:pPr>
      <w:r>
        <w:rPr/>
        <w:t xml:space="preserve">where </w:t>
      </w:r>
    </w:p>
    <w:p>
      <w:pPr>
        <w:pStyle w:val="B11"/>
        <w:rPr/>
      </w:pPr>
      <w:r>
        <w:rPr/>
        <w:t>-</w:t>
        <w:tab/>
      </w:r>
      <w:r>
        <w:rPr/>
        <mc:AlternateContent>
          <mc:Choice Requires="wps">
            <w:drawing>
              <wp:inline distT="0" distB="0" distL="0" distR="0">
                <wp:extent cx="114935" cy="200660"/>
                <wp:effectExtent l="0" t="0" r="0" b="0"/>
                <wp:docPr id="13" name=""/>
                <a:graphic xmlns:a="http://schemas.openxmlformats.org/drawingml/2006/main">
                  <a:graphicData uri="http://schemas.openxmlformats.org/drawingml/2006/picture">
                    <pic:pic xmlns:pic="http://schemas.openxmlformats.org/drawingml/2006/picture">
                      <pic:nvPicPr>
                        <pic:cNvPr id="10" name="" descr=""/>
                        <pic:cNvPicPr/>
                      </pic:nvPicPr>
                      <pic:blipFill>
                        <a:blip r:embed="rId72"/>
                        <a:stretch/>
                      </pic:blipFill>
                      <pic:spPr>
                        <a:xfrm>
                          <a:off x="0" y="0"/>
                          <a:ext cx="114480" cy="200160"/>
                        </a:xfrm>
                        <a:prstGeom prst="rect">
                          <a:avLst/>
                        </a:prstGeom>
                        <a:ln>
                          <a:noFill/>
                        </a:ln>
                      </pic:spPr>
                    </pic:pic>
                  </a:graphicData>
                </a:graphic>
              </wp:inline>
            </w:drawing>
          </mc:Choice>
          <mc:Fallback>
            <w:pict>
              <v:shape id="shape_0" stroked="f" style="position:absolute;margin-left:0pt;margin-top:-15.8pt;width:8.95pt;height:15.7pt;mso-position-vertical:top" type="shapetype_75">
                <v:imagedata r:id="rId73" o:detectmouseclick="t"/>
                <w10:wrap type="none"/>
                <v:stroke color="#3465a4" joinstyle="round" endcap="flat"/>
              </v:shape>
            </w:pict>
          </mc:Fallback>
        </mc:AlternateContent>
      </w:r>
      <w:r>
        <w:rPr/>
        <w:t xml:space="preserve"> is given by the parameter "starting symbol" in Tables 6.3.3.2-2 to 6.3.3.2-4;</w:t>
      </w:r>
    </w:p>
    <w:p>
      <w:pPr>
        <w:pStyle w:val="B11"/>
        <w:rPr/>
      </w:pPr>
      <w:r>
        <w:rPr/>
        <w:t>-</w:t>
        <w:tab/>
      </w:r>
      <w:r>
        <w:rPr/>
        <mc:AlternateContent>
          <mc:Choice Requires="wps">
            <w:drawing>
              <wp:inline distT="0" distB="0" distL="0" distR="0">
                <wp:extent cx="238760" cy="210185"/>
                <wp:effectExtent l="0" t="0" r="0" b="0"/>
                <wp:docPr id="14" name=""/>
                <a:graphic xmlns:a="http://schemas.openxmlformats.org/drawingml/2006/main">
                  <a:graphicData uri="http://schemas.openxmlformats.org/drawingml/2006/picture">
                    <pic:pic xmlns:pic="http://schemas.openxmlformats.org/drawingml/2006/picture">
                      <pic:nvPicPr>
                        <pic:cNvPr id="11" name="" descr=""/>
                        <pic:cNvPicPr/>
                      </pic:nvPicPr>
                      <pic:blipFill>
                        <a:blip r:embed="rId74"/>
                        <a:stretch/>
                      </pic:blipFill>
                      <pic:spPr>
                        <a:xfrm>
                          <a:off x="0" y="0"/>
                          <a:ext cx="237960" cy="209520"/>
                        </a:xfrm>
                        <a:prstGeom prst="rect">
                          <a:avLst/>
                        </a:prstGeom>
                        <a:ln>
                          <a:noFill/>
                        </a:ln>
                      </pic:spPr>
                    </pic:pic>
                  </a:graphicData>
                </a:graphic>
              </wp:inline>
            </w:drawing>
          </mc:Choice>
          <mc:Fallback>
            <w:pict>
              <v:shape id="shape_0" stroked="f" style="position:absolute;margin-left:0pt;margin-top:-16.55pt;width:18.7pt;height:16.45pt;mso-position-vertical:top" type="shapetype_75">
                <v:imagedata r:id="rId75" o:detectmouseclick="t"/>
                <w10:wrap type="none"/>
                <v:stroke color="#3465a4" joinstyle="round" endcap="flat"/>
              </v:shape>
            </w:pict>
          </mc:Fallback>
        </mc:AlternateContent>
      </w:r>
      <w:r>
        <w:rPr/>
        <w:t xml:space="preserve"> is the PRACH transmission occasion within the PRACH slot, numbered in increasing order from 0 to </w:t>
      </w:r>
      <w:r>
        <w:rPr/>
        <mc:AlternateContent>
          <mc:Choice Requires="wps">
            <w:drawing>
              <wp:inline distT="0" distB="0" distL="0" distR="0">
                <wp:extent cx="572135" cy="210185"/>
                <wp:effectExtent l="0" t="0" r="0" b="0"/>
                <wp:docPr id="15" name=""/>
                <a:graphic xmlns:a="http://schemas.openxmlformats.org/drawingml/2006/main">
                  <a:graphicData uri="http://schemas.openxmlformats.org/drawingml/2006/picture">
                    <pic:pic xmlns:pic="http://schemas.openxmlformats.org/drawingml/2006/picture">
                      <pic:nvPicPr>
                        <pic:cNvPr id="12" name="" descr=""/>
                        <pic:cNvPicPr/>
                      </pic:nvPicPr>
                      <pic:blipFill>
                        <a:blip r:embed="rId76"/>
                        <a:stretch/>
                      </pic:blipFill>
                      <pic:spPr>
                        <a:xfrm>
                          <a:off x="0" y="0"/>
                          <a:ext cx="571680" cy="209520"/>
                        </a:xfrm>
                        <a:prstGeom prst="rect">
                          <a:avLst/>
                        </a:prstGeom>
                        <a:ln>
                          <a:noFill/>
                        </a:ln>
                      </pic:spPr>
                    </pic:pic>
                  </a:graphicData>
                </a:graphic>
              </wp:inline>
            </w:drawing>
          </mc:Choice>
          <mc:Fallback>
            <w:pict>
              <v:shape id="shape_0" stroked="f" style="position:absolute;margin-left:0pt;margin-top:-16.55pt;width:44.95pt;height:16.45pt;mso-position-vertical:top" type="shapetype_75">
                <v:imagedata r:id="rId77" o:detectmouseclick="t"/>
                <w10:wrap type="none"/>
                <v:stroke color="#3465a4" joinstyle="round" endcap="flat"/>
              </v:shape>
            </w:pict>
          </mc:Fallback>
        </mc:AlternateContent>
      </w:r>
      <w:r>
        <w:rPr/>
        <w:t xml:space="preserve"> within a RACH slot where </w:t>
      </w:r>
      <w:r>
        <w:rPr/>
        <mc:AlternateContent>
          <mc:Choice Requires="wps">
            <w:drawing>
              <wp:inline distT="0" distB="0" distL="0" distR="0">
                <wp:extent cx="419735" cy="210185"/>
                <wp:effectExtent l="0" t="0" r="0" b="0"/>
                <wp:docPr id="16" name=""/>
                <a:graphic xmlns:a="http://schemas.openxmlformats.org/drawingml/2006/main">
                  <a:graphicData uri="http://schemas.openxmlformats.org/drawingml/2006/picture">
                    <pic:pic xmlns:pic="http://schemas.openxmlformats.org/drawingml/2006/picture">
                      <pic:nvPicPr>
                        <pic:cNvPr id="13" name="" descr=""/>
                        <pic:cNvPicPr/>
                      </pic:nvPicPr>
                      <pic:blipFill>
                        <a:blip r:embed="rId78"/>
                        <a:stretch/>
                      </pic:blipFill>
                      <pic:spPr>
                        <a:xfrm>
                          <a:off x="0" y="0"/>
                          <a:ext cx="419040" cy="209520"/>
                        </a:xfrm>
                        <a:prstGeom prst="rect">
                          <a:avLst/>
                        </a:prstGeom>
                        <a:ln>
                          <a:noFill/>
                        </a:ln>
                      </pic:spPr>
                    </pic:pic>
                  </a:graphicData>
                </a:graphic>
              </wp:inline>
            </w:drawing>
          </mc:Choice>
          <mc:Fallback>
            <w:pict>
              <v:shape id="shape_0" stroked="f" style="position:absolute;margin-left:0pt;margin-top:-16.55pt;width:32.95pt;height:16.45pt;mso-position-vertical:top" type="shapetype_75">
                <v:imagedata r:id="rId79" o:detectmouseclick="t"/>
                <w10:wrap type="none"/>
                <v:stroke color="#3465a4" joinstyle="round" endcap="flat"/>
              </v:shape>
            </w:pict>
          </mc:Fallback>
        </mc:AlternateContent>
      </w:r>
      <w:r>
        <w:rPr/>
        <w:t xml:space="preserve"> is given Tables 6.3.3.2-2 to 6.3.3.2-4 for </w:t>
      </w:r>
      <w:r>
        <w:rPr/>
        <w:object>
          <v:shape id="ole_rId80" style="width:43.5pt;height:14.25pt" o:ole="">
            <v:imagedata r:id="rId81" o:title=""/>
          </v:shape>
          <o:OLEObject Type="Embed" ProgID="Equation.DSMT4" ShapeID="ole_rId80" DrawAspect="Content" ObjectID="_2005785268" r:id="rId80"/>
        </w:object>
      </w:r>
      <w:r>
        <w:rPr/>
        <w:t xml:space="preserve"> and fixed to 1 for </w:t>
      </w:r>
      <w:r>
        <w:rPr/>
        <w:object>
          <v:shape id="ole_rId82" style="width:43.5pt;height:14.25pt" o:ole="">
            <v:imagedata r:id="rId83" o:title=""/>
          </v:shape>
          <o:OLEObject Type="Embed" ProgID="Equation.DSMT4" ShapeID="ole_rId82" DrawAspect="Content" ObjectID="_1382463541" r:id="rId82"/>
        </w:object>
      </w:r>
      <w:r>
        <w:rPr/>
        <w:t>;</w:t>
      </w:r>
    </w:p>
    <w:p>
      <w:pPr>
        <w:pStyle w:val="B11"/>
        <w:rPr/>
      </w:pPr>
      <w:r>
        <w:rPr/>
        <w:t>-</w:t>
        <w:tab/>
      </w:r>
      <w:r>
        <w:rPr/>
        <mc:AlternateContent>
          <mc:Choice Requires="wps">
            <w:drawing>
              <wp:inline distT="0" distB="0" distL="0" distR="0">
                <wp:extent cx="267335" cy="210185"/>
                <wp:effectExtent l="0" t="0" r="0" b="0"/>
                <wp:docPr id="17" name=""/>
                <a:graphic xmlns:a="http://schemas.openxmlformats.org/drawingml/2006/main">
                  <a:graphicData uri="http://schemas.openxmlformats.org/drawingml/2006/picture">
                    <pic:pic xmlns:pic="http://schemas.openxmlformats.org/drawingml/2006/picture">
                      <pic:nvPicPr>
                        <pic:cNvPr id="14" name="" descr=""/>
                        <pic:cNvPicPr/>
                      </pic:nvPicPr>
                      <pic:blipFill>
                        <a:blip r:embed="rId84"/>
                        <a:stretch/>
                      </pic:blipFill>
                      <pic:spPr>
                        <a:xfrm>
                          <a:off x="0" y="0"/>
                          <a:ext cx="266760" cy="209520"/>
                        </a:xfrm>
                        <a:prstGeom prst="rect">
                          <a:avLst/>
                        </a:prstGeom>
                        <a:ln>
                          <a:noFill/>
                        </a:ln>
                      </pic:spPr>
                    </pic:pic>
                  </a:graphicData>
                </a:graphic>
              </wp:inline>
            </w:drawing>
          </mc:Choice>
          <mc:Fallback>
            <w:pict>
              <v:shape id="shape_0" stroked="f" style="position:absolute;margin-left:0pt;margin-top:-16.55pt;width:20.95pt;height:16.45pt;mso-position-vertical:top" type="shapetype_75">
                <v:imagedata r:id="rId85" o:detectmouseclick="t"/>
                <w10:wrap type="none"/>
                <v:stroke color="#3465a4" joinstyle="round" endcap="flat"/>
              </v:shape>
            </w:pict>
          </mc:Fallback>
        </mc:AlternateContent>
      </w:r>
      <w:r>
        <w:rPr/>
        <w:t xml:space="preserve"> is given by Tables 6.3.3.2-2 to 6.3.3.2-4;</w:t>
      </w:r>
    </w:p>
    <w:p>
      <w:pPr>
        <w:pStyle w:val="B11"/>
        <w:rPr/>
      </w:pPr>
      <w:r>
        <w:rPr/>
        <w:t>-</w:t>
        <w:tab/>
      </w:r>
      <w:r>
        <w:rPr/>
        <mc:AlternateContent>
          <mc:Choice Requires="wps">
            <w:drawing>
              <wp:inline distT="0" distB="0" distL="0" distR="0">
                <wp:extent cx="238760" cy="210185"/>
                <wp:effectExtent l="0" t="0" r="0" b="0"/>
                <wp:docPr id="18" name=""/>
                <a:graphic xmlns:a="http://schemas.openxmlformats.org/drawingml/2006/main">
                  <a:graphicData uri="http://schemas.openxmlformats.org/drawingml/2006/picture">
                    <pic:pic xmlns:pic="http://schemas.openxmlformats.org/drawingml/2006/picture">
                      <pic:nvPicPr>
                        <pic:cNvPr id="15" name="" descr=""/>
                        <pic:cNvPicPr/>
                      </pic:nvPicPr>
                      <pic:blipFill>
                        <a:blip r:embed="rId86"/>
                        <a:stretch/>
                      </pic:blipFill>
                      <pic:spPr>
                        <a:xfrm>
                          <a:off x="0" y="0"/>
                          <a:ext cx="237960" cy="209520"/>
                        </a:xfrm>
                        <a:prstGeom prst="rect">
                          <a:avLst/>
                        </a:prstGeom>
                        <a:ln>
                          <a:noFill/>
                        </a:ln>
                      </pic:spPr>
                    </pic:pic>
                  </a:graphicData>
                </a:graphic>
              </wp:inline>
            </w:drawing>
          </mc:Choice>
          <mc:Fallback>
            <w:pict>
              <v:shape id="shape_0" stroked="f" style="position:absolute;margin-left:0pt;margin-top:-16.55pt;width:18.7pt;height:16.45pt;mso-position-vertical:top" type="shapetype_75">
                <v:imagedata r:id="rId87" o:detectmouseclick="t"/>
                <w10:wrap type="none"/>
                <v:stroke color="#3465a4" joinstyle="round" endcap="flat"/>
              </v:shape>
            </w:pict>
          </mc:Fallback>
        </mc:AlternateContent>
      </w:r>
      <w:r>
        <w:rPr/>
        <w:t xml:space="preserve"> is given by</w:t>
      </w:r>
    </w:p>
    <w:p>
      <w:pPr>
        <w:pStyle w:val="B2"/>
        <w:rPr/>
      </w:pPr>
      <w:r>
        <w:rPr/>
        <w:t>-</w:t>
        <w:tab/>
        <w:t xml:space="preserve">if </w:t>
      </w:r>
      <w:r>
        <w:rPr/>
      </w:r>
      <m:oMath xmlns:m="http://schemas.openxmlformats.org/officeDocument/2006/math">
        <m:r>
          <w:rPr>
            <w:rFonts w:ascii="Cambria Math" w:hAnsi="Cambria Math"/>
          </w:rPr>
          <m:t xml:space="preserve">∆</m:t>
        </m:r>
        <m:sSub>
          <m:e>
            <m:r>
              <w:rPr>
                <w:rFonts w:ascii="Cambria Math" w:hAnsi="Cambria Math"/>
              </w:rPr>
              <m:t xml:space="preserve">f</m:t>
            </m:r>
          </m:e>
          <m:sub>
            <m:r>
              <m:rPr>
                <m:lit/>
                <m:nor/>
              </m:rPr>
              <w:rPr>
                <w:rFonts w:ascii="Cambria Math" w:hAnsi="Cambria Math"/>
              </w:rPr>
              <m:t xml:space="preserve">RA</m:t>
            </m:r>
          </m:sub>
        </m:sSub>
        <m:r>
          <w:rPr>
            <w:rFonts w:ascii="Cambria Math" w:hAnsi="Cambria Math"/>
          </w:rPr>
          <m:t xml:space="preserve">∈</m:t>
        </m:r>
        <m:d>
          <m:dPr>
            <m:begChr m:val="{"/>
            <m:endChr m:val="}"/>
          </m:dPr>
          <m:e>
            <m:r>
              <w:rPr>
                <w:rFonts w:ascii="Cambria Math" w:hAnsi="Cambria Math"/>
              </w:rPr>
              <m:t xml:space="preserve">1.25</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15</m:t>
            </m:r>
            <m:r>
              <w:rPr>
                <w:rFonts w:ascii="Cambria Math" w:hAnsi="Cambria Math"/>
              </w:rPr>
              <m:t xml:space="preserve">,</m:t>
            </m:r>
            <m:r>
              <w:rPr>
                <w:rFonts w:ascii="Cambria Math" w:hAnsi="Cambria Math"/>
              </w:rPr>
              <m:t xml:space="preserve">60</m:t>
            </m:r>
          </m:e>
        </m:d>
      </m:oMath>
      <w:r>
        <w:rPr/>
        <w:t xml:space="preserve"> kHz, then </w:t>
      </w:r>
      <w:r>
        <w:rPr/>
        <mc:AlternateContent>
          <mc:Choice Requires="wps">
            <w:drawing>
              <wp:inline distT="0" distB="0" distL="0" distR="0">
                <wp:extent cx="448310" cy="210185"/>
                <wp:effectExtent l="0" t="0" r="0" b="0"/>
                <wp:docPr id="19" name=""/>
                <a:graphic xmlns:a="http://schemas.openxmlformats.org/drawingml/2006/main">
                  <a:graphicData uri="http://schemas.openxmlformats.org/drawingml/2006/picture">
                    <pic:pic xmlns:pic="http://schemas.openxmlformats.org/drawingml/2006/picture">
                      <pic:nvPicPr>
                        <pic:cNvPr id="16" name="" descr=""/>
                        <pic:cNvPicPr/>
                      </pic:nvPicPr>
                      <pic:blipFill>
                        <a:blip r:embed="rId88"/>
                        <a:stretch/>
                      </pic:blipFill>
                      <pic:spPr>
                        <a:xfrm>
                          <a:off x="0" y="0"/>
                          <a:ext cx="447840" cy="209520"/>
                        </a:xfrm>
                        <a:prstGeom prst="rect">
                          <a:avLst/>
                        </a:prstGeom>
                        <a:ln>
                          <a:noFill/>
                        </a:ln>
                      </pic:spPr>
                    </pic:pic>
                  </a:graphicData>
                </a:graphic>
              </wp:inline>
            </w:drawing>
          </mc:Choice>
          <mc:Fallback>
            <w:pict>
              <v:shape id="shape_0" stroked="f" style="position:absolute;margin-left:0pt;margin-top:-16.55pt;width:35.2pt;height:16.45pt;mso-position-vertical:top" type="shapetype_75">
                <v:imagedata r:id="rId89" o:detectmouseclick="t"/>
                <w10:wrap type="none"/>
                <v:stroke color="#3465a4" joinstyle="round" endcap="flat"/>
              </v:shape>
            </w:pict>
          </mc:Fallback>
        </mc:AlternateContent>
      </w:r>
    </w:p>
    <w:p>
      <w:pPr>
        <w:pStyle w:val="B2"/>
        <w:rPr/>
      </w:pPr>
      <w:r>
        <w:rPr/>
        <w:t>-</w:t>
        <w:tab/>
        <w:t xml:space="preserve">if </w:t>
      </w:r>
      <w:r>
        <w:rPr/>
      </w:r>
      <m:oMath xmlns:m="http://schemas.openxmlformats.org/officeDocument/2006/math">
        <m:r>
          <w:rPr>
            <w:rFonts w:ascii="Cambria Math" w:hAnsi="Cambria Math"/>
          </w:rPr>
          <m:t xml:space="preserve">∆</m:t>
        </m:r>
        <m:sSub>
          <m:e>
            <m:r>
              <w:rPr>
                <w:rFonts w:ascii="Cambria Math" w:hAnsi="Cambria Math"/>
              </w:rPr>
              <m:t xml:space="preserve">f</m:t>
            </m:r>
          </m:e>
          <m:sub>
            <m:r>
              <m:rPr>
                <m:lit/>
                <m:nor/>
              </m:rPr>
              <w:rPr>
                <w:rFonts w:ascii="Cambria Math" w:hAnsi="Cambria Math"/>
              </w:rPr>
              <m:t xml:space="preserve">RA</m:t>
            </m:r>
          </m:sub>
        </m:sSub>
        <m:r>
          <w:rPr>
            <w:rFonts w:ascii="Cambria Math" w:hAnsi="Cambria Math"/>
          </w:rPr>
          <m:t xml:space="preserve">∈</m:t>
        </m:r>
        <m:d>
          <m:dPr>
            <m:begChr m:val="{"/>
            <m:endChr m:val="}"/>
          </m:dPr>
          <m:e>
            <m:r>
              <w:rPr>
                <w:rFonts w:ascii="Cambria Math" w:hAnsi="Cambria Math"/>
              </w:rPr>
              <m:t xml:space="preserve">30</m:t>
            </m:r>
            <m:r>
              <w:rPr>
                <w:rFonts w:ascii="Cambria Math" w:hAnsi="Cambria Math"/>
              </w:rPr>
              <m:t xml:space="preserve">,</m:t>
            </m:r>
            <m:r>
              <w:rPr>
                <w:rFonts w:ascii="Cambria Math" w:hAnsi="Cambria Math"/>
              </w:rPr>
              <m:t xml:space="preserve">120</m:t>
            </m:r>
          </m:e>
        </m:d>
      </m:oMath>
      <w:r>
        <w:rPr/>
        <w:t xml:space="preserve"> kHz and either of "Number of PRACH slots within a subframe" in Tables 6.3.3.2-2 to 6.3.3.2-3 or "Number of PRACH slots within a 60 kHz slot" in Table 6.3.3.2-4 is equal to 1, then </w:t>
      </w:r>
      <w:r>
        <w:rPr/>
        <mc:AlternateContent>
          <mc:Choice Requires="wps">
            <w:drawing>
              <wp:inline distT="0" distB="0" distL="0" distR="0">
                <wp:extent cx="419735" cy="210185"/>
                <wp:effectExtent l="0" t="0" r="0" b="0"/>
                <wp:docPr id="20" name=""/>
                <a:graphic xmlns:a="http://schemas.openxmlformats.org/drawingml/2006/main">
                  <a:graphicData uri="http://schemas.openxmlformats.org/drawingml/2006/picture">
                    <pic:pic xmlns:pic="http://schemas.openxmlformats.org/drawingml/2006/picture">
                      <pic:nvPicPr>
                        <pic:cNvPr id="17" name="" descr=""/>
                        <pic:cNvPicPr/>
                      </pic:nvPicPr>
                      <pic:blipFill>
                        <a:blip r:embed="rId90"/>
                        <a:stretch/>
                      </pic:blipFill>
                      <pic:spPr>
                        <a:xfrm>
                          <a:off x="0" y="0"/>
                          <a:ext cx="419040" cy="209520"/>
                        </a:xfrm>
                        <a:prstGeom prst="rect">
                          <a:avLst/>
                        </a:prstGeom>
                        <a:ln>
                          <a:noFill/>
                        </a:ln>
                      </pic:spPr>
                    </pic:pic>
                  </a:graphicData>
                </a:graphic>
              </wp:inline>
            </w:drawing>
          </mc:Choice>
          <mc:Fallback>
            <w:pict>
              <v:shape id="shape_0" stroked="f" style="position:absolute;margin-left:0pt;margin-top:-16.55pt;width:32.95pt;height:16.45pt;mso-position-vertical:top" type="shapetype_75">
                <v:imagedata r:id="rId91" o:detectmouseclick="t"/>
                <w10:wrap type="none"/>
                <v:stroke color="#3465a4" joinstyle="round" endcap="flat"/>
              </v:shape>
            </w:pict>
          </mc:Fallback>
        </mc:AlternateContent>
      </w:r>
    </w:p>
    <w:p>
      <w:pPr>
        <w:pStyle w:val="B2"/>
        <w:rPr/>
      </w:pPr>
      <w:r>
        <w:rPr/>
        <w:t>-</w:t>
        <w:tab/>
        <w:t xml:space="preserve">otherwise, </w:t>
      </w:r>
      <w:r>
        <w:rPr/>
        <mc:AlternateContent>
          <mc:Choice Requires="wps">
            <w:drawing>
              <wp:inline distT="0" distB="0" distL="0" distR="0">
                <wp:extent cx="629285" cy="238760"/>
                <wp:effectExtent l="0" t="0" r="0" b="0"/>
                <wp:docPr id="21" name=""/>
                <a:graphic xmlns:a="http://schemas.openxmlformats.org/drawingml/2006/main">
                  <a:graphicData uri="http://schemas.openxmlformats.org/drawingml/2006/picture">
                    <pic:pic xmlns:pic="http://schemas.openxmlformats.org/drawingml/2006/picture">
                      <pic:nvPicPr>
                        <pic:cNvPr id="18" name="" descr=""/>
                        <pic:cNvPicPr/>
                      </pic:nvPicPr>
                      <pic:blipFill>
                        <a:blip r:embed="rId92"/>
                        <a:stretch/>
                      </pic:blipFill>
                      <pic:spPr>
                        <a:xfrm>
                          <a:off x="0" y="0"/>
                          <a:ext cx="628560" cy="237960"/>
                        </a:xfrm>
                        <a:prstGeom prst="rect">
                          <a:avLst/>
                        </a:prstGeom>
                        <a:ln>
                          <a:noFill/>
                        </a:ln>
                      </pic:spPr>
                    </pic:pic>
                  </a:graphicData>
                </a:graphic>
              </wp:inline>
            </w:drawing>
          </mc:Choice>
          <mc:Fallback>
            <w:pict>
              <v:shape id="shape_0" stroked="f" style="position:absolute;margin-left:0pt;margin-top:-18.8pt;width:49.45pt;height:18.7pt;mso-position-vertical:top" type="shapetype_75">
                <v:imagedata r:id="rId93" o:detectmouseclick="t"/>
                <w10:wrap type="none"/>
                <v:stroke color="#3465a4" joinstyle="round" endcap="flat"/>
              </v:shape>
            </w:pict>
          </mc:Fallback>
        </mc:AlternateContent>
      </w:r>
    </w:p>
    <w:p>
      <w:pPr>
        <w:pStyle w:val="Normal"/>
        <w:rPr/>
      </w:pPr>
      <w:r>
        <w:rPr/>
        <w:t>If the preamble format given by Tables 6.3.3.2-2 to 6.3.3.2-4 is A1/B1, A2/B2 or A3/B3, then</w:t>
      </w:r>
    </w:p>
    <w:p>
      <w:pPr>
        <w:pStyle w:val="B11"/>
        <w:rPr/>
      </w:pPr>
      <w:r>
        <w:rPr/>
        <w:t>-</w:t>
        <w:tab/>
        <w:t xml:space="preserve">if </w:t>
      </w:r>
      <w:r>
        <w:rPr/>
      </w:r>
      <m:oMath xmlns:m="http://schemas.openxmlformats.org/officeDocument/2006/math">
        <m:sSubSup>
          <m:e>
            <m:r>
              <w:rPr>
                <w:rFonts w:ascii="Cambria Math" w:hAnsi="Cambria Math"/>
              </w:rPr>
              <m:t xml:space="preserve">n</m:t>
            </m:r>
          </m:e>
          <m:sub>
            <m:r>
              <w:rPr>
                <w:rFonts w:ascii="Cambria Math" w:hAnsi="Cambria Math"/>
              </w:rPr>
              <m:t xml:space="preserve">t</m:t>
            </m:r>
          </m:sub>
          <m:sup>
            <m:r>
              <m:rPr>
                <m:lit/>
                <m:nor/>
              </m:rPr>
              <w:rPr>
                <w:rFonts w:ascii="Cambria Math" w:hAnsi="Cambria Math"/>
              </w:rPr>
              <m:t xml:space="preserve">RA</m:t>
            </m:r>
          </m:sup>
        </m:sSubSup>
        <m:r>
          <w:rPr>
            <w:rFonts w:ascii="Cambria Math" w:hAnsi="Cambria Math"/>
          </w:rPr>
          <m:t xml:space="preserve">=</m:t>
        </m:r>
        <m:sSubSup>
          <m:e>
            <m:r>
              <w:rPr>
                <w:rFonts w:ascii="Cambria Math" w:hAnsi="Cambria Math"/>
              </w:rPr>
              <m:t xml:space="preserve">N</m:t>
            </m:r>
          </m:e>
          <m:sub>
            <m:r>
              <w:rPr>
                <w:rFonts w:ascii="Cambria Math" w:hAnsi="Cambria Math"/>
              </w:rPr>
              <m:t xml:space="preserve">t</m:t>
            </m:r>
          </m:sub>
          <m:sup>
            <m:r>
              <m:rPr>
                <m:lit/>
                <m:nor/>
              </m:rPr>
              <w:rPr>
                <w:rFonts w:ascii="Cambria Math" w:hAnsi="Cambria Math"/>
              </w:rPr>
              <m:t xml:space="preserve">RA,slot</m:t>
            </m:r>
          </m:sup>
        </m:sSubSup>
        <m:r>
          <w:rPr>
            <w:rFonts w:ascii="Cambria Math" w:hAnsi="Cambria Math"/>
          </w:rPr>
          <m:t xml:space="preserve">−</m:t>
        </m:r>
        <m:r>
          <w:rPr>
            <w:rFonts w:ascii="Cambria Math" w:hAnsi="Cambria Math"/>
          </w:rPr>
          <m:t xml:space="preserve">1</m:t>
        </m:r>
      </m:oMath>
      <w:r>
        <w:rPr/>
        <w:t>, then the PRACH preamble with the corresponding PRACH preamble format from B1, B2 and B3 is transmitted in the PRACH transmission occasion;</w:t>
      </w:r>
    </w:p>
    <w:p>
      <w:pPr>
        <w:pStyle w:val="B11"/>
        <w:rPr/>
      </w:pPr>
      <w:r>
        <w:rPr/>
        <w:t>-</w:t>
        <w:tab/>
        <w:t>otherwise the PRACH preamble with the corresponding PRACH preamble format from A1, A2 and A3 is transmitted in the PRACH transmission occasion</w:t>
      </w:r>
    </w:p>
    <w:p>
      <w:pPr>
        <w:pStyle w:val="2"/>
        <w:rPr/>
      </w:pPr>
      <w:bookmarkStart w:id="97" w:name="_Toc26459635"/>
      <w:bookmarkStart w:id="98" w:name="_Toc19796409"/>
      <w:r>
        <w:rPr/>
        <w:t>5.4</w:t>
        <w:tab/>
        <w:t>Modulation and upconversion</w:t>
      </w:r>
      <w:bookmarkEnd w:id="97"/>
      <w:bookmarkEnd w:id="98"/>
    </w:p>
    <w:p>
      <w:pPr>
        <w:pStyle w:val="Normal"/>
        <w:rPr/>
      </w:pPr>
      <w:r>
        <w:rPr/>
        <w:t xml:space="preserve">Modulation and upconversion to the carrier frequency </w:t>
      </w:r>
      <w:r>
        <w:rPr/>
      </w:r>
      <m:oMath xmlns:m="http://schemas.openxmlformats.org/officeDocument/2006/math">
        <m:sSub>
          <m:e>
            <m:r>
              <w:rPr>
                <w:rFonts w:ascii="Cambria Math" w:hAnsi="Cambria Math"/>
              </w:rPr>
              <m:t xml:space="preserve">f</m:t>
            </m:r>
          </m:e>
          <m:sub>
            <m:r>
              <w:rPr>
                <w:rFonts w:ascii="Cambria Math" w:hAnsi="Cambria Math"/>
              </w:rPr>
              <m:t xml:space="preserve">0</m:t>
            </m:r>
          </m:sub>
        </m:sSub>
      </m:oMath>
      <w:r>
        <w:rPr/>
        <w:t xml:space="preserve"> of the complex-valued OFDM baseband signal for antenna port </w:t>
      </w:r>
      <w:r>
        <w:rPr/>
      </w:r>
      <m:oMath xmlns:m="http://schemas.openxmlformats.org/officeDocument/2006/math">
        <m:r>
          <w:rPr>
            <w:rFonts w:ascii="Cambria Math" w:hAnsi="Cambria Math"/>
          </w:rPr>
          <m:t xml:space="preserve">p</m:t>
        </m:r>
      </m:oMath>
      <w:r>
        <w:rPr/>
        <w:t xml:space="preserve">, subcarrier spacing configuration </w:t>
      </w:r>
      <w:r>
        <w:rPr/>
      </w:r>
      <m:oMath xmlns:m="http://schemas.openxmlformats.org/officeDocument/2006/math">
        <m:r>
          <w:rPr>
            <w:rFonts w:ascii="Cambria Math" w:hAnsi="Cambria Math"/>
          </w:rPr>
          <m:t xml:space="preserve">μ</m:t>
        </m:r>
      </m:oMath>
      <w:r>
        <w:rPr/>
        <w:t xml:space="preserve">, and OFDM symbol </w:t>
      </w:r>
      <w:r>
        <w:rPr/>
      </w:r>
      <m:oMath xmlns:m="http://schemas.openxmlformats.org/officeDocument/2006/math">
        <m:r>
          <w:rPr>
            <w:rFonts w:ascii="Cambria Math" w:hAnsi="Cambria Math"/>
          </w:rPr>
          <m:t xml:space="preserve">l</m:t>
        </m:r>
      </m:oMath>
      <w:r>
        <w:rPr/>
        <w:t xml:space="preserve"> in a subframe assumed to start at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0</m:t>
        </m:r>
      </m:oMath>
      <w:r>
        <w:rPr/>
        <w:t xml:space="preserve"> is given by </w:t>
      </w:r>
    </w:p>
    <w:p>
      <w:pPr>
        <w:pStyle w:val="EQ"/>
        <w:rPr/>
      </w:pPr>
      <w:r>
        <w:rPr/>
        <w:tab/>
      </w:r>
      <w:r>
        <w:rPr/>
      </w:r>
      <m:oMath xmlns:m="http://schemas.openxmlformats.org/officeDocument/2006/math">
        <m:r>
          <m:rPr>
            <m:lit/>
            <m:nor/>
          </m:rPr>
          <w:rPr>
            <w:rFonts w:ascii="Cambria Math" w:hAnsi="Cambria Math"/>
          </w:rPr>
          <m:t xml:space="preserve">Re</m:t>
        </m:r>
        <m:d>
          <m:dPr>
            <m:begChr m:val="{"/>
            <m:endChr m:val="}"/>
          </m:dPr>
          <m:e>
            <m:sSubSup>
              <m:e>
                <m:r>
                  <w:rPr>
                    <w:rFonts w:ascii="Cambria Math" w:hAnsi="Cambria Math"/>
                  </w:rPr>
                  <m:t xml:space="preserve">s</m:t>
                </m:r>
              </m:e>
              <m:sub>
                <m:r>
                  <w:rPr>
                    <w:rFonts w:ascii="Cambria Math" w:hAnsi="Cambria Math"/>
                  </w:rPr>
                  <m:t xml:space="preserve">l</m:t>
                </m:r>
              </m:sub>
              <m:sup>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μ</m:t>
                </m:r>
                <m:r>
                  <w:rPr>
                    <w:rFonts w:ascii="Cambria Math" w:hAnsi="Cambria Math"/>
                  </w:rPr>
                  <m:t xml:space="preserve">)</m:t>
                </m:r>
              </m:sup>
            </m:sSubSup>
            <m:d>
              <m:dPr>
                <m:begChr m:val="("/>
                <m:endChr m:val=")"/>
              </m:dPr>
              <m:e>
                <m:r>
                  <w:rPr>
                    <w:rFonts w:ascii="Cambria Math" w:hAnsi="Cambria Math"/>
                  </w:rPr>
                  <m:t xml:space="preserve">t</m:t>
                </m:r>
              </m:e>
            </m:d>
            <m:r>
              <w:rPr>
                <w:rFonts w:ascii="Cambria Math" w:hAnsi="Cambria Math"/>
              </w:rPr>
              <m:t xml:space="preserve">⋅</m:t>
            </m:r>
            <m:sSup>
              <m:e>
                <m:r>
                  <w:rPr>
                    <w:rFonts w:ascii="Cambria Math" w:hAnsi="Cambria Math"/>
                  </w:rPr>
                  <m:t xml:space="preserve">e</m:t>
                </m:r>
              </m:e>
              <m:sup>
                <m:r>
                  <w:rPr>
                    <w:rFonts w:ascii="Cambria Math" w:hAnsi="Cambria Math"/>
                  </w:rPr>
                  <m:t xml:space="preserve">j</m:t>
                </m:r>
                <m:r>
                  <w:rPr>
                    <w:rFonts w:ascii="Cambria Math" w:hAnsi="Cambria Math"/>
                  </w:rPr>
                  <m:t xml:space="preserve">2</m:t>
                </m:r>
                <m:sSub>
                  <m:e>
                    <m:r>
                      <w:rPr>
                        <w:rFonts w:ascii="Cambria Math" w:hAnsi="Cambria Math"/>
                      </w:rPr>
                      <m:t xml:space="preserve">πf</m:t>
                    </m:r>
                  </m:e>
                  <m:sub>
                    <m:r>
                      <w:rPr>
                        <w:rFonts w:ascii="Cambria Math" w:hAnsi="Cambria Math"/>
                      </w:rPr>
                      <m:t xml:space="preserve">0</m:t>
                    </m:r>
                  </m:sub>
                </m:sSub>
                <m:d>
                  <m:dPr>
                    <m:begChr m:val="("/>
                    <m:endChr m:val=")"/>
                  </m:dPr>
                  <m:e>
                    <m:r>
                      <w:rPr>
                        <w:rFonts w:ascii="Cambria Math" w:hAnsi="Cambria Math"/>
                      </w:rPr>
                      <m:t xml:space="preserve">t</m:t>
                    </m:r>
                    <m:r>
                      <w:rPr>
                        <w:rFonts w:ascii="Cambria Math" w:hAnsi="Cambria Math"/>
                      </w:rPr>
                      <m:t xml:space="preserve">−</m:t>
                    </m:r>
                    <m:sSubSup>
                      <m:e>
                        <m:r>
                          <w:rPr>
                            <w:rFonts w:ascii="Cambria Math" w:hAnsi="Cambria Math"/>
                          </w:rPr>
                          <m:t xml:space="preserve">t</m:t>
                        </m:r>
                      </m:e>
                      <m:sub>
                        <m:r>
                          <m:rPr>
                            <m:lit/>
                            <m:nor/>
                          </m:rPr>
                          <w:rPr>
                            <w:rFonts w:ascii="Cambria Math" w:hAnsi="Cambria Math"/>
                          </w:rPr>
                          <m:t xml:space="preserve">start</m:t>
                        </m:r>
                        <m:r>
                          <w:rPr>
                            <w:rFonts w:ascii="Cambria Math" w:hAnsi="Cambria Math"/>
                          </w:rPr>
                          <m:t xml:space="preserve">,</m:t>
                        </m:r>
                        <m:r>
                          <w:rPr>
                            <w:rFonts w:ascii="Cambria Math" w:hAnsi="Cambria Math"/>
                          </w:rPr>
                          <m:t xml:space="preserve">l</m:t>
                        </m:r>
                      </m:sub>
                      <m:sup>
                        <m:r>
                          <w:rPr>
                            <w:rFonts w:ascii="Cambria Math" w:hAnsi="Cambria Math"/>
                          </w:rPr>
                          <m:t xml:space="preserve">μ</m:t>
                        </m:r>
                      </m:sup>
                    </m:sSubSup>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CP,</m:t>
                        </m:r>
                        <m:r>
                          <w:rPr>
                            <w:rFonts w:ascii="Cambria Math" w:hAnsi="Cambria Math"/>
                          </w:rPr>
                          <m:t xml:space="preserve">l</m:t>
                        </m:r>
                      </m:sub>
                      <m:sup>
                        <m:r>
                          <w:rPr>
                            <w:rFonts w:ascii="Cambria Math" w:hAnsi="Cambria Math"/>
                          </w:rPr>
                          <m:t xml:space="preserve">μ</m:t>
                        </m:r>
                      </m:sup>
                    </m:sSubSup>
                    <m:sSub>
                      <m:e>
                        <m:r>
                          <w:rPr>
                            <w:rFonts w:ascii="Cambria Math" w:hAnsi="Cambria Math"/>
                          </w:rPr>
                          <m:t xml:space="preserve">T</m:t>
                        </m:r>
                      </m:e>
                      <m:sub>
                        <m:r>
                          <w:rPr>
                            <w:rFonts w:ascii="Cambria Math" w:hAnsi="Cambria Math"/>
                          </w:rPr>
                          <m:t xml:space="preserve">c</m:t>
                        </m:r>
                      </m:sub>
                    </m:sSub>
                  </m:e>
                </m:d>
              </m:sup>
            </m:sSup>
          </m:e>
        </m:d>
      </m:oMath>
    </w:p>
    <w:p>
      <w:pPr>
        <w:pStyle w:val="Normal"/>
        <w:rPr/>
      </w:pPr>
      <w:r>
        <w:rPr/>
        <w:t>for all channels and signals except PRACH and by</w:t>
      </w:r>
    </w:p>
    <w:p>
      <w:pPr>
        <w:pStyle w:val="EQ"/>
        <w:rPr/>
      </w:pPr>
      <w:r>
        <w:rPr/>
        <w:tab/>
      </w:r>
      <w:r>
        <w:rPr/>
      </w:r>
      <m:oMath xmlns:m="http://schemas.openxmlformats.org/officeDocument/2006/math">
        <m:r>
          <m:rPr>
            <m:lit/>
            <m:nor/>
          </m:rPr>
          <w:rPr>
            <w:rFonts w:ascii="Cambria Math" w:hAnsi="Cambria Math"/>
          </w:rPr>
          <m:t xml:space="preserve">Re</m:t>
        </m:r>
        <m:d>
          <m:dPr>
            <m:begChr m:val="{"/>
            <m:endChr m:val="}"/>
          </m:dPr>
          <m:e>
            <m:sSubSup>
              <m:e>
                <m:r>
                  <w:rPr>
                    <w:rFonts w:ascii="Cambria Math" w:hAnsi="Cambria Math"/>
                  </w:rPr>
                  <m:t xml:space="preserve">s</m:t>
                </m:r>
              </m:e>
              <m:sub>
                <m:r>
                  <w:rPr>
                    <w:rFonts w:ascii="Cambria Math" w:hAnsi="Cambria Math"/>
                  </w:rPr>
                  <m:t xml:space="preserve">l</m:t>
                </m:r>
              </m:sub>
              <m:sup>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μ</m:t>
                </m:r>
                <m:r>
                  <w:rPr>
                    <w:rFonts w:ascii="Cambria Math" w:hAnsi="Cambria Math"/>
                  </w:rPr>
                  <m:t xml:space="preserve">)</m:t>
                </m:r>
              </m:sup>
            </m:sSubSup>
            <m:d>
              <m:dPr>
                <m:begChr m:val="("/>
                <m:endChr m:val=")"/>
              </m:dPr>
              <m:e>
                <m:r>
                  <w:rPr>
                    <w:rFonts w:ascii="Cambria Math" w:hAnsi="Cambria Math"/>
                  </w:rPr>
                  <m:t xml:space="preserve">t</m:t>
                </m:r>
              </m:e>
            </m:d>
            <m:r>
              <w:rPr>
                <w:rFonts w:ascii="Cambria Math" w:hAnsi="Cambria Math"/>
              </w:rPr>
              <m:t xml:space="preserve">⋅</m:t>
            </m:r>
            <m:sSup>
              <m:e>
                <m:r>
                  <w:rPr>
                    <w:rFonts w:ascii="Cambria Math" w:hAnsi="Cambria Math"/>
                  </w:rPr>
                  <m:t xml:space="preserve">e</m:t>
                </m:r>
              </m:e>
              <m:sup>
                <m:r>
                  <w:rPr>
                    <w:rFonts w:ascii="Cambria Math" w:hAnsi="Cambria Math"/>
                  </w:rPr>
                  <m:t xml:space="preserve">j</m:t>
                </m:r>
                <m:r>
                  <w:rPr>
                    <w:rFonts w:ascii="Cambria Math" w:hAnsi="Cambria Math"/>
                  </w:rPr>
                  <m:t xml:space="preserve">2</m:t>
                </m:r>
                <m:sSub>
                  <m:e>
                    <m:r>
                      <w:rPr>
                        <w:rFonts w:ascii="Cambria Math" w:hAnsi="Cambria Math"/>
                      </w:rPr>
                      <m:t xml:space="preserve">πf</m:t>
                    </m:r>
                  </m:e>
                  <m:sub>
                    <m:r>
                      <w:rPr>
                        <w:rFonts w:ascii="Cambria Math" w:hAnsi="Cambria Math"/>
                      </w:rPr>
                      <m:t xml:space="preserve">0</m:t>
                    </m:r>
                  </m:sub>
                </m:sSub>
                <m:r>
                  <w:rPr>
                    <w:rFonts w:ascii="Cambria Math" w:hAnsi="Cambria Math"/>
                  </w:rPr>
                  <m:t xml:space="preserve">t</m:t>
                </m:r>
              </m:sup>
            </m:sSup>
          </m:e>
        </m:d>
      </m:oMath>
    </w:p>
    <w:p>
      <w:pPr>
        <w:pStyle w:val="Normal"/>
        <w:rPr/>
      </w:pPr>
      <w:r>
        <w:rPr/>
        <w:t>for PRACH.</w:t>
      </w:r>
    </w:p>
    <w:p>
      <w:pPr>
        <w:pStyle w:val="1"/>
        <w:rPr/>
      </w:pPr>
      <w:bookmarkStart w:id="99" w:name="_Toc26459636"/>
      <w:bookmarkStart w:id="100" w:name="_Toc19796410"/>
      <w:r>
        <w:rPr/>
        <w:t>6</w:t>
        <w:tab/>
        <w:t>Uplink</w:t>
      </w:r>
      <w:bookmarkEnd w:id="99"/>
      <w:bookmarkEnd w:id="100"/>
    </w:p>
    <w:p>
      <w:pPr>
        <w:pStyle w:val="2"/>
        <w:rPr/>
      </w:pPr>
      <w:bookmarkStart w:id="101" w:name="_Toc26459637"/>
      <w:bookmarkStart w:id="102" w:name="_Toc19796411"/>
      <w:r>
        <w:rPr/>
        <w:t>6.1</w:t>
        <w:tab/>
        <w:t>Overview</w:t>
      </w:r>
      <w:bookmarkEnd w:id="101"/>
      <w:bookmarkEnd w:id="102"/>
    </w:p>
    <w:p>
      <w:pPr>
        <w:pStyle w:val="3"/>
        <w:rPr/>
      </w:pPr>
      <w:bookmarkStart w:id="103" w:name="_Toc26459638"/>
      <w:bookmarkStart w:id="104" w:name="_Toc19796412"/>
      <w:r>
        <w:rPr/>
        <w:t>6.1.1</w:t>
        <w:tab/>
        <w:t>Overview of physical channels</w:t>
      </w:r>
      <w:bookmarkEnd w:id="103"/>
      <w:bookmarkEnd w:id="104"/>
    </w:p>
    <w:p>
      <w:pPr>
        <w:pStyle w:val="Normal"/>
        <w:rPr/>
      </w:pPr>
      <w:r>
        <w:rPr/>
        <w:t>An uplink physical channel corresponds to a set of resource elements carrying information originating from higher layers. The following uplink physical channels are defined:</w:t>
      </w:r>
    </w:p>
    <w:p>
      <w:pPr>
        <w:pStyle w:val="B11"/>
        <w:rPr/>
      </w:pPr>
      <w:r>
        <w:rPr/>
        <w:t>-</w:t>
        <w:tab/>
        <w:t>Physical Uplink Shared Channel, PUSCH</w:t>
      </w:r>
    </w:p>
    <w:p>
      <w:pPr>
        <w:pStyle w:val="B11"/>
        <w:rPr/>
      </w:pPr>
      <w:r>
        <w:rPr/>
        <w:t>-</w:t>
        <w:tab/>
        <w:t>Physical Uplink Control Channel, PUCCH</w:t>
      </w:r>
    </w:p>
    <w:p>
      <w:pPr>
        <w:pStyle w:val="B11"/>
        <w:rPr/>
      </w:pPr>
      <w:r>
        <w:rPr/>
        <w:t>-</w:t>
        <w:tab/>
        <w:t>Physical Random Access Channel, PRACH</w:t>
      </w:r>
    </w:p>
    <w:p>
      <w:pPr>
        <w:pStyle w:val="3"/>
        <w:rPr/>
      </w:pPr>
      <w:bookmarkStart w:id="105" w:name="_Toc26459639"/>
      <w:bookmarkStart w:id="106" w:name="_Toc19796413"/>
      <w:r>
        <w:rPr/>
        <w:t>6.1.2</w:t>
        <w:tab/>
        <w:t>Overview of physical signals</w:t>
      </w:r>
      <w:bookmarkEnd w:id="105"/>
      <w:bookmarkEnd w:id="106"/>
    </w:p>
    <w:p>
      <w:pPr>
        <w:pStyle w:val="Normal"/>
        <w:rPr/>
      </w:pPr>
      <w:r>
        <w:rPr/>
        <w:t>An uplink physical signal is used by the physical layer but does not carry information originating from higher layers. The following uplink physical signals are defined:</w:t>
      </w:r>
    </w:p>
    <w:p>
      <w:pPr>
        <w:pStyle w:val="B11"/>
        <w:rPr/>
      </w:pPr>
      <w:r>
        <w:rPr/>
        <w:t>-</w:t>
        <w:tab/>
        <w:t>Demodulation reference signals, DM-RS</w:t>
      </w:r>
    </w:p>
    <w:p>
      <w:pPr>
        <w:pStyle w:val="B11"/>
        <w:rPr/>
      </w:pPr>
      <w:r>
        <w:rPr/>
        <w:t>-</w:t>
        <w:tab/>
        <w:t>Phase-tracking reference signals, PT-RS</w:t>
      </w:r>
    </w:p>
    <w:p>
      <w:pPr>
        <w:pStyle w:val="B11"/>
        <w:rPr/>
      </w:pPr>
      <w:r>
        <w:rPr/>
        <w:t>-</w:t>
        <w:tab/>
        <w:t>Sounding reference signal, SRS</w:t>
      </w:r>
    </w:p>
    <w:p>
      <w:pPr>
        <w:pStyle w:val="2"/>
        <w:rPr/>
      </w:pPr>
      <w:bookmarkStart w:id="107" w:name="_Toc26459640"/>
      <w:bookmarkStart w:id="108" w:name="_Toc19796414"/>
      <w:r>
        <w:rPr/>
        <w:t>6.2</w:t>
        <w:tab/>
        <w:t>Physical resources</w:t>
      </w:r>
      <w:bookmarkEnd w:id="107"/>
      <w:bookmarkEnd w:id="108"/>
    </w:p>
    <w:p>
      <w:pPr>
        <w:pStyle w:val="Normal"/>
        <w:rPr/>
      </w:pPr>
      <w:r>
        <w:rPr/>
        <w:t>The frame structure and physical resources the UE shall use when transmitting in the uplink transmissions are defined in Clause 4.</w:t>
      </w:r>
    </w:p>
    <w:p>
      <w:pPr>
        <w:pStyle w:val="Normal"/>
        <w:rPr/>
      </w:pPr>
      <w:r>
        <w:rPr/>
        <w:t>The following antenna ports are defined for the uplink:</w:t>
      </w:r>
    </w:p>
    <w:p>
      <w:pPr>
        <w:pStyle w:val="B11"/>
        <w:rPr/>
      </w:pPr>
      <w:r>
        <w:rPr/>
        <w:t>-</w:t>
        <w:tab/>
        <w:t>Antenna ports starting with 0 for demodulation reference signals for PUSCH</w:t>
      </w:r>
    </w:p>
    <w:p>
      <w:pPr>
        <w:pStyle w:val="B11"/>
        <w:rPr/>
      </w:pPr>
      <w:r>
        <w:rPr/>
        <w:t>-</w:t>
        <w:tab/>
        <w:t>Antenna ports starting with 1000 for SRS, PUSCH</w:t>
      </w:r>
    </w:p>
    <w:p>
      <w:pPr>
        <w:pStyle w:val="B11"/>
        <w:rPr/>
      </w:pPr>
      <w:r>
        <w:rPr/>
        <w:t>-</w:t>
        <w:tab/>
        <w:t>Antenna ports starting with 2000 for PUCCH</w:t>
      </w:r>
    </w:p>
    <w:p>
      <w:pPr>
        <w:pStyle w:val="B11"/>
        <w:rPr/>
      </w:pPr>
      <w:r>
        <w:rPr/>
        <w:t>-</w:t>
        <w:tab/>
        <w:t>Antenna port 4000 for PRACH</w:t>
      </w:r>
      <w:r>
        <w:rPr>
          <w:b/>
        </w:rPr>
        <w:t xml:space="preserve"> </w:t>
      </w:r>
    </w:p>
    <w:p>
      <w:pPr>
        <w:pStyle w:val="Normal"/>
        <w:rPr/>
      </w:pPr>
      <w:r>
        <w:rPr/>
        <w:t>If intra-slot frequency hopping is not enabled by higher layer parameter for a physical channel, the UE transmission shall be such that the channel over which a symbol on the antenna port used for uplink transmission is conveyed can be inferred from the channel over which another symbol on the same antenna port is conveyed if the two symbols correspond to the same slot.</w:t>
      </w:r>
    </w:p>
    <w:p>
      <w:pPr>
        <w:pStyle w:val="Normal"/>
        <w:rPr/>
      </w:pPr>
      <w:r>
        <w:rPr/>
        <w:t>If intra-slot frequency hopping is enabled by higher layer parameter for a physical channel, the UE transmission shall be such that the channel over which a symbol on the antenna port used for uplink transmission is conveyed can be inferred from the channel over which another symbol on the same antenna port is conveyed only if the two symbols correspond to the same frequency hop, regardless of whether the frequency hop distance is zero or not.</w:t>
      </w:r>
    </w:p>
    <w:p>
      <w:pPr>
        <w:pStyle w:val="2"/>
        <w:rPr/>
      </w:pPr>
      <w:bookmarkStart w:id="109" w:name="_Toc26459641"/>
      <w:bookmarkStart w:id="110" w:name="_Toc19796415"/>
      <w:r>
        <w:rPr/>
        <w:t>6.3</w:t>
        <w:tab/>
        <w:t>Physical channels</w:t>
      </w:r>
      <w:bookmarkEnd w:id="109"/>
      <w:bookmarkEnd w:id="110"/>
    </w:p>
    <w:p>
      <w:pPr>
        <w:pStyle w:val="3"/>
        <w:rPr/>
      </w:pPr>
      <w:bookmarkStart w:id="111" w:name="_Toc26459642"/>
      <w:bookmarkStart w:id="112" w:name="_Toc19796416"/>
      <w:r>
        <w:rPr/>
        <w:t>6.3.1</w:t>
        <w:tab/>
        <w:t>Physical uplink shared channel</w:t>
      </w:r>
      <w:bookmarkEnd w:id="111"/>
      <w:bookmarkEnd w:id="112"/>
    </w:p>
    <w:p>
      <w:pPr>
        <w:pStyle w:val="4"/>
        <w:rPr/>
      </w:pPr>
      <w:bookmarkStart w:id="113" w:name="_Toc26459643"/>
      <w:bookmarkStart w:id="114" w:name="_Toc19796417"/>
      <w:r>
        <w:rPr/>
        <w:t>6.3.1.1</w:t>
        <w:tab/>
        <w:t>Scrambling</w:t>
      </w:r>
      <w:bookmarkEnd w:id="113"/>
      <w:bookmarkEnd w:id="114"/>
    </w:p>
    <w:p>
      <w:pPr>
        <w:pStyle w:val="Normal"/>
        <w:rPr/>
      </w:pPr>
      <w:r>
        <w:rPr/>
        <w:t>For the single codeword</w:t>
      </w: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0</m:t>
        </m:r>
      </m:oMath>
      <w:r>
        <w:rPr/>
        <w:t xml:space="preserve">, the block of bits </w:t>
      </w:r>
      <w:r>
        <w:rPr/>
      </w:r>
      <m:oMath xmlns:m="http://schemas.openxmlformats.org/officeDocument/2006/math">
        <m:sSup>
          <m:e>
            <m:r>
              <w:rPr>
                <w:rFonts w:ascii="Cambria Math" w:hAnsi="Cambria Math"/>
              </w:rPr>
              <m:t xml:space="preserve">b</m:t>
            </m:r>
          </m:e>
          <m:sup>
            <m:d>
              <m:dPr>
                <m:begChr m:val="("/>
                <m:endChr m:val=")"/>
              </m:dPr>
              <m:e>
                <m:r>
                  <w:rPr>
                    <w:rFonts w:ascii="Cambria Math" w:hAnsi="Cambria Math"/>
                  </w:rPr>
                  <m:t xml:space="preserve">q</m:t>
                </m:r>
              </m:e>
            </m:d>
          </m:sup>
        </m:sSup>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b</m:t>
            </m:r>
          </m:e>
          <m:sup>
            <m:d>
              <m:dPr>
                <m:begChr m:val="("/>
                <m:endChr m:val=")"/>
              </m:dPr>
              <m:e>
                <m:r>
                  <w:rPr>
                    <w:rFonts w:ascii="Cambria Math" w:hAnsi="Cambria Math"/>
                  </w:rPr>
                  <m:t xml:space="preserve">q</m:t>
                </m:r>
              </m:e>
            </m:d>
          </m:sup>
        </m:sSup>
        <m:d>
          <m:dPr>
            <m:begChr m:val="("/>
            <m:endChr m:val=")"/>
          </m:dPr>
          <m:e>
            <m:sSubSup>
              <m:e>
                <m:r>
                  <w:rPr>
                    <w:rFonts w:ascii="Cambria Math" w:hAnsi="Cambria Math"/>
                  </w:rPr>
                  <m:t xml:space="preserve">M</m:t>
                </m:r>
              </m:e>
              <m:sub>
                <m:r>
                  <m:rPr>
                    <m:lit/>
                    <m:nor/>
                  </m:rPr>
                  <w:rPr>
                    <w:rFonts w:ascii="Cambria Math" w:hAnsi="Cambria Math"/>
                  </w:rPr>
                  <m:t xml:space="preserve">bit</m:t>
                </m:r>
              </m:sub>
              <m:sup>
                <m:d>
                  <m:dPr>
                    <m:begChr m:val="("/>
                    <m:endChr m:val=")"/>
                  </m:dPr>
                  <m:e>
                    <m:r>
                      <w:rPr>
                        <w:rFonts w:ascii="Cambria Math" w:hAnsi="Cambria Math"/>
                      </w:rPr>
                      <m:t xml:space="preserve">q</m:t>
                    </m:r>
                  </m:e>
                </m:d>
              </m:sup>
            </m:sSubSup>
            <m:r>
              <w:rPr>
                <w:rFonts w:ascii="Cambria Math" w:hAnsi="Cambria Math"/>
              </w:rPr>
              <m:t xml:space="preserve">−</m:t>
            </m:r>
            <m:r>
              <w:rPr>
                <w:rFonts w:ascii="Cambria Math" w:hAnsi="Cambria Math"/>
              </w:rPr>
              <m:t xml:space="preserve">1</m:t>
            </m:r>
          </m:e>
        </m:d>
      </m:oMath>
      <w:r>
        <w:rPr/>
        <w:t xml:space="preserve">, where </w:t>
      </w:r>
      <w:r>
        <w:rPr/>
      </w:r>
      <m:oMath xmlns:m="http://schemas.openxmlformats.org/officeDocument/2006/math">
        <m:sSubSup>
          <m:e>
            <m:r>
              <w:rPr>
                <w:rFonts w:ascii="Cambria Math" w:hAnsi="Cambria Math"/>
              </w:rPr>
              <m:t xml:space="preserve">M</m:t>
            </m:r>
          </m:e>
          <m:sub>
            <m:r>
              <m:rPr>
                <m:lit/>
                <m:nor/>
              </m:rPr>
              <w:rPr>
                <w:rFonts w:ascii="Cambria Math" w:hAnsi="Cambria Math"/>
              </w:rPr>
              <m:t xml:space="preserve">bit</m:t>
            </m:r>
          </m:sub>
          <m:sup>
            <m:d>
              <m:dPr>
                <m:begChr m:val="("/>
                <m:endChr m:val=")"/>
              </m:dPr>
              <m:e>
                <m:r>
                  <w:rPr>
                    <w:rFonts w:ascii="Cambria Math" w:hAnsi="Cambria Math"/>
                  </w:rPr>
                  <m:t xml:space="preserve">q</m:t>
                </m:r>
              </m:e>
            </m:d>
          </m:sup>
        </m:sSubSup>
      </m:oMath>
      <w:r>
        <w:rPr/>
        <w:t xml:space="preserve"> is the number of bits in codeword </w:t>
      </w:r>
      <w:r>
        <w:rPr/>
      </w:r>
      <m:oMath xmlns:m="http://schemas.openxmlformats.org/officeDocument/2006/math">
        <m:r>
          <w:rPr>
            <w:rFonts w:ascii="Cambria Math" w:hAnsi="Cambria Math"/>
          </w:rPr>
          <m:t xml:space="preserve">q</m:t>
        </m:r>
      </m:oMath>
      <w:r>
        <w:rPr/>
        <w:t xml:space="preserve"> transmitted on the physical channel, shall be scrambled prior to modulation, resulting in a block of scrambled bits </w:t>
      </w:r>
      <w:r>
        <w:rPr/>
      </w:r>
      <m:oMath xmlns:m="http://schemas.openxmlformats.org/officeDocument/2006/math">
        <m:sSup>
          <m:e>
            <m:acc>
              <m:accPr>
                <m:chr m:val="~"/>
              </m:accPr>
              <m:e>
                <m:r>
                  <w:rPr>
                    <w:rFonts w:ascii="Cambria Math" w:hAnsi="Cambria Math"/>
                  </w:rPr>
                  <m:t xml:space="preserve">b</m:t>
                </m:r>
              </m:e>
            </m:acc>
          </m:e>
          <m:sup>
            <m:d>
              <m:dPr>
                <m:begChr m:val="("/>
                <m:endChr m:val=")"/>
              </m:dPr>
              <m:e>
                <m:r>
                  <w:rPr>
                    <w:rFonts w:ascii="Cambria Math" w:hAnsi="Cambria Math"/>
                  </w:rPr>
                  <m:t xml:space="preserve">q</m:t>
                </m:r>
              </m:e>
            </m:d>
          </m:sup>
        </m:sSup>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m:t>
        </m:r>
        <m:r>
          <w:rPr>
            <w:rFonts w:ascii="Cambria Math" w:hAnsi="Cambria Math"/>
          </w:rPr>
          <m:t xml:space="preserve">,</m:t>
        </m:r>
        <m:sSup>
          <m:e>
            <m:acc>
              <m:accPr>
                <m:chr m:val="~"/>
              </m:accPr>
              <m:e>
                <m:r>
                  <w:rPr>
                    <w:rFonts w:ascii="Cambria Math" w:hAnsi="Cambria Math"/>
                  </w:rPr>
                  <m:t xml:space="preserve">b</m:t>
                </m:r>
              </m:e>
            </m:acc>
          </m:e>
          <m:sup>
            <m:d>
              <m:dPr>
                <m:begChr m:val="("/>
                <m:endChr m:val=")"/>
              </m:dPr>
              <m:e>
                <m:r>
                  <w:rPr>
                    <w:rFonts w:ascii="Cambria Math" w:hAnsi="Cambria Math"/>
                  </w:rPr>
                  <m:t xml:space="preserve">q</m:t>
                </m:r>
              </m:e>
            </m:d>
          </m:sup>
        </m:sSup>
        <m:d>
          <m:dPr>
            <m:begChr m:val="("/>
            <m:endChr m:val=")"/>
          </m:dPr>
          <m:e>
            <m:sSubSup>
              <m:e>
                <m:r>
                  <w:rPr>
                    <w:rFonts w:ascii="Cambria Math" w:hAnsi="Cambria Math"/>
                  </w:rPr>
                  <m:t xml:space="preserve">M</m:t>
                </m:r>
              </m:e>
              <m:sub>
                <m:r>
                  <m:rPr>
                    <m:lit/>
                    <m:nor/>
                  </m:rPr>
                  <w:rPr>
                    <w:rFonts w:ascii="Cambria Math" w:hAnsi="Cambria Math"/>
                  </w:rPr>
                  <m:t xml:space="preserve">bit</m:t>
                </m:r>
              </m:sub>
              <m:sup>
                <m:d>
                  <m:dPr>
                    <m:begChr m:val="("/>
                    <m:endChr m:val=")"/>
                  </m:dPr>
                  <m:e>
                    <m:r>
                      <w:rPr>
                        <w:rFonts w:ascii="Cambria Math" w:hAnsi="Cambria Math"/>
                      </w:rPr>
                      <m:t xml:space="preserve">q</m:t>
                    </m:r>
                  </m:e>
                </m:d>
              </m:sup>
            </m:sSubSup>
            <m:r>
              <w:rPr>
                <w:rFonts w:ascii="Cambria Math" w:hAnsi="Cambria Math"/>
              </w:rPr>
              <m:t xml:space="preserve">−</m:t>
            </m:r>
            <m:r>
              <w:rPr>
                <w:rFonts w:ascii="Cambria Math" w:hAnsi="Cambria Math"/>
              </w:rPr>
              <m:t xml:space="preserve">1</m:t>
            </m:r>
          </m:e>
        </m:d>
      </m:oMath>
      <w:r>
        <w:rPr/>
        <w:t xml:space="preserve"> according to the following pseudo code</w:t>
      </w:r>
    </w:p>
    <w:p>
      <w:pPr>
        <w:pStyle w:val="Normal"/>
        <w:rPr/>
      </w:pPr>
      <w:r>
        <w:rPr/>
        <w:t xml:space="preserve">Set </w:t>
      </w:r>
      <w:r>
        <w:rPr>
          <w:i/>
        </w:rPr>
        <w:t>i</w:t>
      </w:r>
      <w:r>
        <w:rPr/>
        <w:t xml:space="preserve"> = 0</w:t>
      </w:r>
    </w:p>
    <w:p>
      <w:pPr>
        <w:pStyle w:val="Normal"/>
        <w:rPr/>
      </w:pPr>
      <w:r>
        <w:rPr/>
        <w:t xml:space="preserve">while </w:t>
      </w:r>
      <w:r>
        <w:rPr/>
      </w:r>
      <m:oMath xmlns:m="http://schemas.openxmlformats.org/officeDocument/2006/math">
        <m:r>
          <w:rPr>
            <w:rFonts w:ascii="Cambria Math" w:hAnsi="Cambria Math"/>
          </w:rPr>
          <m:t xml:space="preserve">i</m:t>
        </m:r>
        <m:r>
          <w:rPr>
            <w:rFonts w:ascii="Cambria Math" w:hAnsi="Cambria Math"/>
          </w:rPr>
          <m:t xml:space="preserve">&lt;</m:t>
        </m:r>
        <m:sSubSup>
          <m:e>
            <m:r>
              <w:rPr>
                <w:rFonts w:ascii="Cambria Math" w:hAnsi="Cambria Math"/>
              </w:rPr>
              <m:t xml:space="preserve">M</m:t>
            </m:r>
          </m:e>
          <m:sub>
            <m:r>
              <m:rPr>
                <m:lit/>
                <m:nor/>
              </m:rPr>
              <w:rPr>
                <w:rFonts w:ascii="Cambria Math" w:hAnsi="Cambria Math"/>
              </w:rPr>
              <m:t xml:space="preserve">bit</m:t>
            </m:r>
          </m:sub>
          <m:sup>
            <m:d>
              <m:dPr>
                <m:begChr m:val="("/>
                <m:endChr m:val=")"/>
              </m:dPr>
              <m:e>
                <m:r>
                  <w:rPr>
                    <w:rFonts w:ascii="Cambria Math" w:hAnsi="Cambria Math"/>
                  </w:rPr>
                  <m:t xml:space="preserve">q</m:t>
                </m:r>
              </m:e>
            </m:d>
          </m:sup>
        </m:sSubSup>
      </m:oMath>
    </w:p>
    <w:p>
      <w:pPr>
        <w:pStyle w:val="B11"/>
        <w:rPr/>
      </w:pPr>
      <w:r>
        <w:rPr/>
        <w:t xml:space="preserve">if </w:t>
      </w:r>
      <w:r>
        <w:rPr/>
      </w:r>
      <m:oMath xmlns:m="http://schemas.openxmlformats.org/officeDocument/2006/math">
        <m:sSup>
          <m:e>
            <m:r>
              <w:rPr>
                <w:rFonts w:ascii="Cambria Math" w:hAnsi="Cambria Math"/>
              </w:rPr>
              <m:t xml:space="preserve">b</m:t>
            </m:r>
          </m:e>
          <m:sup>
            <m:r>
              <w:rPr>
                <w:rFonts w:ascii="Cambria Math" w:hAnsi="Cambria Math"/>
              </w:rPr>
              <m:t xml:space="preserve">(</m:t>
            </m:r>
            <m:r>
              <w:rPr>
                <w:rFonts w:ascii="Cambria Math" w:hAnsi="Cambria Math"/>
              </w:rPr>
              <m:t xml:space="preserve">q</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x</m:t>
        </m:r>
      </m:oMath>
      <w:r>
        <w:rPr/>
        <w:tab/>
        <w:t>// UCI placeholder bits</w:t>
      </w:r>
    </w:p>
    <w:p>
      <w:pPr>
        <w:pStyle w:val="B2"/>
        <w:rPr/>
      </w:pPr>
      <w:r>
        <w:rPr/>
      </w:r>
      <m:oMath xmlns:m="http://schemas.openxmlformats.org/officeDocument/2006/math">
        <m:sSup>
          <m:e>
            <m:acc>
              <m:accPr>
                <m:chr m:val="~"/>
              </m:accPr>
              <m:e>
                <m:r>
                  <w:rPr>
                    <w:rFonts w:ascii="Cambria Math" w:hAnsi="Cambria Math"/>
                  </w:rPr>
                  <m:t xml:space="preserve">b</m:t>
                </m:r>
              </m:e>
            </m:acc>
          </m:e>
          <m:sup>
            <m:r>
              <w:rPr>
                <w:rFonts w:ascii="Cambria Math" w:hAnsi="Cambria Math"/>
              </w:rPr>
              <m:t xml:space="preserve">(</m:t>
            </m:r>
            <m:r>
              <w:rPr>
                <w:rFonts w:ascii="Cambria Math" w:hAnsi="Cambria Math"/>
              </w:rPr>
              <m:t xml:space="preserve">q</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1</m:t>
        </m:r>
      </m:oMath>
    </w:p>
    <w:p>
      <w:pPr>
        <w:pStyle w:val="B11"/>
        <w:rPr/>
      </w:pPr>
      <w:r>
        <w:rPr/>
        <w:t>else</w:t>
      </w:r>
    </w:p>
    <w:p>
      <w:pPr>
        <w:pStyle w:val="B2"/>
        <w:rPr>
          <w:lang w:eastAsia="zh-CN"/>
        </w:rPr>
      </w:pPr>
      <w:r>
        <w:rPr>
          <w:lang w:eastAsia="zh-CN"/>
        </w:rPr>
        <w:t xml:space="preserve">if </w:t>
      </w:r>
      <w:r>
        <w:rPr/>
      </w:r>
      <m:oMath xmlns:m="http://schemas.openxmlformats.org/officeDocument/2006/math">
        <m:sSup>
          <m:e>
            <m:r>
              <w:rPr>
                <w:rFonts w:ascii="Cambria Math" w:hAnsi="Cambria Math"/>
              </w:rPr>
              <m:t xml:space="preserve">b</m:t>
            </m:r>
          </m:e>
          <m:sup>
            <m:r>
              <w:rPr>
                <w:rFonts w:ascii="Cambria Math" w:hAnsi="Cambria Math"/>
              </w:rPr>
              <m:t xml:space="preserve">(</m:t>
            </m:r>
            <m:r>
              <w:rPr>
                <w:rFonts w:ascii="Cambria Math" w:hAnsi="Cambria Math"/>
              </w:rPr>
              <m:t xml:space="preserve">q</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y</m:t>
        </m:r>
      </m:oMath>
      <w:r>
        <w:rPr/>
        <w:tab/>
      </w:r>
      <w:r>
        <w:rPr>
          <w:lang w:eastAsia="ko-KR"/>
        </w:rPr>
        <w:t xml:space="preserve">// </w:t>
      </w:r>
      <w:r>
        <w:rPr/>
        <w:t>UCI</w:t>
      </w:r>
      <w:r>
        <w:rPr>
          <w:lang w:eastAsia="ko-KR"/>
        </w:rPr>
        <w:t xml:space="preserve"> placeholder bits</w:t>
      </w:r>
    </w:p>
    <w:p>
      <w:pPr>
        <w:pStyle w:val="B3"/>
        <w:rPr>
          <w:lang w:eastAsia="zh-CN"/>
        </w:rPr>
      </w:pPr>
      <w:r>
        <w:rPr/>
      </w:r>
      <m:oMath xmlns:m="http://schemas.openxmlformats.org/officeDocument/2006/math">
        <m:sSup>
          <m:e>
            <m:acc>
              <m:accPr>
                <m:chr m:val="~"/>
              </m:accPr>
              <m:e>
                <m:r>
                  <w:rPr>
                    <w:rFonts w:ascii="Cambria Math" w:hAnsi="Cambria Math"/>
                  </w:rPr>
                  <m:t xml:space="preserve">b</m:t>
                </m:r>
              </m:e>
            </m:acc>
          </m:e>
          <m:sup>
            <m:r>
              <w:rPr>
                <w:rFonts w:ascii="Cambria Math" w:hAnsi="Cambria Math"/>
              </w:rPr>
              <m:t xml:space="preserve">(</m:t>
            </m:r>
            <m:r>
              <w:rPr>
                <w:rFonts w:ascii="Cambria Math" w:hAnsi="Cambria Math"/>
              </w:rPr>
              <m:t xml:space="preserve">q</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acc>
              <m:accPr>
                <m:chr m:val="~"/>
              </m:accPr>
              <m:e>
                <m:r>
                  <w:rPr>
                    <w:rFonts w:ascii="Cambria Math" w:hAnsi="Cambria Math"/>
                  </w:rPr>
                  <m:t xml:space="preserve">b</m:t>
                </m:r>
              </m:e>
            </m:acc>
          </m:e>
          <m:sup>
            <m:r>
              <w:rPr>
                <w:rFonts w:ascii="Cambria Math" w:hAnsi="Cambria Math"/>
              </w:rPr>
              <m:t xml:space="preserve">(</m:t>
            </m:r>
            <m:r>
              <w:rPr>
                <w:rFonts w:ascii="Cambria Math" w:hAnsi="Cambria Math"/>
              </w:rPr>
              <m:t xml:space="preserve">q</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oMath>
    </w:p>
    <w:p>
      <w:pPr>
        <w:pStyle w:val="B2"/>
        <w:rPr/>
      </w:pPr>
      <w:r>
        <w:rPr>
          <w:lang w:eastAsia="zh-CN"/>
        </w:rPr>
        <w:t>else</w:t>
      </w:r>
    </w:p>
    <w:p>
      <w:pPr>
        <w:pStyle w:val="B3"/>
        <w:rPr/>
      </w:pPr>
      <w:r>
        <w:rPr/>
      </w:r>
      <m:oMath xmlns:m="http://schemas.openxmlformats.org/officeDocument/2006/math">
        <m:sSup>
          <m:e>
            <m:acc>
              <m:accPr>
                <m:chr m:val="~"/>
              </m:accPr>
              <m:e>
                <m:r>
                  <w:rPr>
                    <w:rFonts w:ascii="Cambria Math" w:hAnsi="Cambria Math"/>
                  </w:rPr>
                  <m:t xml:space="preserve">b</m:t>
                </m:r>
              </m:e>
            </m:acc>
          </m:e>
          <m:sup>
            <m:r>
              <w:rPr>
                <w:rFonts w:ascii="Cambria Math" w:hAnsi="Cambria Math"/>
              </w:rPr>
              <m:t xml:space="preserve">(</m:t>
            </m:r>
            <m:r>
              <w:rPr>
                <w:rFonts w:ascii="Cambria Math" w:hAnsi="Cambria Math"/>
              </w:rPr>
              <m:t xml:space="preserve">q</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d>
          <m:dPr>
            <m:begChr m:val="("/>
            <m:endChr m:val=")"/>
          </m:dPr>
          <m:e>
            <m:sSup>
              <m:e>
                <m:r>
                  <w:rPr>
                    <w:rFonts w:ascii="Cambria Math" w:hAnsi="Cambria Math"/>
                  </w:rPr>
                  <m:t xml:space="preserve">b</m:t>
                </m:r>
              </m:e>
              <m:sup>
                <m:r>
                  <w:rPr>
                    <w:rFonts w:ascii="Cambria Math" w:hAnsi="Cambria Math"/>
                  </w:rPr>
                  <m:t xml:space="preserve">(</m:t>
                </m:r>
                <m:r>
                  <w:rPr>
                    <w:rFonts w:ascii="Cambria Math" w:hAnsi="Cambria Math"/>
                  </w:rPr>
                  <m:t xml:space="preserve">q</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c</m:t>
                </m:r>
              </m:e>
              <m:sup>
                <m:r>
                  <w:rPr>
                    <w:rFonts w:ascii="Cambria Math" w:hAnsi="Cambria Math"/>
                  </w:rPr>
                  <m:t xml:space="preserve">(</m:t>
                </m:r>
                <m:r>
                  <w:rPr>
                    <w:rFonts w:ascii="Cambria Math" w:hAnsi="Cambria Math"/>
                  </w:rPr>
                  <m:t xml:space="preserve">q</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e>
        </m:d>
        <m:r>
          <m:rPr>
            <m:lit/>
            <m:nor/>
          </m:rPr>
          <w:rPr>
            <w:rFonts w:ascii="Cambria Math" w:hAnsi="Cambria Math"/>
          </w:rPr>
          <m:t xml:space="preserve">mod</m:t>
        </m:r>
        <m:r>
          <w:rPr>
            <w:rFonts w:ascii="Cambria Math" w:hAnsi="Cambria Math"/>
          </w:rPr>
          <m:t xml:space="preserve">2</m:t>
        </m:r>
      </m:oMath>
    </w:p>
    <w:p>
      <w:pPr>
        <w:pStyle w:val="B2"/>
        <w:rPr/>
      </w:pPr>
      <w:r>
        <w:rPr/>
        <w:t>end if</w:t>
      </w:r>
    </w:p>
    <w:p>
      <w:pPr>
        <w:pStyle w:val="B11"/>
        <w:rPr>
          <w:i/>
          <w:i/>
        </w:rPr>
      </w:pPr>
      <w:r>
        <w:rPr>
          <w:lang w:val="en-US" w:eastAsia="zh-CN"/>
        </w:rPr>
        <w:t>end if</w:t>
      </w:r>
      <w:r>
        <w:rPr>
          <w:i/>
        </w:rPr>
        <w:t xml:space="preserve"> </w:t>
      </w:r>
    </w:p>
    <w:p>
      <w:pPr>
        <w:pStyle w:val="B11"/>
        <w:rPr/>
      </w:pPr>
      <w:r>
        <w:rPr>
          <w:i/>
        </w:rPr>
        <w:t>i</w:t>
      </w:r>
      <w:r>
        <w:rPr/>
        <w:t xml:space="preserve"> = </w:t>
      </w:r>
      <w:r>
        <w:rPr>
          <w:i/>
        </w:rPr>
        <w:t>i</w:t>
      </w:r>
      <w:r>
        <w:rPr/>
        <w:t xml:space="preserve"> + 1</w:t>
      </w:r>
    </w:p>
    <w:p>
      <w:pPr>
        <w:pStyle w:val="Normal"/>
        <w:rPr/>
      </w:pPr>
      <w:r>
        <w:rPr/>
        <w:t>end while</w:t>
      </w:r>
    </w:p>
    <w:p>
      <w:pPr>
        <w:pStyle w:val="Normal"/>
        <w:rPr/>
      </w:pPr>
      <w:r>
        <w:rPr/>
        <w:t xml:space="preserve">where x and y are tags defined in [4, TS 38.212] and where the scrambling sequence </w:t>
      </w:r>
      <w:r>
        <w:rPr/>
      </w:r>
      <m:oMath xmlns:m="http://schemas.openxmlformats.org/officeDocument/2006/math">
        <m:sSup>
          <m:e>
            <m:r>
              <w:rPr>
                <w:rFonts w:ascii="Cambria Math" w:hAnsi="Cambria Math"/>
              </w:rPr>
              <m:t xml:space="preserve">c</m:t>
            </m:r>
          </m:e>
          <m:sup>
            <m:d>
              <m:dPr>
                <m:begChr m:val="("/>
                <m:endChr m:val=")"/>
              </m:dPr>
              <m:e>
                <m:r>
                  <w:rPr>
                    <w:rFonts w:ascii="Cambria Math" w:hAnsi="Cambria Math"/>
                  </w:rPr>
                  <m:t xml:space="preserve">q</m:t>
                </m:r>
              </m:e>
            </m:d>
          </m:sup>
        </m:sSup>
        <m:d>
          <m:dPr>
            <m:begChr m:val="("/>
            <m:endChr m:val=")"/>
          </m:dPr>
          <m:e>
            <m:r>
              <w:rPr>
                <w:rFonts w:ascii="Cambria Math" w:hAnsi="Cambria Math"/>
              </w:rPr>
              <m:t xml:space="preserve">i</m:t>
            </m:r>
          </m:e>
        </m:d>
      </m:oMath>
      <w:r>
        <w:rPr/>
        <w:t xml:space="preserve"> is given by clause 5.2.1. The scrambling sequence generator shall be initialized with </w:t>
      </w:r>
    </w:p>
    <w:p>
      <w:pPr>
        <w:pStyle w:val="EQ"/>
        <w:jc w:val="center"/>
        <w:rPr/>
      </w:pPr>
      <w:r>
        <w:rPr/>
      </w:r>
      <m:oMath xmlns:m="http://schemas.openxmlformats.org/officeDocument/2006/math">
        <m:sSub>
          <m:e>
            <m:r>
              <w:rPr>
                <w:rFonts w:ascii="Cambria Math" w:hAnsi="Cambria Math"/>
              </w:rPr>
              <m:t xml:space="preserve">c</m:t>
            </m:r>
          </m:e>
          <m:sub>
            <m:r>
              <m:rPr>
                <m:lit/>
                <m:nor/>
              </m:rPr>
              <w:rPr>
                <w:rFonts w:ascii="Cambria Math" w:hAnsi="Cambria Math"/>
              </w:rPr>
              <m:t xml:space="preserve">init</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RNTI</m:t>
            </m:r>
          </m:sub>
        </m:sSub>
        <m:r>
          <w:rPr>
            <w:rFonts w:ascii="Cambria Math" w:hAnsi="Cambria Math"/>
          </w:rPr>
          <m:t xml:space="preserve">⋅</m:t>
        </m:r>
        <m:sSup>
          <m:e>
            <m:r>
              <w:rPr>
                <w:rFonts w:ascii="Cambria Math" w:hAnsi="Cambria Math"/>
              </w:rPr>
              <m:t xml:space="preserve">2</m:t>
            </m:r>
          </m:e>
          <m:sup>
            <m:r>
              <m:rPr>
                <m:lit/>
                <m:nor/>
              </m:rPr>
              <w:rPr>
                <w:rFonts w:ascii="Cambria Math" w:hAnsi="Cambria Math"/>
              </w:rPr>
              <m:t xml:space="preserve">15</m:t>
            </m:r>
          </m:sup>
        </m:sSup>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ID</m:t>
            </m:r>
          </m:sub>
        </m:sSub>
      </m:oMath>
    </w:p>
    <w:p>
      <w:pPr>
        <w:pStyle w:val="Normal"/>
        <w:rPr/>
      </w:pPr>
      <w:r>
        <w:rPr/>
        <w:t>where</w:t>
      </w:r>
    </w:p>
    <w:p>
      <w:pPr>
        <w:pStyle w:val="B11"/>
        <w:rPr/>
      </w:pPr>
      <w:r>
        <w:rPr/>
        <w:t>-</w:t>
        <w:tab/>
      </w:r>
      <w:r>
        <w:rPr/>
      </w:r>
      <m:oMath xmlns:m="http://schemas.openxmlformats.org/officeDocument/2006/math">
        <m:sSub>
          <m:e>
            <m:r>
              <w:rPr>
                <w:rFonts w:ascii="Cambria Math" w:hAnsi="Cambria Math"/>
              </w:rPr>
              <m:t xml:space="preserve">n</m:t>
            </m:r>
          </m:e>
          <m:sub>
            <m:r>
              <m:rPr>
                <m:lit/>
                <m:nor/>
              </m:rPr>
              <w:rPr>
                <w:rFonts w:ascii="Cambria Math" w:hAnsi="Cambria Math"/>
              </w:rPr>
              <m:t xml:space="preserve">ID</m:t>
            </m:r>
          </m:sub>
        </m:sSub>
        <m:r>
          <w:rPr>
            <w:rFonts w:ascii="Cambria Math" w:hAnsi="Cambria Math"/>
          </w:rPr>
          <m:t xml:space="preserve">∈</m:t>
        </m:r>
        <m:d>
          <m:dPr>
            <m:begChr m:val="{"/>
            <m:endChr m:val="}"/>
          </m:dPr>
          <m:e>
            <m:r>
              <w:rPr>
                <w:rFonts w:ascii="Cambria Math" w:hAnsi="Cambria Math"/>
              </w:rPr>
              <m:t xml:space="preserve">0,1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1023</m:t>
            </m:r>
          </m:e>
        </m:d>
      </m:oMath>
      <w:r>
        <w:rPr/>
        <w:t xml:space="preserve"> equals the higher-layer parameter </w:t>
      </w:r>
      <w:r>
        <w:rPr>
          <w:i/>
        </w:rPr>
        <w:t>dataScramblingIdentityPUSCH</w:t>
      </w:r>
      <w:r>
        <w:rPr/>
        <w:t xml:space="preserve"> if configured and the RNTI equals the C-RNTI, MCS-C-RNTI</w:t>
      </w:r>
      <w:r>
        <w:rPr>
          <w:rFonts w:eastAsia="DengXian"/>
          <w:lang w:eastAsia="zh-CN"/>
        </w:rPr>
        <w:t>, SP-CSI-RNTI</w:t>
      </w:r>
      <w:r>
        <w:rPr/>
        <w:t xml:space="preserve"> or CS-RNTI, and the transmission is not scheduled using DCI format 0_0 in a common search space,</w:t>
      </w:r>
    </w:p>
    <w:p>
      <w:pPr>
        <w:pStyle w:val="B11"/>
        <w:rPr/>
      </w:pPr>
      <w:r>
        <w:rPr/>
        <w:t>-</w:t>
        <w:tab/>
      </w:r>
      <w:r>
        <w:rPr/>
      </w:r>
      <m:oMath xmlns:m="http://schemas.openxmlformats.org/officeDocument/2006/math">
        <m:sSub>
          <m:e>
            <m:r>
              <w:rPr>
                <w:rFonts w:ascii="Cambria Math" w:hAnsi="Cambria Math"/>
              </w:rPr>
              <m:t xml:space="preserve">n</m:t>
            </m:r>
          </m:e>
          <m:sub>
            <m:r>
              <m:rPr>
                <m:lit/>
                <m:nor/>
              </m:rPr>
              <w:rPr>
                <w:rFonts w:ascii="Cambria Math" w:hAnsi="Cambria Math"/>
              </w:rPr>
              <m:t xml:space="preserve">ID</m:t>
            </m:r>
          </m:sub>
        </m:sSub>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ID</m:t>
            </m:r>
          </m:sub>
          <m:sup>
            <m:r>
              <m:rPr>
                <m:lit/>
                <m:nor/>
              </m:rPr>
              <w:rPr>
                <w:rFonts w:ascii="Cambria Math" w:hAnsi="Cambria Math"/>
              </w:rPr>
              <m:t xml:space="preserve">cell</m:t>
            </m:r>
          </m:sup>
        </m:sSubSup>
      </m:oMath>
      <w:r>
        <w:rPr/>
        <w:t xml:space="preserve"> otherwise</w:t>
      </w:r>
    </w:p>
    <w:p>
      <w:pPr>
        <w:pStyle w:val="Normal"/>
        <w:rPr/>
      </w:pPr>
      <w:r>
        <w:rPr/>
        <w:t xml:space="preserve">and where </w:t>
      </w:r>
      <w:r>
        <w:rPr/>
        <mc:AlternateContent>
          <mc:Choice Requires="wps">
            <w:drawing>
              <wp:inline distT="0" distB="0" distL="0" distR="0">
                <wp:extent cx="334010" cy="191135"/>
                <wp:effectExtent l="0" t="0" r="0" b="0"/>
                <wp:docPr id="22" name=""/>
                <a:graphic xmlns:a="http://schemas.openxmlformats.org/drawingml/2006/main">
                  <a:graphicData uri="http://schemas.openxmlformats.org/drawingml/2006/picture">
                    <pic:pic xmlns:pic="http://schemas.openxmlformats.org/drawingml/2006/picture">
                      <pic:nvPicPr>
                        <pic:cNvPr id="19" name="" descr=""/>
                        <pic:cNvPicPr/>
                      </pic:nvPicPr>
                      <pic:blipFill>
                        <a:blip r:embed="rId94"/>
                        <a:stretch/>
                      </pic:blipFill>
                      <pic:spPr>
                        <a:xfrm>
                          <a:off x="0" y="0"/>
                          <a:ext cx="333360" cy="190440"/>
                        </a:xfrm>
                        <a:prstGeom prst="rect">
                          <a:avLst/>
                        </a:prstGeom>
                        <a:ln>
                          <a:noFill/>
                        </a:ln>
                      </pic:spPr>
                    </pic:pic>
                  </a:graphicData>
                </a:graphic>
              </wp:inline>
            </w:drawing>
          </mc:Choice>
          <mc:Fallback>
            <w:pict>
              <v:shape id="shape_0" stroked="f" style="position:absolute;margin-left:0pt;margin-top:-15.05pt;width:26.2pt;height:14.95pt;mso-position-vertical:top" type="shapetype_75">
                <v:imagedata r:id="rId95" o:detectmouseclick="t"/>
                <w10:wrap type="none"/>
                <v:stroke color="#3465a4" joinstyle="round" endcap="flat"/>
              </v:shape>
            </w:pict>
          </mc:Fallback>
        </mc:AlternateContent>
      </w:r>
      <w:r>
        <w:rPr/>
        <w:t xml:space="preserve"> corresponds to the RNTI associated with the PUSCH transmission as described in clause 6.1 of [6, TS 38.214] and clause 8.3 of [5, TS 38.213].</w:t>
      </w:r>
    </w:p>
    <w:p>
      <w:pPr>
        <w:pStyle w:val="4"/>
        <w:rPr/>
      </w:pPr>
      <w:bookmarkStart w:id="115" w:name="_Toc26459644"/>
      <w:bookmarkStart w:id="116" w:name="_Toc19796418"/>
      <w:r>
        <w:rPr/>
        <w:t>6.3.1.2</w:t>
        <w:tab/>
        <w:t>Modulation</w:t>
      </w:r>
      <w:bookmarkEnd w:id="115"/>
      <w:bookmarkEnd w:id="116"/>
    </w:p>
    <w:p>
      <w:pPr>
        <w:pStyle w:val="Normal"/>
        <w:rPr/>
      </w:pPr>
      <w:r>
        <w:rPr/>
        <w:t xml:space="preserve">For the single codeword </w:t>
      </w: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0</m:t>
        </m:r>
      </m:oMath>
      <w:r>
        <w:rPr/>
        <w:t xml:space="preserve">, the block of scrambled bits </w:t>
      </w:r>
      <w:r>
        <w:rPr/>
      </w:r>
      <m:oMath xmlns:m="http://schemas.openxmlformats.org/officeDocument/2006/math">
        <m:sSup>
          <m:e>
            <m:acc>
              <m:accPr>
                <m:chr m:val="~"/>
              </m:accPr>
              <m:e>
                <m:r>
                  <w:rPr>
                    <w:rFonts w:ascii="Cambria Math" w:hAnsi="Cambria Math"/>
                  </w:rPr>
                  <m:t xml:space="preserve">b</m:t>
                </m:r>
              </m:e>
            </m:acc>
          </m:e>
          <m:sup>
            <m:d>
              <m:dPr>
                <m:begChr m:val="("/>
                <m:endChr m:val=")"/>
              </m:dPr>
              <m:e>
                <m:r>
                  <w:rPr>
                    <w:rFonts w:ascii="Cambria Math" w:hAnsi="Cambria Math"/>
                  </w:rPr>
                  <m:t xml:space="preserve">q</m:t>
                </m:r>
              </m:e>
            </m:d>
          </m:sup>
        </m:sSup>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m:t>
        </m:r>
        <m:r>
          <w:rPr>
            <w:rFonts w:ascii="Cambria Math" w:hAnsi="Cambria Math"/>
          </w:rPr>
          <m:t xml:space="preserve">,</m:t>
        </m:r>
        <m:sSup>
          <m:e>
            <m:acc>
              <m:accPr>
                <m:chr m:val="~"/>
              </m:accPr>
              <m:e>
                <m:r>
                  <w:rPr>
                    <w:rFonts w:ascii="Cambria Math" w:hAnsi="Cambria Math"/>
                  </w:rPr>
                  <m:t xml:space="preserve">b</m:t>
                </m:r>
              </m:e>
            </m:acc>
          </m:e>
          <m:sup>
            <m:d>
              <m:dPr>
                <m:begChr m:val="("/>
                <m:endChr m:val=")"/>
              </m:dPr>
              <m:e>
                <m:r>
                  <w:rPr>
                    <w:rFonts w:ascii="Cambria Math" w:hAnsi="Cambria Math"/>
                  </w:rPr>
                  <m:t xml:space="preserve">q</m:t>
                </m:r>
              </m:e>
            </m:d>
          </m:sup>
        </m:sSup>
        <m:d>
          <m:dPr>
            <m:begChr m:val="("/>
            <m:endChr m:val=")"/>
          </m:dPr>
          <m:e>
            <m:sSubSup>
              <m:e>
                <m:r>
                  <w:rPr>
                    <w:rFonts w:ascii="Cambria Math" w:hAnsi="Cambria Math"/>
                  </w:rPr>
                  <m:t xml:space="preserve">M</m:t>
                </m:r>
              </m:e>
              <m:sub>
                <m:r>
                  <m:rPr>
                    <m:lit/>
                    <m:nor/>
                  </m:rPr>
                  <w:rPr>
                    <w:rFonts w:ascii="Cambria Math" w:hAnsi="Cambria Math"/>
                  </w:rPr>
                  <m:t xml:space="preserve">bit</m:t>
                </m:r>
              </m:sub>
              <m:sup>
                <m:d>
                  <m:dPr>
                    <m:begChr m:val="("/>
                    <m:endChr m:val=")"/>
                  </m:dPr>
                  <m:e>
                    <m:r>
                      <w:rPr>
                        <w:rFonts w:ascii="Cambria Math" w:hAnsi="Cambria Math"/>
                      </w:rPr>
                      <m:t xml:space="preserve">q</m:t>
                    </m:r>
                  </m:e>
                </m:d>
              </m:sup>
            </m:sSubSup>
            <m:r>
              <w:rPr>
                <w:rFonts w:ascii="Cambria Math" w:hAnsi="Cambria Math"/>
              </w:rPr>
              <m:t xml:space="preserve">−</m:t>
            </m:r>
            <m:r>
              <w:rPr>
                <w:rFonts w:ascii="Cambria Math" w:hAnsi="Cambria Math"/>
              </w:rPr>
              <m:t xml:space="preserve">1</m:t>
            </m:r>
          </m:e>
        </m:d>
      </m:oMath>
      <w:r>
        <w:rPr/>
        <w:t xml:space="preserve"> shall be modulated as described in clause 5.1 using one of the modulation schemes in Table 6.3.1.2-1, resulting in a block of complex-valued modulation symbols </w:t>
      </w:r>
      <w:r>
        <w:rPr/>
      </w:r>
      <m:oMath xmlns:m="http://schemas.openxmlformats.org/officeDocument/2006/math">
        <m:sSup>
          <m:e>
            <m:r>
              <w:rPr>
                <w:rFonts w:ascii="Cambria Math" w:hAnsi="Cambria Math"/>
              </w:rPr>
              <m:t xml:space="preserve">d</m:t>
            </m:r>
          </m:e>
          <m:sup>
            <m:d>
              <m:dPr>
                <m:begChr m:val="("/>
                <m:endChr m:val=")"/>
              </m:dPr>
              <m:e>
                <m:r>
                  <w:rPr>
                    <w:rFonts w:ascii="Cambria Math" w:hAnsi="Cambria Math"/>
                  </w:rPr>
                  <m:t xml:space="preserve">q</m:t>
                </m:r>
              </m:e>
            </m:d>
          </m:sup>
        </m:sSup>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d</m:t>
            </m:r>
          </m:e>
          <m:sup>
            <m:d>
              <m:dPr>
                <m:begChr m:val="("/>
                <m:endChr m:val=")"/>
              </m:dPr>
              <m:e>
                <m:r>
                  <w:rPr>
                    <w:rFonts w:ascii="Cambria Math" w:hAnsi="Cambria Math"/>
                  </w:rPr>
                  <m:t xml:space="preserve">q</m:t>
                </m:r>
              </m:e>
            </m:d>
          </m:sup>
        </m:sSup>
        <m:d>
          <m:dPr>
            <m:begChr m:val="("/>
            <m:endChr m:val=")"/>
          </m:dPr>
          <m:e>
            <m:sSubSup>
              <m:e>
                <m:r>
                  <w:rPr>
                    <w:rFonts w:ascii="Cambria Math" w:hAnsi="Cambria Math"/>
                  </w:rPr>
                  <m:t xml:space="preserve">M</m:t>
                </m:r>
              </m:e>
              <m:sub>
                <m:r>
                  <m:rPr>
                    <m:lit/>
                    <m:nor/>
                  </m:rPr>
                  <w:rPr>
                    <w:rFonts w:ascii="Cambria Math" w:hAnsi="Cambria Math"/>
                  </w:rPr>
                  <m:t xml:space="preserve">symb</m:t>
                </m:r>
              </m:sub>
              <m:sup>
                <m:d>
                  <m:dPr>
                    <m:begChr m:val="("/>
                    <m:endChr m:val=")"/>
                  </m:dPr>
                  <m:e>
                    <m:r>
                      <w:rPr>
                        <w:rFonts w:ascii="Cambria Math" w:hAnsi="Cambria Math"/>
                      </w:rPr>
                      <m:t xml:space="preserve">q</m:t>
                    </m:r>
                  </m:e>
                </m:d>
              </m:sup>
            </m:sSubSup>
            <m:r>
              <w:rPr>
                <w:rFonts w:ascii="Cambria Math" w:hAnsi="Cambria Math"/>
              </w:rPr>
              <m:t xml:space="preserve">−</m:t>
            </m:r>
            <m:r>
              <w:rPr>
                <w:rFonts w:ascii="Cambria Math" w:hAnsi="Cambria Math"/>
              </w:rPr>
              <m:t xml:space="preserve">1</m:t>
            </m:r>
          </m:e>
        </m:d>
      </m:oMath>
      <w:r>
        <w:rPr/>
        <w:t xml:space="preserve">. </w:t>
      </w:r>
    </w:p>
    <w:p>
      <w:pPr>
        <w:pStyle w:val="TH"/>
        <w:rPr/>
      </w:pPr>
      <w:r>
        <w:rPr/>
        <w:t>Table 6.3.1.2-1: Supported modulation schemes.</w:t>
      </w:r>
    </w:p>
    <w:tbl>
      <w:tblPr>
        <w:tblW w:w="8442" w:type="dxa"/>
        <w:jc w:val="center"/>
        <w:tblInd w:w="0" w:type="dxa"/>
        <w:tblCellMar>
          <w:top w:w="0" w:type="dxa"/>
          <w:left w:w="108" w:type="dxa"/>
          <w:bottom w:w="0" w:type="dxa"/>
          <w:right w:w="108" w:type="dxa"/>
        </w:tblCellMar>
        <w:tblLook w:firstRow="1" w:noVBand="1" w:lastRow="0" w:firstColumn="1" w:lastColumn="0" w:noHBand="0" w:val="04a0"/>
      </w:tblPr>
      <w:tblGrid>
        <w:gridCol w:w="2259"/>
        <w:gridCol w:w="2104"/>
        <w:gridCol w:w="1928"/>
        <w:gridCol w:w="2150"/>
      </w:tblGrid>
      <w:tr>
        <w:trPr/>
        <w:tc>
          <w:tcPr>
            <w:tcW w:w="436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b/>
                <w:b/>
                <w:sz w:val="18"/>
              </w:rPr>
            </w:pPr>
            <w:r>
              <w:rPr>
                <w:rFonts w:eastAsia="Batang" w:ascii="Arial" w:hAnsi="Arial"/>
                <w:b/>
                <w:sz w:val="18"/>
              </w:rPr>
              <w:t>Transform precoding disabled</w:t>
            </w:r>
          </w:p>
        </w:tc>
        <w:tc>
          <w:tcPr>
            <w:tcW w:w="407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b/>
                <w:b/>
                <w:sz w:val="18"/>
              </w:rPr>
            </w:pPr>
            <w:r>
              <w:rPr>
                <w:rFonts w:eastAsia="Batang" w:ascii="Arial" w:hAnsi="Arial"/>
                <w:b/>
                <w:sz w:val="18"/>
              </w:rPr>
              <w:t>Transform precoding enabled</w:t>
            </w:r>
          </w:p>
        </w:tc>
      </w:tr>
      <w:tr>
        <w:trPr/>
        <w:tc>
          <w:tcPr>
            <w:tcW w:w="225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b/>
                <w:b/>
                <w:sz w:val="18"/>
              </w:rPr>
            </w:pPr>
            <w:r>
              <w:rPr>
                <w:rFonts w:eastAsia="Batang" w:ascii="Arial" w:hAnsi="Arial"/>
                <w:b/>
                <w:sz w:val="18"/>
              </w:rPr>
              <w:t>Modulation scheme</w:t>
            </w:r>
          </w:p>
        </w:tc>
        <w:tc>
          <w:tcPr>
            <w:tcW w:w="21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Batang"/>
                <w:b/>
                <w:b/>
                <w:sz w:val="18"/>
              </w:rPr>
            </w:pPr>
            <w:r>
              <w:rPr>
                <w:rFonts w:eastAsia="Batang" w:ascii="Arial" w:hAnsi="Arial"/>
                <w:b/>
                <w:sz w:val="18"/>
              </w:rPr>
              <w:t xml:space="preserve">Modulation order </w:t>
            </w:r>
            <w:r>
              <w:rPr/>
              <mc:AlternateContent>
                <mc:Choice Requires="wps">
                  <w:drawing>
                    <wp:inline distT="0" distB="0" distL="0" distR="0">
                      <wp:extent cx="200660" cy="191135"/>
                      <wp:effectExtent l="0" t="0" r="0" b="0"/>
                      <wp:docPr id="23" name=""/>
                      <a:graphic xmlns:a="http://schemas.openxmlformats.org/drawingml/2006/main">
                        <a:graphicData uri="http://schemas.openxmlformats.org/drawingml/2006/picture">
                          <pic:pic xmlns:pic="http://schemas.openxmlformats.org/drawingml/2006/picture">
                            <pic:nvPicPr>
                              <pic:cNvPr id="20" name="" descr=""/>
                              <pic:cNvPicPr/>
                            </pic:nvPicPr>
                            <pic:blipFill>
                              <a:blip r:embed="rId96"/>
                              <a:stretch/>
                            </pic:blipFill>
                            <pic:spPr>
                              <a:xfrm>
                                <a:off x="0" y="0"/>
                                <a:ext cx="200160" cy="190440"/>
                              </a:xfrm>
                              <a:prstGeom prst="rect">
                                <a:avLst/>
                              </a:prstGeom>
                              <a:ln>
                                <a:noFill/>
                              </a:ln>
                            </pic:spPr>
                          </pic:pic>
                        </a:graphicData>
                      </a:graphic>
                    </wp:inline>
                  </w:drawing>
                </mc:Choice>
                <mc:Fallback>
                  <w:pict>
                    <v:shape id="shape_0" stroked="f" style="position:absolute;margin-left:0pt;margin-top:-15.05pt;width:15.7pt;height:14.95pt;mso-position-vertical:top" type="shapetype_75">
                      <v:imagedata r:id="rId97" o:detectmouseclick="t"/>
                      <w10:wrap type="none"/>
                      <v:stroke color="#3465a4" joinstyle="round" endcap="flat"/>
                    </v:shape>
                  </w:pict>
                </mc:Fallback>
              </mc:AlternateContent>
            </w:r>
          </w:p>
        </w:tc>
        <w:tc>
          <w:tcPr>
            <w:tcW w:w="192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b/>
                <w:b/>
                <w:sz w:val="18"/>
              </w:rPr>
            </w:pPr>
            <w:r>
              <w:rPr>
                <w:rFonts w:eastAsia="Batang" w:ascii="Arial" w:hAnsi="Arial"/>
                <w:b/>
                <w:sz w:val="18"/>
              </w:rPr>
              <w:t>Modulation scheme</w:t>
            </w:r>
          </w:p>
        </w:tc>
        <w:tc>
          <w:tcPr>
            <w:tcW w:w="21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Batang"/>
                <w:b/>
                <w:b/>
                <w:sz w:val="18"/>
              </w:rPr>
            </w:pPr>
            <w:r>
              <w:rPr>
                <w:rFonts w:eastAsia="Batang" w:ascii="Arial" w:hAnsi="Arial"/>
                <w:b/>
                <w:sz w:val="18"/>
              </w:rPr>
              <w:t xml:space="preserve">Modulation order </w:t>
            </w:r>
            <w:r>
              <w:rPr/>
              <mc:AlternateContent>
                <mc:Choice Requires="wps">
                  <w:drawing>
                    <wp:inline distT="0" distB="0" distL="0" distR="0">
                      <wp:extent cx="200660" cy="191135"/>
                      <wp:effectExtent l="0" t="0" r="0" b="0"/>
                      <wp:docPr id="24" name=""/>
                      <a:graphic xmlns:a="http://schemas.openxmlformats.org/drawingml/2006/main">
                        <a:graphicData uri="http://schemas.openxmlformats.org/drawingml/2006/picture">
                          <pic:pic xmlns:pic="http://schemas.openxmlformats.org/drawingml/2006/picture">
                            <pic:nvPicPr>
                              <pic:cNvPr id="21" name="" descr=""/>
                              <pic:cNvPicPr/>
                            </pic:nvPicPr>
                            <pic:blipFill>
                              <a:blip r:embed="rId96"/>
                              <a:stretch/>
                            </pic:blipFill>
                            <pic:spPr>
                              <a:xfrm>
                                <a:off x="0" y="0"/>
                                <a:ext cx="200160" cy="190440"/>
                              </a:xfrm>
                              <a:prstGeom prst="rect">
                                <a:avLst/>
                              </a:prstGeom>
                              <a:ln>
                                <a:noFill/>
                              </a:ln>
                            </pic:spPr>
                          </pic:pic>
                        </a:graphicData>
                      </a:graphic>
                    </wp:inline>
                  </w:drawing>
                </mc:Choice>
                <mc:Fallback>
                  <w:pict>
                    <v:shape id="shape_0" stroked="f" style="position:absolute;margin-left:0pt;margin-top:-15.05pt;width:15.7pt;height:14.95pt;mso-position-vertical:top" type="shapetype_75">
                      <v:imagedata r:id="rId97" o:detectmouseclick="t"/>
                      <w10:wrap type="none"/>
                      <v:stroke color="#3465a4" joinstyle="round" endcap="flat"/>
                    </v:shape>
                  </w:pict>
                </mc:Fallback>
              </mc:AlternateContent>
            </w:r>
          </w:p>
        </w:tc>
      </w:tr>
      <w:tr>
        <w:trPr/>
        <w:tc>
          <w:tcPr>
            <w:tcW w:w="225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c>
          <w:tcPr>
            <w:tcW w:w="21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Batang"/>
                <w:sz w:val="18"/>
              </w:rPr>
            </w:pPr>
            <w:r>
              <w:rPr>
                <w:rFonts w:eastAsia="Batang" w:ascii="Arial" w:hAnsi="Arial"/>
                <w:sz w:val="18"/>
              </w:rPr>
            </w:r>
          </w:p>
        </w:tc>
        <w:tc>
          <w:tcPr>
            <w:tcW w:w="192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π/2-BPSK</w:t>
            </w:r>
          </w:p>
        </w:tc>
        <w:tc>
          <w:tcPr>
            <w:tcW w:w="21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Batang"/>
                <w:sz w:val="18"/>
              </w:rPr>
            </w:pPr>
            <w:r>
              <w:rPr>
                <w:rFonts w:eastAsia="Batang" w:ascii="Arial" w:hAnsi="Arial"/>
                <w:sz w:val="18"/>
              </w:rPr>
              <w:t>1</w:t>
            </w:r>
          </w:p>
        </w:tc>
      </w:tr>
      <w:tr>
        <w:trPr/>
        <w:tc>
          <w:tcPr>
            <w:tcW w:w="225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QPSK</w:t>
            </w:r>
          </w:p>
        </w:tc>
        <w:tc>
          <w:tcPr>
            <w:tcW w:w="21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Batang"/>
                <w:sz w:val="18"/>
              </w:rPr>
            </w:pPr>
            <w:r>
              <w:rPr>
                <w:rFonts w:eastAsia="Batang" w:ascii="Arial" w:hAnsi="Arial"/>
                <w:sz w:val="18"/>
              </w:rPr>
              <w:t>2</w:t>
            </w:r>
          </w:p>
        </w:tc>
        <w:tc>
          <w:tcPr>
            <w:tcW w:w="192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QPSK</w:t>
            </w:r>
          </w:p>
        </w:tc>
        <w:tc>
          <w:tcPr>
            <w:tcW w:w="21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Batang"/>
                <w:sz w:val="18"/>
              </w:rPr>
            </w:pPr>
            <w:r>
              <w:rPr>
                <w:rFonts w:eastAsia="Batang" w:ascii="Arial" w:hAnsi="Arial"/>
                <w:sz w:val="18"/>
              </w:rPr>
              <w:t>2</w:t>
            </w:r>
          </w:p>
        </w:tc>
      </w:tr>
      <w:tr>
        <w:trPr/>
        <w:tc>
          <w:tcPr>
            <w:tcW w:w="225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16QAM</w:t>
            </w:r>
          </w:p>
        </w:tc>
        <w:tc>
          <w:tcPr>
            <w:tcW w:w="21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Batang"/>
                <w:sz w:val="18"/>
              </w:rPr>
            </w:pPr>
            <w:r>
              <w:rPr>
                <w:rFonts w:eastAsia="Batang" w:ascii="Arial" w:hAnsi="Arial"/>
                <w:sz w:val="18"/>
              </w:rPr>
              <w:t>4</w:t>
            </w:r>
          </w:p>
        </w:tc>
        <w:tc>
          <w:tcPr>
            <w:tcW w:w="192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16QAM</w:t>
            </w:r>
          </w:p>
        </w:tc>
        <w:tc>
          <w:tcPr>
            <w:tcW w:w="21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Batang"/>
                <w:sz w:val="18"/>
              </w:rPr>
            </w:pPr>
            <w:r>
              <w:rPr>
                <w:rFonts w:eastAsia="Batang" w:ascii="Arial" w:hAnsi="Arial"/>
                <w:sz w:val="18"/>
              </w:rPr>
              <w:t>4</w:t>
            </w:r>
          </w:p>
        </w:tc>
      </w:tr>
      <w:tr>
        <w:trPr/>
        <w:tc>
          <w:tcPr>
            <w:tcW w:w="225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64QAM</w:t>
            </w:r>
          </w:p>
        </w:tc>
        <w:tc>
          <w:tcPr>
            <w:tcW w:w="21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Batang"/>
                <w:sz w:val="18"/>
              </w:rPr>
            </w:pPr>
            <w:r>
              <w:rPr>
                <w:rFonts w:eastAsia="Batang" w:ascii="Arial" w:hAnsi="Arial"/>
                <w:sz w:val="18"/>
              </w:rPr>
              <w:t>6</w:t>
            </w:r>
          </w:p>
        </w:tc>
        <w:tc>
          <w:tcPr>
            <w:tcW w:w="192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64QAM</w:t>
            </w:r>
          </w:p>
        </w:tc>
        <w:tc>
          <w:tcPr>
            <w:tcW w:w="21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Batang"/>
                <w:sz w:val="18"/>
              </w:rPr>
            </w:pPr>
            <w:r>
              <w:rPr>
                <w:rFonts w:eastAsia="Batang" w:ascii="Arial" w:hAnsi="Arial"/>
                <w:sz w:val="18"/>
              </w:rPr>
              <w:t>6</w:t>
            </w:r>
          </w:p>
        </w:tc>
      </w:tr>
      <w:tr>
        <w:trPr/>
        <w:tc>
          <w:tcPr>
            <w:tcW w:w="225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256QAM</w:t>
            </w:r>
          </w:p>
        </w:tc>
        <w:tc>
          <w:tcPr>
            <w:tcW w:w="21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Batang"/>
                <w:sz w:val="18"/>
              </w:rPr>
            </w:pPr>
            <w:r>
              <w:rPr>
                <w:rFonts w:eastAsia="Batang" w:ascii="Arial" w:hAnsi="Arial"/>
                <w:sz w:val="18"/>
              </w:rPr>
              <w:t>8</w:t>
            </w:r>
          </w:p>
        </w:tc>
        <w:tc>
          <w:tcPr>
            <w:tcW w:w="192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256QAM</w:t>
            </w:r>
          </w:p>
        </w:tc>
        <w:tc>
          <w:tcPr>
            <w:tcW w:w="21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Batang"/>
                <w:sz w:val="18"/>
              </w:rPr>
            </w:pPr>
            <w:r>
              <w:rPr>
                <w:rFonts w:eastAsia="Batang" w:ascii="Arial" w:hAnsi="Arial"/>
                <w:sz w:val="18"/>
              </w:rPr>
              <w:t>8</w:t>
            </w:r>
          </w:p>
        </w:tc>
      </w:tr>
    </w:tbl>
    <w:p>
      <w:pPr>
        <w:pStyle w:val="Normal"/>
        <w:rPr/>
      </w:pPr>
      <w:r>
        <w:rPr/>
      </w:r>
    </w:p>
    <w:p>
      <w:pPr>
        <w:pStyle w:val="4"/>
        <w:rPr/>
      </w:pPr>
      <w:bookmarkStart w:id="117" w:name="_Toc26459645"/>
      <w:bookmarkStart w:id="118" w:name="_Toc19796419"/>
      <w:r>
        <w:rPr/>
        <w:t>6.3.1.3</w:t>
        <w:tab/>
        <w:t>Layer mapping</w:t>
      </w:r>
      <w:bookmarkEnd w:id="117"/>
      <w:bookmarkEnd w:id="118"/>
    </w:p>
    <w:p>
      <w:pPr>
        <w:pStyle w:val="Normal"/>
        <w:rPr/>
      </w:pPr>
      <w:r>
        <w:rPr/>
        <w:t xml:space="preserve">For the single codeword </w:t>
      </w:r>
      <w:r>
        <w:rPr/>
        <w:object>
          <v:shape id="ole_rId98" style="width:24pt;height:14.25pt" o:ole="">
            <v:imagedata r:id="rId99" o:title=""/>
          </v:shape>
          <o:OLEObject Type="Embed" ProgID="Equation.DSMT4" ShapeID="ole_rId98" DrawAspect="Content" ObjectID="_1643499464" r:id="rId98"/>
        </w:object>
      </w:r>
      <w:r>
        <w:rPr/>
        <w:t xml:space="preserve">, the complex-valued modulation symbols for the codeword to be transmitted shall be mapped onto up to four layers according to Table 7.3.1.3-1. Complex-valued modulation symbols </w:t>
      </w:r>
      <w:r>
        <w:rPr/>
      </w:r>
      <m:oMath xmlns:m="http://schemas.openxmlformats.org/officeDocument/2006/math">
        <m:sSup>
          <m:e>
            <m:r>
              <w:rPr>
                <w:rFonts w:ascii="Cambria Math" w:hAnsi="Cambria Math"/>
              </w:rPr>
              <m:t xml:space="preserve">d</m:t>
            </m:r>
          </m:e>
          <m:sup>
            <m:d>
              <m:dPr>
                <m:begChr m:val="("/>
                <m:endChr m:val=")"/>
              </m:dPr>
              <m:e>
                <m:r>
                  <w:rPr>
                    <w:rFonts w:ascii="Cambria Math" w:hAnsi="Cambria Math"/>
                  </w:rPr>
                  <m:t xml:space="preserve">q</m:t>
                </m:r>
              </m:e>
            </m:d>
          </m:sup>
        </m:sSup>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d</m:t>
            </m:r>
          </m:e>
          <m:sup>
            <m:d>
              <m:dPr>
                <m:begChr m:val="("/>
                <m:endChr m:val=")"/>
              </m:dPr>
              <m:e>
                <m:r>
                  <w:rPr>
                    <w:rFonts w:ascii="Cambria Math" w:hAnsi="Cambria Math"/>
                  </w:rPr>
                  <m:t xml:space="preserve">q</m:t>
                </m:r>
              </m:e>
            </m:d>
          </m:sup>
        </m:sSup>
        <m:d>
          <m:dPr>
            <m:begChr m:val="("/>
            <m:endChr m:val=")"/>
          </m:dPr>
          <m:e>
            <m:sSubSup>
              <m:e>
                <m:r>
                  <w:rPr>
                    <w:rFonts w:ascii="Cambria Math" w:hAnsi="Cambria Math"/>
                  </w:rPr>
                  <m:t xml:space="preserve">M</m:t>
                </m:r>
              </m:e>
              <m:sub>
                <m:r>
                  <m:rPr>
                    <m:lit/>
                    <m:nor/>
                  </m:rPr>
                  <w:rPr>
                    <w:rFonts w:ascii="Cambria Math" w:hAnsi="Cambria Math"/>
                  </w:rPr>
                  <m:t xml:space="preserve">symb</m:t>
                </m:r>
              </m:sub>
              <m:sup>
                <m:d>
                  <m:dPr>
                    <m:begChr m:val="("/>
                    <m:endChr m:val=")"/>
                  </m:dPr>
                  <m:e>
                    <m:r>
                      <w:rPr>
                        <w:rFonts w:ascii="Cambria Math" w:hAnsi="Cambria Math"/>
                      </w:rPr>
                      <m:t xml:space="preserve">q</m:t>
                    </m:r>
                  </m:e>
                </m:d>
              </m:sup>
            </m:sSubSup>
            <m:r>
              <w:rPr>
                <w:rFonts w:ascii="Cambria Math" w:hAnsi="Cambria Math"/>
              </w:rPr>
              <m:t xml:space="preserve">−</m:t>
            </m:r>
            <m:r>
              <w:rPr>
                <w:rFonts w:ascii="Cambria Math" w:hAnsi="Cambria Math"/>
              </w:rPr>
              <m:t xml:space="preserve">1</m:t>
            </m:r>
          </m:e>
        </m:d>
      </m:oMath>
      <w:r>
        <w:rPr/>
        <w:t xml:space="preserve"> for codeword </w:t>
      </w:r>
      <w:r>
        <w:rPr/>
      </w:r>
      <m:oMath xmlns:m="http://schemas.openxmlformats.org/officeDocument/2006/math">
        <m:r>
          <w:rPr>
            <w:rFonts w:ascii="Cambria Math" w:hAnsi="Cambria Math"/>
          </w:rPr>
          <m:t xml:space="preserve">q</m:t>
        </m:r>
      </m:oMath>
      <w:r>
        <w:rPr/>
        <w:t xml:space="preserve"> shall be mapped onto the layers </w:t>
      </w: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i</m:t>
            </m:r>
          </m:e>
        </m:d>
        <m:r>
          <w:rPr>
            <w:rFonts w:ascii="Cambria Math" w:hAnsi="Cambria Math"/>
          </w:rPr>
          <m:t xml:space="preserve">=</m:t>
        </m:r>
        <m:sSup>
          <m:e>
            <m:d>
              <m:dPr>
                <m:begChr m:val="["/>
                <m:endChr m:val="]"/>
              </m:dPr>
              <m:e>
                <m:m>
                  <m:mr>
                    <m:e>
                      <m:sSup>
                        <m:e>
                          <m:r>
                            <w:rPr>
                              <w:rFonts w:ascii="Cambria Math" w:hAnsi="Cambria Math"/>
                            </w:rPr>
                            <m:t xml:space="preserve">x</m:t>
                          </m:r>
                        </m:e>
                        <m:sup>
                          <m:d>
                            <m:dPr>
                              <m:begChr m:val="("/>
                              <m:endChr m:val=")"/>
                            </m:dPr>
                            <m:e>
                              <m:r>
                                <w:rPr>
                                  <w:rFonts w:ascii="Cambria Math" w:hAnsi="Cambria Math"/>
                                </w:rPr>
                                <m:t xml:space="preserve">0</m:t>
                              </m:r>
                            </m:e>
                          </m:d>
                        </m:sup>
                      </m:sSup>
                      <m:d>
                        <m:dPr>
                          <m:begChr m:val="("/>
                          <m:endChr m:val=")"/>
                        </m:dPr>
                        <m:e>
                          <m:r>
                            <w:rPr>
                              <w:rFonts w:ascii="Cambria Math" w:hAnsi="Cambria Math"/>
                            </w:rPr>
                            <m:t xml:space="preserve">i</m:t>
                          </m:r>
                        </m:e>
                      </m:d>
                    </m:e>
                    <m:e>
                      <m:r>
                        <w:rPr>
                          <w:rFonts w:ascii="Cambria Math" w:hAnsi="Cambria Math"/>
                        </w:rPr>
                        <m:t xml:space="preserve">…</m:t>
                      </m:r>
                    </m:e>
                    <m:e>
                      <m:sSup>
                        <m:e>
                          <m:r>
                            <w:rPr>
                              <w:rFonts w:ascii="Cambria Math" w:hAnsi="Cambria Math"/>
                            </w:rPr>
                            <m:t xml:space="preserve">x</m:t>
                          </m:r>
                        </m:e>
                        <m:sup>
                          <m:d>
                            <m:dPr>
                              <m:begChr m:val="("/>
                              <m:endChr m:val=")"/>
                            </m:dPr>
                            <m:e>
                              <m:r>
                                <w:rPr>
                                  <w:rFonts w:ascii="Cambria Math" w:hAnsi="Cambria Math"/>
                                </w:rPr>
                                <m:t xml:space="preserve">υ</m:t>
                              </m:r>
                              <m:r>
                                <w:rPr>
                                  <w:rFonts w:ascii="Cambria Math" w:hAnsi="Cambria Math"/>
                                </w:rPr>
                                <m:t xml:space="preserve">−</m:t>
                              </m:r>
                              <m:r>
                                <w:rPr>
                                  <w:rFonts w:ascii="Cambria Math" w:hAnsi="Cambria Math"/>
                                </w:rPr>
                                <m:t xml:space="preserve">1</m:t>
                              </m:r>
                            </m:e>
                          </m:d>
                        </m:sup>
                      </m:sSup>
                      <m:d>
                        <m:dPr>
                          <m:begChr m:val="("/>
                          <m:endChr m:val=")"/>
                        </m:dPr>
                        <m:e>
                          <m:r>
                            <w:rPr>
                              <w:rFonts w:ascii="Cambria Math" w:hAnsi="Cambria Math"/>
                            </w:rPr>
                            <m:t xml:space="preserve">i</m:t>
                          </m:r>
                        </m:e>
                      </m:d>
                    </m:e>
                  </m:mr>
                </m:m>
              </m:e>
            </m:d>
          </m:e>
          <m:sup>
            <m:r>
              <m:rPr>
                <m:lit/>
                <m:nor/>
              </m:rPr>
              <w:rPr>
                <w:rFonts w:ascii="Cambria Math" w:hAnsi="Cambria Math"/>
              </w:rPr>
              <m:t xml:space="preserve">T</m:t>
            </m:r>
          </m:sup>
        </m:sSup>
      </m:oMath>
      <w:r>
        <w:rPr/>
        <w:t xml:space="preserve">,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0,1</m:t>
        </m:r>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M</m:t>
            </m:r>
          </m:e>
          <m:sub>
            <m:r>
              <m:rPr>
                <m:lit/>
                <m:nor/>
              </m:rPr>
              <w:rPr>
                <w:rFonts w:ascii="Cambria Math" w:hAnsi="Cambria Math"/>
              </w:rPr>
              <m:t xml:space="preserve">symb</m:t>
            </m:r>
          </m:sub>
          <m:sup>
            <m:r>
              <m:rPr>
                <m:lit/>
                <m:nor/>
              </m:rPr>
              <w:rPr>
                <w:rFonts w:ascii="Cambria Math" w:hAnsi="Cambria Math"/>
              </w:rPr>
              <m:t xml:space="preserve">layer</m:t>
            </m:r>
          </m:sup>
        </m:sSubSup>
        <m:r>
          <w:rPr>
            <w:rFonts w:ascii="Cambria Math" w:hAnsi="Cambria Math"/>
          </w:rPr>
          <m:t xml:space="preserve">−</m:t>
        </m:r>
        <m:r>
          <w:rPr>
            <w:rFonts w:ascii="Cambria Math" w:hAnsi="Cambria Math"/>
          </w:rPr>
          <m:t xml:space="preserve">1</m:t>
        </m:r>
      </m:oMath>
      <w:r>
        <w:rPr/>
        <w:t xml:space="preserve"> where </w:t>
      </w:r>
      <w:r>
        <w:rPr/>
      </w:r>
      <m:oMath xmlns:m="http://schemas.openxmlformats.org/officeDocument/2006/math">
        <m:r>
          <w:rPr>
            <w:rFonts w:ascii="Cambria Math" w:hAnsi="Cambria Math"/>
          </w:rPr>
          <m:t xml:space="preserve">υ</m:t>
        </m:r>
      </m:oMath>
      <w:r>
        <w:rPr/>
        <w:t xml:space="preserve"> is the number of layers and </w:t>
      </w:r>
      <w:r>
        <w:rPr/>
      </w:r>
      <m:oMath xmlns:m="http://schemas.openxmlformats.org/officeDocument/2006/math">
        <m:sSubSup>
          <m:e>
            <m:r>
              <w:rPr>
                <w:rFonts w:ascii="Cambria Math" w:hAnsi="Cambria Math"/>
              </w:rPr>
              <m:t xml:space="preserve">M</m:t>
            </m:r>
          </m:e>
          <m:sub>
            <m:r>
              <m:rPr>
                <m:lit/>
                <m:nor/>
              </m:rPr>
              <w:rPr>
                <w:rFonts w:ascii="Cambria Math" w:hAnsi="Cambria Math"/>
              </w:rPr>
              <m:t xml:space="preserve">symb</m:t>
            </m:r>
          </m:sub>
          <m:sup>
            <m:r>
              <m:rPr>
                <m:lit/>
                <m:nor/>
              </m:rPr>
              <w:rPr>
                <w:rFonts w:ascii="Cambria Math" w:hAnsi="Cambria Math"/>
              </w:rPr>
              <m:t xml:space="preserve">layer</m:t>
            </m:r>
          </m:sup>
        </m:sSubSup>
      </m:oMath>
      <w:r>
        <w:rPr/>
        <w:t xml:space="preserve"> is the number of modulation symbols per layer.</w:t>
      </w:r>
    </w:p>
    <w:p>
      <w:pPr>
        <w:pStyle w:val="4"/>
        <w:rPr/>
      </w:pPr>
      <w:bookmarkStart w:id="119" w:name="_Toc26459646"/>
      <w:bookmarkStart w:id="120" w:name="_Toc19796420"/>
      <w:r>
        <w:rPr/>
        <w:t>6.3.1.4</w:t>
        <w:tab/>
        <w:t>Transform precoding</w:t>
      </w:r>
      <w:bookmarkEnd w:id="119"/>
      <w:bookmarkEnd w:id="120"/>
    </w:p>
    <w:p>
      <w:pPr>
        <w:pStyle w:val="Normal"/>
        <w:rPr/>
      </w:pPr>
      <w:r>
        <w:rPr/>
        <w:t xml:space="preserve">If transform precoding is not enabled according to 6.1.3 of [6, TS38.214], </w:t>
      </w:r>
      <w:r>
        <w:rPr/>
      </w:r>
      <m:oMath xmlns:m="http://schemas.openxmlformats.org/officeDocument/2006/math">
        <m:sSup>
          <m:e>
            <m:r>
              <w:rPr>
                <w:rFonts w:ascii="Cambria Math" w:hAnsi="Cambria Math"/>
              </w:rPr>
              <m:t xml:space="preserve">y</m:t>
            </m:r>
          </m:e>
          <m:sup>
            <m:r>
              <w:rPr>
                <w:rFonts w:ascii="Cambria Math" w:hAnsi="Cambria Math"/>
              </w:rPr>
              <m:t xml:space="preserve">(</m:t>
            </m:r>
            <m:r>
              <w:rPr>
                <w:rFonts w:ascii="Cambria Math" w:hAnsi="Cambria Math"/>
              </w:rPr>
              <m:t xml:space="preserve">λ</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x</m:t>
            </m:r>
          </m:e>
          <m:sup>
            <m:r>
              <w:rPr>
                <w:rFonts w:ascii="Cambria Math" w:hAnsi="Cambria Math"/>
              </w:rPr>
              <m:t xml:space="preserve">(</m:t>
            </m:r>
            <m:r>
              <w:rPr>
                <w:rFonts w:ascii="Cambria Math" w:hAnsi="Cambria Math"/>
              </w:rPr>
              <m:t xml:space="preserve">λ</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for each layer </w:t>
      </w:r>
      <w:r>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0,1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υ</m:t>
        </m:r>
        <m:r>
          <w:rPr>
            <w:rFonts w:ascii="Cambria Math" w:hAnsi="Cambria Math"/>
          </w:rPr>
          <m:t xml:space="preserve">−</m:t>
        </m:r>
        <m:r>
          <w:rPr>
            <w:rFonts w:ascii="Cambria Math" w:hAnsi="Cambria Math"/>
          </w:rPr>
          <m:t xml:space="preserve">1</m:t>
        </m:r>
      </m:oMath>
      <w:r>
        <w:rPr/>
        <w:t>.</w:t>
      </w:r>
    </w:p>
    <w:p>
      <w:pPr>
        <w:pStyle w:val="Normal"/>
        <w:rPr/>
      </w:pPr>
      <w:r>
        <w:rPr/>
        <w:t xml:space="preserve">If transform precoding is enabled according to 6.1.3 of [6, TS38.214], </w:t>
      </w:r>
      <w:r>
        <w:rPr/>
      </w:r>
      <m:oMath xmlns:m="http://schemas.openxmlformats.org/officeDocument/2006/math">
        <m:r>
          <w:rPr>
            <w:rFonts w:ascii="Cambria Math" w:hAnsi="Cambria Math"/>
          </w:rPr>
          <m:t xml:space="preserve">υ</m:t>
        </m:r>
        <m:r>
          <w:rPr>
            <w:rFonts w:ascii="Cambria Math" w:hAnsi="Cambria Math"/>
          </w:rPr>
          <m:t xml:space="preserve">=</m:t>
        </m:r>
        <m:r>
          <w:rPr>
            <w:rFonts w:ascii="Cambria Math" w:hAnsi="Cambria Math"/>
          </w:rPr>
          <m:t xml:space="preserve">1</m:t>
        </m:r>
      </m:oMath>
      <w:r>
        <w:rPr/>
        <w:t xml:space="preserve"> and </w:t>
      </w:r>
      <w:r>
        <w:rPr/>
        <w:object>
          <v:shape id="ole_rId100" style="width:27.75pt;height:15.75pt" o:ole="">
            <v:imagedata r:id="rId101" o:title=""/>
          </v:shape>
          <o:OLEObject Type="Embed" ProgID="Equation.DSMT4" ShapeID="ole_rId100" DrawAspect="Content" ObjectID="_2032860466" r:id="rId100"/>
        </w:object>
      </w:r>
      <w:r>
        <w:rPr/>
        <w:t xml:space="preserve"> depends on the configuration of phase-tracking reference signals.</w:t>
      </w:r>
    </w:p>
    <w:p>
      <w:pPr>
        <w:pStyle w:val="Normal"/>
        <w:rPr/>
      </w:pPr>
      <w:r>
        <w:rPr/>
        <w:t xml:space="preserve">If the procedure in [6, TS 38.214] indicates that phase-tracking reference signals are not being used, the block of complex-valued symbols </w:t>
      </w:r>
      <w:r>
        <w:rPr/>
      </w:r>
      <m:oMath xmlns:m="http://schemas.openxmlformats.org/officeDocument/2006/math">
        <m:sSup>
          <m:e>
            <m:r>
              <w:rPr>
                <w:rFonts w:ascii="Cambria Math" w:hAnsi="Cambria Math"/>
              </w:rPr>
              <m:t xml:space="preserve">x</m:t>
            </m:r>
          </m:e>
          <m:sup>
            <m:d>
              <m:dPr>
                <m:begChr m:val="("/>
                <m:endChr m:val=")"/>
              </m:dPr>
              <m:e>
                <m:r>
                  <w:rPr>
                    <w:rFonts w:ascii="Cambria Math" w:hAnsi="Cambria Math"/>
                  </w:rPr>
                  <m:t xml:space="preserve">0</m:t>
                </m:r>
              </m:e>
            </m:d>
          </m:sup>
        </m:sSup>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x</m:t>
            </m:r>
          </m:e>
          <m:sup>
            <m:d>
              <m:dPr>
                <m:begChr m:val="("/>
                <m:endChr m:val=")"/>
              </m:dPr>
              <m:e>
                <m:r>
                  <w:rPr>
                    <w:rFonts w:ascii="Cambria Math" w:hAnsi="Cambria Math"/>
                  </w:rPr>
                  <m:t xml:space="preserve">0</m:t>
                </m:r>
              </m:e>
            </m:d>
          </m:sup>
        </m:sSup>
        <m:d>
          <m:dPr>
            <m:begChr m:val="("/>
            <m:endChr m:val=")"/>
          </m:dPr>
          <m:e>
            <m:sSubSup>
              <m:e>
                <m:r>
                  <w:rPr>
                    <w:rFonts w:ascii="Cambria Math" w:hAnsi="Cambria Math"/>
                  </w:rPr>
                  <m:t xml:space="preserve">M</m:t>
                </m:r>
              </m:e>
              <m:sub>
                <m:r>
                  <m:rPr>
                    <m:lit/>
                    <m:nor/>
                  </m:rPr>
                  <w:rPr>
                    <w:rFonts w:ascii="Cambria Math" w:hAnsi="Cambria Math"/>
                  </w:rPr>
                  <m:t xml:space="preserve">symb</m:t>
                </m:r>
              </m:sub>
              <m:sup>
                <m:r>
                  <m:rPr>
                    <m:lit/>
                    <m:nor/>
                  </m:rPr>
                  <w:rPr>
                    <w:rFonts w:ascii="Cambria Math" w:hAnsi="Cambria Math"/>
                  </w:rPr>
                  <m:t xml:space="preserve">layer</m:t>
                </m:r>
              </m:sup>
            </m:sSubSup>
            <m:r>
              <w:rPr>
                <w:rFonts w:ascii="Cambria Math" w:hAnsi="Cambria Math"/>
              </w:rPr>
              <m:t xml:space="preserve">−</m:t>
            </m:r>
            <m:r>
              <w:rPr>
                <w:rFonts w:ascii="Cambria Math" w:hAnsi="Cambria Math"/>
              </w:rPr>
              <m:t xml:space="preserve">1</m:t>
            </m:r>
          </m:e>
        </m:d>
      </m:oMath>
      <w:r>
        <w:rPr/>
        <w:t xml:space="preserve"> for the single layer </w:t>
      </w:r>
      <w:r>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0</m:t>
        </m:r>
      </m:oMath>
      <w:r>
        <w:rPr/>
        <w:t xml:space="preserve"> shall be divided into </w:t>
      </w:r>
      <w:r>
        <w:rPr/>
      </w:r>
      <m:oMath xmlns:m="http://schemas.openxmlformats.org/officeDocument/2006/math">
        <m:f>
          <m:fPr>
            <m:type m:val="lin"/>
          </m:fPr>
          <m:num>
            <m:sSubSup>
              <m:e>
                <m:r>
                  <w:rPr>
                    <w:rFonts w:ascii="Cambria Math" w:hAnsi="Cambria Math"/>
                  </w:rPr>
                  <m:t xml:space="preserve">M</m:t>
                </m:r>
              </m:e>
              <m:sub>
                <m:r>
                  <m:rPr>
                    <m:lit/>
                    <m:nor/>
                  </m:rPr>
                  <w:rPr>
                    <w:rFonts w:ascii="Cambria Math" w:hAnsi="Cambria Math"/>
                  </w:rPr>
                  <m:t xml:space="preserve">symb</m:t>
                </m:r>
              </m:sub>
              <m:sup>
                <m:r>
                  <m:rPr>
                    <m:lit/>
                    <m:nor/>
                  </m:rPr>
                  <w:rPr>
                    <w:rFonts w:ascii="Cambria Math" w:hAnsi="Cambria Math"/>
                  </w:rPr>
                  <m:t xml:space="preserve">layer</m:t>
                </m:r>
              </m:sup>
            </m:sSubSup>
          </m:num>
          <m:den>
            <m:sSubSup>
              <m:e>
                <m:r>
                  <w:rPr>
                    <w:rFonts w:ascii="Cambria Math" w:hAnsi="Cambria Math"/>
                  </w:rPr>
                  <m:t xml:space="preserve">M</m:t>
                </m:r>
              </m:e>
              <m:sub>
                <m:r>
                  <m:rPr>
                    <m:lit/>
                    <m:nor/>
                  </m:rPr>
                  <w:rPr>
                    <w:rFonts w:ascii="Cambria Math" w:hAnsi="Cambria Math"/>
                  </w:rPr>
                  <m:t xml:space="preserve">sc</m:t>
                </m:r>
              </m:sub>
              <m:sup>
                <m:r>
                  <m:rPr>
                    <m:lit/>
                    <m:nor/>
                  </m:rPr>
                  <w:rPr>
                    <w:rFonts w:ascii="Cambria Math" w:hAnsi="Cambria Math"/>
                  </w:rPr>
                  <m:t xml:space="preserve">PUSCH</m:t>
                </m:r>
              </m:sup>
            </m:sSubSup>
          </m:den>
        </m:f>
      </m:oMath>
      <w:r>
        <w:rPr/>
        <w:t xml:space="preserve"> sets, each corresponding to one OFDM symbol and </w:t>
      </w:r>
      <w:r>
        <w:rPr/>
        <w:object>
          <v:shape id="ole_rId102" style="width:62.25pt;height:15.75pt" o:ole="">
            <v:imagedata r:id="rId103" o:title=""/>
          </v:shape>
          <o:OLEObject Type="Embed" ProgID="Equation.DSMT4" ShapeID="ole_rId102" DrawAspect="Content" ObjectID="_1659752115" r:id="rId102"/>
        </w:object>
      </w:r>
      <w:r>
        <w:rPr/>
        <w:t xml:space="preserve">. </w:t>
      </w:r>
    </w:p>
    <w:p>
      <w:pPr>
        <w:pStyle w:val="Normal"/>
        <w:rPr/>
      </w:pPr>
      <w:r>
        <w:rPr/>
        <w:t xml:space="preserve">If the procedure in [6, TS 38.214] indicates that phase-tracking reference signals are being used, the block of complex-valued symbols </w:t>
      </w:r>
      <w:r>
        <w:rPr/>
      </w:r>
      <m:oMath xmlns:m="http://schemas.openxmlformats.org/officeDocument/2006/math">
        <m:sSup>
          <m:e>
            <m:r>
              <w:rPr>
                <w:rFonts w:ascii="Cambria Math" w:hAnsi="Cambria Math"/>
              </w:rPr>
              <m:t xml:space="preserve">x</m:t>
            </m:r>
          </m:e>
          <m:sup>
            <m:d>
              <m:dPr>
                <m:begChr m:val="("/>
                <m:endChr m:val=")"/>
              </m:dPr>
              <m:e>
                <m:r>
                  <w:rPr>
                    <w:rFonts w:ascii="Cambria Math" w:hAnsi="Cambria Math"/>
                  </w:rPr>
                  <m:t xml:space="preserve">0</m:t>
                </m:r>
              </m:e>
            </m:d>
          </m:sup>
        </m:sSup>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x</m:t>
            </m:r>
          </m:e>
          <m:sup>
            <m:d>
              <m:dPr>
                <m:begChr m:val="("/>
                <m:endChr m:val=")"/>
              </m:dPr>
              <m:e>
                <m:r>
                  <w:rPr>
                    <w:rFonts w:ascii="Cambria Math" w:hAnsi="Cambria Math"/>
                  </w:rPr>
                  <m:t xml:space="preserve">0</m:t>
                </m:r>
              </m:e>
            </m:d>
          </m:sup>
        </m:sSup>
        <m:d>
          <m:dPr>
            <m:begChr m:val="("/>
            <m:endChr m:val=")"/>
          </m:dPr>
          <m:e>
            <m:sSubSup>
              <m:e>
                <m:r>
                  <w:rPr>
                    <w:rFonts w:ascii="Cambria Math" w:hAnsi="Cambria Math"/>
                  </w:rPr>
                  <m:t xml:space="preserve">M</m:t>
                </m:r>
              </m:e>
              <m:sub>
                <m:r>
                  <m:rPr>
                    <m:lit/>
                    <m:nor/>
                  </m:rPr>
                  <w:rPr>
                    <w:rFonts w:ascii="Cambria Math" w:hAnsi="Cambria Math"/>
                  </w:rPr>
                  <m:t xml:space="preserve">symb</m:t>
                </m:r>
              </m:sub>
              <m:sup>
                <m:r>
                  <m:rPr>
                    <m:lit/>
                    <m:nor/>
                  </m:rPr>
                  <w:rPr>
                    <w:rFonts w:ascii="Cambria Math" w:hAnsi="Cambria Math"/>
                  </w:rPr>
                  <m:t xml:space="preserve">layer</m:t>
                </m:r>
              </m:sup>
            </m:sSubSup>
            <m:r>
              <w:rPr>
                <w:rFonts w:ascii="Cambria Math" w:hAnsi="Cambria Math"/>
              </w:rPr>
              <m:t xml:space="preserve">−</m:t>
            </m:r>
            <m:r>
              <w:rPr>
                <w:rFonts w:ascii="Cambria Math" w:hAnsi="Cambria Math"/>
              </w:rPr>
              <m:t xml:space="preserve">1</m:t>
            </m:r>
          </m:e>
        </m:d>
      </m:oMath>
      <w:r>
        <w:rPr/>
        <w:t xml:space="preserve"> shall be divided into sets, each set corresponding to one OFDM symbol, and where set </w:t>
      </w:r>
      <w:r>
        <w:rPr/>
        <w:object>
          <v:shape id="ole_rId104" style="width:6.75pt;height:12.75pt" o:ole="">
            <v:imagedata r:id="rId105" o:title=""/>
          </v:shape>
          <o:OLEObject Type="Embed" ProgID="Equation.DSMT4" ShapeID="ole_rId104" DrawAspect="Content" ObjectID="_908894624" r:id="rId104"/>
        </w:object>
      </w:r>
      <w:r>
        <w:rPr/>
        <w:t xml:space="preserve"> contains </w:t>
      </w:r>
      <w:r>
        <w:rPr/>
        <w:object>
          <v:shape id="ole_rId106" style="width:97.5pt;height:16.5pt" o:ole="">
            <v:imagedata r:id="rId107" o:title=""/>
          </v:shape>
          <o:OLEObject Type="Embed" ProgID="Equation.DSMT4" ShapeID="ole_rId106" DrawAspect="Content" ObjectID="_55524184" r:id="rId106"/>
        </w:object>
      </w:r>
      <w:r>
        <w:rPr/>
        <w:t xml:space="preserve"> symbols and is mapped to the complex-valued symbols </w:t>
      </w:r>
      <w:r>
        <w:rPr/>
      </w:r>
      <m:oMath xmlns:m="http://schemas.openxmlformats.org/officeDocument/2006/math">
        <m:sSup>
          <m:e>
            <m:acc>
              <m:accPr>
                <m:chr m:val="~"/>
              </m:accPr>
              <m:e>
                <m:r>
                  <w:rPr>
                    <w:rFonts w:ascii="Cambria Math" w:hAnsi="Cambria Math"/>
                  </w:rPr>
                  <m:t xml:space="preserve">x</m:t>
                </m:r>
              </m:e>
            </m:acc>
          </m:e>
          <m:sup>
            <m:d>
              <m:dPr>
                <m:begChr m:val="("/>
                <m:endChr m:val=")"/>
              </m:dPr>
              <m:e>
                <m:r>
                  <w:rPr>
                    <w:rFonts w:ascii="Cambria Math" w:hAnsi="Cambria Math"/>
                  </w:rPr>
                  <m:t xml:space="preserve">0</m:t>
                </m:r>
              </m:e>
            </m:d>
          </m:sup>
        </m:sSup>
        <m:d>
          <m:dPr>
            <m:begChr m:val="("/>
            <m:endChr m:val=")"/>
          </m:dPr>
          <m:e>
            <m:r>
              <w:rPr>
                <w:rFonts w:ascii="Cambria Math" w:hAnsi="Cambria Math"/>
              </w:rPr>
              <m:t xml:space="preserve">l</m:t>
            </m:r>
            <m:sSubSup>
              <m:e>
                <m:r>
                  <w:rPr>
                    <w:rFonts w:ascii="Cambria Math" w:hAnsi="Cambria Math"/>
                  </w:rPr>
                  <m:t xml:space="preserve">M</m:t>
                </m:r>
              </m:e>
              <m:sub>
                <m:r>
                  <m:rPr>
                    <m:lit/>
                    <m:nor/>
                  </m:rPr>
                  <w:rPr>
                    <w:rFonts w:ascii="Cambria Math" w:hAnsi="Cambria Math"/>
                  </w:rPr>
                  <m:t xml:space="preserve">sc</m:t>
                </m:r>
              </m:sub>
              <m:sup>
                <m:r>
                  <m:rPr>
                    <m:lit/>
                    <m:nor/>
                  </m:rPr>
                  <w:rPr>
                    <w:rFonts w:ascii="Cambria Math" w:hAnsi="Cambria Math"/>
                  </w:rPr>
                  <m:t xml:space="preserve">PUSCH</m:t>
                </m:r>
              </m:sup>
            </m:sSubSup>
            <m:r>
              <w:rPr>
                <w:rFonts w:ascii="Cambria Math" w:hAnsi="Cambria Math"/>
              </w:rPr>
              <m:t xml:space="preserve">+</m:t>
            </m:r>
            <m:r>
              <w:rPr>
                <w:rFonts w:ascii="Cambria Math" w:hAnsi="Cambria Math"/>
              </w:rPr>
              <m:t xml:space="preserve">i</m:t>
            </m:r>
            <m:r>
              <w:rPr>
                <w:rFonts w:ascii="Cambria Math" w:hAnsi="Cambria Math"/>
              </w:rPr>
              <m:t xml:space="preserve">'</m:t>
            </m:r>
          </m:e>
        </m:d>
      </m:oMath>
      <w:r>
        <w:rPr/>
        <w:t xml:space="preserve"> corresponding to OFDM symbol </w:t>
      </w:r>
      <w:r>
        <w:rPr/>
        <w:object>
          <v:shape id="ole_rId108" style="width:6.75pt;height:12.75pt" o:ole="">
            <v:imagedata r:id="rId109" o:title=""/>
          </v:shape>
          <o:OLEObject Type="Embed" ProgID="Equation.DSMT4" ShapeID="ole_rId108" DrawAspect="Content" ObjectID="_699704921" r:id="rId108"/>
        </w:object>
      </w:r>
      <w:r>
        <w:rPr/>
        <w:t xml:space="preserve"> prior to transform precoding, with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0,1</m:t>
            </m:r>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M</m:t>
                </m:r>
              </m:e>
              <m:sub>
                <m:r>
                  <m:rPr>
                    <m:lit/>
                    <m:nor/>
                  </m:rPr>
                  <w:rPr>
                    <w:rFonts w:ascii="Cambria Math" w:hAnsi="Cambria Math"/>
                  </w:rPr>
                  <m:t xml:space="preserve">sc</m:t>
                </m:r>
              </m:sub>
              <m:sup>
                <m:r>
                  <m:rPr>
                    <m:lit/>
                    <m:nor/>
                  </m:rPr>
                  <w:rPr>
                    <w:rFonts w:ascii="Cambria Math" w:hAnsi="Cambria Math"/>
                  </w:rPr>
                  <m:t xml:space="preserve">PUSCH</m:t>
                </m:r>
              </m:sup>
            </m:sSubSup>
            <m:r>
              <w:rPr>
                <w:rFonts w:ascii="Cambria Math" w:hAnsi="Cambria Math"/>
              </w:rPr>
              <m:t xml:space="preserve">−</m:t>
            </m:r>
            <m:r>
              <w:rPr>
                <w:rFonts w:ascii="Cambria Math" w:hAnsi="Cambria Math"/>
              </w:rPr>
              <m:t xml:space="preserve">1</m:t>
            </m:r>
          </m:e>
        </m:d>
      </m:oMath>
      <w:r>
        <w:rPr/>
        <w:t xml:space="preserve"> and </w:t>
      </w:r>
      <w:r>
        <w:rPr/>
        <w:object>
          <v:shape id="ole_rId110" style="width:27pt;height:12.75pt" o:ole="">
            <v:imagedata r:id="rId111" o:title=""/>
          </v:shape>
          <o:OLEObject Type="Embed" ProgID="Equation.DSMT4" ShapeID="ole_rId110" DrawAspect="Content" ObjectID="_597479643" r:id="rId110"/>
        </w:object>
      </w:r>
      <w:r>
        <w:rPr/>
        <w:t xml:space="preserve">. The index </w:t>
      </w:r>
      <w:r>
        <w:rPr/>
      </w:r>
      <m:oMath xmlns:m="http://schemas.openxmlformats.org/officeDocument/2006/math">
        <m:r>
          <w:rPr>
            <w:rFonts w:ascii="Cambria Math" w:hAnsi="Cambria Math"/>
          </w:rPr>
          <m:t xml:space="preserve">m</m:t>
        </m:r>
      </m:oMath>
      <w:r>
        <w:rPr/>
        <w:t xml:space="preserve"> of PT-RS samples in set </w:t>
      </w:r>
      <w:r>
        <w:rPr/>
        <w:object>
          <v:shape id="ole_rId112" style="width:6.75pt;height:12.75pt" o:ole="">
            <v:imagedata r:id="rId113" o:title=""/>
          </v:shape>
          <o:OLEObject Type="Embed" ProgID="Equation.DSMT4" ShapeID="ole_rId112" DrawAspect="Content" ObjectID="_2102934097" r:id="rId112"/>
        </w:object>
      </w:r>
      <w:r>
        <w:rPr/>
        <w:t xml:space="preserve">, the number of samples per PT-RS group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samp</m:t>
            </m:r>
          </m:sub>
          <m:sup>
            <m:r>
              <m:rPr>
                <m:lit/>
                <m:nor/>
              </m:rPr>
              <w:rPr>
                <w:rFonts w:ascii="Cambria Math" w:hAnsi="Cambria Math"/>
              </w:rPr>
              <m:t xml:space="preserve">group</m:t>
            </m:r>
          </m:sup>
        </m:sSubSup>
      </m:oMath>
      <w:r>
        <w:rPr/>
        <w:t xml:space="preserve">, and the number of PT-RS groups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group</m:t>
            </m:r>
          </m:sub>
          <m:sup>
            <m:r>
              <m:rPr>
                <m:lit/>
                <m:nor/>
              </m:rPr>
              <w:rPr>
                <w:rFonts w:ascii="Cambria Math" w:hAnsi="Cambria Math"/>
              </w:rPr>
              <m:t xml:space="preserve">PT-RS</m:t>
            </m:r>
          </m:sup>
        </m:sSubSup>
      </m:oMath>
      <w:r>
        <w:rPr/>
        <w:t xml:space="preserve"> are defined in clause 6.4.1.2.2.2. The quantity </w:t>
      </w:r>
      <w:r>
        <w:rPr/>
        <w:object>
          <v:shape id="ole_rId114" style="width:24.75pt;height:15pt" o:ole="">
            <v:imagedata r:id="rId115" o:title=""/>
          </v:shape>
          <o:OLEObject Type="Embed" ProgID="Equation.DSMT4" ShapeID="ole_rId114" DrawAspect="Content" ObjectID="_265455435" r:id="rId114"/>
        </w:object>
      </w:r>
      <w:r>
        <w:rPr/>
        <w:t xml:space="preserve"> when OFDM symbol </w:t>
      </w:r>
      <w:r>
        <w:rPr/>
        <w:object>
          <v:shape id="ole_rId116" style="width:6.75pt;height:12.75pt" o:ole="">
            <v:imagedata r:id="rId117" o:title=""/>
          </v:shape>
          <o:OLEObject Type="Embed" ProgID="Equation.DSMT4" ShapeID="ole_rId116" DrawAspect="Content" ObjectID="_1621055161" r:id="rId116"/>
        </w:object>
      </w:r>
      <w:r>
        <w:rPr/>
        <w:t xml:space="preserve"> contains one or more PT-RS samples, otherwise </w:t>
      </w:r>
      <w:r>
        <w:rPr/>
        <w:object>
          <v:shape id="ole_rId118" style="width:27pt;height:15pt" o:ole="">
            <v:imagedata r:id="rId119" o:title=""/>
          </v:shape>
          <o:OLEObject Type="Embed" ProgID="Equation.DSMT4" ShapeID="ole_rId118" DrawAspect="Content" ObjectID="_1061130541" r:id="rId118"/>
        </w:object>
      </w:r>
      <w:r>
        <w:rPr/>
        <w:t>.</w:t>
      </w:r>
    </w:p>
    <w:p>
      <w:pPr>
        <w:pStyle w:val="Normal"/>
        <w:rPr/>
      </w:pPr>
      <w:r>
        <w:rPr/>
        <w:t>Transform precoding shall be applied according to</w:t>
      </w:r>
    </w:p>
    <w:p>
      <w:pPr>
        <w:pStyle w:val="EQ"/>
        <w:rPr/>
      </w:pPr>
      <w:r>
        <w:rPr/>
        <w:tab/>
      </w:r>
      <w:r>
        <w:rPr/>
        <w:object>
          <v:shape id="ole_rId120" style="width:264pt;height:71.25pt" o:ole="">
            <v:imagedata r:id="rId121" o:title=""/>
          </v:shape>
          <o:OLEObject Type="Embed" ProgID="Equation.DSMT4" ShapeID="ole_rId120" DrawAspect="Content" ObjectID="_1507910020" r:id="rId120"/>
        </w:object>
      </w:r>
    </w:p>
    <w:p>
      <w:pPr>
        <w:pStyle w:val="Normal"/>
        <w:rPr/>
      </w:pPr>
      <w:r>
        <w:rPr/>
        <w:t xml:space="preserve">resulting in a block of complex-valued symbols </w:t>
      </w:r>
      <w:r>
        <w:rPr/>
      </w:r>
      <m:oMath xmlns:m="http://schemas.openxmlformats.org/officeDocument/2006/math">
        <m:sSup>
          <m:e>
            <m:r>
              <w:rPr>
                <w:rFonts w:ascii="Cambria Math" w:hAnsi="Cambria Math"/>
              </w:rPr>
              <m:t xml:space="preserve">y</m:t>
            </m:r>
          </m:e>
          <m:sup>
            <m:d>
              <m:dPr>
                <m:begChr m:val="("/>
                <m:endChr m:val=")"/>
              </m:dPr>
              <m:e>
                <m:r>
                  <w:rPr>
                    <w:rFonts w:ascii="Cambria Math" w:hAnsi="Cambria Math"/>
                  </w:rPr>
                  <m:t xml:space="preserve">0</m:t>
                </m:r>
              </m:e>
            </m:d>
          </m:sup>
        </m:sSup>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y</m:t>
            </m:r>
          </m:e>
          <m:sup>
            <m:d>
              <m:dPr>
                <m:begChr m:val="("/>
                <m:endChr m:val=")"/>
              </m:dPr>
              <m:e>
                <m:r>
                  <w:rPr>
                    <w:rFonts w:ascii="Cambria Math" w:hAnsi="Cambria Math"/>
                  </w:rPr>
                  <m:t xml:space="preserve">0</m:t>
                </m:r>
              </m:e>
            </m:d>
          </m:sup>
        </m:sSup>
        <m:d>
          <m:dPr>
            <m:begChr m:val="("/>
            <m:endChr m:val=")"/>
          </m:dPr>
          <m:e>
            <m:sSubSup>
              <m:e>
                <m:r>
                  <w:rPr>
                    <w:rFonts w:ascii="Cambria Math" w:hAnsi="Cambria Math"/>
                  </w:rPr>
                  <m:t xml:space="preserve">M</m:t>
                </m:r>
              </m:e>
              <m:sub>
                <m:r>
                  <m:rPr>
                    <m:lit/>
                    <m:nor/>
                  </m:rPr>
                  <w:rPr>
                    <w:rFonts w:ascii="Cambria Math" w:hAnsi="Cambria Math"/>
                  </w:rPr>
                  <m:t xml:space="preserve">symb</m:t>
                </m:r>
              </m:sub>
              <m:sup>
                <m:r>
                  <m:rPr>
                    <m:lit/>
                    <m:nor/>
                  </m:rPr>
                  <w:rPr>
                    <w:rFonts w:ascii="Cambria Math" w:hAnsi="Cambria Math"/>
                  </w:rPr>
                  <m:t xml:space="preserve">layer</m:t>
                </m:r>
              </m:sup>
            </m:sSubSup>
            <m:r>
              <w:rPr>
                <w:rFonts w:ascii="Cambria Math" w:hAnsi="Cambria Math"/>
              </w:rPr>
              <m:t xml:space="preserve">−</m:t>
            </m:r>
            <m:r>
              <w:rPr>
                <w:rFonts w:ascii="Cambria Math" w:hAnsi="Cambria Math"/>
              </w:rPr>
              <m:t xml:space="preserve">1</m:t>
            </m:r>
          </m:e>
        </m:d>
      </m:oMath>
      <w:r>
        <w:rPr/>
        <w:t>. The variable</w:t>
      </w:r>
      <w:r>
        <w:rPr/>
      </w:r>
      <m:oMath xmlns:m="http://schemas.openxmlformats.org/officeDocument/2006/math">
        <m:sSubSup>
          <m:e>
            <m:r>
              <w:rPr>
                <w:rFonts w:ascii="Cambria Math" w:hAnsi="Cambria Math"/>
              </w:rPr>
              <m:t xml:space="preserve">M</m:t>
            </m:r>
          </m:e>
          <m:sub>
            <m:r>
              <m:rPr>
                <m:lit/>
                <m:nor/>
              </m:rPr>
              <w:rPr>
                <w:rFonts w:ascii="Cambria Math" w:hAnsi="Cambria Math"/>
              </w:rPr>
              <m:t xml:space="preserve">sc</m:t>
            </m:r>
          </m:sub>
          <m:sup>
            <m:r>
              <m:rPr>
                <m:lit/>
                <m:nor/>
              </m:rPr>
              <w:rPr>
                <w:rFonts w:ascii="Cambria Math" w:hAnsi="Cambria Math"/>
              </w:rPr>
              <m:t xml:space="preserve">PUSCH</m:t>
            </m:r>
          </m:sup>
        </m:sSubSup>
        <m:r>
          <w:rPr>
            <w:rFonts w:ascii="Cambria Math" w:hAnsi="Cambria Math"/>
          </w:rPr>
          <m:t xml:space="preserve">=</m:t>
        </m:r>
        <m:sSubSup>
          <m:e>
            <m:r>
              <w:rPr>
                <w:rFonts w:ascii="Cambria Math" w:hAnsi="Cambria Math"/>
              </w:rPr>
              <m:t xml:space="preserve">M</m:t>
            </m:r>
          </m:e>
          <m:sub>
            <m:r>
              <m:rPr>
                <m:lit/>
                <m:nor/>
              </m:rPr>
              <w:rPr>
                <w:rFonts w:ascii="Cambria Math" w:hAnsi="Cambria Math"/>
              </w:rPr>
              <m:t xml:space="preserve">RB</m:t>
            </m:r>
          </m:sub>
          <m:sup>
            <m:r>
              <m:rPr>
                <m:lit/>
                <m:nor/>
              </m:rPr>
              <w:rPr>
                <w:rFonts w:ascii="Cambria Math" w:hAnsi="Cambria Math"/>
              </w:rPr>
              <m:t xml:space="preserve">PUSCH</m:t>
            </m:r>
          </m:sup>
        </m:sSubSup>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sc</m:t>
            </m:r>
          </m:sub>
          <m:sup>
            <m:r>
              <m:rPr>
                <m:lit/>
                <m:nor/>
              </m:rPr>
              <w:rPr>
                <w:rFonts w:ascii="Cambria Math" w:hAnsi="Cambria Math"/>
              </w:rPr>
              <m:t xml:space="preserve">RB</m:t>
            </m:r>
          </m:sup>
        </m:sSubSup>
      </m:oMath>
      <w:r>
        <w:rPr/>
        <w:t xml:space="preserve">, where </w:t>
      </w:r>
      <w:r>
        <w:rPr/>
      </w:r>
      <m:oMath xmlns:m="http://schemas.openxmlformats.org/officeDocument/2006/math">
        <m:sSubSup>
          <m:e>
            <m:r>
              <w:rPr>
                <w:rFonts w:ascii="Cambria Math" w:hAnsi="Cambria Math"/>
              </w:rPr>
              <m:t xml:space="preserve">M</m:t>
            </m:r>
          </m:e>
          <m:sub>
            <m:r>
              <m:rPr>
                <m:lit/>
                <m:nor/>
              </m:rPr>
              <w:rPr>
                <w:rFonts w:ascii="Cambria Math" w:hAnsi="Cambria Math"/>
              </w:rPr>
              <m:t xml:space="preserve">RB</m:t>
            </m:r>
          </m:sub>
          <m:sup>
            <m:r>
              <m:rPr>
                <m:lit/>
                <m:nor/>
              </m:rPr>
              <w:rPr>
                <w:rFonts w:ascii="Cambria Math" w:hAnsi="Cambria Math"/>
              </w:rPr>
              <m:t xml:space="preserve">PUSCH</m:t>
            </m:r>
          </m:sup>
        </m:sSubSup>
      </m:oMath>
      <w:r>
        <w:rPr/>
        <w:t xml:space="preserve"> represents the bandwidth of the PUSCH in terms of resource blocks, and shall fulfil</w:t>
      </w:r>
    </w:p>
    <w:p>
      <w:pPr>
        <w:pStyle w:val="EQ"/>
        <w:rPr/>
      </w:pPr>
      <w:r>
        <w:rPr/>
        <w:tab/>
      </w:r>
      <w:r>
        <w:rPr/>
        <w:drawing>
          <wp:inline distT="0" distB="0" distL="0" distR="0">
            <wp:extent cx="1266825" cy="228600"/>
            <wp:effectExtent l="0" t="0" r="0" b="0"/>
            <wp:docPr id="25" name="Picture 3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51" descr=""/>
                    <pic:cNvPicPr>
                      <a:picLocks noChangeAspect="1" noChangeArrowheads="1"/>
                    </pic:cNvPicPr>
                  </pic:nvPicPr>
                  <pic:blipFill>
                    <a:blip r:embed="rId122"/>
                    <a:stretch>
                      <a:fillRect/>
                    </a:stretch>
                  </pic:blipFill>
                  <pic:spPr bwMode="auto">
                    <a:xfrm>
                      <a:off x="0" y="0"/>
                      <a:ext cx="1266825" cy="228600"/>
                    </a:xfrm>
                    <a:prstGeom prst="rect">
                      <a:avLst/>
                    </a:prstGeom>
                  </pic:spPr>
                </pic:pic>
              </a:graphicData>
            </a:graphic>
          </wp:inline>
        </w:drawing>
      </w:r>
    </w:p>
    <w:p>
      <w:pPr>
        <w:pStyle w:val="Normal"/>
        <w:rPr/>
      </w:pPr>
      <w:r>
        <w:rPr/>
        <w:t xml:space="preserve">where </w:t>
      </w:r>
      <w:r>
        <w:rPr/>
      </w:r>
      <m:oMath xmlns:m="http://schemas.openxmlformats.org/officeDocument/2006/math">
        <m:sSub>
          <m:e>
            <m:r>
              <w:rPr>
                <w:rFonts w:ascii="Cambria Math" w:hAnsi="Cambria Math"/>
              </w:rPr>
              <m:t xml:space="preserve">α</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5</m:t>
            </m:r>
          </m:sub>
        </m:sSub>
      </m:oMath>
      <w:r>
        <w:rPr/>
        <w:t xml:space="preserve"> is a set of non-negative integers. </w:t>
      </w:r>
    </w:p>
    <w:p>
      <w:pPr>
        <w:pStyle w:val="4"/>
        <w:rPr/>
      </w:pPr>
      <w:bookmarkStart w:id="121" w:name="_Toc26459647"/>
      <w:bookmarkStart w:id="122" w:name="_Toc19796421"/>
      <w:r>
        <w:rPr/>
        <w:t>6.3.1.5</w:t>
        <w:tab/>
        <w:t>Precoding</w:t>
      </w:r>
      <w:bookmarkEnd w:id="121"/>
      <w:bookmarkEnd w:id="122"/>
    </w:p>
    <w:p>
      <w:pPr>
        <w:pStyle w:val="Normal"/>
        <w:rPr/>
      </w:pPr>
      <w:r>
        <w:rPr/>
        <w:t xml:space="preserve">The block of vectors </w:t>
      </w:r>
      <w:r>
        <w:rPr/>
      </w:r>
      <m:oMath xmlns:m="http://schemas.openxmlformats.org/officeDocument/2006/math">
        <m:sSup>
          <m:e>
            <m:d>
              <m:dPr>
                <m:begChr m:val="["/>
                <m:endChr m:val="]"/>
              </m:dPr>
              <m:e>
                <m:m>
                  <m:mr>
                    <m:e>
                      <m:sSup>
                        <m:e>
                          <m:r>
                            <w:rPr>
                              <w:rFonts w:ascii="Cambria Math" w:hAnsi="Cambria Math"/>
                            </w:rPr>
                            <m:t xml:space="preserve">y</m:t>
                          </m:r>
                        </m:e>
                        <m:sup>
                          <m:r>
                            <w:rPr>
                              <w:rFonts w:ascii="Cambria Math" w:hAnsi="Cambria Math"/>
                            </w:rPr>
                            <m:t xml:space="preserve">(</m:t>
                          </m:r>
                          <m:r>
                            <w:rPr>
                              <w:rFonts w:ascii="Cambria Math" w:hAnsi="Cambria Math"/>
                            </w:rPr>
                            <m:t xml:space="preserve">0</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e>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e>
                      <m:sSup>
                        <m:e>
                          <m:r>
                            <w:rPr>
                              <w:rFonts w:ascii="Cambria Math" w:hAnsi="Cambria Math"/>
                            </w:rPr>
                            <m:t xml:space="preserve">y</m:t>
                          </m:r>
                        </m:e>
                        <m:sup>
                          <m:r>
                            <w:rPr>
                              <w:rFonts w:ascii="Cambria Math" w:hAnsi="Cambria Math"/>
                            </w:rPr>
                            <m:t xml:space="preserve">(</m:t>
                          </m:r>
                          <m:r>
                            <w:rPr>
                              <w:rFonts w:ascii="Cambria Math" w:hAnsi="Cambria Math"/>
                            </w:rPr>
                            <m:t xml:space="preserve">υ</m:t>
                          </m:r>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e>
                  </m:mr>
                </m:m>
              </m:e>
            </m:d>
          </m:e>
          <m:sup>
            <m:r>
              <w:rPr>
                <w:rFonts w:ascii="Cambria Math" w:hAnsi="Cambria Math"/>
              </w:rPr>
              <m:t xml:space="preserve">T</m:t>
            </m:r>
          </m:sup>
        </m:sSup>
      </m:oMath>
      <w:r>
        <w:rPr/>
        <w:t xml:space="preserve">,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0,1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Sup>
          <m:e>
            <m:r>
              <w:rPr>
                <w:rFonts w:ascii="Cambria Math" w:hAnsi="Cambria Math"/>
              </w:rPr>
              <m:t xml:space="preserve">M</m:t>
            </m:r>
          </m:e>
          <m:sub>
            <m:r>
              <m:rPr>
                <m:lit/>
                <m:nor/>
              </m:rPr>
              <w:rPr>
                <w:rFonts w:ascii="Cambria Math" w:hAnsi="Cambria Math"/>
              </w:rPr>
              <m:t xml:space="preserve">symb</m:t>
            </m:r>
          </m:sub>
          <m:sup>
            <m:r>
              <m:rPr>
                <m:lit/>
                <m:nor/>
              </m:rPr>
              <w:rPr>
                <w:rFonts w:ascii="Cambria Math" w:hAnsi="Cambria Math"/>
              </w:rPr>
              <m:t xml:space="preserve">layer</m:t>
            </m:r>
          </m:sup>
        </m:sSubSup>
        <m:r>
          <w:rPr>
            <w:rFonts w:ascii="Cambria Math" w:hAnsi="Cambria Math"/>
          </w:rPr>
          <m:t xml:space="preserve">−</m:t>
        </m:r>
        <m:r>
          <w:rPr>
            <w:rFonts w:ascii="Cambria Math" w:hAnsi="Cambria Math"/>
          </w:rPr>
          <m:t xml:space="preserve">1</m:t>
        </m:r>
      </m:oMath>
      <w:r>
        <w:rPr/>
        <w:t xml:space="preserve"> shall be precoded according to</w:t>
      </w:r>
    </w:p>
    <w:p>
      <w:pPr>
        <w:pStyle w:val="EQ"/>
        <w:jc w:val="center"/>
        <w:rPr/>
      </w:pPr>
      <w:r>
        <w:rPr/>
      </w:r>
      <m:oMath xmlns:m="http://schemas.openxmlformats.org/officeDocument/2006/math">
        <m:d>
          <m:dPr>
            <m:begChr m:val="["/>
            <m:endChr m:val="]"/>
          </m:dPr>
          <m:e>
            <m:m>
              <m:mr>
                <m:e>
                  <m:sSup>
                    <m:e>
                      <m:r>
                        <w:rPr>
                          <w:rFonts w:ascii="Cambria Math" w:hAnsi="Cambria Math"/>
                        </w:rPr>
                        <m:t xml:space="preserve">z</m:t>
                      </m:r>
                    </m:e>
                    <m:sup>
                      <m:r>
                        <w:rPr>
                          <w:rFonts w:ascii="Cambria Math" w:hAnsi="Cambria Math"/>
                        </w:rPr>
                        <m:t xml:space="preserve">(</m:t>
                      </m:r>
                      <m:sSub>
                        <m:e>
                          <m:r>
                            <w:rPr>
                              <w:rFonts w:ascii="Cambria Math" w:hAnsi="Cambria Math"/>
                            </w:rPr>
                            <m:t xml:space="preserve">p</m:t>
                          </m:r>
                        </m:e>
                        <m:sub>
                          <m:r>
                            <w:rPr>
                              <w:rFonts w:ascii="Cambria Math" w:hAnsi="Cambria Math"/>
                            </w:rPr>
                            <m:t xml:space="preserve">0</m:t>
                          </m:r>
                        </m:sub>
                      </m:sSub>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e>
              </m:mr>
              <m:mr>
                <m:e>
                  <m:r>
                    <w:rPr>
                      <w:rFonts w:ascii="Cambria Math" w:hAnsi="Cambria Math"/>
                    </w:rPr>
                    <m:t xml:space="preserve">⋮</m:t>
                  </m:r>
                </m:e>
              </m:mr>
              <m:mr>
                <m:e>
                  <m:sSup>
                    <m:e>
                      <m:r>
                        <w:rPr>
                          <w:rFonts w:ascii="Cambria Math" w:hAnsi="Cambria Math"/>
                        </w:rPr>
                        <m:t xml:space="preserve">z</m:t>
                      </m:r>
                    </m:e>
                    <m:sup>
                      <m:r>
                        <w:rPr>
                          <w:rFonts w:ascii="Cambria Math" w:hAnsi="Cambria Math"/>
                        </w:rPr>
                        <m:t xml:space="preserve">(</m:t>
                      </m:r>
                      <m:sSub>
                        <m:e>
                          <m:r>
                            <w:rPr>
                              <w:rFonts w:ascii="Cambria Math" w:hAnsi="Cambria Math"/>
                            </w:rPr>
                            <m:t xml:space="preserve">p</m:t>
                          </m:r>
                        </m:e>
                        <m:sub>
                          <m:r>
                            <w:rPr>
                              <w:rFonts w:ascii="Cambria Math" w:hAnsi="Cambria Math"/>
                            </w:rPr>
                            <m:t xml:space="preserve">ρ</m:t>
                          </m:r>
                          <m:r>
                            <w:rPr>
                              <w:rFonts w:ascii="Cambria Math" w:hAnsi="Cambria Math"/>
                            </w:rPr>
                            <m:t xml:space="preserve">−</m:t>
                          </m:r>
                          <m:r>
                            <w:rPr>
                              <w:rFonts w:ascii="Cambria Math" w:hAnsi="Cambria Math"/>
                            </w:rPr>
                            <m:t xml:space="preserve">1</m:t>
                          </m:r>
                        </m:sub>
                      </m:sSub>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e>
              </m:mr>
            </m:m>
          </m:e>
        </m:d>
        <m:r>
          <w:rPr>
            <w:rFonts w:ascii="Cambria Math" w:hAnsi="Cambria Math"/>
          </w:rPr>
          <m:t xml:space="preserve">=</m:t>
        </m:r>
        <m:r>
          <w:rPr>
            <w:rFonts w:ascii="Cambria Math" w:hAnsi="Cambria Math"/>
          </w:rPr>
          <m:t xml:space="preserve">W</m:t>
        </m:r>
        <m:d>
          <m:dPr>
            <m:begChr m:val="["/>
            <m:endChr m:val="]"/>
          </m:dPr>
          <m:e>
            <m:m>
              <m:mr>
                <m:e>
                  <m:sSup>
                    <m:e>
                      <m:r>
                        <w:rPr>
                          <w:rFonts w:ascii="Cambria Math" w:hAnsi="Cambria Math"/>
                        </w:rPr>
                        <m:t xml:space="preserve">y</m:t>
                      </m:r>
                    </m:e>
                    <m:sup>
                      <m:r>
                        <w:rPr>
                          <w:rFonts w:ascii="Cambria Math" w:hAnsi="Cambria Math"/>
                        </w:rPr>
                        <m:t xml:space="preserve">(</m:t>
                      </m:r>
                      <m:r>
                        <w:rPr>
                          <w:rFonts w:ascii="Cambria Math" w:hAnsi="Cambria Math"/>
                        </w:rPr>
                        <m:t xml:space="preserve">0</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e>
              </m:mr>
              <m:mr>
                <m:e>
                  <m:r>
                    <w:rPr>
                      <w:rFonts w:ascii="Cambria Math" w:hAnsi="Cambria Math"/>
                    </w:rPr>
                    <m:t xml:space="preserve">⋮</m:t>
                  </m:r>
                </m:e>
              </m:mr>
              <m:mr>
                <m:e>
                  <m:sSup>
                    <m:e>
                      <m:r>
                        <w:rPr>
                          <w:rFonts w:ascii="Cambria Math" w:hAnsi="Cambria Math"/>
                        </w:rPr>
                        <m:t xml:space="preserve">y</m:t>
                      </m:r>
                    </m:e>
                    <m:sup>
                      <m:r>
                        <w:rPr>
                          <w:rFonts w:ascii="Cambria Math" w:hAnsi="Cambria Math"/>
                        </w:rPr>
                        <m:t xml:space="preserve">(</m:t>
                      </m:r>
                      <m:r>
                        <w:rPr>
                          <w:rFonts w:ascii="Cambria Math" w:hAnsi="Cambria Math"/>
                        </w:rPr>
                        <m:t xml:space="preserve">υ</m:t>
                      </m:r>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e>
              </m:mr>
            </m:m>
          </m:e>
        </m:d>
      </m:oMath>
    </w:p>
    <w:p>
      <w:pPr>
        <w:pStyle w:val="Normal"/>
        <w:rPr/>
      </w:pPr>
      <w:r>
        <w:rPr/>
        <w:t xml:space="preserve">where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0,1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Sup>
          <m:e>
            <m:r>
              <w:rPr>
                <w:rFonts w:ascii="Cambria Math" w:hAnsi="Cambria Math"/>
              </w:rPr>
              <m:t xml:space="preserve">M</m:t>
            </m:r>
          </m:e>
          <m:sub>
            <m:r>
              <m:rPr>
                <m:lit/>
                <m:nor/>
              </m:rPr>
              <w:rPr>
                <w:rFonts w:ascii="Cambria Math" w:hAnsi="Cambria Math"/>
              </w:rPr>
              <m:t xml:space="preserve">symb</m:t>
            </m:r>
          </m:sub>
          <m:sup>
            <m:r>
              <m:rPr>
                <m:lit/>
                <m:nor/>
              </m:rPr>
              <w:rPr>
                <w:rFonts w:ascii="Cambria Math" w:hAnsi="Cambria Math"/>
              </w:rPr>
              <m:t xml:space="preserve">ap</m:t>
            </m:r>
          </m:sup>
        </m:sSubSup>
        <m:r>
          <w:rPr>
            <w:rFonts w:ascii="Cambria Math" w:hAnsi="Cambria Math"/>
          </w:rPr>
          <m:t xml:space="preserve">−</m:t>
        </m:r>
        <m:r>
          <w:rPr>
            <w:rFonts w:ascii="Cambria Math" w:hAnsi="Cambria Math"/>
          </w:rPr>
          <m:t xml:space="preserve">1</m:t>
        </m:r>
      </m:oMath>
      <w:r>
        <w:rPr/>
        <w:t xml:space="preserve">, </w:t>
      </w:r>
      <w:r>
        <w:rPr/>
      </w:r>
      <m:oMath xmlns:m="http://schemas.openxmlformats.org/officeDocument/2006/math">
        <m:sSubSup>
          <m:e>
            <m:r>
              <w:rPr>
                <w:rFonts w:ascii="Cambria Math" w:hAnsi="Cambria Math"/>
              </w:rPr>
              <m:t xml:space="preserve">M</m:t>
            </m:r>
          </m:e>
          <m:sub>
            <m:r>
              <m:rPr>
                <m:lit/>
                <m:nor/>
              </m:rPr>
              <w:rPr>
                <w:rFonts w:ascii="Cambria Math" w:hAnsi="Cambria Math"/>
              </w:rPr>
              <m:t xml:space="preserve">symb</m:t>
            </m:r>
          </m:sub>
          <m:sup>
            <m:r>
              <m:rPr>
                <m:lit/>
                <m:nor/>
              </m:rPr>
              <w:rPr>
                <w:rFonts w:ascii="Cambria Math" w:hAnsi="Cambria Math"/>
              </w:rPr>
              <m:t xml:space="preserve">ap</m:t>
            </m:r>
          </m:sup>
        </m:sSubSup>
        <m:r>
          <w:rPr>
            <w:rFonts w:ascii="Cambria Math" w:hAnsi="Cambria Math"/>
          </w:rPr>
          <m:t xml:space="preserve">=</m:t>
        </m:r>
        <m:sSubSup>
          <m:e>
            <m:r>
              <w:rPr>
                <w:rFonts w:ascii="Cambria Math" w:hAnsi="Cambria Math"/>
              </w:rPr>
              <m:t xml:space="preserve">M</m:t>
            </m:r>
          </m:e>
          <m:sub>
            <m:r>
              <m:rPr>
                <m:lit/>
                <m:nor/>
              </m:rPr>
              <w:rPr>
                <w:rFonts w:ascii="Cambria Math" w:hAnsi="Cambria Math"/>
              </w:rPr>
              <m:t xml:space="preserve">symb</m:t>
            </m:r>
          </m:sub>
          <m:sup>
            <m:r>
              <m:rPr>
                <m:lit/>
                <m:nor/>
              </m:rPr>
              <w:rPr>
                <w:rFonts w:ascii="Cambria Math" w:hAnsi="Cambria Math"/>
              </w:rPr>
              <m:t xml:space="preserve">layer</m:t>
            </m:r>
          </m:sup>
        </m:sSubSup>
      </m:oMath>
      <w:r>
        <w:rPr/>
        <w:t xml:space="preserve">. The set of antenna ports </w:t>
      </w:r>
      <w:r>
        <w:rPr/>
      </w:r>
      <m:oMath xmlns:m="http://schemas.openxmlformats.org/officeDocument/2006/math">
        <m:d>
          <m:dPr>
            <m:begChr m:val="{"/>
            <m:endChr m:val="}"/>
          </m:dPr>
          <m:e>
            <m:sSub>
              <m:e>
                <m:r>
                  <w:rPr>
                    <w:rFonts w:ascii="Cambria Math" w:hAnsi="Cambria Math"/>
                  </w:rPr>
                  <m:t xml:space="preserve">p</m:t>
                </m:r>
              </m:e>
              <m:sub>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ub>
            </m:sSub>
            <m:sSub>
              <m:e>
                <m:r>
                  <w:rPr>
                    <w:rFonts w:ascii="Cambria Math" w:hAnsi="Cambria Math"/>
                  </w:rPr>
                  <m:t xml:space="preserve">p</m:t>
                </m:r>
              </m:e>
              <m:sub>
                <m:r>
                  <w:rPr>
                    <w:rFonts w:ascii="Cambria Math" w:hAnsi="Cambria Math"/>
                  </w:rPr>
                  <m:t xml:space="preserve">ρ</m:t>
                </m:r>
                <m:r>
                  <w:rPr>
                    <w:rFonts w:ascii="Cambria Math" w:hAnsi="Cambria Math"/>
                  </w:rPr>
                  <m:t xml:space="preserve">−</m:t>
                </m:r>
                <m:r>
                  <w:rPr>
                    <w:rFonts w:ascii="Cambria Math" w:hAnsi="Cambria Math"/>
                  </w:rPr>
                  <m:t xml:space="preserve">1</m:t>
                </m:r>
              </m:sub>
            </m:sSub>
          </m:e>
        </m:d>
      </m:oMath>
      <w:r>
        <w:rPr/>
        <w:t xml:space="preserve"> shall be determined according to the procedure in [6, TS 38.214]. </w:t>
      </w:r>
      <w:bookmarkStart w:id="123" w:name="_Hlk496880698"/>
      <w:bookmarkEnd w:id="123"/>
    </w:p>
    <w:p>
      <w:pPr>
        <w:pStyle w:val="Normal"/>
        <w:rPr/>
      </w:pPr>
      <w:r>
        <w:rPr/>
        <w:t xml:space="preserve">For non-codebook-based transmission, the precoding matrix </w:t>
      </w:r>
      <w:r>
        <w:rPr/>
      </w:r>
      <m:oMath xmlns:m="http://schemas.openxmlformats.org/officeDocument/2006/math">
        <m:r>
          <w:rPr>
            <w:rFonts w:ascii="Cambria Math" w:hAnsi="Cambria Math"/>
          </w:rPr>
          <m:t xml:space="preserve">W</m:t>
        </m:r>
      </m:oMath>
      <w:r>
        <w:rPr/>
        <w:t xml:space="preserve"> equals the identity matrix.</w:t>
      </w:r>
    </w:p>
    <w:p>
      <w:pPr>
        <w:pStyle w:val="Normal"/>
        <w:rPr/>
      </w:pPr>
      <w:r>
        <w:rPr/>
        <w:t xml:space="preserve">For codebook-based transmission, the precoding matrix </w:t>
      </w:r>
      <w:r>
        <w:rPr/>
      </w:r>
      <m:oMath xmlns:m="http://schemas.openxmlformats.org/officeDocument/2006/math">
        <m:r>
          <w:rPr>
            <w:rFonts w:ascii="Cambria Math" w:hAnsi="Cambria Math"/>
          </w:rPr>
          <m:t xml:space="preserve">W</m:t>
        </m:r>
      </m:oMath>
      <w:r>
        <w:rPr/>
        <w:t xml:space="preserve"> is given by </w:t>
      </w:r>
      <w:r>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1</m:t>
        </m:r>
      </m:oMath>
      <w:r>
        <w:rPr/>
        <w:t xml:space="preserve"> for single-layer transmission on a single antenna port, otherwise by Tables 6.3.1.5-1 to 6.3.1.5-7 with the TPMI index obtained from the DCI scheduling the uplink transmission or the higher layer parameters according to the procedure in [6, TS 38.214]. </w:t>
      </w:r>
    </w:p>
    <w:p>
      <w:pPr>
        <w:pStyle w:val="Normal"/>
        <w:rPr/>
      </w:pPr>
      <w:r>
        <w:rPr/>
        <w:t xml:space="preserve">When the higher-layer parameter </w:t>
      </w:r>
      <w:r>
        <w:rPr>
          <w:i/>
        </w:rPr>
        <w:t>txConfig</w:t>
      </w:r>
      <w:r>
        <w:rPr/>
        <w:t xml:space="preserve"> is not configured, the precoding matrix </w:t>
      </w:r>
      <w:r>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1</m:t>
        </m:r>
      </m:oMath>
      <w:r>
        <w:rPr/>
        <w:t>.</w:t>
      </w:r>
      <w:bookmarkStart w:id="124" w:name="_Hlk498001231"/>
      <w:bookmarkEnd w:id="124"/>
    </w:p>
    <w:p>
      <w:pPr>
        <w:pStyle w:val="TH"/>
        <w:rPr/>
      </w:pPr>
      <w:r>
        <w:rPr/>
        <w:t xml:space="preserve">Table 6.3.1.5-1: Precoding matrix </w:t>
      </w:r>
      <w:r>
        <w:rPr/>
      </w:r>
      <m:oMath xmlns:m="http://schemas.openxmlformats.org/officeDocument/2006/math">
        <m:r>
          <w:rPr>
            <w:rFonts w:ascii="Cambria Math" w:hAnsi="Cambria Math"/>
          </w:rPr>
          <m:t xml:space="preserve">W</m:t>
        </m:r>
      </m:oMath>
      <w:r>
        <w:rPr/>
        <w:t xml:space="preserve"> for single-layer transmission using two antenna ports.</w:t>
      </w:r>
    </w:p>
    <w:tbl>
      <w:tblPr>
        <w:tblW w:w="8980" w:type="dxa"/>
        <w:jc w:val="center"/>
        <w:tblInd w:w="0" w:type="dxa"/>
        <w:tblCellMar>
          <w:top w:w="0" w:type="dxa"/>
          <w:left w:w="108" w:type="dxa"/>
          <w:bottom w:w="0" w:type="dxa"/>
          <w:right w:w="108" w:type="dxa"/>
        </w:tblCellMar>
        <w:tblLook w:firstRow="1" w:noVBand="1" w:lastRow="0" w:firstColumn="1" w:lastColumn="0" w:noHBand="0" w:val="04a0"/>
      </w:tblPr>
      <w:tblGrid>
        <w:gridCol w:w="1229"/>
        <w:gridCol w:w="868"/>
        <w:gridCol w:w="1000"/>
        <w:gridCol w:w="906"/>
        <w:gridCol w:w="1039"/>
        <w:gridCol w:w="906"/>
        <w:gridCol w:w="1041"/>
        <w:gridCol w:w="850"/>
        <w:gridCol w:w="1140"/>
      </w:tblGrid>
      <w:tr>
        <w:trPr/>
        <w:tc>
          <w:tcPr>
            <w:tcW w:w="1229" w:type="dxa"/>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Fonts w:eastAsia="Batang"/>
              </w:rPr>
              <w:t>TPMI index</w:t>
            </w:r>
          </w:p>
        </w:tc>
        <w:tc>
          <w:tcPr>
            <w:tcW w:w="7750" w:type="dxa"/>
            <w:gridSpan w:val="8"/>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H"/>
              <w:rPr>
                <w:rFonts w:eastAsia="Batang"/>
              </w:rPr>
            </w:pPr>
            <w:r>
              <w:rPr/>
            </w:r>
            <m:oMath xmlns:m="http://schemas.openxmlformats.org/officeDocument/2006/math">
              <m:r>
                <w:rPr>
                  <w:rFonts w:ascii="Cambria Math" w:hAnsi="Cambria Math"/>
                </w:rPr>
                <m:t xml:space="preserve">W</m:t>
              </m:r>
            </m:oMath>
            <w:r>
              <w:rPr>
                <w:rFonts w:eastAsia="Batang"/>
              </w:rPr>
              <w:br/>
              <w:t>(ordered from left to right in increasing order of TPMI index)</w:t>
            </w:r>
          </w:p>
        </w:tc>
      </w:tr>
      <w:tr>
        <w:trPr/>
        <w:tc>
          <w:tcPr>
            <w:tcW w:w="1229"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 – 5</w:t>
            </w:r>
          </w:p>
        </w:tc>
        <w:tc>
          <w:tcPr>
            <w:tcW w:w="86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
            <m:oMath xmlns:m="http://schemas.openxmlformats.org/officeDocument/2006/math">
              <m:f>
                <m:num>
                  <m:r>
                    <w:rPr>
                      <w:rFonts w:ascii="Cambria Math" w:hAnsi="Cambria Math"/>
                    </w:rPr>
                    <m:t xml:space="preserve">1</m:t>
                  </m:r>
                </m:num>
                <m:den>
                  <m:rad>
                    <m:radPr>
                      <m:degHide m:val="1"/>
                    </m:radPr>
                    <m:deg/>
                    <m:e>
                      <m:r>
                        <w:rPr>
                          <w:rFonts w:ascii="Cambria Math" w:hAnsi="Cambria Math"/>
                        </w:rPr>
                        <m:t xml:space="preserve">2</m:t>
                      </m:r>
                    </m:e>
                  </m:rad>
                </m:den>
              </m:f>
              <m:d>
                <m:dPr>
                  <m:begChr m:val="["/>
                  <m:endChr m:val="]"/>
                </m:dPr>
                <m:e>
                  <m:m>
                    <m:mr>
                      <m:e>
                        <m:r>
                          <w:rPr>
                            <w:rFonts w:ascii="Cambria Math" w:hAnsi="Cambria Math"/>
                          </w:rPr>
                          <m:t xml:space="preserve">1</m:t>
                        </m:r>
                      </m:e>
                    </m:mr>
                    <m:mr>
                      <m:e>
                        <m:r>
                          <w:rPr>
                            <w:rFonts w:ascii="Cambria Math" w:hAnsi="Cambria Math"/>
                          </w:rPr>
                          <m:t xml:space="preserve">0</m:t>
                        </m:r>
                      </m:e>
                    </m:mr>
                  </m:m>
                </m:e>
              </m:d>
            </m:oMath>
          </w:p>
        </w:tc>
        <w:tc>
          <w:tcPr>
            <w:tcW w:w="100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
            <m:oMath xmlns:m="http://schemas.openxmlformats.org/officeDocument/2006/math">
              <m:f>
                <m:num>
                  <m:r>
                    <w:rPr>
                      <w:rFonts w:ascii="Cambria Math" w:hAnsi="Cambria Math"/>
                    </w:rPr>
                    <m:t xml:space="preserve">1</m:t>
                  </m:r>
                </m:num>
                <m:den>
                  <m:rad>
                    <m:radPr>
                      <m:degHide m:val="1"/>
                    </m:radPr>
                    <m:deg/>
                    <m:e>
                      <m:r>
                        <w:rPr>
                          <w:rFonts w:ascii="Cambria Math" w:hAnsi="Cambria Math"/>
                        </w:rPr>
                        <m:t xml:space="preserve">2</m:t>
                      </m:r>
                    </m:e>
                  </m:rad>
                </m:den>
              </m:f>
              <m:d>
                <m:dPr>
                  <m:begChr m:val="["/>
                  <m:endChr m:val="]"/>
                </m:dPr>
                <m:e>
                  <m:m>
                    <m:mr>
                      <m:e>
                        <m:r>
                          <w:rPr>
                            <w:rFonts w:ascii="Cambria Math" w:hAnsi="Cambria Math"/>
                          </w:rPr>
                          <m:t xml:space="preserve">0</m:t>
                        </m:r>
                      </m:e>
                    </m:mr>
                    <m:mr>
                      <m:e>
                        <m:r>
                          <w:rPr>
                            <w:rFonts w:ascii="Cambria Math" w:hAnsi="Cambria Math"/>
                          </w:rPr>
                          <m:t xml:space="preserve">1</m:t>
                        </m:r>
                      </m:e>
                    </m:mr>
                  </m:m>
                </m:e>
              </m:d>
            </m:oMath>
          </w:p>
        </w:tc>
        <w:tc>
          <w:tcPr>
            <w:tcW w:w="90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409575" cy="390525"/>
                  <wp:effectExtent l="0" t="0" r="0" b="0"/>
                  <wp:docPr id="2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descr=""/>
                          <pic:cNvPicPr>
                            <a:picLocks noChangeAspect="1" noChangeArrowheads="1"/>
                          </pic:cNvPicPr>
                        </pic:nvPicPr>
                        <pic:blipFill>
                          <a:blip r:embed="rId123"/>
                          <a:stretch>
                            <a:fillRect/>
                          </a:stretch>
                        </pic:blipFill>
                        <pic:spPr bwMode="auto">
                          <a:xfrm>
                            <a:off x="0" y="0"/>
                            <a:ext cx="409575" cy="390525"/>
                          </a:xfrm>
                          <a:prstGeom prst="rect">
                            <a:avLst/>
                          </a:prstGeom>
                        </pic:spPr>
                      </pic:pic>
                    </a:graphicData>
                  </a:graphic>
                </wp:inline>
              </w:drawing>
            </w:r>
          </w:p>
        </w:tc>
        <w:tc>
          <w:tcPr>
            <w:tcW w:w="1039"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495300" cy="390525"/>
                  <wp:effectExtent l="0" t="0" r="0" b="0"/>
                  <wp:docPr id="2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descr=""/>
                          <pic:cNvPicPr>
                            <a:picLocks noChangeAspect="1" noChangeArrowheads="1"/>
                          </pic:cNvPicPr>
                        </pic:nvPicPr>
                        <pic:blipFill>
                          <a:blip r:embed="rId124"/>
                          <a:stretch>
                            <a:fillRect/>
                          </a:stretch>
                        </pic:blipFill>
                        <pic:spPr bwMode="auto">
                          <a:xfrm>
                            <a:off x="0" y="0"/>
                            <a:ext cx="495300" cy="390525"/>
                          </a:xfrm>
                          <a:prstGeom prst="rect">
                            <a:avLst/>
                          </a:prstGeom>
                        </pic:spPr>
                      </pic:pic>
                    </a:graphicData>
                  </a:graphic>
                </wp:inline>
              </w:drawing>
            </w:r>
          </w:p>
        </w:tc>
        <w:tc>
          <w:tcPr>
            <w:tcW w:w="90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428625" cy="390525"/>
                  <wp:effectExtent l="0" t="0" r="0" b="0"/>
                  <wp:docPr id="2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9" descr=""/>
                          <pic:cNvPicPr>
                            <a:picLocks noChangeAspect="1" noChangeArrowheads="1"/>
                          </pic:cNvPicPr>
                        </pic:nvPicPr>
                        <pic:blipFill>
                          <a:blip r:embed="rId125"/>
                          <a:stretch>
                            <a:fillRect/>
                          </a:stretch>
                        </pic:blipFill>
                        <pic:spPr bwMode="auto">
                          <a:xfrm>
                            <a:off x="0" y="0"/>
                            <a:ext cx="428625" cy="390525"/>
                          </a:xfrm>
                          <a:prstGeom prst="rect">
                            <a:avLst/>
                          </a:prstGeom>
                        </pic:spPr>
                      </pic:pic>
                    </a:graphicData>
                  </a:graphic>
                </wp:inline>
              </w:drawing>
            </w:r>
          </w:p>
        </w:tc>
        <w:tc>
          <w:tcPr>
            <w:tcW w:w="1041"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523875" cy="390525"/>
                  <wp:effectExtent l="0" t="0" r="0" b="0"/>
                  <wp:docPr id="2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0" descr=""/>
                          <pic:cNvPicPr>
                            <a:picLocks noChangeAspect="1" noChangeArrowheads="1"/>
                          </pic:cNvPicPr>
                        </pic:nvPicPr>
                        <pic:blipFill>
                          <a:blip r:embed="rId126"/>
                          <a:stretch>
                            <a:fillRect/>
                          </a:stretch>
                        </pic:blipFill>
                        <pic:spPr bwMode="auto">
                          <a:xfrm>
                            <a:off x="0" y="0"/>
                            <a:ext cx="523875" cy="390525"/>
                          </a:xfrm>
                          <a:prstGeom prst="rect">
                            <a:avLst/>
                          </a:prstGeom>
                        </pic:spPr>
                      </pic:pic>
                    </a:graphicData>
                  </a:graphic>
                </wp:inline>
              </w:drawing>
            </w:r>
          </w:p>
        </w:tc>
        <w:tc>
          <w:tcPr>
            <w:tcW w:w="8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w:t>
            </w:r>
          </w:p>
        </w:tc>
        <w:tc>
          <w:tcPr>
            <w:tcW w:w="11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w:t>
            </w:r>
          </w:p>
        </w:tc>
      </w:tr>
    </w:tbl>
    <w:p>
      <w:pPr>
        <w:pStyle w:val="Normal"/>
        <w:rPr/>
      </w:pPr>
      <w:r>
        <w:rPr/>
      </w:r>
    </w:p>
    <w:p>
      <w:pPr>
        <w:pStyle w:val="TH"/>
        <w:rPr/>
      </w:pPr>
      <w:r>
        <w:rPr/>
        <w:t xml:space="preserve">Table 6.3.1.5-2: Precoding matrix </w:t>
      </w:r>
      <w:r>
        <w:rPr/>
      </w:r>
      <m:oMath xmlns:m="http://schemas.openxmlformats.org/officeDocument/2006/math">
        <m:r>
          <w:rPr>
            <w:rFonts w:ascii="Cambria Math" w:hAnsi="Cambria Math"/>
          </w:rPr>
          <m:t xml:space="preserve">W</m:t>
        </m:r>
      </m:oMath>
      <w:r>
        <w:rPr/>
        <w:t xml:space="preserve"> for single-layer transmission using four antenna ports with transform precoding enabled.</w:t>
      </w:r>
    </w:p>
    <w:tbl>
      <w:tblPr>
        <w:tblW w:w="8054" w:type="dxa"/>
        <w:jc w:val="center"/>
        <w:tblInd w:w="0" w:type="dxa"/>
        <w:tblCellMar>
          <w:top w:w="0" w:type="dxa"/>
          <w:left w:w="108" w:type="dxa"/>
          <w:bottom w:w="0" w:type="dxa"/>
          <w:right w:w="108" w:type="dxa"/>
        </w:tblCellMar>
        <w:tblLook w:firstRow="1" w:noVBand="0" w:lastRow="1" w:firstColumn="1" w:lastColumn="1" w:noHBand="0" w:val="01e0"/>
      </w:tblPr>
      <w:tblGrid>
        <w:gridCol w:w="1167"/>
        <w:gridCol w:w="869"/>
        <w:gridCol w:w="869"/>
        <w:gridCol w:w="869"/>
        <w:gridCol w:w="869"/>
        <w:gridCol w:w="836"/>
        <w:gridCol w:w="869"/>
        <w:gridCol w:w="836"/>
        <w:gridCol w:w="869"/>
      </w:tblGrid>
      <w:tr>
        <w:trPr>
          <w:cantSplit w:val="true"/>
        </w:trPr>
        <w:tc>
          <w:tcPr>
            <w:tcW w:w="1167" w:type="dxa"/>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Fonts w:eastAsia="Batang"/>
              </w:rPr>
              <w:t>TPMI index</w:t>
            </w:r>
          </w:p>
        </w:tc>
        <w:tc>
          <w:tcPr>
            <w:tcW w:w="6886" w:type="dxa"/>
            <w:gridSpan w:val="8"/>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H"/>
              <w:rPr/>
            </w:pPr>
            <w:r>
              <w:rPr/>
            </w:r>
            <m:oMath xmlns:m="http://schemas.openxmlformats.org/officeDocument/2006/math">
              <m:r>
                <w:rPr>
                  <w:rFonts w:ascii="Cambria Math" w:hAnsi="Cambria Math"/>
                </w:rPr>
                <m:t xml:space="preserve">W</m:t>
              </m:r>
            </m:oMath>
            <w:r>
              <w:rPr>
                <w:rFonts w:eastAsia="Batang"/>
              </w:rPr>
              <w:br/>
              <w:t>(ordered from left to right in increasing order of TPMI index)</w:t>
            </w:r>
          </w:p>
        </w:tc>
      </w:tr>
      <w:tr>
        <w:trPr>
          <w:cantSplit w:val="true"/>
        </w:trPr>
        <w:tc>
          <w:tcPr>
            <w:tcW w:w="11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0 – 7</w:t>
            </w:r>
          </w:p>
        </w:tc>
        <w:tc>
          <w:tcPr>
            <w:tcW w:w="8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mr>
                    <m:mr>
                      <m:e>
                        <m:r>
                          <w:rPr>
                            <w:rFonts w:ascii="Cambria Math" w:hAnsi="Cambria Math"/>
                          </w:rPr>
                          <m:t xml:space="preserve">0</m:t>
                        </m:r>
                      </m:e>
                    </m:mr>
                    <m:mr>
                      <m:e>
                        <m:r>
                          <w:rPr>
                            <w:rFonts w:ascii="Cambria Math" w:hAnsi="Cambria Math"/>
                          </w:rPr>
                          <m:t xml:space="preserve">0</m:t>
                        </m:r>
                      </m:e>
                    </m:mr>
                    <m:mr>
                      <m:e>
                        <m:r>
                          <w:rPr>
                            <w:rFonts w:ascii="Cambria Math" w:hAnsi="Cambria Math"/>
                          </w:rPr>
                          <m:t xml:space="preserve">0</m:t>
                        </m:r>
                      </m:e>
                    </m:mr>
                  </m:m>
                </m:e>
              </m:d>
            </m:oMath>
          </w:p>
        </w:tc>
        <w:tc>
          <w:tcPr>
            <w:tcW w:w="8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0</m:t>
                        </m:r>
                      </m:e>
                    </m:mr>
                    <m:mr>
                      <m:e>
                        <m:r>
                          <w:rPr>
                            <w:rFonts w:ascii="Cambria Math" w:hAnsi="Cambria Math"/>
                          </w:rPr>
                          <m:t xml:space="preserve">1</m:t>
                        </m:r>
                      </m:e>
                    </m:mr>
                    <m:mr>
                      <m:e>
                        <m:r>
                          <w:rPr>
                            <w:rFonts w:ascii="Cambria Math" w:hAnsi="Cambria Math"/>
                          </w:rPr>
                          <m:t xml:space="preserve">0</m:t>
                        </m:r>
                      </m:e>
                    </m:mr>
                    <m:mr>
                      <m:e>
                        <m:r>
                          <w:rPr>
                            <w:rFonts w:ascii="Cambria Math" w:hAnsi="Cambria Math"/>
                          </w:rPr>
                          <m:t xml:space="preserve">0</m:t>
                        </m:r>
                      </m:e>
                    </m:mr>
                  </m:m>
                </m:e>
              </m:d>
            </m:oMath>
          </w:p>
        </w:tc>
        <w:tc>
          <w:tcPr>
            <w:tcW w:w="8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0</m:t>
                        </m:r>
                      </m:e>
                    </m:mr>
                    <m:mr>
                      <m:e>
                        <m:r>
                          <w:rPr>
                            <w:rFonts w:ascii="Cambria Math" w:hAnsi="Cambria Math"/>
                          </w:rPr>
                          <m:t xml:space="preserve">0</m:t>
                        </m:r>
                      </m:e>
                    </m:mr>
                    <m:mr>
                      <m:e>
                        <m:r>
                          <w:rPr>
                            <w:rFonts w:ascii="Cambria Math" w:hAnsi="Cambria Math"/>
                          </w:rPr>
                          <m:t xml:space="preserve">1</m:t>
                        </m:r>
                      </m:e>
                    </m:mr>
                    <m:mr>
                      <m:e>
                        <m:r>
                          <w:rPr>
                            <w:rFonts w:ascii="Cambria Math" w:hAnsi="Cambria Math"/>
                          </w:rPr>
                          <m:t xml:space="preserve">0</m:t>
                        </m:r>
                      </m:e>
                    </m:mr>
                  </m:m>
                </m:e>
              </m:d>
            </m:oMath>
          </w:p>
        </w:tc>
        <w:tc>
          <w:tcPr>
            <w:tcW w:w="8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0</m:t>
                        </m:r>
                      </m:e>
                    </m:mr>
                    <m:mr>
                      <m:e>
                        <m:r>
                          <w:rPr>
                            <w:rFonts w:ascii="Cambria Math" w:hAnsi="Cambria Math"/>
                          </w:rPr>
                          <m:t xml:space="preserve">0</m:t>
                        </m:r>
                      </m:e>
                    </m:mr>
                    <m:mr>
                      <m:e>
                        <m:r>
                          <w:rPr>
                            <w:rFonts w:ascii="Cambria Math" w:hAnsi="Cambria Math"/>
                          </w:rPr>
                          <m:t xml:space="preserve">0</m:t>
                        </m:r>
                      </m:e>
                    </m:mr>
                    <m:mr>
                      <m:e>
                        <m:r>
                          <w:rPr>
                            <w:rFonts w:ascii="Cambria Math" w:hAnsi="Cambria Math"/>
                          </w:rPr>
                          <m:t xml:space="preserve">1</m:t>
                        </m:r>
                      </m:e>
                    </m:mr>
                  </m:m>
                </m:e>
              </m:d>
            </m:oMath>
          </w:p>
        </w:tc>
        <w:tc>
          <w:tcPr>
            <w:tcW w:w="83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mr>
                    <m:mr>
                      <m:e>
                        <m:r>
                          <w:rPr>
                            <w:rFonts w:ascii="Cambria Math" w:hAnsi="Cambria Math"/>
                          </w:rPr>
                          <m:t xml:space="preserve">0</m:t>
                        </m:r>
                      </m:e>
                    </m:mr>
                    <m:mr>
                      <m:e>
                        <m:r>
                          <w:rPr>
                            <w:rFonts w:ascii="Cambria Math" w:hAnsi="Cambria Math"/>
                          </w:rPr>
                          <m:t xml:space="preserve">1</m:t>
                        </m:r>
                      </m:e>
                    </m:mr>
                    <m:mr>
                      <m:e>
                        <m:r>
                          <w:rPr>
                            <w:rFonts w:ascii="Cambria Math" w:hAnsi="Cambria Math"/>
                          </w:rPr>
                          <m:t xml:space="preserve">0</m:t>
                        </m:r>
                      </m:e>
                    </m:mr>
                  </m:m>
                </m:e>
              </m:d>
            </m:oMath>
          </w:p>
        </w:tc>
        <w:tc>
          <w:tcPr>
            <w:tcW w:w="8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mr>
                    <m:mr>
                      <m:e>
                        <m:r>
                          <w:rPr>
                            <w:rFonts w:ascii="Cambria Math" w:hAnsi="Cambria Math"/>
                          </w:rPr>
                          <m:t xml:space="preserve">0</m:t>
                        </m:r>
                      </m:e>
                    </m:mr>
                    <m:mr>
                      <m:e>
                        <m:r>
                          <w:rPr>
                            <w:rFonts w:ascii="Cambria Math" w:hAnsi="Cambria Math"/>
                          </w:rPr>
                          <m:t xml:space="preserve">−</m:t>
                        </m:r>
                        <m:r>
                          <w:rPr>
                            <w:rFonts w:ascii="Cambria Math" w:hAnsi="Cambria Math"/>
                          </w:rPr>
                          <m:t xml:space="preserve">1</m:t>
                        </m:r>
                      </m:e>
                    </m:mr>
                    <m:mr>
                      <m:e>
                        <m:r>
                          <w:rPr>
                            <w:rFonts w:ascii="Cambria Math" w:hAnsi="Cambria Math"/>
                          </w:rPr>
                          <m:t xml:space="preserve">0</m:t>
                        </m:r>
                      </m:e>
                    </m:mr>
                  </m:m>
                </m:e>
              </m:d>
            </m:oMath>
          </w:p>
        </w:tc>
        <w:tc>
          <w:tcPr>
            <w:tcW w:w="83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mr>
                    <m:mr>
                      <m:e>
                        <m:r>
                          <w:rPr>
                            <w:rFonts w:ascii="Cambria Math" w:hAnsi="Cambria Math"/>
                          </w:rPr>
                          <m:t xml:space="preserve">0</m:t>
                        </m:r>
                      </m:e>
                    </m:mr>
                    <m:mr>
                      <m:e>
                        <m:r>
                          <w:rPr>
                            <w:rFonts w:ascii="Cambria Math" w:hAnsi="Cambria Math"/>
                          </w:rPr>
                          <m:t xml:space="preserve">j</m:t>
                        </m:r>
                      </m:e>
                    </m:mr>
                    <m:mr>
                      <m:e>
                        <m:r>
                          <w:rPr>
                            <w:rFonts w:ascii="Cambria Math" w:hAnsi="Cambria Math"/>
                          </w:rPr>
                          <m:t xml:space="preserve">0</m:t>
                        </m:r>
                      </m:e>
                    </m:mr>
                  </m:m>
                </m:e>
              </m:d>
            </m:oMath>
          </w:p>
        </w:tc>
        <w:tc>
          <w:tcPr>
            <w:tcW w:w="8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mr>
                    <m:mr>
                      <m:e>
                        <m:r>
                          <w:rPr>
                            <w:rFonts w:ascii="Cambria Math" w:hAnsi="Cambria Math"/>
                          </w:rPr>
                          <m:t xml:space="preserve">0</m:t>
                        </m:r>
                      </m:e>
                    </m:mr>
                    <m:mr>
                      <m:e>
                        <m:r>
                          <w:rPr>
                            <w:rFonts w:ascii="Cambria Math" w:hAnsi="Cambria Math"/>
                          </w:rPr>
                          <m:t xml:space="preserve">−</m:t>
                        </m:r>
                        <m:r>
                          <w:rPr>
                            <w:rFonts w:ascii="Cambria Math" w:hAnsi="Cambria Math"/>
                          </w:rPr>
                          <m:t xml:space="preserve">j</m:t>
                        </m:r>
                      </m:e>
                    </m:mr>
                    <m:mr>
                      <m:e>
                        <m:r>
                          <w:rPr>
                            <w:rFonts w:ascii="Cambria Math" w:hAnsi="Cambria Math"/>
                          </w:rPr>
                          <m:t xml:space="preserve">0</m:t>
                        </m:r>
                      </m:e>
                    </m:mr>
                  </m:m>
                </m:e>
              </m:d>
            </m:oMath>
          </w:p>
        </w:tc>
      </w:tr>
      <w:tr>
        <w:trPr>
          <w:cantSplit w:val="true"/>
        </w:trPr>
        <w:tc>
          <w:tcPr>
            <w:tcW w:w="11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8 – 15</w:t>
            </w:r>
          </w:p>
        </w:tc>
        <w:tc>
          <w:tcPr>
            <w:tcW w:w="8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0</m:t>
                        </m:r>
                      </m:e>
                    </m:mr>
                    <m:mr>
                      <m:e>
                        <m:r>
                          <w:rPr>
                            <w:rFonts w:ascii="Cambria Math" w:hAnsi="Cambria Math"/>
                          </w:rPr>
                          <m:t xml:space="preserve">1</m:t>
                        </m:r>
                      </m:e>
                    </m:mr>
                    <m:mr>
                      <m:e>
                        <m:r>
                          <w:rPr>
                            <w:rFonts w:ascii="Cambria Math" w:hAnsi="Cambria Math"/>
                          </w:rPr>
                          <m:t xml:space="preserve">0</m:t>
                        </m:r>
                      </m:e>
                    </m:mr>
                    <m:mr>
                      <m:e>
                        <m:r>
                          <w:rPr>
                            <w:rFonts w:ascii="Cambria Math" w:hAnsi="Cambria Math"/>
                          </w:rPr>
                          <m:t xml:space="preserve">1</m:t>
                        </m:r>
                      </m:e>
                    </m:mr>
                  </m:m>
                </m:e>
              </m:d>
            </m:oMath>
          </w:p>
        </w:tc>
        <w:tc>
          <w:tcPr>
            <w:tcW w:w="8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0</m:t>
                        </m:r>
                      </m:e>
                    </m:mr>
                    <m:mr>
                      <m:e>
                        <m:r>
                          <w:rPr>
                            <w:rFonts w:ascii="Cambria Math" w:hAnsi="Cambria Math"/>
                          </w:rPr>
                          <m:t xml:space="preserve">1</m:t>
                        </m:r>
                      </m:e>
                    </m:mr>
                    <m:mr>
                      <m:e>
                        <m:r>
                          <w:rPr>
                            <w:rFonts w:ascii="Cambria Math" w:hAnsi="Cambria Math"/>
                          </w:rPr>
                          <m:t xml:space="preserve">0</m:t>
                        </m:r>
                      </m:e>
                    </m:mr>
                    <m:mr>
                      <m:e>
                        <m:r>
                          <w:rPr>
                            <w:rFonts w:ascii="Cambria Math" w:hAnsi="Cambria Math"/>
                          </w:rPr>
                          <m:t xml:space="preserve">−</m:t>
                        </m:r>
                        <m:r>
                          <w:rPr>
                            <w:rFonts w:ascii="Cambria Math" w:hAnsi="Cambria Math"/>
                          </w:rPr>
                          <m:t xml:space="preserve">1</m:t>
                        </m:r>
                      </m:e>
                    </m:mr>
                  </m:m>
                </m:e>
              </m:d>
            </m:oMath>
          </w:p>
        </w:tc>
        <w:tc>
          <w:tcPr>
            <w:tcW w:w="8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0</m:t>
                        </m:r>
                      </m:e>
                    </m:mr>
                    <m:mr>
                      <m:e>
                        <m:r>
                          <w:rPr>
                            <w:rFonts w:ascii="Cambria Math" w:hAnsi="Cambria Math"/>
                          </w:rPr>
                          <m:t xml:space="preserve">1</m:t>
                        </m:r>
                      </m:e>
                    </m:mr>
                    <m:mr>
                      <m:e>
                        <m:r>
                          <w:rPr>
                            <w:rFonts w:ascii="Cambria Math" w:hAnsi="Cambria Math"/>
                          </w:rPr>
                          <m:t xml:space="preserve">0</m:t>
                        </m:r>
                      </m:e>
                    </m:mr>
                    <m:mr>
                      <m:e>
                        <m:r>
                          <w:rPr>
                            <w:rFonts w:ascii="Cambria Math" w:hAnsi="Cambria Math"/>
                          </w:rPr>
                          <m:t xml:space="preserve">j</m:t>
                        </m:r>
                      </m:e>
                    </m:mr>
                  </m:m>
                </m:e>
              </m:d>
            </m:oMath>
          </w:p>
        </w:tc>
        <w:tc>
          <w:tcPr>
            <w:tcW w:w="8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0</m:t>
                        </m:r>
                      </m:e>
                    </m:mr>
                    <m:mr>
                      <m:e>
                        <m:r>
                          <w:rPr>
                            <w:rFonts w:ascii="Cambria Math" w:hAnsi="Cambria Math"/>
                          </w:rPr>
                          <m:t xml:space="preserve">1</m:t>
                        </m:r>
                      </m:e>
                    </m:mr>
                    <m:mr>
                      <m:e>
                        <m:r>
                          <w:rPr>
                            <w:rFonts w:ascii="Cambria Math" w:hAnsi="Cambria Math"/>
                          </w:rPr>
                          <m:t xml:space="preserve">0</m:t>
                        </m:r>
                      </m:e>
                    </m:mr>
                    <m:mr>
                      <m:e>
                        <m:r>
                          <w:rPr>
                            <w:rFonts w:ascii="Cambria Math" w:hAnsi="Cambria Math"/>
                          </w:rPr>
                          <m:t xml:space="preserve">−</m:t>
                        </m:r>
                        <m:r>
                          <w:rPr>
                            <w:rFonts w:ascii="Cambria Math" w:hAnsi="Cambria Math"/>
                          </w:rPr>
                          <m:t xml:space="preserve">j</m:t>
                        </m:r>
                      </m:e>
                    </m:mr>
                  </m:m>
                </m:e>
              </m:d>
            </m:oMath>
          </w:p>
        </w:tc>
        <w:tc>
          <w:tcPr>
            <w:tcW w:w="83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mr>
                    <m:mr>
                      <m:e>
                        <m:r>
                          <w:rPr>
                            <w:rFonts w:ascii="Cambria Math" w:hAnsi="Cambria Math"/>
                          </w:rPr>
                          <m:t xml:space="preserve">1</m:t>
                        </m:r>
                      </m:e>
                    </m:mr>
                    <m:mr>
                      <m:e>
                        <m:r>
                          <w:rPr>
                            <w:rFonts w:ascii="Cambria Math" w:hAnsi="Cambria Math"/>
                          </w:rPr>
                          <m:t xml:space="preserve">1</m:t>
                        </m:r>
                      </m:e>
                    </m:mr>
                    <m:mr>
                      <m:e>
                        <m:r>
                          <w:rPr>
                            <w:rFonts w:ascii="Cambria Math" w:hAnsi="Cambria Math"/>
                          </w:rPr>
                          <m:t xml:space="preserve">−</m:t>
                        </m:r>
                        <m:r>
                          <w:rPr>
                            <w:rFonts w:ascii="Cambria Math" w:hAnsi="Cambria Math"/>
                          </w:rPr>
                          <m:t xml:space="preserve">1</m:t>
                        </m:r>
                      </m:e>
                    </m:mr>
                  </m:m>
                </m:e>
              </m:d>
            </m:oMath>
          </w:p>
        </w:tc>
        <w:tc>
          <w:tcPr>
            <w:tcW w:w="8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mr>
                    <m:mr>
                      <m:e>
                        <m:r>
                          <w:rPr>
                            <w:rFonts w:ascii="Cambria Math" w:hAnsi="Cambria Math"/>
                          </w:rPr>
                          <m:t xml:space="preserve">1</m:t>
                        </m:r>
                      </m:e>
                    </m:mr>
                    <m:mr>
                      <m:e>
                        <m:r>
                          <w:rPr>
                            <w:rFonts w:ascii="Cambria Math" w:hAnsi="Cambria Math"/>
                          </w:rPr>
                          <m:t xml:space="preserve">j</m:t>
                        </m:r>
                      </m:e>
                    </m:mr>
                    <m:mr>
                      <m:e>
                        <m:r>
                          <w:rPr>
                            <w:rFonts w:ascii="Cambria Math" w:hAnsi="Cambria Math"/>
                          </w:rPr>
                          <m:t xml:space="preserve">j</m:t>
                        </m:r>
                      </m:e>
                    </m:mr>
                  </m:m>
                </m:e>
              </m:d>
            </m:oMath>
          </w:p>
        </w:tc>
        <w:tc>
          <w:tcPr>
            <w:tcW w:w="83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mr>
                    <m:mr>
                      <m:e>
                        <m:r>
                          <w:rPr>
                            <w:rFonts w:ascii="Cambria Math" w:hAnsi="Cambria Math"/>
                          </w:rPr>
                          <m:t xml:space="preserve">1</m:t>
                        </m:r>
                      </m:e>
                    </m:mr>
                    <m:mr>
                      <m:e>
                        <m:r>
                          <w:rPr>
                            <w:rFonts w:ascii="Cambria Math" w:hAnsi="Cambria Math"/>
                          </w:rPr>
                          <m:t xml:space="preserve">−</m:t>
                        </m:r>
                        <m:r>
                          <w:rPr>
                            <w:rFonts w:ascii="Cambria Math" w:hAnsi="Cambria Math"/>
                          </w:rPr>
                          <m:t xml:space="preserve">1</m:t>
                        </m:r>
                      </m:e>
                    </m:mr>
                    <m:mr>
                      <m:e>
                        <m:r>
                          <w:rPr>
                            <w:rFonts w:ascii="Cambria Math" w:hAnsi="Cambria Math"/>
                          </w:rPr>
                          <m:t xml:space="preserve">1</m:t>
                        </m:r>
                      </m:e>
                    </m:mr>
                  </m:m>
                </m:e>
              </m:d>
            </m:oMath>
          </w:p>
        </w:tc>
        <w:tc>
          <w:tcPr>
            <w:tcW w:w="8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mr>
                    <m:mr>
                      <m:e>
                        <m:r>
                          <w:rPr>
                            <w:rFonts w:ascii="Cambria Math" w:hAnsi="Cambria Math"/>
                          </w:rPr>
                          <m:t xml:space="preserve">1</m:t>
                        </m:r>
                      </m:e>
                    </m:mr>
                    <m:mr>
                      <m:e>
                        <m:r>
                          <w:rPr>
                            <w:rFonts w:ascii="Cambria Math" w:hAnsi="Cambria Math"/>
                          </w:rPr>
                          <m:t xml:space="preserve">−</m:t>
                        </m:r>
                        <m:r>
                          <w:rPr>
                            <w:rFonts w:ascii="Cambria Math" w:hAnsi="Cambria Math"/>
                          </w:rPr>
                          <m:t xml:space="preserve">j</m:t>
                        </m:r>
                      </m:e>
                    </m:mr>
                    <m:mr>
                      <m:e>
                        <m:r>
                          <w:rPr>
                            <w:rFonts w:ascii="Cambria Math" w:hAnsi="Cambria Math"/>
                          </w:rPr>
                          <m:t xml:space="preserve">−</m:t>
                        </m:r>
                        <m:r>
                          <w:rPr>
                            <w:rFonts w:ascii="Cambria Math" w:hAnsi="Cambria Math"/>
                          </w:rPr>
                          <m:t xml:space="preserve">j</m:t>
                        </m:r>
                      </m:e>
                    </m:mr>
                  </m:m>
                </m:e>
              </m:d>
            </m:oMath>
          </w:p>
        </w:tc>
      </w:tr>
      <w:tr>
        <w:trPr>
          <w:cantSplit w:val="true"/>
        </w:trPr>
        <w:tc>
          <w:tcPr>
            <w:tcW w:w="11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16 – 23</w:t>
            </w:r>
          </w:p>
        </w:tc>
        <w:tc>
          <w:tcPr>
            <w:tcW w:w="8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mr>
                    <m:mr>
                      <m:e>
                        <m:r>
                          <w:rPr>
                            <w:rFonts w:ascii="Cambria Math" w:hAnsi="Cambria Math"/>
                          </w:rPr>
                          <m:t xml:space="preserve">j</m:t>
                        </m:r>
                      </m:e>
                    </m:mr>
                    <m:mr>
                      <m:e>
                        <m:r>
                          <w:rPr>
                            <w:rFonts w:ascii="Cambria Math" w:hAnsi="Cambria Math"/>
                          </w:rPr>
                          <m:t xml:space="preserve">1</m:t>
                        </m:r>
                      </m:e>
                    </m:mr>
                    <m:mr>
                      <m:e>
                        <m:r>
                          <w:rPr>
                            <w:rFonts w:ascii="Cambria Math" w:hAnsi="Cambria Math"/>
                          </w:rPr>
                          <m:t xml:space="preserve">j</m:t>
                        </m:r>
                      </m:e>
                    </m:mr>
                  </m:m>
                </m:e>
              </m:d>
            </m:oMath>
          </w:p>
        </w:tc>
        <w:tc>
          <w:tcPr>
            <w:tcW w:w="8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mr>
                    <m:mr>
                      <m:e>
                        <m:r>
                          <w:rPr>
                            <w:rFonts w:ascii="Cambria Math" w:hAnsi="Cambria Math"/>
                          </w:rPr>
                          <m:t xml:space="preserve">j</m:t>
                        </m:r>
                      </m:e>
                    </m:mr>
                    <m:mr>
                      <m:e>
                        <m:r>
                          <w:rPr>
                            <w:rFonts w:ascii="Cambria Math" w:hAnsi="Cambria Math"/>
                          </w:rPr>
                          <m:t xml:space="preserve">j</m:t>
                        </m:r>
                      </m:e>
                    </m:mr>
                    <m:mr>
                      <m:e>
                        <m:r>
                          <w:rPr>
                            <w:rFonts w:ascii="Cambria Math" w:hAnsi="Cambria Math"/>
                          </w:rPr>
                          <m:t xml:space="preserve">1</m:t>
                        </m:r>
                      </m:e>
                    </m:mr>
                  </m:m>
                </m:e>
              </m:d>
            </m:oMath>
          </w:p>
        </w:tc>
        <w:tc>
          <w:tcPr>
            <w:tcW w:w="8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mr>
                    <m:mr>
                      <m:e>
                        <m:r>
                          <w:rPr>
                            <w:rFonts w:ascii="Cambria Math" w:hAnsi="Cambria Math"/>
                          </w:rPr>
                          <m:t xml:space="preserve">j</m:t>
                        </m:r>
                      </m:e>
                    </m:mr>
                    <m:mr>
                      <m:e>
                        <m:r>
                          <w:rPr>
                            <w:rFonts w:ascii="Cambria Math" w:hAnsi="Cambria Math"/>
                          </w:rPr>
                          <m:t xml:space="preserve">−</m:t>
                        </m:r>
                        <m:r>
                          <w:rPr>
                            <w:rFonts w:ascii="Cambria Math" w:hAnsi="Cambria Math"/>
                          </w:rPr>
                          <m:t xml:space="preserve">1</m:t>
                        </m:r>
                      </m:e>
                    </m:mr>
                    <m:mr>
                      <m:e>
                        <m:r>
                          <w:rPr>
                            <w:rFonts w:ascii="Cambria Math" w:hAnsi="Cambria Math"/>
                          </w:rPr>
                          <m:t xml:space="preserve">−</m:t>
                        </m:r>
                        <m:r>
                          <w:rPr>
                            <w:rFonts w:ascii="Cambria Math" w:hAnsi="Cambria Math"/>
                          </w:rPr>
                          <m:t xml:space="preserve">j</m:t>
                        </m:r>
                      </m:e>
                    </m:mr>
                  </m:m>
                </m:e>
              </m:d>
            </m:oMath>
          </w:p>
        </w:tc>
        <w:tc>
          <w:tcPr>
            <w:tcW w:w="8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mr>
                    <m:mr>
                      <m:e>
                        <m:r>
                          <w:rPr>
                            <w:rFonts w:ascii="Cambria Math" w:hAnsi="Cambria Math"/>
                          </w:rPr>
                          <m:t xml:space="preserve">j</m:t>
                        </m:r>
                      </m:e>
                    </m:mr>
                    <m:mr>
                      <m:e>
                        <m:r>
                          <w:rPr>
                            <w:rFonts w:ascii="Cambria Math" w:hAnsi="Cambria Math"/>
                          </w:rPr>
                          <m:t xml:space="preserve">−</m:t>
                        </m:r>
                        <m:r>
                          <w:rPr>
                            <w:rFonts w:ascii="Cambria Math" w:hAnsi="Cambria Math"/>
                          </w:rPr>
                          <m:t xml:space="preserve">j</m:t>
                        </m:r>
                      </m:e>
                    </m:mr>
                    <m:mr>
                      <m:e>
                        <m:r>
                          <w:rPr>
                            <w:rFonts w:ascii="Cambria Math" w:hAnsi="Cambria Math"/>
                          </w:rPr>
                          <m:t xml:space="preserve">−</m:t>
                        </m:r>
                        <m:r>
                          <w:rPr>
                            <w:rFonts w:ascii="Cambria Math" w:hAnsi="Cambria Math"/>
                          </w:rPr>
                          <m:t xml:space="preserve">1</m:t>
                        </m:r>
                      </m:e>
                    </m:mr>
                  </m:m>
                </m:e>
              </m:d>
            </m:oMath>
          </w:p>
        </w:tc>
        <w:tc>
          <w:tcPr>
            <w:tcW w:w="83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mr>
                    <m:mr>
                      <m:e>
                        <m:r>
                          <w:rPr>
                            <w:rFonts w:ascii="Cambria Math" w:hAnsi="Cambria Math"/>
                          </w:rPr>
                          <m:t xml:space="preserve">−</m:t>
                        </m:r>
                        <m:r>
                          <w:rPr>
                            <w:rFonts w:ascii="Cambria Math" w:hAnsi="Cambria Math"/>
                          </w:rPr>
                          <m:t xml:space="preserve">1</m:t>
                        </m:r>
                      </m:e>
                    </m:mr>
                    <m:mr>
                      <m:e>
                        <m:r>
                          <w:rPr>
                            <w:rFonts w:ascii="Cambria Math" w:hAnsi="Cambria Math"/>
                          </w:rPr>
                          <m:t xml:space="preserve">1</m:t>
                        </m:r>
                      </m:e>
                    </m:mr>
                    <m:mr>
                      <m:e>
                        <m:r>
                          <w:rPr>
                            <w:rFonts w:ascii="Cambria Math" w:hAnsi="Cambria Math"/>
                          </w:rPr>
                          <m:t xml:space="preserve">1</m:t>
                        </m:r>
                      </m:e>
                    </m:mr>
                  </m:m>
                </m:e>
              </m:d>
            </m:oMath>
          </w:p>
        </w:tc>
        <w:tc>
          <w:tcPr>
            <w:tcW w:w="8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mr>
                    <m:mr>
                      <m:e>
                        <m:r>
                          <w:rPr>
                            <w:rFonts w:ascii="Cambria Math" w:hAnsi="Cambria Math"/>
                          </w:rPr>
                          <m:t xml:space="preserve">−</m:t>
                        </m:r>
                        <m:r>
                          <w:rPr>
                            <w:rFonts w:ascii="Cambria Math" w:hAnsi="Cambria Math"/>
                          </w:rPr>
                          <m:t xml:space="preserve">1</m:t>
                        </m:r>
                      </m:e>
                    </m:mr>
                    <m:mr>
                      <m:e>
                        <m:r>
                          <w:rPr>
                            <w:rFonts w:ascii="Cambria Math" w:hAnsi="Cambria Math"/>
                          </w:rPr>
                          <m:t xml:space="preserve">j</m:t>
                        </m:r>
                      </m:e>
                    </m:mr>
                    <m:mr>
                      <m:e>
                        <m:r>
                          <w:rPr>
                            <w:rFonts w:ascii="Cambria Math" w:hAnsi="Cambria Math"/>
                          </w:rPr>
                          <m:t xml:space="preserve">−</m:t>
                        </m:r>
                        <m:r>
                          <w:rPr>
                            <w:rFonts w:ascii="Cambria Math" w:hAnsi="Cambria Math"/>
                          </w:rPr>
                          <m:t xml:space="preserve">j</m:t>
                        </m:r>
                      </m:e>
                    </m:mr>
                  </m:m>
                </m:e>
              </m:d>
            </m:oMath>
          </w:p>
        </w:tc>
        <w:tc>
          <w:tcPr>
            <w:tcW w:w="83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mr>
                    <m:mr>
                      <m:e>
                        <m:r>
                          <w:rPr>
                            <w:rFonts w:ascii="Cambria Math" w:hAnsi="Cambria Math"/>
                          </w:rPr>
                          <m:t xml:space="preserve">−</m:t>
                        </m:r>
                        <m:r>
                          <w:rPr>
                            <w:rFonts w:ascii="Cambria Math" w:hAnsi="Cambria Math"/>
                          </w:rPr>
                          <m:t xml:space="preserve">1</m:t>
                        </m:r>
                      </m:e>
                    </m:mr>
                    <m:mr>
                      <m:e>
                        <m:r>
                          <w:rPr>
                            <w:rFonts w:ascii="Cambria Math" w:hAnsi="Cambria Math"/>
                          </w:rPr>
                          <m:t xml:space="preserve">−</m:t>
                        </m:r>
                        <m:r>
                          <w:rPr>
                            <w:rFonts w:ascii="Cambria Math" w:hAnsi="Cambria Math"/>
                          </w:rPr>
                          <m:t xml:space="preserve">1</m:t>
                        </m:r>
                      </m:e>
                    </m:mr>
                    <m:mr>
                      <m:e>
                        <m:r>
                          <w:rPr>
                            <w:rFonts w:ascii="Cambria Math" w:hAnsi="Cambria Math"/>
                          </w:rPr>
                          <m:t xml:space="preserve">−</m:t>
                        </m:r>
                        <m:r>
                          <w:rPr>
                            <w:rFonts w:ascii="Cambria Math" w:hAnsi="Cambria Math"/>
                          </w:rPr>
                          <m:t xml:space="preserve">1</m:t>
                        </m:r>
                      </m:e>
                    </m:mr>
                  </m:m>
                </m:e>
              </m:d>
            </m:oMath>
          </w:p>
        </w:tc>
        <w:tc>
          <w:tcPr>
            <w:tcW w:w="8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mr>
                    <m:mr>
                      <m:e>
                        <m:r>
                          <w:rPr>
                            <w:rFonts w:ascii="Cambria Math" w:hAnsi="Cambria Math"/>
                          </w:rPr>
                          <m:t xml:space="preserve">−</m:t>
                        </m:r>
                        <m:r>
                          <w:rPr>
                            <w:rFonts w:ascii="Cambria Math" w:hAnsi="Cambria Math"/>
                          </w:rPr>
                          <m:t xml:space="preserve">1</m:t>
                        </m:r>
                      </m:e>
                    </m:mr>
                    <m:mr>
                      <m:e>
                        <m:r>
                          <w:rPr>
                            <w:rFonts w:ascii="Cambria Math" w:hAnsi="Cambria Math"/>
                          </w:rPr>
                          <m:t xml:space="preserve">−</m:t>
                        </m:r>
                        <m:r>
                          <w:rPr>
                            <w:rFonts w:ascii="Cambria Math" w:hAnsi="Cambria Math"/>
                          </w:rPr>
                          <m:t xml:space="preserve">j</m:t>
                        </m:r>
                      </m:e>
                    </m:mr>
                    <m:mr>
                      <m:e>
                        <m:r>
                          <w:rPr>
                            <w:rFonts w:ascii="Cambria Math" w:hAnsi="Cambria Math"/>
                          </w:rPr>
                          <m:t xml:space="preserve">j</m:t>
                        </m:r>
                      </m:e>
                    </m:mr>
                  </m:m>
                </m:e>
              </m:d>
            </m:oMath>
          </w:p>
        </w:tc>
      </w:tr>
      <w:tr>
        <w:trPr>
          <w:cantSplit w:val="true"/>
        </w:trPr>
        <w:tc>
          <w:tcPr>
            <w:tcW w:w="11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24 – 27</w:t>
            </w:r>
          </w:p>
        </w:tc>
        <w:tc>
          <w:tcPr>
            <w:tcW w:w="8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mr>
                    <m:mr>
                      <m:e>
                        <m:r>
                          <w:rPr>
                            <w:rFonts w:ascii="Cambria Math" w:hAnsi="Cambria Math"/>
                          </w:rPr>
                          <m:t xml:space="preserve">−</m:t>
                        </m:r>
                        <m:r>
                          <w:rPr>
                            <w:rFonts w:ascii="Cambria Math" w:hAnsi="Cambria Math"/>
                          </w:rPr>
                          <m:t xml:space="preserve">j</m:t>
                        </m:r>
                      </m:e>
                    </m:mr>
                    <m:mr>
                      <m:e>
                        <m:r>
                          <w:rPr>
                            <w:rFonts w:ascii="Cambria Math" w:hAnsi="Cambria Math"/>
                          </w:rPr>
                          <m:t xml:space="preserve">1</m:t>
                        </m:r>
                      </m:e>
                    </m:mr>
                    <m:mr>
                      <m:e>
                        <m:r>
                          <w:rPr>
                            <w:rFonts w:ascii="Cambria Math" w:hAnsi="Cambria Math"/>
                          </w:rPr>
                          <m:t xml:space="preserve">−</m:t>
                        </m:r>
                        <m:r>
                          <w:rPr>
                            <w:rFonts w:ascii="Cambria Math" w:hAnsi="Cambria Math"/>
                          </w:rPr>
                          <m:t xml:space="preserve">j</m:t>
                        </m:r>
                      </m:e>
                    </m:mr>
                  </m:m>
                </m:e>
              </m:d>
            </m:oMath>
          </w:p>
        </w:tc>
        <w:tc>
          <w:tcPr>
            <w:tcW w:w="8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mr>
                    <m:mr>
                      <m:e>
                        <m:r>
                          <w:rPr>
                            <w:rFonts w:ascii="Cambria Math" w:hAnsi="Cambria Math"/>
                          </w:rPr>
                          <m:t xml:space="preserve">−</m:t>
                        </m:r>
                        <m:r>
                          <w:rPr>
                            <w:rFonts w:ascii="Cambria Math" w:hAnsi="Cambria Math"/>
                          </w:rPr>
                          <m:t xml:space="preserve">j</m:t>
                        </m:r>
                      </m:e>
                    </m:mr>
                    <m:mr>
                      <m:e>
                        <m:r>
                          <w:rPr>
                            <w:rFonts w:ascii="Cambria Math" w:hAnsi="Cambria Math"/>
                          </w:rPr>
                          <m:t xml:space="preserve">j</m:t>
                        </m:r>
                      </m:e>
                    </m:mr>
                    <m:mr>
                      <m:e>
                        <m:r>
                          <w:rPr>
                            <w:rFonts w:ascii="Cambria Math" w:hAnsi="Cambria Math"/>
                          </w:rPr>
                          <m:t xml:space="preserve">−</m:t>
                        </m:r>
                        <m:r>
                          <w:rPr>
                            <w:rFonts w:ascii="Cambria Math" w:hAnsi="Cambria Math"/>
                          </w:rPr>
                          <m:t xml:space="preserve">1</m:t>
                        </m:r>
                      </m:e>
                    </m:mr>
                  </m:m>
                </m:e>
              </m:d>
            </m:oMath>
          </w:p>
        </w:tc>
        <w:tc>
          <w:tcPr>
            <w:tcW w:w="8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mr>
                    <m:mr>
                      <m:e>
                        <m:r>
                          <w:rPr>
                            <w:rFonts w:ascii="Cambria Math" w:hAnsi="Cambria Math"/>
                          </w:rPr>
                          <m:t xml:space="preserve">−</m:t>
                        </m:r>
                        <m:r>
                          <w:rPr>
                            <w:rFonts w:ascii="Cambria Math" w:hAnsi="Cambria Math"/>
                          </w:rPr>
                          <m:t xml:space="preserve">j</m:t>
                        </m:r>
                      </m:e>
                    </m:mr>
                    <m:mr>
                      <m:e>
                        <m:r>
                          <w:rPr>
                            <w:rFonts w:ascii="Cambria Math" w:hAnsi="Cambria Math"/>
                          </w:rPr>
                          <m:t xml:space="preserve">−</m:t>
                        </m:r>
                        <m:r>
                          <w:rPr>
                            <w:rFonts w:ascii="Cambria Math" w:hAnsi="Cambria Math"/>
                          </w:rPr>
                          <m:t xml:space="preserve">1</m:t>
                        </m:r>
                      </m:e>
                    </m:mr>
                    <m:mr>
                      <m:e>
                        <m:r>
                          <w:rPr>
                            <w:rFonts w:ascii="Cambria Math" w:hAnsi="Cambria Math"/>
                          </w:rPr>
                          <m:t xml:space="preserve">j</m:t>
                        </m:r>
                      </m:e>
                    </m:mr>
                  </m:m>
                </m:e>
              </m:d>
            </m:oMath>
          </w:p>
        </w:tc>
        <w:tc>
          <w:tcPr>
            <w:tcW w:w="8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mr>
                    <m:mr>
                      <m:e>
                        <m:r>
                          <w:rPr>
                            <w:rFonts w:ascii="Cambria Math" w:hAnsi="Cambria Math"/>
                          </w:rPr>
                          <m:t xml:space="preserve">−</m:t>
                        </m:r>
                        <m:r>
                          <w:rPr>
                            <w:rFonts w:ascii="Cambria Math" w:hAnsi="Cambria Math"/>
                          </w:rPr>
                          <m:t xml:space="preserve">j</m:t>
                        </m:r>
                      </m:e>
                    </m:mr>
                    <m:mr>
                      <m:e>
                        <m:r>
                          <w:rPr>
                            <w:rFonts w:ascii="Cambria Math" w:hAnsi="Cambria Math"/>
                          </w:rPr>
                          <m:t xml:space="preserve">−</m:t>
                        </m:r>
                        <m:r>
                          <w:rPr>
                            <w:rFonts w:ascii="Cambria Math" w:hAnsi="Cambria Math"/>
                          </w:rPr>
                          <m:t xml:space="preserve">j</m:t>
                        </m:r>
                      </m:e>
                    </m:mr>
                    <m:mr>
                      <m:e>
                        <m:r>
                          <w:rPr>
                            <w:rFonts w:ascii="Cambria Math" w:hAnsi="Cambria Math"/>
                          </w:rPr>
                          <m:t xml:space="preserve">1</m:t>
                        </m:r>
                      </m:e>
                    </m:mr>
                  </m:m>
                </m:e>
              </m:d>
            </m:oMath>
          </w:p>
        </w:tc>
        <w:tc>
          <w:tcPr>
            <w:tcW w:w="83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w:t>
            </w:r>
          </w:p>
        </w:tc>
        <w:tc>
          <w:tcPr>
            <w:tcW w:w="8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w:t>
            </w:r>
          </w:p>
        </w:tc>
        <w:tc>
          <w:tcPr>
            <w:tcW w:w="83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w:t>
            </w:r>
          </w:p>
        </w:tc>
        <w:tc>
          <w:tcPr>
            <w:tcW w:w="8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w:t>
            </w:r>
          </w:p>
        </w:tc>
      </w:tr>
    </w:tbl>
    <w:p>
      <w:pPr>
        <w:pStyle w:val="Normal"/>
        <w:rPr/>
      </w:pPr>
      <w:r>
        <w:rPr/>
      </w:r>
    </w:p>
    <w:p>
      <w:pPr>
        <w:pStyle w:val="TH"/>
        <w:rPr/>
      </w:pPr>
      <w:r>
        <w:rPr/>
        <w:t xml:space="preserve">Table 6.3.1.5-3: Precoding matrix </w:t>
      </w:r>
      <w:r>
        <w:rPr/>
      </w:r>
      <m:oMath xmlns:m="http://schemas.openxmlformats.org/officeDocument/2006/math">
        <m:r>
          <w:rPr>
            <w:rFonts w:ascii="Cambria Math" w:hAnsi="Cambria Math"/>
          </w:rPr>
          <m:t xml:space="preserve">W</m:t>
        </m:r>
      </m:oMath>
      <w:r>
        <w:rPr/>
        <w:t xml:space="preserve"> for single-layer transmission using four antenna ports with transform precoding disabled.</w:t>
      </w:r>
    </w:p>
    <w:tbl>
      <w:tblPr>
        <w:tblW w:w="8054" w:type="dxa"/>
        <w:jc w:val="center"/>
        <w:tblInd w:w="0" w:type="dxa"/>
        <w:tblCellMar>
          <w:top w:w="0" w:type="dxa"/>
          <w:left w:w="108" w:type="dxa"/>
          <w:bottom w:w="0" w:type="dxa"/>
          <w:right w:w="108" w:type="dxa"/>
        </w:tblCellMar>
        <w:tblLook w:firstRow="1" w:noVBand="0" w:lastRow="1" w:firstColumn="1" w:lastColumn="1" w:noHBand="0" w:val="01e0"/>
      </w:tblPr>
      <w:tblGrid>
        <w:gridCol w:w="1167"/>
        <w:gridCol w:w="869"/>
        <w:gridCol w:w="869"/>
        <w:gridCol w:w="869"/>
        <w:gridCol w:w="869"/>
        <w:gridCol w:w="836"/>
        <w:gridCol w:w="869"/>
        <w:gridCol w:w="836"/>
        <w:gridCol w:w="869"/>
      </w:tblGrid>
      <w:tr>
        <w:trPr>
          <w:cantSplit w:val="true"/>
        </w:trPr>
        <w:tc>
          <w:tcPr>
            <w:tcW w:w="1167" w:type="dxa"/>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Fonts w:eastAsia="Batang"/>
              </w:rPr>
              <w:t>TPMI index</w:t>
            </w:r>
          </w:p>
        </w:tc>
        <w:tc>
          <w:tcPr>
            <w:tcW w:w="6886" w:type="dxa"/>
            <w:gridSpan w:val="8"/>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H"/>
              <w:rPr>
                <w:rFonts w:eastAsia="Batang"/>
              </w:rPr>
            </w:pPr>
            <w:r>
              <w:rPr/>
            </w:r>
            <m:oMath xmlns:m="http://schemas.openxmlformats.org/officeDocument/2006/math">
              <m:r>
                <w:rPr>
                  <w:rFonts w:ascii="Cambria Math" w:hAnsi="Cambria Math"/>
                </w:rPr>
                <m:t xml:space="preserve">W</m:t>
              </m:r>
            </m:oMath>
            <w:r>
              <w:rPr>
                <w:rFonts w:eastAsia="Batang"/>
              </w:rPr>
              <w:br/>
              <w:t>(ordered from left to right in increasing order of TPMI index)</w:t>
            </w:r>
          </w:p>
        </w:tc>
      </w:tr>
      <w:tr>
        <w:trPr>
          <w:cantSplit w:val="true"/>
        </w:trPr>
        <w:tc>
          <w:tcPr>
            <w:tcW w:w="11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0 – 7</w:t>
            </w:r>
          </w:p>
        </w:tc>
        <w:tc>
          <w:tcPr>
            <w:tcW w:w="8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mr>
                    <m:mr>
                      <m:e>
                        <m:r>
                          <w:rPr>
                            <w:rFonts w:ascii="Cambria Math" w:hAnsi="Cambria Math"/>
                          </w:rPr>
                          <m:t xml:space="preserve">0</m:t>
                        </m:r>
                      </m:e>
                    </m:mr>
                    <m:mr>
                      <m:e>
                        <m:r>
                          <w:rPr>
                            <w:rFonts w:ascii="Cambria Math" w:hAnsi="Cambria Math"/>
                          </w:rPr>
                          <m:t xml:space="preserve">0</m:t>
                        </m:r>
                      </m:e>
                    </m:mr>
                    <m:mr>
                      <m:e>
                        <m:r>
                          <w:rPr>
                            <w:rFonts w:ascii="Cambria Math" w:hAnsi="Cambria Math"/>
                          </w:rPr>
                          <m:t xml:space="preserve">0</m:t>
                        </m:r>
                      </m:e>
                    </m:mr>
                  </m:m>
                </m:e>
              </m:d>
            </m:oMath>
          </w:p>
        </w:tc>
        <w:tc>
          <w:tcPr>
            <w:tcW w:w="8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0</m:t>
                        </m:r>
                      </m:e>
                    </m:mr>
                    <m:mr>
                      <m:e>
                        <m:r>
                          <w:rPr>
                            <w:rFonts w:ascii="Cambria Math" w:hAnsi="Cambria Math"/>
                          </w:rPr>
                          <m:t xml:space="preserve">1</m:t>
                        </m:r>
                      </m:e>
                    </m:mr>
                    <m:mr>
                      <m:e>
                        <m:r>
                          <w:rPr>
                            <w:rFonts w:ascii="Cambria Math" w:hAnsi="Cambria Math"/>
                          </w:rPr>
                          <m:t xml:space="preserve">0</m:t>
                        </m:r>
                      </m:e>
                    </m:mr>
                    <m:mr>
                      <m:e>
                        <m:r>
                          <w:rPr>
                            <w:rFonts w:ascii="Cambria Math" w:hAnsi="Cambria Math"/>
                          </w:rPr>
                          <m:t xml:space="preserve">0</m:t>
                        </m:r>
                      </m:e>
                    </m:mr>
                  </m:m>
                </m:e>
              </m:d>
            </m:oMath>
          </w:p>
        </w:tc>
        <w:tc>
          <w:tcPr>
            <w:tcW w:w="8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0</m:t>
                        </m:r>
                      </m:e>
                    </m:mr>
                    <m:mr>
                      <m:e>
                        <m:r>
                          <w:rPr>
                            <w:rFonts w:ascii="Cambria Math" w:hAnsi="Cambria Math"/>
                          </w:rPr>
                          <m:t xml:space="preserve">0</m:t>
                        </m:r>
                      </m:e>
                    </m:mr>
                    <m:mr>
                      <m:e>
                        <m:r>
                          <w:rPr>
                            <w:rFonts w:ascii="Cambria Math" w:hAnsi="Cambria Math"/>
                          </w:rPr>
                          <m:t xml:space="preserve">1</m:t>
                        </m:r>
                      </m:e>
                    </m:mr>
                    <m:mr>
                      <m:e>
                        <m:r>
                          <w:rPr>
                            <w:rFonts w:ascii="Cambria Math" w:hAnsi="Cambria Math"/>
                          </w:rPr>
                          <m:t xml:space="preserve">0</m:t>
                        </m:r>
                      </m:e>
                    </m:mr>
                  </m:m>
                </m:e>
              </m:d>
            </m:oMath>
          </w:p>
        </w:tc>
        <w:tc>
          <w:tcPr>
            <w:tcW w:w="8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0</m:t>
                        </m:r>
                      </m:e>
                    </m:mr>
                    <m:mr>
                      <m:e>
                        <m:r>
                          <w:rPr>
                            <w:rFonts w:ascii="Cambria Math" w:hAnsi="Cambria Math"/>
                          </w:rPr>
                          <m:t xml:space="preserve">0</m:t>
                        </m:r>
                      </m:e>
                    </m:mr>
                    <m:mr>
                      <m:e>
                        <m:r>
                          <w:rPr>
                            <w:rFonts w:ascii="Cambria Math" w:hAnsi="Cambria Math"/>
                          </w:rPr>
                          <m:t xml:space="preserve">0</m:t>
                        </m:r>
                      </m:e>
                    </m:mr>
                    <m:mr>
                      <m:e>
                        <m:r>
                          <w:rPr>
                            <w:rFonts w:ascii="Cambria Math" w:hAnsi="Cambria Math"/>
                          </w:rPr>
                          <m:t xml:space="preserve">1</m:t>
                        </m:r>
                      </m:e>
                    </m:mr>
                  </m:m>
                </m:e>
              </m:d>
            </m:oMath>
          </w:p>
        </w:tc>
        <w:tc>
          <w:tcPr>
            <w:tcW w:w="83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mr>
                    <m:mr>
                      <m:e>
                        <m:r>
                          <w:rPr>
                            <w:rFonts w:ascii="Cambria Math" w:hAnsi="Cambria Math"/>
                          </w:rPr>
                          <m:t xml:space="preserve">0</m:t>
                        </m:r>
                      </m:e>
                    </m:mr>
                    <m:mr>
                      <m:e>
                        <m:r>
                          <w:rPr>
                            <w:rFonts w:ascii="Cambria Math" w:hAnsi="Cambria Math"/>
                          </w:rPr>
                          <m:t xml:space="preserve">1</m:t>
                        </m:r>
                      </m:e>
                    </m:mr>
                    <m:mr>
                      <m:e>
                        <m:r>
                          <w:rPr>
                            <w:rFonts w:ascii="Cambria Math" w:hAnsi="Cambria Math"/>
                          </w:rPr>
                          <m:t xml:space="preserve">0</m:t>
                        </m:r>
                      </m:e>
                    </m:mr>
                  </m:m>
                </m:e>
              </m:d>
            </m:oMath>
          </w:p>
        </w:tc>
        <w:tc>
          <w:tcPr>
            <w:tcW w:w="8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mr>
                    <m:mr>
                      <m:e>
                        <m:r>
                          <w:rPr>
                            <w:rFonts w:ascii="Cambria Math" w:hAnsi="Cambria Math"/>
                          </w:rPr>
                          <m:t xml:space="preserve">0</m:t>
                        </m:r>
                      </m:e>
                    </m:mr>
                    <m:mr>
                      <m:e>
                        <m:r>
                          <w:rPr>
                            <w:rFonts w:ascii="Cambria Math" w:hAnsi="Cambria Math"/>
                          </w:rPr>
                          <m:t xml:space="preserve">−</m:t>
                        </m:r>
                        <m:r>
                          <w:rPr>
                            <w:rFonts w:ascii="Cambria Math" w:hAnsi="Cambria Math"/>
                          </w:rPr>
                          <m:t xml:space="preserve">1</m:t>
                        </m:r>
                      </m:e>
                    </m:mr>
                    <m:mr>
                      <m:e>
                        <m:r>
                          <w:rPr>
                            <w:rFonts w:ascii="Cambria Math" w:hAnsi="Cambria Math"/>
                          </w:rPr>
                          <m:t xml:space="preserve">0</m:t>
                        </m:r>
                      </m:e>
                    </m:mr>
                  </m:m>
                </m:e>
              </m:d>
            </m:oMath>
          </w:p>
        </w:tc>
        <w:tc>
          <w:tcPr>
            <w:tcW w:w="83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mr>
                    <m:mr>
                      <m:e>
                        <m:r>
                          <w:rPr>
                            <w:rFonts w:ascii="Cambria Math" w:hAnsi="Cambria Math"/>
                          </w:rPr>
                          <m:t xml:space="preserve">0</m:t>
                        </m:r>
                      </m:e>
                    </m:mr>
                    <m:mr>
                      <m:e>
                        <m:r>
                          <w:rPr>
                            <w:rFonts w:ascii="Cambria Math" w:hAnsi="Cambria Math"/>
                          </w:rPr>
                          <m:t xml:space="preserve">j</m:t>
                        </m:r>
                      </m:e>
                    </m:mr>
                    <m:mr>
                      <m:e>
                        <m:r>
                          <w:rPr>
                            <w:rFonts w:ascii="Cambria Math" w:hAnsi="Cambria Math"/>
                          </w:rPr>
                          <m:t xml:space="preserve">0</m:t>
                        </m:r>
                      </m:e>
                    </m:mr>
                  </m:m>
                </m:e>
              </m:d>
            </m:oMath>
          </w:p>
        </w:tc>
        <w:tc>
          <w:tcPr>
            <w:tcW w:w="8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mr>
                    <m:mr>
                      <m:e>
                        <m:r>
                          <w:rPr>
                            <w:rFonts w:ascii="Cambria Math" w:hAnsi="Cambria Math"/>
                          </w:rPr>
                          <m:t xml:space="preserve">0</m:t>
                        </m:r>
                      </m:e>
                    </m:mr>
                    <m:mr>
                      <m:e>
                        <m:r>
                          <w:rPr>
                            <w:rFonts w:ascii="Cambria Math" w:hAnsi="Cambria Math"/>
                          </w:rPr>
                          <m:t xml:space="preserve">−</m:t>
                        </m:r>
                        <m:r>
                          <w:rPr>
                            <w:rFonts w:ascii="Cambria Math" w:hAnsi="Cambria Math"/>
                          </w:rPr>
                          <m:t xml:space="preserve">j</m:t>
                        </m:r>
                      </m:e>
                    </m:mr>
                    <m:mr>
                      <m:e>
                        <m:r>
                          <w:rPr>
                            <w:rFonts w:ascii="Cambria Math" w:hAnsi="Cambria Math"/>
                          </w:rPr>
                          <m:t xml:space="preserve">0</m:t>
                        </m:r>
                      </m:e>
                    </m:mr>
                  </m:m>
                </m:e>
              </m:d>
            </m:oMath>
          </w:p>
        </w:tc>
      </w:tr>
      <w:tr>
        <w:trPr>
          <w:cantSplit w:val="true"/>
        </w:trPr>
        <w:tc>
          <w:tcPr>
            <w:tcW w:w="11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8 – 15</w:t>
            </w:r>
          </w:p>
        </w:tc>
        <w:tc>
          <w:tcPr>
            <w:tcW w:w="8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0</m:t>
                        </m:r>
                      </m:e>
                    </m:mr>
                    <m:mr>
                      <m:e>
                        <m:r>
                          <w:rPr>
                            <w:rFonts w:ascii="Cambria Math" w:hAnsi="Cambria Math"/>
                          </w:rPr>
                          <m:t xml:space="preserve">1</m:t>
                        </m:r>
                      </m:e>
                    </m:mr>
                    <m:mr>
                      <m:e>
                        <m:r>
                          <w:rPr>
                            <w:rFonts w:ascii="Cambria Math" w:hAnsi="Cambria Math"/>
                          </w:rPr>
                          <m:t xml:space="preserve">0</m:t>
                        </m:r>
                      </m:e>
                    </m:mr>
                    <m:mr>
                      <m:e>
                        <m:r>
                          <w:rPr>
                            <w:rFonts w:ascii="Cambria Math" w:hAnsi="Cambria Math"/>
                          </w:rPr>
                          <m:t xml:space="preserve">1</m:t>
                        </m:r>
                      </m:e>
                    </m:mr>
                  </m:m>
                </m:e>
              </m:d>
            </m:oMath>
          </w:p>
        </w:tc>
        <w:tc>
          <w:tcPr>
            <w:tcW w:w="8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0</m:t>
                        </m:r>
                      </m:e>
                    </m:mr>
                    <m:mr>
                      <m:e>
                        <m:r>
                          <w:rPr>
                            <w:rFonts w:ascii="Cambria Math" w:hAnsi="Cambria Math"/>
                          </w:rPr>
                          <m:t xml:space="preserve">1</m:t>
                        </m:r>
                      </m:e>
                    </m:mr>
                    <m:mr>
                      <m:e>
                        <m:r>
                          <w:rPr>
                            <w:rFonts w:ascii="Cambria Math" w:hAnsi="Cambria Math"/>
                          </w:rPr>
                          <m:t xml:space="preserve">0</m:t>
                        </m:r>
                      </m:e>
                    </m:mr>
                    <m:mr>
                      <m:e>
                        <m:r>
                          <w:rPr>
                            <w:rFonts w:ascii="Cambria Math" w:hAnsi="Cambria Math"/>
                          </w:rPr>
                          <m:t xml:space="preserve">−</m:t>
                        </m:r>
                        <m:r>
                          <w:rPr>
                            <w:rFonts w:ascii="Cambria Math" w:hAnsi="Cambria Math"/>
                          </w:rPr>
                          <m:t xml:space="preserve">1</m:t>
                        </m:r>
                      </m:e>
                    </m:mr>
                  </m:m>
                </m:e>
              </m:d>
            </m:oMath>
          </w:p>
        </w:tc>
        <w:tc>
          <w:tcPr>
            <w:tcW w:w="8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0</m:t>
                        </m:r>
                      </m:e>
                    </m:mr>
                    <m:mr>
                      <m:e>
                        <m:r>
                          <w:rPr>
                            <w:rFonts w:ascii="Cambria Math" w:hAnsi="Cambria Math"/>
                          </w:rPr>
                          <m:t xml:space="preserve">1</m:t>
                        </m:r>
                      </m:e>
                    </m:mr>
                    <m:mr>
                      <m:e>
                        <m:r>
                          <w:rPr>
                            <w:rFonts w:ascii="Cambria Math" w:hAnsi="Cambria Math"/>
                          </w:rPr>
                          <m:t xml:space="preserve">0</m:t>
                        </m:r>
                      </m:e>
                    </m:mr>
                    <m:mr>
                      <m:e>
                        <m:r>
                          <w:rPr>
                            <w:rFonts w:ascii="Cambria Math" w:hAnsi="Cambria Math"/>
                          </w:rPr>
                          <m:t xml:space="preserve">j</m:t>
                        </m:r>
                      </m:e>
                    </m:mr>
                  </m:m>
                </m:e>
              </m:d>
            </m:oMath>
          </w:p>
        </w:tc>
        <w:tc>
          <w:tcPr>
            <w:tcW w:w="8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0</m:t>
                        </m:r>
                      </m:e>
                    </m:mr>
                    <m:mr>
                      <m:e>
                        <m:r>
                          <w:rPr>
                            <w:rFonts w:ascii="Cambria Math" w:hAnsi="Cambria Math"/>
                          </w:rPr>
                          <m:t xml:space="preserve">1</m:t>
                        </m:r>
                      </m:e>
                    </m:mr>
                    <m:mr>
                      <m:e>
                        <m:r>
                          <w:rPr>
                            <w:rFonts w:ascii="Cambria Math" w:hAnsi="Cambria Math"/>
                          </w:rPr>
                          <m:t xml:space="preserve">0</m:t>
                        </m:r>
                      </m:e>
                    </m:mr>
                    <m:mr>
                      <m:e>
                        <m:r>
                          <w:rPr>
                            <w:rFonts w:ascii="Cambria Math" w:hAnsi="Cambria Math"/>
                          </w:rPr>
                          <m:t xml:space="preserve">−</m:t>
                        </m:r>
                        <m:r>
                          <w:rPr>
                            <w:rFonts w:ascii="Cambria Math" w:hAnsi="Cambria Math"/>
                          </w:rPr>
                          <m:t xml:space="preserve">j</m:t>
                        </m:r>
                      </m:e>
                    </m:mr>
                  </m:m>
                </m:e>
              </m:d>
            </m:oMath>
          </w:p>
        </w:tc>
        <w:tc>
          <w:tcPr>
            <w:tcW w:w="83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mr>
                    <m:mr>
                      <m:e>
                        <m:r>
                          <w:rPr>
                            <w:rFonts w:ascii="Cambria Math" w:hAnsi="Cambria Math"/>
                          </w:rPr>
                          <m:t xml:space="preserve">1</m:t>
                        </m:r>
                      </m:e>
                    </m:mr>
                    <m:mr>
                      <m:e>
                        <m:r>
                          <w:rPr>
                            <w:rFonts w:ascii="Cambria Math" w:hAnsi="Cambria Math"/>
                          </w:rPr>
                          <m:t xml:space="preserve">1</m:t>
                        </m:r>
                      </m:e>
                    </m:mr>
                    <m:mr>
                      <m:e>
                        <m:r>
                          <w:rPr>
                            <w:rFonts w:ascii="Cambria Math" w:hAnsi="Cambria Math"/>
                          </w:rPr>
                          <m:t xml:space="preserve">1</m:t>
                        </m:r>
                      </m:e>
                    </m:mr>
                  </m:m>
                </m:e>
              </m:d>
            </m:oMath>
          </w:p>
        </w:tc>
        <w:tc>
          <w:tcPr>
            <w:tcW w:w="8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mr>
                    <m:mr>
                      <m:e>
                        <m:r>
                          <w:rPr>
                            <w:rFonts w:ascii="Cambria Math" w:hAnsi="Cambria Math"/>
                          </w:rPr>
                          <m:t xml:space="preserve">1</m:t>
                        </m:r>
                      </m:e>
                    </m:mr>
                    <m:mr>
                      <m:e>
                        <m:r>
                          <w:rPr>
                            <w:rFonts w:ascii="Cambria Math" w:hAnsi="Cambria Math"/>
                          </w:rPr>
                          <m:t xml:space="preserve">j</m:t>
                        </m:r>
                      </m:e>
                    </m:mr>
                    <m:mr>
                      <m:e>
                        <m:r>
                          <w:rPr>
                            <w:rFonts w:ascii="Cambria Math" w:hAnsi="Cambria Math"/>
                          </w:rPr>
                          <m:t xml:space="preserve">j</m:t>
                        </m:r>
                      </m:e>
                    </m:mr>
                  </m:m>
                </m:e>
              </m:d>
            </m:oMath>
          </w:p>
        </w:tc>
        <w:tc>
          <w:tcPr>
            <w:tcW w:w="83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mr>
                    <m:mr>
                      <m:e>
                        <m:r>
                          <w:rPr>
                            <w:rFonts w:ascii="Cambria Math" w:hAnsi="Cambria Math"/>
                          </w:rPr>
                          <m:t xml:space="preserve">1</m:t>
                        </m:r>
                      </m:e>
                    </m:mr>
                    <m:mr>
                      <m:e>
                        <m:r>
                          <w:rPr>
                            <w:rFonts w:ascii="Cambria Math" w:hAnsi="Cambria Math"/>
                          </w:rPr>
                          <m:t xml:space="preserve">−</m:t>
                        </m:r>
                        <m:r>
                          <w:rPr>
                            <w:rFonts w:ascii="Cambria Math" w:hAnsi="Cambria Math"/>
                          </w:rPr>
                          <m:t xml:space="preserve">1</m:t>
                        </m:r>
                      </m:e>
                    </m:mr>
                    <m:mr>
                      <m:e>
                        <m:r>
                          <w:rPr>
                            <w:rFonts w:ascii="Cambria Math" w:hAnsi="Cambria Math"/>
                          </w:rPr>
                          <m:t xml:space="preserve">−</m:t>
                        </m:r>
                        <m:r>
                          <w:rPr>
                            <w:rFonts w:ascii="Cambria Math" w:hAnsi="Cambria Math"/>
                          </w:rPr>
                          <m:t xml:space="preserve">1</m:t>
                        </m:r>
                      </m:e>
                    </m:mr>
                  </m:m>
                </m:e>
              </m:d>
            </m:oMath>
          </w:p>
        </w:tc>
        <w:tc>
          <w:tcPr>
            <w:tcW w:w="8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mr>
                    <m:mr>
                      <m:e>
                        <m:r>
                          <w:rPr>
                            <w:rFonts w:ascii="Cambria Math" w:hAnsi="Cambria Math"/>
                          </w:rPr>
                          <m:t xml:space="preserve">1</m:t>
                        </m:r>
                      </m:e>
                    </m:mr>
                    <m:mr>
                      <m:e>
                        <m:r>
                          <w:rPr>
                            <w:rFonts w:ascii="Cambria Math" w:hAnsi="Cambria Math"/>
                          </w:rPr>
                          <m:t xml:space="preserve">−</m:t>
                        </m:r>
                        <m:r>
                          <w:rPr>
                            <w:rFonts w:ascii="Cambria Math" w:hAnsi="Cambria Math"/>
                          </w:rPr>
                          <m:t xml:space="preserve">j</m:t>
                        </m:r>
                      </m:e>
                    </m:mr>
                    <m:mr>
                      <m:e>
                        <m:r>
                          <w:rPr>
                            <w:rFonts w:ascii="Cambria Math" w:hAnsi="Cambria Math"/>
                          </w:rPr>
                          <m:t xml:space="preserve">−</m:t>
                        </m:r>
                        <m:r>
                          <w:rPr>
                            <w:rFonts w:ascii="Cambria Math" w:hAnsi="Cambria Math"/>
                          </w:rPr>
                          <m:t xml:space="preserve">j</m:t>
                        </m:r>
                      </m:e>
                    </m:mr>
                  </m:m>
                </m:e>
              </m:d>
            </m:oMath>
          </w:p>
        </w:tc>
      </w:tr>
      <w:tr>
        <w:trPr>
          <w:cantSplit w:val="true"/>
        </w:trPr>
        <w:tc>
          <w:tcPr>
            <w:tcW w:w="11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16 – 23</w:t>
            </w:r>
          </w:p>
        </w:tc>
        <w:tc>
          <w:tcPr>
            <w:tcW w:w="8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mr>
                    <m:mr>
                      <m:e>
                        <m:r>
                          <w:rPr>
                            <w:rFonts w:ascii="Cambria Math" w:hAnsi="Cambria Math"/>
                          </w:rPr>
                          <m:t xml:space="preserve">j</m:t>
                        </m:r>
                      </m:e>
                    </m:mr>
                    <m:mr>
                      <m:e>
                        <m:r>
                          <w:rPr>
                            <w:rFonts w:ascii="Cambria Math" w:hAnsi="Cambria Math"/>
                          </w:rPr>
                          <m:t xml:space="preserve">1</m:t>
                        </m:r>
                      </m:e>
                    </m:mr>
                    <m:mr>
                      <m:e>
                        <m:r>
                          <w:rPr>
                            <w:rFonts w:ascii="Cambria Math" w:hAnsi="Cambria Math"/>
                          </w:rPr>
                          <m:t xml:space="preserve">j</m:t>
                        </m:r>
                      </m:e>
                    </m:mr>
                  </m:m>
                </m:e>
              </m:d>
            </m:oMath>
          </w:p>
        </w:tc>
        <w:tc>
          <w:tcPr>
            <w:tcW w:w="8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mr>
                    <m:mr>
                      <m:e>
                        <m:r>
                          <w:rPr>
                            <w:rFonts w:ascii="Cambria Math" w:hAnsi="Cambria Math"/>
                          </w:rPr>
                          <m:t xml:space="preserve">j</m:t>
                        </m:r>
                      </m:e>
                    </m:mr>
                    <m:mr>
                      <m:e>
                        <m:r>
                          <w:rPr>
                            <w:rFonts w:ascii="Cambria Math" w:hAnsi="Cambria Math"/>
                          </w:rPr>
                          <m:t xml:space="preserve">j</m:t>
                        </m:r>
                      </m:e>
                    </m:mr>
                    <m:mr>
                      <m:e>
                        <m:r>
                          <w:rPr>
                            <w:rFonts w:ascii="Cambria Math" w:hAnsi="Cambria Math"/>
                          </w:rPr>
                          <m:t xml:space="preserve">−</m:t>
                        </m:r>
                        <m:r>
                          <w:rPr>
                            <w:rFonts w:ascii="Cambria Math" w:hAnsi="Cambria Math"/>
                          </w:rPr>
                          <m:t xml:space="preserve">1</m:t>
                        </m:r>
                      </m:e>
                    </m:mr>
                  </m:m>
                </m:e>
              </m:d>
            </m:oMath>
          </w:p>
        </w:tc>
        <w:tc>
          <w:tcPr>
            <w:tcW w:w="8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mr>
                    <m:mr>
                      <m:e>
                        <m:r>
                          <w:rPr>
                            <w:rFonts w:ascii="Cambria Math" w:hAnsi="Cambria Math"/>
                          </w:rPr>
                          <m:t xml:space="preserve">j</m:t>
                        </m:r>
                      </m:e>
                    </m:mr>
                    <m:mr>
                      <m:e>
                        <m:r>
                          <w:rPr>
                            <w:rFonts w:ascii="Cambria Math" w:hAnsi="Cambria Math"/>
                          </w:rPr>
                          <m:t xml:space="preserve">−</m:t>
                        </m:r>
                        <m:r>
                          <w:rPr>
                            <w:rFonts w:ascii="Cambria Math" w:hAnsi="Cambria Math"/>
                          </w:rPr>
                          <m:t xml:space="preserve">1</m:t>
                        </m:r>
                      </m:e>
                    </m:mr>
                    <m:mr>
                      <m:e>
                        <m:r>
                          <w:rPr>
                            <w:rFonts w:ascii="Cambria Math" w:hAnsi="Cambria Math"/>
                          </w:rPr>
                          <m:t xml:space="preserve">−</m:t>
                        </m:r>
                        <m:r>
                          <w:rPr>
                            <w:rFonts w:ascii="Cambria Math" w:hAnsi="Cambria Math"/>
                          </w:rPr>
                          <m:t xml:space="preserve">j</m:t>
                        </m:r>
                      </m:e>
                    </m:mr>
                  </m:m>
                </m:e>
              </m:d>
            </m:oMath>
          </w:p>
        </w:tc>
        <w:tc>
          <w:tcPr>
            <w:tcW w:w="8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mr>
                    <m:mr>
                      <m:e>
                        <m:r>
                          <w:rPr>
                            <w:rFonts w:ascii="Cambria Math" w:hAnsi="Cambria Math"/>
                          </w:rPr>
                          <m:t xml:space="preserve">j</m:t>
                        </m:r>
                      </m:e>
                    </m:mr>
                    <m:mr>
                      <m:e>
                        <m:r>
                          <w:rPr>
                            <w:rFonts w:ascii="Cambria Math" w:hAnsi="Cambria Math"/>
                          </w:rPr>
                          <m:t xml:space="preserve">−</m:t>
                        </m:r>
                        <m:r>
                          <w:rPr>
                            <w:rFonts w:ascii="Cambria Math" w:hAnsi="Cambria Math"/>
                          </w:rPr>
                          <m:t xml:space="preserve">j</m:t>
                        </m:r>
                      </m:e>
                    </m:mr>
                    <m:mr>
                      <m:e>
                        <m:r>
                          <w:rPr>
                            <w:rFonts w:ascii="Cambria Math" w:hAnsi="Cambria Math"/>
                          </w:rPr>
                          <m:t xml:space="preserve">1</m:t>
                        </m:r>
                      </m:e>
                    </m:mr>
                  </m:m>
                </m:e>
              </m:d>
            </m:oMath>
          </w:p>
        </w:tc>
        <w:tc>
          <w:tcPr>
            <w:tcW w:w="83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mr>
                    <m:mr>
                      <m:e>
                        <m:r>
                          <w:rPr>
                            <w:rFonts w:ascii="Cambria Math" w:hAnsi="Cambria Math"/>
                          </w:rPr>
                          <m:t xml:space="preserve">−</m:t>
                        </m:r>
                        <m:r>
                          <w:rPr>
                            <w:rFonts w:ascii="Cambria Math" w:hAnsi="Cambria Math"/>
                          </w:rPr>
                          <m:t xml:space="preserve">1</m:t>
                        </m:r>
                      </m:e>
                    </m:mr>
                    <m:mr>
                      <m:e>
                        <m:r>
                          <w:rPr>
                            <w:rFonts w:ascii="Cambria Math" w:hAnsi="Cambria Math"/>
                          </w:rPr>
                          <m:t xml:space="preserve">1</m:t>
                        </m:r>
                      </m:e>
                    </m:mr>
                    <m:mr>
                      <m:e>
                        <m:r>
                          <w:rPr>
                            <w:rFonts w:ascii="Cambria Math" w:hAnsi="Cambria Math"/>
                          </w:rPr>
                          <m:t xml:space="preserve">−</m:t>
                        </m:r>
                        <m:r>
                          <w:rPr>
                            <w:rFonts w:ascii="Cambria Math" w:hAnsi="Cambria Math"/>
                          </w:rPr>
                          <m:t xml:space="preserve">1</m:t>
                        </m:r>
                      </m:e>
                    </m:mr>
                  </m:m>
                </m:e>
              </m:d>
            </m:oMath>
          </w:p>
        </w:tc>
        <w:tc>
          <w:tcPr>
            <w:tcW w:w="8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mr>
                    <m:mr>
                      <m:e>
                        <m:r>
                          <w:rPr>
                            <w:rFonts w:ascii="Cambria Math" w:hAnsi="Cambria Math"/>
                          </w:rPr>
                          <m:t xml:space="preserve">−</m:t>
                        </m:r>
                        <m:r>
                          <w:rPr>
                            <w:rFonts w:ascii="Cambria Math" w:hAnsi="Cambria Math"/>
                          </w:rPr>
                          <m:t xml:space="preserve">1</m:t>
                        </m:r>
                      </m:e>
                    </m:mr>
                    <m:mr>
                      <m:e>
                        <m:r>
                          <w:rPr>
                            <w:rFonts w:ascii="Cambria Math" w:hAnsi="Cambria Math"/>
                          </w:rPr>
                          <m:t xml:space="preserve">j</m:t>
                        </m:r>
                      </m:e>
                    </m:mr>
                    <m:mr>
                      <m:e>
                        <m:r>
                          <w:rPr>
                            <w:rFonts w:ascii="Cambria Math" w:hAnsi="Cambria Math"/>
                          </w:rPr>
                          <m:t xml:space="preserve">−</m:t>
                        </m:r>
                        <m:r>
                          <w:rPr>
                            <w:rFonts w:ascii="Cambria Math" w:hAnsi="Cambria Math"/>
                          </w:rPr>
                          <m:t xml:space="preserve">j</m:t>
                        </m:r>
                      </m:e>
                    </m:mr>
                  </m:m>
                </m:e>
              </m:d>
            </m:oMath>
          </w:p>
        </w:tc>
        <w:tc>
          <w:tcPr>
            <w:tcW w:w="83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mr>
                    <m:mr>
                      <m:e>
                        <m:r>
                          <w:rPr>
                            <w:rFonts w:ascii="Cambria Math" w:hAnsi="Cambria Math"/>
                          </w:rPr>
                          <m:t xml:space="preserve">−</m:t>
                        </m:r>
                        <m:r>
                          <w:rPr>
                            <w:rFonts w:ascii="Cambria Math" w:hAnsi="Cambria Math"/>
                          </w:rPr>
                          <m:t xml:space="preserve">1</m:t>
                        </m:r>
                      </m:e>
                    </m:mr>
                    <m:mr>
                      <m:e>
                        <m:r>
                          <w:rPr>
                            <w:rFonts w:ascii="Cambria Math" w:hAnsi="Cambria Math"/>
                          </w:rPr>
                          <m:t xml:space="preserve">−</m:t>
                        </m:r>
                        <m:r>
                          <w:rPr>
                            <w:rFonts w:ascii="Cambria Math" w:hAnsi="Cambria Math"/>
                          </w:rPr>
                          <m:t xml:space="preserve">1</m:t>
                        </m:r>
                      </m:e>
                    </m:mr>
                    <m:mr>
                      <m:e>
                        <m:r>
                          <w:rPr>
                            <w:rFonts w:ascii="Cambria Math" w:hAnsi="Cambria Math"/>
                          </w:rPr>
                          <m:t xml:space="preserve">1</m:t>
                        </m:r>
                      </m:e>
                    </m:mr>
                  </m:m>
                </m:e>
              </m:d>
            </m:oMath>
          </w:p>
        </w:tc>
        <w:tc>
          <w:tcPr>
            <w:tcW w:w="8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mr>
                    <m:mr>
                      <m:e>
                        <m:r>
                          <w:rPr>
                            <w:rFonts w:ascii="Cambria Math" w:hAnsi="Cambria Math"/>
                          </w:rPr>
                          <m:t xml:space="preserve">−</m:t>
                        </m:r>
                        <m:r>
                          <w:rPr>
                            <w:rFonts w:ascii="Cambria Math" w:hAnsi="Cambria Math"/>
                          </w:rPr>
                          <m:t xml:space="preserve">1</m:t>
                        </m:r>
                      </m:e>
                    </m:mr>
                    <m:mr>
                      <m:e>
                        <m:r>
                          <w:rPr>
                            <w:rFonts w:ascii="Cambria Math" w:hAnsi="Cambria Math"/>
                          </w:rPr>
                          <m:t xml:space="preserve">−</m:t>
                        </m:r>
                        <m:r>
                          <w:rPr>
                            <w:rFonts w:ascii="Cambria Math" w:hAnsi="Cambria Math"/>
                          </w:rPr>
                          <m:t xml:space="preserve">j</m:t>
                        </m:r>
                      </m:e>
                    </m:mr>
                    <m:mr>
                      <m:e>
                        <m:r>
                          <w:rPr>
                            <w:rFonts w:ascii="Cambria Math" w:hAnsi="Cambria Math"/>
                          </w:rPr>
                          <m:t xml:space="preserve">j</m:t>
                        </m:r>
                      </m:e>
                    </m:mr>
                  </m:m>
                </m:e>
              </m:d>
            </m:oMath>
          </w:p>
        </w:tc>
      </w:tr>
      <w:tr>
        <w:trPr>
          <w:cantSplit w:val="true"/>
        </w:trPr>
        <w:tc>
          <w:tcPr>
            <w:tcW w:w="11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24 – 27</w:t>
            </w:r>
          </w:p>
        </w:tc>
        <w:tc>
          <w:tcPr>
            <w:tcW w:w="8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mr>
                    <m:mr>
                      <m:e>
                        <m:r>
                          <w:rPr>
                            <w:rFonts w:ascii="Cambria Math" w:hAnsi="Cambria Math"/>
                          </w:rPr>
                          <m:t xml:space="preserve">−</m:t>
                        </m:r>
                        <m:r>
                          <w:rPr>
                            <w:rFonts w:ascii="Cambria Math" w:hAnsi="Cambria Math"/>
                          </w:rPr>
                          <m:t xml:space="preserve">j</m:t>
                        </m:r>
                      </m:e>
                    </m:mr>
                    <m:mr>
                      <m:e>
                        <m:r>
                          <w:rPr>
                            <w:rFonts w:ascii="Cambria Math" w:hAnsi="Cambria Math"/>
                          </w:rPr>
                          <m:t xml:space="preserve">1</m:t>
                        </m:r>
                      </m:e>
                    </m:mr>
                    <m:mr>
                      <m:e>
                        <m:r>
                          <w:rPr>
                            <w:rFonts w:ascii="Cambria Math" w:hAnsi="Cambria Math"/>
                          </w:rPr>
                          <m:t xml:space="preserve">−</m:t>
                        </m:r>
                        <m:r>
                          <w:rPr>
                            <w:rFonts w:ascii="Cambria Math" w:hAnsi="Cambria Math"/>
                          </w:rPr>
                          <m:t xml:space="preserve">j</m:t>
                        </m:r>
                      </m:e>
                    </m:mr>
                  </m:m>
                </m:e>
              </m:d>
            </m:oMath>
          </w:p>
        </w:tc>
        <w:tc>
          <w:tcPr>
            <w:tcW w:w="8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mr>
                    <m:mr>
                      <m:e>
                        <m:r>
                          <w:rPr>
                            <w:rFonts w:ascii="Cambria Math" w:hAnsi="Cambria Math"/>
                          </w:rPr>
                          <m:t xml:space="preserve">−</m:t>
                        </m:r>
                        <m:r>
                          <w:rPr>
                            <w:rFonts w:ascii="Cambria Math" w:hAnsi="Cambria Math"/>
                          </w:rPr>
                          <m:t xml:space="preserve">j</m:t>
                        </m:r>
                      </m:e>
                    </m:mr>
                    <m:mr>
                      <m:e>
                        <m:r>
                          <w:rPr>
                            <w:rFonts w:ascii="Cambria Math" w:hAnsi="Cambria Math"/>
                          </w:rPr>
                          <m:t xml:space="preserve">j</m:t>
                        </m:r>
                      </m:e>
                    </m:mr>
                    <m:mr>
                      <m:e>
                        <m:r>
                          <w:rPr>
                            <w:rFonts w:ascii="Cambria Math" w:hAnsi="Cambria Math"/>
                          </w:rPr>
                          <m:t xml:space="preserve">1</m:t>
                        </m:r>
                      </m:e>
                    </m:mr>
                  </m:m>
                </m:e>
              </m:d>
            </m:oMath>
          </w:p>
        </w:tc>
        <w:tc>
          <w:tcPr>
            <w:tcW w:w="8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mr>
                    <m:mr>
                      <m:e>
                        <m:r>
                          <w:rPr>
                            <w:rFonts w:ascii="Cambria Math" w:hAnsi="Cambria Math"/>
                          </w:rPr>
                          <m:t xml:space="preserve">−</m:t>
                        </m:r>
                        <m:r>
                          <w:rPr>
                            <w:rFonts w:ascii="Cambria Math" w:hAnsi="Cambria Math"/>
                          </w:rPr>
                          <m:t xml:space="preserve">j</m:t>
                        </m:r>
                      </m:e>
                    </m:mr>
                    <m:mr>
                      <m:e>
                        <m:r>
                          <w:rPr>
                            <w:rFonts w:ascii="Cambria Math" w:hAnsi="Cambria Math"/>
                          </w:rPr>
                          <m:t xml:space="preserve">−</m:t>
                        </m:r>
                        <m:r>
                          <w:rPr>
                            <w:rFonts w:ascii="Cambria Math" w:hAnsi="Cambria Math"/>
                          </w:rPr>
                          <m:t xml:space="preserve">1</m:t>
                        </m:r>
                      </m:e>
                    </m:mr>
                    <m:mr>
                      <m:e>
                        <m:r>
                          <w:rPr>
                            <w:rFonts w:ascii="Cambria Math" w:hAnsi="Cambria Math"/>
                          </w:rPr>
                          <m:t xml:space="preserve">j</m:t>
                        </m:r>
                      </m:e>
                    </m:mr>
                  </m:m>
                </m:e>
              </m:d>
            </m:oMath>
          </w:p>
        </w:tc>
        <w:tc>
          <w:tcPr>
            <w:tcW w:w="8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mr>
                    <m:mr>
                      <m:e>
                        <m:r>
                          <w:rPr>
                            <w:rFonts w:ascii="Cambria Math" w:hAnsi="Cambria Math"/>
                          </w:rPr>
                          <m:t xml:space="preserve">−</m:t>
                        </m:r>
                        <m:r>
                          <w:rPr>
                            <w:rFonts w:ascii="Cambria Math" w:hAnsi="Cambria Math"/>
                          </w:rPr>
                          <m:t xml:space="preserve">j</m:t>
                        </m:r>
                      </m:e>
                    </m:mr>
                    <m:mr>
                      <m:e>
                        <m:r>
                          <w:rPr>
                            <w:rFonts w:ascii="Cambria Math" w:hAnsi="Cambria Math"/>
                          </w:rPr>
                          <m:t xml:space="preserve">−</m:t>
                        </m:r>
                        <m:r>
                          <w:rPr>
                            <w:rFonts w:ascii="Cambria Math" w:hAnsi="Cambria Math"/>
                          </w:rPr>
                          <m:t xml:space="preserve">j</m:t>
                        </m:r>
                      </m:e>
                    </m:mr>
                    <m:mr>
                      <m:e>
                        <m:r>
                          <w:rPr>
                            <w:rFonts w:ascii="Cambria Math" w:hAnsi="Cambria Math"/>
                          </w:rPr>
                          <m:t xml:space="preserve">−</m:t>
                        </m:r>
                        <m:r>
                          <w:rPr>
                            <w:rFonts w:ascii="Cambria Math" w:hAnsi="Cambria Math"/>
                          </w:rPr>
                          <m:t xml:space="preserve">1</m:t>
                        </m:r>
                      </m:e>
                    </m:mr>
                  </m:m>
                </m:e>
              </m:d>
            </m:oMath>
          </w:p>
        </w:tc>
        <w:tc>
          <w:tcPr>
            <w:tcW w:w="83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rFonts w:eastAsia="Batang"/>
              </w:rPr>
              <w:t>-</w:t>
            </w:r>
          </w:p>
        </w:tc>
        <w:tc>
          <w:tcPr>
            <w:tcW w:w="8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rFonts w:eastAsia="Batang"/>
              </w:rPr>
              <w:t>-</w:t>
            </w:r>
          </w:p>
        </w:tc>
        <w:tc>
          <w:tcPr>
            <w:tcW w:w="83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rFonts w:eastAsia="Batang"/>
              </w:rPr>
              <w:t>-</w:t>
            </w:r>
          </w:p>
        </w:tc>
        <w:tc>
          <w:tcPr>
            <w:tcW w:w="8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rFonts w:eastAsia="Batang"/>
              </w:rPr>
              <w:t>-</w:t>
            </w:r>
            <w:bookmarkStart w:id="125" w:name="_Hlk500155670"/>
            <w:bookmarkEnd w:id="125"/>
          </w:p>
        </w:tc>
      </w:tr>
    </w:tbl>
    <w:p>
      <w:pPr>
        <w:pStyle w:val="Normal"/>
        <w:rPr/>
      </w:pPr>
      <w:r>
        <w:rPr/>
      </w:r>
    </w:p>
    <w:p>
      <w:pPr>
        <w:pStyle w:val="TH"/>
        <w:rPr/>
      </w:pPr>
      <w:r>
        <w:rPr/>
        <w:t xml:space="preserve">Table 6.3.1.5-4: Precoding matrix </w:t>
      </w:r>
      <w:r>
        <w:rPr/>
      </w:r>
      <m:oMath xmlns:m="http://schemas.openxmlformats.org/officeDocument/2006/math">
        <m:r>
          <w:rPr>
            <w:rFonts w:ascii="Cambria Math" w:hAnsi="Cambria Math"/>
          </w:rPr>
          <m:t xml:space="preserve">W</m:t>
        </m:r>
      </m:oMath>
      <w:r>
        <w:rPr/>
        <w:t xml:space="preserve"> for two-layer transmission using two antenna ports with transform precoding disabled.</w:t>
      </w:r>
    </w:p>
    <w:tbl>
      <w:tblPr>
        <w:tblW w:w="8478" w:type="dxa"/>
        <w:jc w:val="center"/>
        <w:tblInd w:w="0" w:type="dxa"/>
        <w:tblCellMar>
          <w:top w:w="0" w:type="dxa"/>
          <w:left w:w="108" w:type="dxa"/>
          <w:bottom w:w="0" w:type="dxa"/>
          <w:right w:w="108" w:type="dxa"/>
        </w:tblCellMar>
        <w:tblLook w:firstRow="1" w:noVBand="1" w:lastRow="0" w:firstColumn="1" w:lastColumn="0" w:noHBand="0" w:val="04a0"/>
      </w:tblPr>
      <w:tblGrid>
        <w:gridCol w:w="1227"/>
        <w:gridCol w:w="1813"/>
        <w:gridCol w:w="1811"/>
        <w:gridCol w:w="1813"/>
        <w:gridCol w:w="1814"/>
      </w:tblGrid>
      <w:tr>
        <w:trPr/>
        <w:tc>
          <w:tcPr>
            <w:tcW w:w="1227" w:type="dxa"/>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Fonts w:eastAsia="Batang"/>
              </w:rPr>
              <w:t>TPMI index</w:t>
            </w:r>
          </w:p>
        </w:tc>
        <w:tc>
          <w:tcPr>
            <w:tcW w:w="7251"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H"/>
              <w:rPr>
                <w:rFonts w:eastAsia="Batang"/>
              </w:rPr>
            </w:pPr>
            <w:r>
              <w:rPr/>
            </w:r>
            <m:oMath xmlns:m="http://schemas.openxmlformats.org/officeDocument/2006/math">
              <m:r>
                <w:rPr>
                  <w:rFonts w:ascii="Cambria Math" w:hAnsi="Cambria Math"/>
                </w:rPr>
                <m:t xml:space="preserve">W</m:t>
              </m:r>
            </m:oMath>
            <w:r>
              <w:rPr>
                <w:rFonts w:eastAsia="Batang"/>
              </w:rPr>
              <w:br/>
              <w:t>(ordered from left to right in increasing order of TPMI index)</w:t>
            </w:r>
          </w:p>
        </w:tc>
      </w:tr>
      <w:tr>
        <w:trPr/>
        <w:tc>
          <w:tcPr>
            <w:tcW w:w="122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 – 2</w:t>
            </w:r>
          </w:p>
        </w:tc>
        <w:tc>
          <w:tcPr>
            <w:tcW w:w="1813"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
            <m:oMath xmlns:m="http://schemas.openxmlformats.org/officeDocument/2006/math">
              <m:f>
                <m:num>
                  <m:r>
                    <w:rPr>
                      <w:rFonts w:ascii="Cambria Math" w:hAnsi="Cambria Math"/>
                    </w:rPr>
                    <m:t xml:space="preserve">1</m:t>
                  </m:r>
                </m:num>
                <m:den>
                  <m:rad>
                    <m:radPr>
                      <m:degHide m:val="1"/>
                    </m:radPr>
                    <m:deg/>
                    <m:e>
                      <m:r>
                        <w:rPr>
                          <w:rFonts w:ascii="Cambria Math" w:hAnsi="Cambria Math"/>
                        </w:rPr>
                        <m:t xml:space="preserve">2</m:t>
                      </m:r>
                    </m:e>
                  </m:rad>
                </m:den>
              </m:f>
              <m:d>
                <m:dPr>
                  <m:begChr m:val="["/>
                  <m:endChr m:val="]"/>
                </m:dPr>
                <m:e>
                  <m:m>
                    <m:mr>
                      <m:e>
                        <m:r>
                          <w:rPr>
                            <w:rFonts w:ascii="Cambria Math" w:hAnsi="Cambria Math"/>
                          </w:rPr>
                          <m:t xml:space="preserve">1</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1</m:t>
                        </m:r>
                      </m:e>
                    </m:mr>
                  </m:m>
                </m:e>
              </m:d>
            </m:oMath>
          </w:p>
        </w:tc>
        <w:tc>
          <w:tcPr>
            <w:tcW w:w="1811"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e>
                        <m:r>
                          <w:rPr>
                            <w:rFonts w:ascii="Cambria Math" w:hAnsi="Cambria Math"/>
                          </w:rPr>
                          <m:t xml:space="preserve">1</m:t>
                        </m:r>
                      </m:e>
                    </m:mr>
                    <m:mr>
                      <m:e>
                        <m:r>
                          <w:rPr>
                            <w:rFonts w:ascii="Cambria Math" w:hAnsi="Cambria Math"/>
                          </w:rPr>
                          <m:t xml:space="preserve">1</m:t>
                        </m:r>
                      </m:e>
                      <m:e>
                        <m:r>
                          <w:rPr>
                            <w:rFonts w:ascii="Cambria Math" w:hAnsi="Cambria Math"/>
                          </w:rPr>
                          <m:t xml:space="preserve">−</m:t>
                        </m:r>
                        <m:r>
                          <w:rPr>
                            <w:rFonts w:ascii="Cambria Math" w:hAnsi="Cambria Math"/>
                          </w:rPr>
                          <m:t xml:space="preserve">1</m:t>
                        </m:r>
                      </m:e>
                    </m:mr>
                  </m:m>
                </m:e>
              </m:d>
            </m:oMath>
          </w:p>
        </w:tc>
        <w:tc>
          <w:tcPr>
            <w:tcW w:w="1813"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e>
                        <m:r>
                          <w:rPr>
                            <w:rFonts w:ascii="Cambria Math" w:hAnsi="Cambria Math"/>
                          </w:rPr>
                          <m:t xml:space="preserve">1</m:t>
                        </m:r>
                      </m:e>
                    </m:mr>
                    <m:mr>
                      <m:e>
                        <m:r>
                          <w:rPr>
                            <w:rFonts w:ascii="Cambria Math" w:hAnsi="Cambria Math"/>
                          </w:rPr>
                          <m:t xml:space="preserve">j</m:t>
                        </m:r>
                      </m:e>
                      <m:e>
                        <m:r>
                          <w:rPr>
                            <w:rFonts w:ascii="Cambria Math" w:hAnsi="Cambria Math"/>
                          </w:rPr>
                          <m:t xml:space="preserve">−</m:t>
                        </m:r>
                        <m:r>
                          <w:rPr>
                            <w:rFonts w:ascii="Cambria Math" w:hAnsi="Cambria Math"/>
                          </w:rPr>
                          <m:t xml:space="preserve">j</m:t>
                        </m:r>
                      </m:e>
                    </m:mr>
                  </m:m>
                </m:e>
              </m:d>
            </m:oMath>
          </w:p>
        </w:tc>
        <w:tc>
          <w:tcPr>
            <w:tcW w:w="1814"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r>
          </w:p>
        </w:tc>
      </w:tr>
    </w:tbl>
    <w:p>
      <w:pPr>
        <w:pStyle w:val="Normal"/>
        <w:rPr/>
      </w:pPr>
      <w:r>
        <w:rPr/>
      </w:r>
    </w:p>
    <w:p>
      <w:pPr>
        <w:pStyle w:val="TH"/>
        <w:rPr/>
      </w:pPr>
      <w:r>
        <w:rPr/>
        <w:t xml:space="preserve">Table 6.3.1.5-5: Precoding matrix </w:t>
      </w:r>
      <w:r>
        <w:rPr/>
      </w:r>
      <m:oMath xmlns:m="http://schemas.openxmlformats.org/officeDocument/2006/math">
        <m:r>
          <w:rPr>
            <w:rFonts w:ascii="Cambria Math" w:hAnsi="Cambria Math"/>
          </w:rPr>
          <m:t xml:space="preserve">W</m:t>
        </m:r>
      </m:oMath>
      <w:r>
        <w:rPr/>
        <w:t xml:space="preserve"> for two-layer transmission using four antenna ports with transform precoding disabled.</w:t>
      </w:r>
    </w:p>
    <w:tbl>
      <w:tblPr>
        <w:tblW w:w="8500" w:type="dxa"/>
        <w:jc w:val="center"/>
        <w:tblInd w:w="0" w:type="dxa"/>
        <w:tblCellMar>
          <w:top w:w="0" w:type="dxa"/>
          <w:left w:w="108" w:type="dxa"/>
          <w:bottom w:w="0" w:type="dxa"/>
          <w:right w:w="108" w:type="dxa"/>
        </w:tblCellMar>
        <w:tblLook w:firstRow="1" w:noVBand="1" w:lastRow="0" w:firstColumn="1" w:lastColumn="0" w:noHBand="0" w:val="04a0"/>
      </w:tblPr>
      <w:tblGrid>
        <w:gridCol w:w="1250"/>
        <w:gridCol w:w="1811"/>
        <w:gridCol w:w="1812"/>
        <w:gridCol w:w="1813"/>
        <w:gridCol w:w="1814"/>
      </w:tblGrid>
      <w:tr>
        <w:trPr/>
        <w:tc>
          <w:tcPr>
            <w:tcW w:w="1250" w:type="dxa"/>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Fonts w:eastAsia="Batang"/>
              </w:rPr>
              <w:t>TPMI index</w:t>
            </w:r>
          </w:p>
        </w:tc>
        <w:tc>
          <w:tcPr>
            <w:tcW w:w="7250"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H"/>
              <w:rPr>
                <w:rFonts w:eastAsia="Batang"/>
              </w:rPr>
            </w:pPr>
            <w:r>
              <w:rPr/>
            </w:r>
            <m:oMath xmlns:m="http://schemas.openxmlformats.org/officeDocument/2006/math">
              <m:r>
                <w:rPr>
                  <w:rFonts w:ascii="Cambria Math" w:hAnsi="Cambria Math"/>
                </w:rPr>
                <m:t xml:space="preserve">W</m:t>
              </m:r>
            </m:oMath>
            <w:r>
              <w:rPr>
                <w:rFonts w:eastAsia="Batang"/>
              </w:rPr>
              <w:br/>
              <w:t>(ordered from left to right in increasing order of TPMI index)</w:t>
            </w:r>
          </w:p>
        </w:tc>
      </w:tr>
      <w:tr>
        <w:trPr/>
        <w:tc>
          <w:tcPr>
            <w:tcW w:w="12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 – 3</w:t>
            </w:r>
          </w:p>
        </w:tc>
        <w:tc>
          <w:tcPr>
            <w:tcW w:w="1811"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1</m:t>
                        </m:r>
                      </m:e>
                    </m:mr>
                    <m:mr>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mr>
                  </m:m>
                </m:e>
              </m:d>
            </m:oMath>
          </w:p>
        </w:tc>
        <w:tc>
          <w:tcPr>
            <w:tcW w:w="181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1</m:t>
                        </m:r>
                      </m:e>
                    </m:mr>
                    <m:mr>
                      <m:e>
                        <m:r>
                          <w:rPr>
                            <w:rFonts w:ascii="Cambria Math" w:hAnsi="Cambria Math"/>
                          </w:rPr>
                          <m:t xml:space="preserve">0</m:t>
                        </m:r>
                      </m:e>
                      <m:e>
                        <m:r>
                          <w:rPr>
                            <w:rFonts w:ascii="Cambria Math" w:hAnsi="Cambria Math"/>
                          </w:rPr>
                          <m:t xml:space="preserve">0</m:t>
                        </m:r>
                      </m:e>
                    </m:mr>
                  </m:m>
                </m:e>
              </m:d>
            </m:oMath>
          </w:p>
        </w:tc>
        <w:tc>
          <w:tcPr>
            <w:tcW w:w="1813"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1</m:t>
                        </m:r>
                      </m:e>
                    </m:mr>
                  </m:m>
                </m:e>
              </m:d>
            </m:oMath>
          </w:p>
        </w:tc>
        <w:tc>
          <w:tcPr>
            <w:tcW w:w="1814"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0</m:t>
                        </m:r>
                      </m:e>
                      <m:e>
                        <m:r>
                          <w:rPr>
                            <w:rFonts w:ascii="Cambria Math" w:hAnsi="Cambria Math"/>
                          </w:rPr>
                          <m:t xml:space="preserve">0</m:t>
                        </m:r>
                      </m:e>
                    </m:mr>
                    <m:mr>
                      <m:e>
                        <m:r>
                          <w:rPr>
                            <w:rFonts w:ascii="Cambria Math" w:hAnsi="Cambria Math"/>
                          </w:rPr>
                          <m:t xml:space="preserve">1</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1</m:t>
                        </m:r>
                      </m:e>
                    </m:mr>
                    <m:mr>
                      <m:e>
                        <m:r>
                          <w:rPr>
                            <w:rFonts w:ascii="Cambria Math" w:hAnsi="Cambria Math"/>
                          </w:rPr>
                          <m:t xml:space="preserve">0</m:t>
                        </m:r>
                      </m:e>
                      <m:e>
                        <m:r>
                          <w:rPr>
                            <w:rFonts w:ascii="Cambria Math" w:hAnsi="Cambria Math"/>
                          </w:rPr>
                          <m:t xml:space="preserve">0</m:t>
                        </m:r>
                      </m:e>
                    </m:mr>
                  </m:m>
                </m:e>
              </m:d>
            </m:oMath>
          </w:p>
        </w:tc>
      </w:tr>
      <w:tr>
        <w:trPr/>
        <w:tc>
          <w:tcPr>
            <w:tcW w:w="12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 – 7</w:t>
            </w:r>
          </w:p>
        </w:tc>
        <w:tc>
          <w:tcPr>
            <w:tcW w:w="1811"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0</m:t>
                        </m:r>
                      </m:e>
                      <m:e>
                        <m:r>
                          <w:rPr>
                            <w:rFonts w:ascii="Cambria Math" w:hAnsi="Cambria Math"/>
                          </w:rPr>
                          <m:t xml:space="preserve">0</m:t>
                        </m:r>
                      </m:e>
                    </m:mr>
                    <m:mr>
                      <m:e>
                        <m:r>
                          <w:rPr>
                            <w:rFonts w:ascii="Cambria Math" w:hAnsi="Cambria Math"/>
                          </w:rPr>
                          <m:t xml:space="preserve">1</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1</m:t>
                        </m:r>
                      </m:e>
                    </m:mr>
                  </m:m>
                </m:e>
              </m:d>
            </m:oMath>
          </w:p>
        </w:tc>
        <w:tc>
          <w:tcPr>
            <w:tcW w:w="181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mr>
                    <m:mr>
                      <m:e>
                        <m:r>
                          <w:rPr>
                            <w:rFonts w:ascii="Cambria Math" w:hAnsi="Cambria Math"/>
                          </w:rPr>
                          <m:t xml:space="preserve">1</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1</m:t>
                        </m:r>
                      </m:e>
                    </m:mr>
                  </m:m>
                </m:e>
              </m:d>
            </m:oMath>
          </w:p>
        </w:tc>
        <w:tc>
          <w:tcPr>
            <w:tcW w:w="1813"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1</m:t>
                        </m:r>
                      </m:e>
                    </m:mr>
                    <m:mr>
                      <m:e>
                        <m:r>
                          <w:rPr>
                            <w:rFonts w:ascii="Cambria Math" w:hAnsi="Cambria Math"/>
                          </w:rPr>
                          <m:t xml:space="preserve">1</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m:t>
                        </m:r>
                        <m:r>
                          <w:rPr>
                            <w:rFonts w:ascii="Cambria Math" w:hAnsi="Cambria Math"/>
                          </w:rPr>
                          <m:t xml:space="preserve">j</m:t>
                        </m:r>
                      </m:e>
                    </m:mr>
                  </m:m>
                </m:e>
              </m:d>
            </m:oMath>
          </w:p>
        </w:tc>
        <w:tc>
          <w:tcPr>
            <w:tcW w:w="1814"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1</m:t>
                        </m:r>
                      </m:e>
                    </m:mr>
                    <m:mr>
                      <m:e>
                        <m:r>
                          <w:rPr>
                            <w:rFonts w:ascii="Cambria Math" w:hAnsi="Cambria Math"/>
                          </w:rPr>
                          <m:t xml:space="preserve">1</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j</m:t>
                        </m:r>
                      </m:e>
                    </m:mr>
                  </m:m>
                </m:e>
              </m:d>
            </m:oMath>
          </w:p>
        </w:tc>
      </w:tr>
      <w:tr>
        <w:trPr/>
        <w:tc>
          <w:tcPr>
            <w:tcW w:w="12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 – 11</w:t>
            </w:r>
          </w:p>
        </w:tc>
        <w:tc>
          <w:tcPr>
            <w:tcW w:w="1811"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1</m:t>
                        </m:r>
                      </m:e>
                    </m:mr>
                    <m:mr>
                      <m:e>
                        <m:r>
                          <w:rPr>
                            <w:rFonts w:ascii="Cambria Math" w:hAnsi="Cambria Math"/>
                          </w:rPr>
                          <m:t xml:space="preserve">−</m:t>
                        </m:r>
                        <m:r>
                          <w:rPr>
                            <w:rFonts w:ascii="Cambria Math" w:hAnsi="Cambria Math"/>
                          </w:rPr>
                          <m:t xml:space="preserve">j</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1</m:t>
                        </m:r>
                      </m:e>
                    </m:mr>
                  </m:m>
                </m:e>
              </m:d>
            </m:oMath>
          </w:p>
        </w:tc>
        <w:tc>
          <w:tcPr>
            <w:tcW w:w="181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1</m:t>
                        </m:r>
                      </m:e>
                    </m:mr>
                    <m:mr>
                      <m:e>
                        <m:r>
                          <w:rPr>
                            <w:rFonts w:ascii="Cambria Math" w:hAnsi="Cambria Math"/>
                          </w:rPr>
                          <m:t xml:space="preserve">−</m:t>
                        </m:r>
                        <m:r>
                          <w:rPr>
                            <w:rFonts w:ascii="Cambria Math" w:hAnsi="Cambria Math"/>
                          </w:rPr>
                          <m:t xml:space="preserve">j</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m:t>
                        </m:r>
                        <m:r>
                          <w:rPr>
                            <w:rFonts w:ascii="Cambria Math" w:hAnsi="Cambria Math"/>
                          </w:rPr>
                          <m:t xml:space="preserve">1</m:t>
                        </m:r>
                      </m:e>
                    </m:mr>
                  </m:m>
                </m:e>
              </m:d>
            </m:oMath>
          </w:p>
        </w:tc>
        <w:tc>
          <w:tcPr>
            <w:tcW w:w="1813"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1</m:t>
                        </m:r>
                      </m:e>
                    </m:mr>
                    <m:mr>
                      <m:e>
                        <m:r>
                          <w:rPr>
                            <w:rFonts w:ascii="Cambria Math" w:hAnsi="Cambria Math"/>
                          </w:rPr>
                          <m:t xml:space="preserve">−</m:t>
                        </m:r>
                        <m:r>
                          <w:rPr>
                            <w:rFonts w:ascii="Cambria Math" w:hAnsi="Cambria Math"/>
                          </w:rPr>
                          <m:t xml:space="preserve">1</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m:t>
                        </m:r>
                        <m:r>
                          <w:rPr>
                            <w:rFonts w:ascii="Cambria Math" w:hAnsi="Cambria Math"/>
                          </w:rPr>
                          <m:t xml:space="preserve">j</m:t>
                        </m:r>
                      </m:e>
                    </m:mr>
                  </m:m>
                </m:e>
              </m:d>
            </m:oMath>
          </w:p>
        </w:tc>
        <w:tc>
          <w:tcPr>
            <w:tcW w:w="1814"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1</m:t>
                        </m:r>
                      </m:e>
                    </m:mr>
                    <m:mr>
                      <m:e>
                        <m:r>
                          <w:rPr>
                            <w:rFonts w:ascii="Cambria Math" w:hAnsi="Cambria Math"/>
                          </w:rPr>
                          <m:t xml:space="preserve">−</m:t>
                        </m:r>
                        <m:r>
                          <w:rPr>
                            <w:rFonts w:ascii="Cambria Math" w:hAnsi="Cambria Math"/>
                          </w:rPr>
                          <m:t xml:space="preserve">1</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j</m:t>
                        </m:r>
                      </m:e>
                    </m:mr>
                  </m:m>
                </m:e>
              </m:d>
            </m:oMath>
          </w:p>
        </w:tc>
      </w:tr>
      <w:tr>
        <w:trPr/>
        <w:tc>
          <w:tcPr>
            <w:tcW w:w="12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12 – 15</w:t>
            </w:r>
          </w:p>
        </w:tc>
        <w:tc>
          <w:tcPr>
            <w:tcW w:w="1811"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1</m:t>
                        </m:r>
                      </m:e>
                    </m:mr>
                    <m:mr>
                      <m:e>
                        <m:r>
                          <w:rPr>
                            <w:rFonts w:ascii="Cambria Math" w:hAnsi="Cambria Math"/>
                          </w:rPr>
                          <m:t xml:space="preserve">j</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1</m:t>
                        </m:r>
                      </m:e>
                    </m:mr>
                  </m:m>
                </m:e>
              </m:d>
            </m:oMath>
          </w:p>
        </w:tc>
        <w:tc>
          <w:tcPr>
            <w:tcW w:w="181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1</m:t>
                        </m:r>
                      </m:e>
                    </m:mr>
                    <m:mr>
                      <m:e>
                        <m:r>
                          <w:rPr>
                            <w:rFonts w:ascii="Cambria Math" w:hAnsi="Cambria Math"/>
                          </w:rPr>
                          <m:t xml:space="preserve">j</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m:t>
                        </m:r>
                        <m:r>
                          <w:rPr>
                            <w:rFonts w:ascii="Cambria Math" w:hAnsi="Cambria Math"/>
                          </w:rPr>
                          <m:t xml:space="preserve">1</m:t>
                        </m:r>
                      </m:e>
                    </m:mr>
                  </m:m>
                </m:e>
              </m:d>
            </m:oMath>
          </w:p>
        </w:tc>
        <w:tc>
          <w:tcPr>
            <w:tcW w:w="1813"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
            <m:oMath xmlns:m="http://schemas.openxmlformats.org/officeDocument/2006/math">
              <m:f>
                <m:num>
                  <m:r>
                    <w:rPr>
                      <w:rFonts w:ascii="Cambria Math" w:hAnsi="Cambria Math"/>
                    </w:rPr>
                    <m:t xml:space="preserve">1</m:t>
                  </m:r>
                </m:num>
                <m:den>
                  <m:r>
                    <w:rPr>
                      <w:rFonts w:ascii="Cambria Math" w:hAnsi="Cambria Math"/>
                    </w:rPr>
                    <m:t xml:space="preserve">2</m:t>
                  </m:r>
                  <m:rad>
                    <m:radPr>
                      <m:degHide m:val="1"/>
                    </m:radPr>
                    <m:deg/>
                    <m:e>
                      <m:r>
                        <w:rPr>
                          <w:rFonts w:ascii="Cambria Math" w:hAnsi="Cambria Math"/>
                        </w:rPr>
                        <m:t xml:space="preserve">2</m:t>
                      </m:r>
                    </m:e>
                  </m:rad>
                </m:den>
              </m:f>
              <m:d>
                <m:dPr>
                  <m:begChr m:val="["/>
                  <m:endChr m:val="]"/>
                </m:dPr>
                <m:e>
                  <m:m>
                    <m:mr>
                      <m:e>
                        <m:r>
                          <w:rPr>
                            <w:rFonts w:ascii="Cambria Math" w:hAnsi="Cambria Math"/>
                          </w:rPr>
                          <m:t xml:space="preserve">1</m:t>
                        </m:r>
                      </m:e>
                      <m:e>
                        <m:r>
                          <w:rPr>
                            <w:rFonts w:ascii="Cambria Math" w:hAnsi="Cambria Math"/>
                          </w:rPr>
                          <m:t xml:space="preserve">1</m:t>
                        </m:r>
                      </m:e>
                    </m:mr>
                    <m:mr>
                      <m:e>
                        <m:r>
                          <w:rPr>
                            <w:rFonts w:ascii="Cambria Math" w:hAnsi="Cambria Math"/>
                          </w:rPr>
                          <m:t xml:space="preserve">1</m:t>
                        </m:r>
                      </m:e>
                      <m:e>
                        <m:r>
                          <w:rPr>
                            <w:rFonts w:ascii="Cambria Math" w:hAnsi="Cambria Math"/>
                          </w:rPr>
                          <m:t xml:space="preserve">1</m:t>
                        </m:r>
                      </m:e>
                    </m:mr>
                    <m:mr>
                      <m:e>
                        <m:r>
                          <w:rPr>
                            <w:rFonts w:ascii="Cambria Math" w:hAnsi="Cambria Math"/>
                          </w:rPr>
                          <m:t xml:space="preserve">1</m:t>
                        </m:r>
                      </m:e>
                      <m:e>
                        <m:r>
                          <w:rPr>
                            <w:rFonts w:ascii="Cambria Math" w:hAnsi="Cambria Math"/>
                          </w:rPr>
                          <m:t xml:space="preserve">−</m:t>
                        </m:r>
                        <m:r>
                          <w:rPr>
                            <w:rFonts w:ascii="Cambria Math" w:hAnsi="Cambria Math"/>
                          </w:rPr>
                          <m:t xml:space="preserve">1</m:t>
                        </m:r>
                      </m:e>
                    </m:mr>
                    <m:mr>
                      <m:e>
                        <m:r>
                          <w:rPr>
                            <w:rFonts w:ascii="Cambria Math" w:hAnsi="Cambria Math"/>
                          </w:rPr>
                          <m:t xml:space="preserve">1</m:t>
                        </m:r>
                      </m:e>
                      <m:e>
                        <m:r>
                          <w:rPr>
                            <w:rFonts w:ascii="Cambria Math" w:hAnsi="Cambria Math"/>
                          </w:rPr>
                          <m:t xml:space="preserve">−</m:t>
                        </m:r>
                        <m:r>
                          <w:rPr>
                            <w:rFonts w:ascii="Cambria Math" w:hAnsi="Cambria Math"/>
                          </w:rPr>
                          <m:t xml:space="preserve">1</m:t>
                        </m:r>
                      </m:e>
                    </m:mr>
                  </m:m>
                </m:e>
              </m:d>
            </m:oMath>
          </w:p>
        </w:tc>
        <w:tc>
          <w:tcPr>
            <w:tcW w:w="1814"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
            <m:oMath xmlns:m="http://schemas.openxmlformats.org/officeDocument/2006/math">
              <m:f>
                <m:num>
                  <m:r>
                    <w:rPr>
                      <w:rFonts w:ascii="Cambria Math" w:hAnsi="Cambria Math"/>
                    </w:rPr>
                    <m:t xml:space="preserve">1</m:t>
                  </m:r>
                </m:num>
                <m:den>
                  <m:r>
                    <w:rPr>
                      <w:rFonts w:ascii="Cambria Math" w:hAnsi="Cambria Math"/>
                    </w:rPr>
                    <m:t xml:space="preserve">2</m:t>
                  </m:r>
                  <m:rad>
                    <m:radPr>
                      <m:degHide m:val="1"/>
                    </m:radPr>
                    <m:deg/>
                    <m:e>
                      <m:r>
                        <w:rPr>
                          <w:rFonts w:ascii="Cambria Math" w:hAnsi="Cambria Math"/>
                        </w:rPr>
                        <m:t xml:space="preserve">2</m:t>
                      </m:r>
                    </m:e>
                  </m:rad>
                </m:den>
              </m:f>
              <m:d>
                <m:dPr>
                  <m:begChr m:val="["/>
                  <m:endChr m:val="]"/>
                </m:dPr>
                <m:e>
                  <m:m>
                    <m:mr>
                      <m:e>
                        <m:r>
                          <w:rPr>
                            <w:rFonts w:ascii="Cambria Math" w:hAnsi="Cambria Math"/>
                          </w:rPr>
                          <m:t xml:space="preserve">1</m:t>
                        </m:r>
                      </m:e>
                      <m:e>
                        <m:r>
                          <w:rPr>
                            <w:rFonts w:ascii="Cambria Math" w:hAnsi="Cambria Math"/>
                          </w:rPr>
                          <m:t xml:space="preserve">1</m:t>
                        </m:r>
                      </m:e>
                    </m:mr>
                    <m:mr>
                      <m:e>
                        <m:r>
                          <w:rPr>
                            <w:rFonts w:ascii="Cambria Math" w:hAnsi="Cambria Math"/>
                          </w:rPr>
                          <m:t xml:space="preserve">1</m:t>
                        </m:r>
                      </m:e>
                      <m:e>
                        <m:r>
                          <w:rPr>
                            <w:rFonts w:ascii="Cambria Math" w:hAnsi="Cambria Math"/>
                          </w:rPr>
                          <m:t xml:space="preserve">1</m:t>
                        </m:r>
                      </m:e>
                    </m:mr>
                    <m:mr>
                      <m:e>
                        <m:r>
                          <w:rPr>
                            <w:rFonts w:ascii="Cambria Math" w:hAnsi="Cambria Math"/>
                          </w:rPr>
                          <m:t xml:space="preserve">j</m:t>
                        </m:r>
                      </m:e>
                      <m:e>
                        <m:r>
                          <w:rPr>
                            <w:rFonts w:ascii="Cambria Math" w:hAnsi="Cambria Math"/>
                          </w:rPr>
                          <m:t xml:space="preserve">−</m:t>
                        </m:r>
                        <m:r>
                          <w:rPr>
                            <w:rFonts w:ascii="Cambria Math" w:hAnsi="Cambria Math"/>
                          </w:rPr>
                          <m:t xml:space="preserve">j</m:t>
                        </m:r>
                      </m:e>
                    </m:mr>
                    <m:mr>
                      <m:e>
                        <m:r>
                          <w:rPr>
                            <w:rFonts w:ascii="Cambria Math" w:hAnsi="Cambria Math"/>
                          </w:rPr>
                          <m:t xml:space="preserve">j</m:t>
                        </m:r>
                      </m:e>
                      <m:e>
                        <m:r>
                          <w:rPr>
                            <w:rFonts w:ascii="Cambria Math" w:hAnsi="Cambria Math"/>
                          </w:rPr>
                          <m:t xml:space="preserve">−</m:t>
                        </m:r>
                        <m:r>
                          <w:rPr>
                            <w:rFonts w:ascii="Cambria Math" w:hAnsi="Cambria Math"/>
                          </w:rPr>
                          <m:t xml:space="preserve">j</m:t>
                        </m:r>
                      </m:e>
                    </m:mr>
                  </m:m>
                </m:e>
              </m:d>
            </m:oMath>
          </w:p>
        </w:tc>
      </w:tr>
      <w:tr>
        <w:trPr/>
        <w:tc>
          <w:tcPr>
            <w:tcW w:w="12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16 – 19</w:t>
            </w:r>
          </w:p>
        </w:tc>
        <w:tc>
          <w:tcPr>
            <w:tcW w:w="1811"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
            <m:oMath xmlns:m="http://schemas.openxmlformats.org/officeDocument/2006/math">
              <m:f>
                <m:num>
                  <m:r>
                    <w:rPr>
                      <w:rFonts w:ascii="Cambria Math" w:hAnsi="Cambria Math"/>
                    </w:rPr>
                    <m:t xml:space="preserve">1</m:t>
                  </m:r>
                </m:num>
                <m:den>
                  <m:r>
                    <w:rPr>
                      <w:rFonts w:ascii="Cambria Math" w:hAnsi="Cambria Math"/>
                    </w:rPr>
                    <m:t xml:space="preserve">2</m:t>
                  </m:r>
                  <m:rad>
                    <m:radPr>
                      <m:degHide m:val="1"/>
                    </m:radPr>
                    <m:deg/>
                    <m:e>
                      <m:r>
                        <w:rPr>
                          <w:rFonts w:ascii="Cambria Math" w:hAnsi="Cambria Math"/>
                        </w:rPr>
                        <m:t xml:space="preserve">2</m:t>
                      </m:r>
                    </m:e>
                  </m:rad>
                </m:den>
              </m:f>
              <m:d>
                <m:dPr>
                  <m:begChr m:val="["/>
                  <m:endChr m:val="]"/>
                </m:dPr>
                <m:e>
                  <m:m>
                    <m:mr>
                      <m:e>
                        <m:r>
                          <w:rPr>
                            <w:rFonts w:ascii="Cambria Math" w:hAnsi="Cambria Math"/>
                          </w:rPr>
                          <m:t xml:space="preserve">1</m:t>
                        </m:r>
                      </m:e>
                      <m:e>
                        <m:r>
                          <w:rPr>
                            <w:rFonts w:ascii="Cambria Math" w:hAnsi="Cambria Math"/>
                          </w:rPr>
                          <m:t xml:space="preserve">1</m:t>
                        </m:r>
                      </m:e>
                    </m:mr>
                    <m:mr>
                      <m:e>
                        <m:r>
                          <w:rPr>
                            <w:rFonts w:ascii="Cambria Math" w:hAnsi="Cambria Math"/>
                          </w:rPr>
                          <m:t xml:space="preserve">j</m:t>
                        </m:r>
                      </m:e>
                      <m:e>
                        <m:r>
                          <w:rPr>
                            <w:rFonts w:ascii="Cambria Math" w:hAnsi="Cambria Math"/>
                          </w:rPr>
                          <m:t xml:space="preserve">j</m:t>
                        </m:r>
                      </m:e>
                    </m:mr>
                    <m:mr>
                      <m:e>
                        <m:r>
                          <w:rPr>
                            <w:rFonts w:ascii="Cambria Math" w:hAnsi="Cambria Math"/>
                          </w:rPr>
                          <m:t xml:space="preserve">1</m:t>
                        </m:r>
                      </m:e>
                      <m:e>
                        <m:r>
                          <w:rPr>
                            <w:rFonts w:ascii="Cambria Math" w:hAnsi="Cambria Math"/>
                          </w:rPr>
                          <m:t xml:space="preserve">−</m:t>
                        </m:r>
                        <m:r>
                          <w:rPr>
                            <w:rFonts w:ascii="Cambria Math" w:hAnsi="Cambria Math"/>
                          </w:rPr>
                          <m:t xml:space="preserve">1</m:t>
                        </m:r>
                      </m:e>
                    </m:mr>
                    <m:mr>
                      <m:e>
                        <m:r>
                          <w:rPr>
                            <w:rFonts w:ascii="Cambria Math" w:hAnsi="Cambria Math"/>
                          </w:rPr>
                          <m:t xml:space="preserve">j</m:t>
                        </m:r>
                      </m:e>
                      <m:e>
                        <m:r>
                          <w:rPr>
                            <w:rFonts w:ascii="Cambria Math" w:hAnsi="Cambria Math"/>
                          </w:rPr>
                          <m:t xml:space="preserve">−</m:t>
                        </m:r>
                        <m:r>
                          <w:rPr>
                            <w:rFonts w:ascii="Cambria Math" w:hAnsi="Cambria Math"/>
                          </w:rPr>
                          <m:t xml:space="preserve">j</m:t>
                        </m:r>
                      </m:e>
                    </m:mr>
                  </m:m>
                </m:e>
              </m:d>
            </m:oMath>
          </w:p>
        </w:tc>
        <w:tc>
          <w:tcPr>
            <w:tcW w:w="181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
            <m:oMath xmlns:m="http://schemas.openxmlformats.org/officeDocument/2006/math">
              <m:f>
                <m:num>
                  <m:r>
                    <w:rPr>
                      <w:rFonts w:ascii="Cambria Math" w:hAnsi="Cambria Math"/>
                    </w:rPr>
                    <m:t xml:space="preserve">1</m:t>
                  </m:r>
                </m:num>
                <m:den>
                  <m:r>
                    <w:rPr>
                      <w:rFonts w:ascii="Cambria Math" w:hAnsi="Cambria Math"/>
                    </w:rPr>
                    <m:t xml:space="preserve">2</m:t>
                  </m:r>
                  <m:rad>
                    <m:radPr>
                      <m:degHide m:val="1"/>
                    </m:radPr>
                    <m:deg/>
                    <m:e>
                      <m:r>
                        <w:rPr>
                          <w:rFonts w:ascii="Cambria Math" w:hAnsi="Cambria Math"/>
                        </w:rPr>
                        <m:t xml:space="preserve">2</m:t>
                      </m:r>
                    </m:e>
                  </m:rad>
                </m:den>
              </m:f>
              <m:d>
                <m:dPr>
                  <m:begChr m:val="["/>
                  <m:endChr m:val="]"/>
                </m:dPr>
                <m:e>
                  <m:m>
                    <m:mr>
                      <m:e>
                        <m:r>
                          <w:rPr>
                            <w:rFonts w:ascii="Cambria Math" w:hAnsi="Cambria Math"/>
                          </w:rPr>
                          <m:t xml:space="preserve">1</m:t>
                        </m:r>
                      </m:e>
                      <m:e>
                        <m:r>
                          <w:rPr>
                            <w:rFonts w:ascii="Cambria Math" w:hAnsi="Cambria Math"/>
                          </w:rPr>
                          <m:t xml:space="preserve">1</m:t>
                        </m:r>
                      </m:e>
                    </m:mr>
                    <m:mr>
                      <m:e>
                        <m:r>
                          <w:rPr>
                            <w:rFonts w:ascii="Cambria Math" w:hAnsi="Cambria Math"/>
                          </w:rPr>
                          <m:t xml:space="preserve">j</m:t>
                        </m:r>
                      </m:e>
                      <m:e>
                        <m:r>
                          <w:rPr>
                            <w:rFonts w:ascii="Cambria Math" w:hAnsi="Cambria Math"/>
                          </w:rPr>
                          <m:t xml:space="preserve">j</m:t>
                        </m:r>
                      </m:e>
                    </m:mr>
                    <m:mr>
                      <m:e>
                        <m:r>
                          <w:rPr>
                            <w:rFonts w:ascii="Cambria Math" w:hAnsi="Cambria Math"/>
                          </w:rPr>
                          <m:t xml:space="preserve">j</m:t>
                        </m:r>
                      </m:e>
                      <m:e>
                        <m:r>
                          <w:rPr>
                            <w:rFonts w:ascii="Cambria Math" w:hAnsi="Cambria Math"/>
                          </w:rPr>
                          <m:t xml:space="preserve">−</m:t>
                        </m:r>
                        <m:r>
                          <w:rPr>
                            <w:rFonts w:ascii="Cambria Math" w:hAnsi="Cambria Math"/>
                          </w:rPr>
                          <m:t xml:space="preserve">j</m:t>
                        </m:r>
                      </m:e>
                    </m:mr>
                    <m:mr>
                      <m:e>
                        <m:r>
                          <w:rPr>
                            <w:rFonts w:ascii="Cambria Math" w:hAnsi="Cambria Math"/>
                          </w:rPr>
                          <m:t xml:space="preserve">−</m:t>
                        </m:r>
                        <m:r>
                          <w:rPr>
                            <w:rFonts w:ascii="Cambria Math" w:hAnsi="Cambria Math"/>
                          </w:rPr>
                          <m:t xml:space="preserve">1</m:t>
                        </m:r>
                      </m:e>
                      <m:e>
                        <m:r>
                          <w:rPr>
                            <w:rFonts w:ascii="Cambria Math" w:hAnsi="Cambria Math"/>
                          </w:rPr>
                          <m:t xml:space="preserve">1</m:t>
                        </m:r>
                      </m:e>
                    </m:mr>
                  </m:m>
                </m:e>
              </m:d>
            </m:oMath>
          </w:p>
        </w:tc>
        <w:tc>
          <w:tcPr>
            <w:tcW w:w="1813"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
            <m:oMath xmlns:m="http://schemas.openxmlformats.org/officeDocument/2006/math">
              <m:f>
                <m:num>
                  <m:r>
                    <w:rPr>
                      <w:rFonts w:ascii="Cambria Math" w:hAnsi="Cambria Math"/>
                    </w:rPr>
                    <m:t xml:space="preserve">1</m:t>
                  </m:r>
                </m:num>
                <m:den>
                  <m:r>
                    <w:rPr>
                      <w:rFonts w:ascii="Cambria Math" w:hAnsi="Cambria Math"/>
                    </w:rPr>
                    <m:t xml:space="preserve">2</m:t>
                  </m:r>
                  <m:rad>
                    <m:radPr>
                      <m:degHide m:val="1"/>
                    </m:radPr>
                    <m:deg/>
                    <m:e>
                      <m:r>
                        <w:rPr>
                          <w:rFonts w:ascii="Cambria Math" w:hAnsi="Cambria Math"/>
                        </w:rPr>
                        <m:t xml:space="preserve">2</m:t>
                      </m:r>
                    </m:e>
                  </m:rad>
                </m:den>
              </m:f>
              <m:d>
                <m:dPr>
                  <m:begChr m:val="["/>
                  <m:endChr m:val="]"/>
                </m:dPr>
                <m:e>
                  <m:m>
                    <m:mr>
                      <m:e>
                        <m:r>
                          <w:rPr>
                            <w:rFonts w:ascii="Cambria Math" w:hAnsi="Cambria Math"/>
                          </w:rPr>
                          <m:t xml:space="preserve">1</m:t>
                        </m:r>
                      </m:e>
                      <m:e>
                        <m:r>
                          <w:rPr>
                            <w:rFonts w:ascii="Cambria Math" w:hAnsi="Cambria Math"/>
                          </w:rPr>
                          <m:t xml:space="preserve">1</m:t>
                        </m:r>
                      </m:e>
                    </m:mr>
                    <m:mr>
                      <m:e>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e>
                    </m:mr>
                    <m:mr>
                      <m:e>
                        <m:r>
                          <w:rPr>
                            <w:rFonts w:ascii="Cambria Math" w:hAnsi="Cambria Math"/>
                          </w:rPr>
                          <m:t xml:space="preserve">1</m:t>
                        </m:r>
                      </m:e>
                      <m:e>
                        <m:r>
                          <w:rPr>
                            <w:rFonts w:ascii="Cambria Math" w:hAnsi="Cambria Math"/>
                          </w:rPr>
                          <m:t xml:space="preserve">−</m:t>
                        </m:r>
                        <m:r>
                          <w:rPr>
                            <w:rFonts w:ascii="Cambria Math" w:hAnsi="Cambria Math"/>
                          </w:rPr>
                          <m:t xml:space="preserve">1</m:t>
                        </m:r>
                      </m:e>
                    </m:mr>
                    <m:mr>
                      <m:e>
                        <m:r>
                          <w:rPr>
                            <w:rFonts w:ascii="Cambria Math" w:hAnsi="Cambria Math"/>
                          </w:rPr>
                          <m:t xml:space="preserve">−</m:t>
                        </m:r>
                        <m:r>
                          <w:rPr>
                            <w:rFonts w:ascii="Cambria Math" w:hAnsi="Cambria Math"/>
                          </w:rPr>
                          <m:t xml:space="preserve">1</m:t>
                        </m:r>
                      </m:e>
                      <m:e>
                        <m:r>
                          <w:rPr>
                            <w:rFonts w:ascii="Cambria Math" w:hAnsi="Cambria Math"/>
                          </w:rPr>
                          <m:t xml:space="preserve">1</m:t>
                        </m:r>
                      </m:e>
                    </m:mr>
                  </m:m>
                </m:e>
              </m:d>
            </m:oMath>
          </w:p>
        </w:tc>
        <w:tc>
          <w:tcPr>
            <w:tcW w:w="1814"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
            <m:oMath xmlns:m="http://schemas.openxmlformats.org/officeDocument/2006/math">
              <m:f>
                <m:num>
                  <m:r>
                    <w:rPr>
                      <w:rFonts w:ascii="Cambria Math" w:hAnsi="Cambria Math"/>
                    </w:rPr>
                    <m:t xml:space="preserve">1</m:t>
                  </m:r>
                </m:num>
                <m:den>
                  <m:r>
                    <w:rPr>
                      <w:rFonts w:ascii="Cambria Math" w:hAnsi="Cambria Math"/>
                    </w:rPr>
                    <m:t xml:space="preserve">2</m:t>
                  </m:r>
                  <m:rad>
                    <m:radPr>
                      <m:degHide m:val="1"/>
                    </m:radPr>
                    <m:deg/>
                    <m:e>
                      <m:r>
                        <w:rPr>
                          <w:rFonts w:ascii="Cambria Math" w:hAnsi="Cambria Math"/>
                        </w:rPr>
                        <m:t xml:space="preserve">2</m:t>
                      </m:r>
                    </m:e>
                  </m:rad>
                </m:den>
              </m:f>
              <m:d>
                <m:dPr>
                  <m:begChr m:val="["/>
                  <m:endChr m:val="]"/>
                </m:dPr>
                <m:e>
                  <m:m>
                    <m:mr>
                      <m:e>
                        <m:r>
                          <w:rPr>
                            <w:rFonts w:ascii="Cambria Math" w:hAnsi="Cambria Math"/>
                          </w:rPr>
                          <m:t xml:space="preserve">1</m:t>
                        </m:r>
                      </m:e>
                      <m:e>
                        <m:r>
                          <w:rPr>
                            <w:rFonts w:ascii="Cambria Math" w:hAnsi="Cambria Math"/>
                          </w:rPr>
                          <m:t xml:space="preserve">1</m:t>
                        </m:r>
                      </m:e>
                    </m:mr>
                    <m:mr>
                      <m:e>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e>
                    </m:mr>
                    <m:mr>
                      <m:e>
                        <m:r>
                          <w:rPr>
                            <w:rFonts w:ascii="Cambria Math" w:hAnsi="Cambria Math"/>
                          </w:rPr>
                          <m:t xml:space="preserve">j</m:t>
                        </m:r>
                      </m:e>
                      <m:e>
                        <m:r>
                          <w:rPr>
                            <w:rFonts w:ascii="Cambria Math" w:hAnsi="Cambria Math"/>
                          </w:rPr>
                          <m:t xml:space="preserve">−</m:t>
                        </m:r>
                        <m:r>
                          <w:rPr>
                            <w:rFonts w:ascii="Cambria Math" w:hAnsi="Cambria Math"/>
                          </w:rPr>
                          <m:t xml:space="preserve">j</m:t>
                        </m:r>
                      </m:e>
                    </m:mr>
                    <m:mr>
                      <m:e>
                        <m:r>
                          <w:rPr>
                            <w:rFonts w:ascii="Cambria Math" w:hAnsi="Cambria Math"/>
                          </w:rPr>
                          <m:t xml:space="preserve">−</m:t>
                        </m:r>
                        <m:r>
                          <w:rPr>
                            <w:rFonts w:ascii="Cambria Math" w:hAnsi="Cambria Math"/>
                          </w:rPr>
                          <m:t xml:space="preserve">j</m:t>
                        </m:r>
                      </m:e>
                      <m:e>
                        <m:r>
                          <w:rPr>
                            <w:rFonts w:ascii="Cambria Math" w:hAnsi="Cambria Math"/>
                          </w:rPr>
                          <m:t xml:space="preserve">j</m:t>
                        </m:r>
                      </m:e>
                    </m:mr>
                  </m:m>
                </m:e>
              </m:d>
            </m:oMath>
          </w:p>
        </w:tc>
      </w:tr>
      <w:tr>
        <w:trPr/>
        <w:tc>
          <w:tcPr>
            <w:tcW w:w="12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20 – 21</w:t>
            </w:r>
          </w:p>
        </w:tc>
        <w:tc>
          <w:tcPr>
            <w:tcW w:w="1811"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
            <m:oMath xmlns:m="http://schemas.openxmlformats.org/officeDocument/2006/math">
              <m:f>
                <m:num>
                  <m:r>
                    <w:rPr>
                      <w:rFonts w:ascii="Cambria Math" w:hAnsi="Cambria Math"/>
                    </w:rPr>
                    <m:t xml:space="preserve">1</m:t>
                  </m:r>
                </m:num>
                <m:den>
                  <m:r>
                    <w:rPr>
                      <w:rFonts w:ascii="Cambria Math" w:hAnsi="Cambria Math"/>
                    </w:rPr>
                    <m:t xml:space="preserve">2</m:t>
                  </m:r>
                  <m:rad>
                    <m:radPr>
                      <m:degHide m:val="1"/>
                    </m:radPr>
                    <m:deg/>
                    <m:e>
                      <m:r>
                        <w:rPr>
                          <w:rFonts w:ascii="Cambria Math" w:hAnsi="Cambria Math"/>
                        </w:rPr>
                        <m:t xml:space="preserve">2</m:t>
                      </m:r>
                    </m:e>
                  </m:rad>
                </m:den>
              </m:f>
              <m:d>
                <m:dPr>
                  <m:begChr m:val="["/>
                  <m:endChr m:val="]"/>
                </m:dPr>
                <m:e>
                  <m:m>
                    <m:mr>
                      <m:e>
                        <m:r>
                          <w:rPr>
                            <w:rFonts w:ascii="Cambria Math" w:hAnsi="Cambria Math"/>
                          </w:rPr>
                          <m:t xml:space="preserve">1</m:t>
                        </m:r>
                      </m:e>
                      <m:e>
                        <m:r>
                          <w:rPr>
                            <w:rFonts w:ascii="Cambria Math" w:hAnsi="Cambria Math"/>
                          </w:rPr>
                          <m:t xml:space="preserve">1</m:t>
                        </m:r>
                      </m:e>
                    </m:mr>
                    <m:mr>
                      <m:e>
                        <m:r>
                          <w:rPr>
                            <w:rFonts w:ascii="Cambria Math" w:hAnsi="Cambria Math"/>
                          </w:rPr>
                          <m:t xml:space="preserve">−</m:t>
                        </m:r>
                        <m:r>
                          <w:rPr>
                            <w:rFonts w:ascii="Cambria Math" w:hAnsi="Cambria Math"/>
                          </w:rPr>
                          <m:t xml:space="preserve">j</m:t>
                        </m:r>
                      </m:e>
                      <m:e>
                        <m:r>
                          <w:rPr>
                            <w:rFonts w:ascii="Cambria Math" w:hAnsi="Cambria Math"/>
                          </w:rPr>
                          <m:t xml:space="preserve">−</m:t>
                        </m:r>
                        <m:r>
                          <w:rPr>
                            <w:rFonts w:ascii="Cambria Math" w:hAnsi="Cambria Math"/>
                          </w:rPr>
                          <m:t xml:space="preserve">j</m:t>
                        </m:r>
                      </m:e>
                    </m:mr>
                    <m:mr>
                      <m:e>
                        <m:r>
                          <w:rPr>
                            <w:rFonts w:ascii="Cambria Math" w:hAnsi="Cambria Math"/>
                          </w:rPr>
                          <m:t xml:space="preserve">1</m:t>
                        </m:r>
                      </m:e>
                      <m:e>
                        <m:r>
                          <w:rPr>
                            <w:rFonts w:ascii="Cambria Math" w:hAnsi="Cambria Math"/>
                          </w:rPr>
                          <m:t xml:space="preserve">−</m:t>
                        </m:r>
                        <m:r>
                          <w:rPr>
                            <w:rFonts w:ascii="Cambria Math" w:hAnsi="Cambria Math"/>
                          </w:rPr>
                          <m:t xml:space="preserve">1</m:t>
                        </m:r>
                      </m:e>
                    </m:mr>
                    <m:mr>
                      <m:e>
                        <m:r>
                          <w:rPr>
                            <w:rFonts w:ascii="Cambria Math" w:hAnsi="Cambria Math"/>
                          </w:rPr>
                          <m:t xml:space="preserve">−</m:t>
                        </m:r>
                        <m:r>
                          <w:rPr>
                            <w:rFonts w:ascii="Cambria Math" w:hAnsi="Cambria Math"/>
                          </w:rPr>
                          <m:t xml:space="preserve">j</m:t>
                        </m:r>
                      </m:e>
                      <m:e>
                        <m:r>
                          <w:rPr>
                            <w:rFonts w:ascii="Cambria Math" w:hAnsi="Cambria Math"/>
                          </w:rPr>
                          <m:t xml:space="preserve">j</m:t>
                        </m:r>
                      </m:e>
                    </m:mr>
                  </m:m>
                </m:e>
              </m:d>
            </m:oMath>
          </w:p>
        </w:tc>
        <w:tc>
          <w:tcPr>
            <w:tcW w:w="181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
            <m:oMath xmlns:m="http://schemas.openxmlformats.org/officeDocument/2006/math">
              <m:f>
                <m:num>
                  <m:r>
                    <w:rPr>
                      <w:rFonts w:ascii="Cambria Math" w:hAnsi="Cambria Math"/>
                    </w:rPr>
                    <m:t xml:space="preserve">1</m:t>
                  </m:r>
                </m:num>
                <m:den>
                  <m:r>
                    <w:rPr>
                      <w:rFonts w:ascii="Cambria Math" w:hAnsi="Cambria Math"/>
                    </w:rPr>
                    <m:t xml:space="preserve">2</m:t>
                  </m:r>
                  <m:rad>
                    <m:radPr>
                      <m:degHide m:val="1"/>
                    </m:radPr>
                    <m:deg/>
                    <m:e>
                      <m:r>
                        <w:rPr>
                          <w:rFonts w:ascii="Cambria Math" w:hAnsi="Cambria Math"/>
                        </w:rPr>
                        <m:t xml:space="preserve">2</m:t>
                      </m:r>
                    </m:e>
                  </m:rad>
                </m:den>
              </m:f>
              <m:d>
                <m:dPr>
                  <m:begChr m:val="["/>
                  <m:endChr m:val="]"/>
                </m:dPr>
                <m:e>
                  <m:m>
                    <m:mr>
                      <m:e>
                        <m:r>
                          <w:rPr>
                            <w:rFonts w:ascii="Cambria Math" w:hAnsi="Cambria Math"/>
                          </w:rPr>
                          <m:t xml:space="preserve">1</m:t>
                        </m:r>
                      </m:e>
                      <m:e>
                        <m:r>
                          <w:rPr>
                            <w:rFonts w:ascii="Cambria Math" w:hAnsi="Cambria Math"/>
                          </w:rPr>
                          <m:t xml:space="preserve">1</m:t>
                        </m:r>
                      </m:e>
                    </m:mr>
                    <m:mr>
                      <m:e>
                        <m:r>
                          <w:rPr>
                            <w:rFonts w:ascii="Cambria Math" w:hAnsi="Cambria Math"/>
                          </w:rPr>
                          <m:t xml:space="preserve">−</m:t>
                        </m:r>
                        <m:r>
                          <w:rPr>
                            <w:rFonts w:ascii="Cambria Math" w:hAnsi="Cambria Math"/>
                          </w:rPr>
                          <m:t xml:space="preserve">j</m:t>
                        </m:r>
                      </m:e>
                      <m:e>
                        <m:r>
                          <w:rPr>
                            <w:rFonts w:ascii="Cambria Math" w:hAnsi="Cambria Math"/>
                          </w:rPr>
                          <m:t xml:space="preserve">−</m:t>
                        </m:r>
                        <m:r>
                          <w:rPr>
                            <w:rFonts w:ascii="Cambria Math" w:hAnsi="Cambria Math"/>
                          </w:rPr>
                          <m:t xml:space="preserve">j</m:t>
                        </m:r>
                      </m:e>
                    </m:mr>
                    <m:mr>
                      <m:e>
                        <m:r>
                          <w:rPr>
                            <w:rFonts w:ascii="Cambria Math" w:hAnsi="Cambria Math"/>
                          </w:rPr>
                          <m:t xml:space="preserve">j</m:t>
                        </m:r>
                      </m:e>
                      <m:e>
                        <m:r>
                          <w:rPr>
                            <w:rFonts w:ascii="Cambria Math" w:hAnsi="Cambria Math"/>
                          </w:rPr>
                          <m:t xml:space="preserve">−</m:t>
                        </m:r>
                        <m:r>
                          <w:rPr>
                            <w:rFonts w:ascii="Cambria Math" w:hAnsi="Cambria Math"/>
                          </w:rPr>
                          <m:t xml:space="preserve">j</m:t>
                        </m:r>
                      </m:e>
                    </m:mr>
                    <m:mr>
                      <m:e>
                        <m:r>
                          <w:rPr>
                            <w:rFonts w:ascii="Cambria Math" w:hAnsi="Cambria Math"/>
                          </w:rPr>
                          <m:t xml:space="preserve">1</m:t>
                        </m:r>
                      </m:e>
                      <m:e>
                        <m:r>
                          <w:rPr>
                            <w:rFonts w:ascii="Cambria Math" w:hAnsi="Cambria Math"/>
                          </w:rPr>
                          <m:t xml:space="preserve">−</m:t>
                        </m:r>
                        <m:r>
                          <w:rPr>
                            <w:rFonts w:ascii="Cambria Math" w:hAnsi="Cambria Math"/>
                          </w:rPr>
                          <m:t xml:space="preserve">1</m:t>
                        </m:r>
                      </m:e>
                    </m:mr>
                  </m:m>
                </m:e>
              </m:d>
            </m:oMath>
          </w:p>
        </w:tc>
        <w:tc>
          <w:tcPr>
            <w:tcW w:w="1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w:t>
            </w:r>
          </w:p>
        </w:tc>
        <w:tc>
          <w:tcPr>
            <w:tcW w:w="181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w:t>
            </w:r>
          </w:p>
        </w:tc>
      </w:tr>
    </w:tbl>
    <w:p>
      <w:pPr>
        <w:pStyle w:val="Normal"/>
        <w:rPr/>
      </w:pPr>
      <w:r>
        <w:rPr/>
      </w:r>
    </w:p>
    <w:p>
      <w:pPr>
        <w:pStyle w:val="TH"/>
        <w:rPr/>
      </w:pPr>
      <w:r>
        <w:rPr/>
        <w:t xml:space="preserve">Table 6.3.1.5-6: Precoding matrix </w:t>
      </w:r>
      <w:r>
        <w:rPr/>
      </w:r>
      <m:oMath xmlns:m="http://schemas.openxmlformats.org/officeDocument/2006/math">
        <m:r>
          <w:rPr>
            <w:rFonts w:ascii="Cambria Math" w:hAnsi="Cambria Math"/>
          </w:rPr>
          <m:t xml:space="preserve">W</m:t>
        </m:r>
      </m:oMath>
      <w:r>
        <w:rPr/>
        <w:t xml:space="preserve"> for three-layer transmission using four antenna ports with transform precoding disabled.</w:t>
      </w:r>
    </w:p>
    <w:tbl>
      <w:tblPr>
        <w:tblW w:w="8645" w:type="dxa"/>
        <w:jc w:val="center"/>
        <w:tblInd w:w="0" w:type="dxa"/>
        <w:tblCellMar>
          <w:top w:w="0" w:type="dxa"/>
          <w:left w:w="108" w:type="dxa"/>
          <w:bottom w:w="0" w:type="dxa"/>
          <w:right w:w="108" w:type="dxa"/>
        </w:tblCellMar>
        <w:tblLook w:firstRow="1" w:noVBand="1" w:lastRow="0" w:firstColumn="1" w:lastColumn="0" w:noHBand="0" w:val="04a0"/>
      </w:tblPr>
      <w:tblGrid>
        <w:gridCol w:w="1149"/>
        <w:gridCol w:w="1841"/>
        <w:gridCol w:w="1836"/>
        <w:gridCol w:w="1927"/>
        <w:gridCol w:w="1892"/>
      </w:tblGrid>
      <w:tr>
        <w:trPr/>
        <w:tc>
          <w:tcPr>
            <w:tcW w:w="1149" w:type="dxa"/>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Fonts w:eastAsia="Batang"/>
              </w:rPr>
              <w:t>TPMI index</w:t>
            </w:r>
          </w:p>
        </w:tc>
        <w:tc>
          <w:tcPr>
            <w:tcW w:w="7496"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H"/>
              <w:rPr>
                <w:rFonts w:eastAsia="Batang"/>
              </w:rPr>
            </w:pPr>
            <w:r>
              <w:rPr/>
            </w:r>
            <m:oMath xmlns:m="http://schemas.openxmlformats.org/officeDocument/2006/math">
              <m:r>
                <w:rPr>
                  <w:rFonts w:ascii="Cambria Math" w:hAnsi="Cambria Math"/>
                </w:rPr>
                <m:t xml:space="preserve">W</m:t>
              </m:r>
            </m:oMath>
            <w:r>
              <w:rPr>
                <w:rFonts w:eastAsia="Batang"/>
              </w:rPr>
              <w:br/>
              <w:t>(ordered from left to right in increasing order of TPMI index)</w:t>
            </w:r>
          </w:p>
        </w:tc>
      </w:tr>
      <w:tr>
        <w:trPr/>
        <w:tc>
          <w:tcPr>
            <w:tcW w:w="11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 – 3</w:t>
            </w:r>
          </w:p>
        </w:tc>
        <w:tc>
          <w:tcPr>
            <w:tcW w:w="1841"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1</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1</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
                </m:e>
              </m:d>
            </m:oMath>
          </w:p>
        </w:tc>
        <w:tc>
          <w:tcPr>
            <w:tcW w:w="183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1</m:t>
                        </m:r>
                      </m:e>
                      <m:e>
                        <m:r>
                          <w:rPr>
                            <w:rFonts w:ascii="Cambria Math" w:hAnsi="Cambria Math"/>
                          </w:rPr>
                          <m:t xml:space="preserve">0</m:t>
                        </m:r>
                      </m:e>
                    </m:mr>
                    <m:mr>
                      <m:e>
                        <m:r>
                          <w:rPr>
                            <w:rFonts w:ascii="Cambria Math" w:hAnsi="Cambria Math"/>
                          </w:rPr>
                          <m:t xml:space="preserve">1</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1</m:t>
                        </m:r>
                      </m:e>
                    </m:mr>
                  </m:m>
                </m:e>
              </m:d>
            </m:oMath>
          </w:p>
        </w:tc>
        <w:tc>
          <w:tcPr>
            <w:tcW w:w="192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1</m:t>
                        </m:r>
                      </m:e>
                      <m:e>
                        <m:r>
                          <w:rPr>
                            <w:rFonts w:ascii="Cambria Math" w:hAnsi="Cambria Math"/>
                          </w:rPr>
                          <m:t xml:space="preserve">0</m:t>
                        </m:r>
                      </m:e>
                    </m:mr>
                    <m:mr>
                      <m:e>
                        <m:r>
                          <w:rPr>
                            <w:rFonts w:ascii="Cambria Math" w:hAnsi="Cambria Math"/>
                          </w:rPr>
                          <m:t xml:space="preserve">−</m:t>
                        </m:r>
                        <m:r>
                          <w:rPr>
                            <w:rFonts w:ascii="Cambria Math" w:hAnsi="Cambria Math"/>
                          </w:rPr>
                          <m:t xml:space="preserve">1</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1</m:t>
                        </m:r>
                      </m:e>
                    </m:mr>
                  </m:m>
                </m:e>
              </m:d>
            </m:oMath>
          </w:p>
        </w:tc>
        <w:tc>
          <w:tcPr>
            <w:tcW w:w="189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
            <m:oMath xmlns:m="http://schemas.openxmlformats.org/officeDocument/2006/math">
              <m:f>
                <m:num>
                  <m:r>
                    <w:rPr>
                      <w:rFonts w:ascii="Cambria Math" w:hAnsi="Cambria Math"/>
                    </w:rPr>
                    <m:t xml:space="preserve">1</m:t>
                  </m:r>
                </m:num>
                <m:den>
                  <m:r>
                    <w:rPr>
                      <w:rFonts w:ascii="Cambria Math" w:hAnsi="Cambria Math"/>
                    </w:rPr>
                    <m:t xml:space="preserve">2</m:t>
                  </m:r>
                  <m:rad>
                    <m:radPr>
                      <m:degHide m:val="1"/>
                    </m:radPr>
                    <m:deg/>
                    <m:e>
                      <m:r>
                        <w:rPr>
                          <w:rFonts w:ascii="Cambria Math" w:hAnsi="Cambria Math"/>
                        </w:rPr>
                        <m:t xml:space="preserve">3</m:t>
                      </m:r>
                    </m:e>
                  </m:rad>
                </m:den>
              </m:f>
              <m:d>
                <m:dPr>
                  <m:begChr m:val="["/>
                  <m:endChr m:val="]"/>
                </m:dPr>
                <m:e>
                  <m:m>
                    <m:mr>
                      <m:e>
                        <m:r>
                          <w:rPr>
                            <w:rFonts w:ascii="Cambria Math" w:hAnsi="Cambria Math"/>
                          </w:rPr>
                          <m:t xml:space="preserve">1</m:t>
                        </m:r>
                      </m:e>
                      <m:e>
                        <m:r>
                          <w:rPr>
                            <w:rFonts w:ascii="Cambria Math" w:hAnsi="Cambria Math"/>
                          </w:rPr>
                          <m:t xml:space="preserve">1</m:t>
                        </m:r>
                      </m:e>
                      <m:e>
                        <m:r>
                          <w:rPr>
                            <w:rFonts w:ascii="Cambria Math" w:hAnsi="Cambria Math"/>
                          </w:rPr>
                          <m:t xml:space="preserve">1</m:t>
                        </m:r>
                      </m:e>
                    </m:mr>
                    <m:mr>
                      <m:e>
                        <m:r>
                          <w:rPr>
                            <w:rFonts w:ascii="Cambria Math" w:hAnsi="Cambria Math"/>
                          </w:rPr>
                          <m:t xml:space="preserve">1</m:t>
                        </m:r>
                      </m:e>
                      <m:e>
                        <m:r>
                          <w:rPr>
                            <w:rFonts w:ascii="Cambria Math" w:hAnsi="Cambria Math"/>
                          </w:rPr>
                          <m:t xml:space="preserve">−</m:t>
                        </m:r>
                        <m:r>
                          <w:rPr>
                            <w:rFonts w:ascii="Cambria Math" w:hAnsi="Cambria Math"/>
                          </w:rPr>
                          <m:t xml:space="preserve">1</m:t>
                        </m:r>
                      </m:e>
                      <m:e>
                        <m:r>
                          <w:rPr>
                            <w:rFonts w:ascii="Cambria Math" w:hAnsi="Cambria Math"/>
                          </w:rPr>
                          <m:t xml:space="preserve">1</m:t>
                        </m:r>
                      </m:e>
                    </m:mr>
                    <m:mr>
                      <m:e>
                        <m:r>
                          <w:rPr>
                            <w:rFonts w:ascii="Cambria Math" w:hAnsi="Cambria Math"/>
                          </w:rPr>
                          <m:t xml:space="preserve">1</m:t>
                        </m:r>
                      </m:e>
                      <m:e>
                        <m:r>
                          <w:rPr>
                            <w:rFonts w:ascii="Cambria Math" w:hAnsi="Cambria Math"/>
                          </w:rPr>
                          <m:t xml:space="preserve">1</m:t>
                        </m:r>
                      </m:e>
                      <m:e>
                        <m:r>
                          <w:rPr>
                            <w:rFonts w:ascii="Cambria Math" w:hAnsi="Cambria Math"/>
                          </w:rPr>
                          <m:t xml:space="preserve">−</m:t>
                        </m:r>
                        <m:r>
                          <w:rPr>
                            <w:rFonts w:ascii="Cambria Math" w:hAnsi="Cambria Math"/>
                          </w:rPr>
                          <m:t xml:space="preserve">1</m:t>
                        </m:r>
                      </m:e>
                    </m:mr>
                    <m:mr>
                      <m:e>
                        <m:r>
                          <w:rPr>
                            <w:rFonts w:ascii="Cambria Math" w:hAnsi="Cambria Math"/>
                          </w:rPr>
                          <m:t xml:space="preserve">1</m:t>
                        </m:r>
                      </m:e>
                      <m:e>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e>
                    </m:mr>
                  </m:m>
                </m:e>
              </m:d>
            </m:oMath>
          </w:p>
        </w:tc>
      </w:tr>
      <w:tr>
        <w:trPr/>
        <w:tc>
          <w:tcPr>
            <w:tcW w:w="11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 – 6</w:t>
            </w:r>
          </w:p>
        </w:tc>
        <w:tc>
          <w:tcPr>
            <w:tcW w:w="1841"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
            <m:oMath xmlns:m="http://schemas.openxmlformats.org/officeDocument/2006/math">
              <m:f>
                <m:num>
                  <m:r>
                    <w:rPr>
                      <w:rFonts w:ascii="Cambria Math" w:hAnsi="Cambria Math"/>
                    </w:rPr>
                    <m:t xml:space="preserve">1</m:t>
                  </m:r>
                </m:num>
                <m:den>
                  <m:r>
                    <w:rPr>
                      <w:rFonts w:ascii="Cambria Math" w:hAnsi="Cambria Math"/>
                    </w:rPr>
                    <m:t xml:space="preserve">2</m:t>
                  </m:r>
                  <m:rad>
                    <m:radPr>
                      <m:degHide m:val="1"/>
                    </m:radPr>
                    <m:deg/>
                    <m:e>
                      <m:r>
                        <w:rPr>
                          <w:rFonts w:ascii="Cambria Math" w:hAnsi="Cambria Math"/>
                        </w:rPr>
                        <m:t xml:space="preserve">3</m:t>
                      </m:r>
                    </m:e>
                  </m:rad>
                </m:den>
              </m:f>
              <m:d>
                <m:dPr>
                  <m:begChr m:val="["/>
                  <m:endChr m:val="]"/>
                </m:dPr>
                <m:e>
                  <m:m>
                    <m:mr>
                      <m:e>
                        <m:r>
                          <w:rPr>
                            <w:rFonts w:ascii="Cambria Math" w:hAnsi="Cambria Math"/>
                          </w:rPr>
                          <m:t xml:space="preserve">1</m:t>
                        </m:r>
                      </m:e>
                      <m:e>
                        <m:r>
                          <w:rPr>
                            <w:rFonts w:ascii="Cambria Math" w:hAnsi="Cambria Math"/>
                          </w:rPr>
                          <m:t xml:space="preserve">1</m:t>
                        </m:r>
                      </m:e>
                      <m:e>
                        <m:r>
                          <w:rPr>
                            <w:rFonts w:ascii="Cambria Math" w:hAnsi="Cambria Math"/>
                          </w:rPr>
                          <m:t xml:space="preserve">1</m:t>
                        </m:r>
                      </m:e>
                    </m:mr>
                    <m:mr>
                      <m:e>
                        <m:r>
                          <w:rPr>
                            <w:rFonts w:ascii="Cambria Math" w:hAnsi="Cambria Math"/>
                          </w:rPr>
                          <m:t xml:space="preserve">1</m:t>
                        </m:r>
                      </m:e>
                      <m:e>
                        <m:r>
                          <w:rPr>
                            <w:rFonts w:ascii="Cambria Math" w:hAnsi="Cambria Math"/>
                          </w:rPr>
                          <m:t xml:space="preserve">−</m:t>
                        </m:r>
                        <m:r>
                          <w:rPr>
                            <w:rFonts w:ascii="Cambria Math" w:hAnsi="Cambria Math"/>
                          </w:rPr>
                          <m:t xml:space="preserve">1</m:t>
                        </m:r>
                      </m:e>
                      <m:e>
                        <m:r>
                          <w:rPr>
                            <w:rFonts w:ascii="Cambria Math" w:hAnsi="Cambria Math"/>
                          </w:rPr>
                          <m:t xml:space="preserve">1</m:t>
                        </m:r>
                      </m:e>
                    </m:mr>
                    <m:mr>
                      <m:e>
                        <m:r>
                          <w:rPr>
                            <w:rFonts w:ascii="Cambria Math" w:hAnsi="Cambria Math"/>
                          </w:rPr>
                          <m:t xml:space="preserve">j</m:t>
                        </m:r>
                      </m:e>
                      <m:e>
                        <m:r>
                          <w:rPr>
                            <w:rFonts w:ascii="Cambria Math" w:hAnsi="Cambria Math"/>
                          </w:rPr>
                          <m:t xml:space="preserve">j</m:t>
                        </m:r>
                      </m:e>
                      <m:e>
                        <m:r>
                          <w:rPr>
                            <w:rFonts w:ascii="Cambria Math" w:hAnsi="Cambria Math"/>
                          </w:rPr>
                          <m:t xml:space="preserve">−</m:t>
                        </m:r>
                        <m:r>
                          <w:rPr>
                            <w:rFonts w:ascii="Cambria Math" w:hAnsi="Cambria Math"/>
                          </w:rPr>
                          <m:t xml:space="preserve">j</m:t>
                        </m:r>
                      </m:e>
                    </m:mr>
                    <m:mr>
                      <m:e>
                        <m:r>
                          <w:rPr>
                            <w:rFonts w:ascii="Cambria Math" w:hAnsi="Cambria Math"/>
                          </w:rPr>
                          <m:t xml:space="preserve">j</m:t>
                        </m:r>
                      </m:e>
                      <m:e>
                        <m:r>
                          <w:rPr>
                            <w:rFonts w:ascii="Cambria Math" w:hAnsi="Cambria Math"/>
                          </w:rPr>
                          <m:t xml:space="preserve">−</m:t>
                        </m:r>
                        <m:r>
                          <w:rPr>
                            <w:rFonts w:ascii="Cambria Math" w:hAnsi="Cambria Math"/>
                          </w:rPr>
                          <m:t xml:space="preserve">j</m:t>
                        </m:r>
                      </m:e>
                      <m:e>
                        <m:r>
                          <w:rPr>
                            <w:rFonts w:ascii="Cambria Math" w:hAnsi="Cambria Math"/>
                          </w:rPr>
                          <m:t xml:space="preserve">−</m:t>
                        </m:r>
                        <m:r>
                          <w:rPr>
                            <w:rFonts w:ascii="Cambria Math" w:hAnsi="Cambria Math"/>
                          </w:rPr>
                          <m:t xml:space="preserve">j</m:t>
                        </m:r>
                      </m:e>
                    </m:mr>
                  </m:m>
                </m:e>
              </m:d>
            </m:oMath>
          </w:p>
        </w:tc>
        <w:tc>
          <w:tcPr>
            <w:tcW w:w="183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
            <m:oMath xmlns:m="http://schemas.openxmlformats.org/officeDocument/2006/math">
              <m:f>
                <m:num>
                  <m:r>
                    <w:rPr>
                      <w:rFonts w:ascii="Cambria Math" w:hAnsi="Cambria Math"/>
                    </w:rPr>
                    <m:t xml:space="preserve">1</m:t>
                  </m:r>
                </m:num>
                <m:den>
                  <m:r>
                    <w:rPr>
                      <w:rFonts w:ascii="Cambria Math" w:hAnsi="Cambria Math"/>
                    </w:rPr>
                    <m:t xml:space="preserve">2</m:t>
                  </m:r>
                  <m:rad>
                    <m:radPr>
                      <m:degHide m:val="1"/>
                    </m:radPr>
                    <m:deg/>
                    <m:e>
                      <m:r>
                        <w:rPr>
                          <w:rFonts w:ascii="Cambria Math" w:hAnsi="Cambria Math"/>
                        </w:rPr>
                        <m:t xml:space="preserve">3</m:t>
                      </m:r>
                    </m:e>
                  </m:rad>
                </m:den>
              </m:f>
              <m:d>
                <m:dPr>
                  <m:begChr m:val="["/>
                  <m:endChr m:val="]"/>
                </m:dPr>
                <m:e>
                  <m:m>
                    <m:mr>
                      <m:e>
                        <m:r>
                          <w:rPr>
                            <w:rFonts w:ascii="Cambria Math" w:hAnsi="Cambria Math"/>
                          </w:rPr>
                          <m:t xml:space="preserve">1</m:t>
                        </m:r>
                      </m:e>
                      <m:e>
                        <m:r>
                          <w:rPr>
                            <w:rFonts w:ascii="Cambria Math" w:hAnsi="Cambria Math"/>
                          </w:rPr>
                          <m:t xml:space="preserve">1</m:t>
                        </m:r>
                      </m:e>
                      <m:e>
                        <m:r>
                          <w:rPr>
                            <w:rFonts w:ascii="Cambria Math" w:hAnsi="Cambria Math"/>
                          </w:rPr>
                          <m:t xml:space="preserve">1</m:t>
                        </m:r>
                      </m:e>
                    </m:mr>
                    <m:mr>
                      <m:e>
                        <m:r>
                          <w:rPr>
                            <w:rFonts w:ascii="Cambria Math" w:hAnsi="Cambria Math"/>
                          </w:rPr>
                          <m:t xml:space="preserve">−</m:t>
                        </m:r>
                        <m:r>
                          <w:rPr>
                            <w:rFonts w:ascii="Cambria Math" w:hAnsi="Cambria Math"/>
                          </w:rPr>
                          <m:t xml:space="preserve">1</m:t>
                        </m:r>
                      </m:e>
                      <m:e>
                        <m:r>
                          <w:rPr>
                            <w:rFonts w:ascii="Cambria Math" w:hAnsi="Cambria Math"/>
                          </w:rPr>
                          <m:t xml:space="preserve">1</m:t>
                        </m:r>
                      </m:e>
                      <m:e>
                        <m:r>
                          <w:rPr>
                            <w:rFonts w:ascii="Cambria Math" w:hAnsi="Cambria Math"/>
                          </w:rPr>
                          <m:t xml:space="preserve">−</m:t>
                        </m:r>
                        <m:r>
                          <w:rPr>
                            <w:rFonts w:ascii="Cambria Math" w:hAnsi="Cambria Math"/>
                          </w:rPr>
                          <m:t xml:space="preserve">1</m:t>
                        </m:r>
                      </m:e>
                    </m:mr>
                    <m:mr>
                      <m:e>
                        <m:r>
                          <w:rPr>
                            <w:rFonts w:ascii="Cambria Math" w:hAnsi="Cambria Math"/>
                          </w:rPr>
                          <m:t xml:space="preserve">1</m:t>
                        </m:r>
                      </m:e>
                      <m:e>
                        <m:r>
                          <w:rPr>
                            <w:rFonts w:ascii="Cambria Math" w:hAnsi="Cambria Math"/>
                          </w:rPr>
                          <m:t xml:space="preserve">1</m:t>
                        </m:r>
                      </m:e>
                      <m:e>
                        <m:r>
                          <w:rPr>
                            <w:rFonts w:ascii="Cambria Math" w:hAnsi="Cambria Math"/>
                          </w:rPr>
                          <m:t xml:space="preserve">−</m:t>
                        </m:r>
                        <m:r>
                          <w:rPr>
                            <w:rFonts w:ascii="Cambria Math" w:hAnsi="Cambria Math"/>
                          </w:rPr>
                          <m:t xml:space="preserve">1</m:t>
                        </m:r>
                      </m:e>
                    </m:mr>
                    <m:mr>
                      <m:e>
                        <m:r>
                          <w:rPr>
                            <w:rFonts w:ascii="Cambria Math" w:hAnsi="Cambria Math"/>
                          </w:rPr>
                          <m:t xml:space="preserve">−</m:t>
                        </m:r>
                        <m:r>
                          <w:rPr>
                            <w:rFonts w:ascii="Cambria Math" w:hAnsi="Cambria Math"/>
                          </w:rPr>
                          <m:t xml:space="preserve">1</m:t>
                        </m:r>
                      </m:e>
                      <m:e>
                        <m:r>
                          <w:rPr>
                            <w:rFonts w:ascii="Cambria Math" w:hAnsi="Cambria Math"/>
                          </w:rPr>
                          <m:t xml:space="preserve">1</m:t>
                        </m:r>
                      </m:e>
                      <m:e>
                        <m:r>
                          <w:rPr>
                            <w:rFonts w:ascii="Cambria Math" w:hAnsi="Cambria Math"/>
                          </w:rPr>
                          <m:t xml:space="preserve">1</m:t>
                        </m:r>
                      </m:e>
                    </m:mr>
                  </m:m>
                </m:e>
              </m:d>
            </m:oMath>
          </w:p>
        </w:tc>
        <w:tc>
          <w:tcPr>
            <w:tcW w:w="192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
            <m:oMath xmlns:m="http://schemas.openxmlformats.org/officeDocument/2006/math">
              <m:f>
                <m:num>
                  <m:r>
                    <w:rPr>
                      <w:rFonts w:ascii="Cambria Math" w:hAnsi="Cambria Math"/>
                    </w:rPr>
                    <m:t xml:space="preserve">1</m:t>
                  </m:r>
                </m:num>
                <m:den>
                  <m:r>
                    <w:rPr>
                      <w:rFonts w:ascii="Cambria Math" w:hAnsi="Cambria Math"/>
                    </w:rPr>
                    <m:t xml:space="preserve">2</m:t>
                  </m:r>
                  <m:rad>
                    <m:radPr>
                      <m:degHide m:val="1"/>
                    </m:radPr>
                    <m:deg/>
                    <m:e>
                      <m:r>
                        <w:rPr>
                          <w:rFonts w:ascii="Cambria Math" w:hAnsi="Cambria Math"/>
                        </w:rPr>
                        <m:t xml:space="preserve">3</m:t>
                      </m:r>
                    </m:e>
                  </m:rad>
                </m:den>
              </m:f>
              <m:d>
                <m:dPr>
                  <m:begChr m:val="["/>
                  <m:endChr m:val="]"/>
                </m:dPr>
                <m:e>
                  <m:m>
                    <m:mr>
                      <m:e>
                        <m:r>
                          <w:rPr>
                            <w:rFonts w:ascii="Cambria Math" w:hAnsi="Cambria Math"/>
                          </w:rPr>
                          <m:t xml:space="preserve">1</m:t>
                        </m:r>
                      </m:e>
                      <m:e>
                        <m:r>
                          <w:rPr>
                            <w:rFonts w:ascii="Cambria Math" w:hAnsi="Cambria Math"/>
                          </w:rPr>
                          <m:t xml:space="preserve">1</m:t>
                        </m:r>
                      </m:e>
                      <m:e>
                        <m:r>
                          <w:rPr>
                            <w:rFonts w:ascii="Cambria Math" w:hAnsi="Cambria Math"/>
                          </w:rPr>
                          <m:t xml:space="preserve">1</m:t>
                        </m:r>
                      </m:e>
                    </m:mr>
                    <m:mr>
                      <m:e>
                        <m:r>
                          <w:rPr>
                            <w:rFonts w:ascii="Cambria Math" w:hAnsi="Cambria Math"/>
                          </w:rPr>
                          <m:t xml:space="preserve">−</m:t>
                        </m:r>
                        <m:r>
                          <w:rPr>
                            <w:rFonts w:ascii="Cambria Math" w:hAnsi="Cambria Math"/>
                          </w:rPr>
                          <m:t xml:space="preserve">1</m:t>
                        </m:r>
                      </m:e>
                      <m:e>
                        <m:r>
                          <w:rPr>
                            <w:rFonts w:ascii="Cambria Math" w:hAnsi="Cambria Math"/>
                          </w:rPr>
                          <m:t xml:space="preserve">1</m:t>
                        </m:r>
                      </m:e>
                      <m:e>
                        <m:r>
                          <w:rPr>
                            <w:rFonts w:ascii="Cambria Math" w:hAnsi="Cambria Math"/>
                          </w:rPr>
                          <m:t xml:space="preserve">−</m:t>
                        </m:r>
                        <m:r>
                          <w:rPr>
                            <w:rFonts w:ascii="Cambria Math" w:hAnsi="Cambria Math"/>
                          </w:rPr>
                          <m:t xml:space="preserve">1</m:t>
                        </m:r>
                      </m:e>
                    </m:mr>
                    <m:mr>
                      <m:e>
                        <m:r>
                          <w:rPr>
                            <w:rFonts w:ascii="Cambria Math" w:hAnsi="Cambria Math"/>
                          </w:rPr>
                          <m:t xml:space="preserve">j</m:t>
                        </m:r>
                      </m:e>
                      <m:e>
                        <m:r>
                          <w:rPr>
                            <w:rFonts w:ascii="Cambria Math" w:hAnsi="Cambria Math"/>
                          </w:rPr>
                          <m:t xml:space="preserve">j</m:t>
                        </m:r>
                      </m:e>
                      <m:e>
                        <m:r>
                          <w:rPr>
                            <w:rFonts w:ascii="Cambria Math" w:hAnsi="Cambria Math"/>
                          </w:rPr>
                          <m:t xml:space="preserve">−</m:t>
                        </m:r>
                        <m:r>
                          <w:rPr>
                            <w:rFonts w:ascii="Cambria Math" w:hAnsi="Cambria Math"/>
                          </w:rPr>
                          <m:t xml:space="preserve">j</m:t>
                        </m:r>
                      </m:e>
                    </m:mr>
                    <m:mr>
                      <m:e>
                        <m:r>
                          <w:rPr>
                            <w:rFonts w:ascii="Cambria Math" w:hAnsi="Cambria Math"/>
                          </w:rPr>
                          <m:t xml:space="preserve">−</m:t>
                        </m:r>
                        <m:r>
                          <w:rPr>
                            <w:rFonts w:ascii="Cambria Math" w:hAnsi="Cambria Math"/>
                          </w:rPr>
                          <m:t xml:space="preserve">j</m:t>
                        </m:r>
                      </m:e>
                      <m:e>
                        <m:r>
                          <w:rPr>
                            <w:rFonts w:ascii="Cambria Math" w:hAnsi="Cambria Math"/>
                          </w:rPr>
                          <m:t xml:space="preserve">j</m:t>
                        </m:r>
                      </m:e>
                      <m:e>
                        <m:r>
                          <w:rPr>
                            <w:rFonts w:ascii="Cambria Math" w:hAnsi="Cambria Math"/>
                          </w:rPr>
                          <m:t xml:space="preserve">j</m:t>
                        </m:r>
                      </m:e>
                    </m:mr>
                  </m:m>
                </m:e>
              </m:d>
            </m:oMath>
          </w:p>
        </w:tc>
        <w:tc>
          <w:tcPr>
            <w:tcW w:w="189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w:t>
            </w:r>
          </w:p>
        </w:tc>
      </w:tr>
    </w:tbl>
    <w:p>
      <w:pPr>
        <w:pStyle w:val="Normal"/>
        <w:rPr/>
      </w:pPr>
      <w:r>
        <w:rPr/>
      </w:r>
    </w:p>
    <w:p>
      <w:pPr>
        <w:pStyle w:val="TH"/>
        <w:rPr/>
      </w:pPr>
      <w:r>
        <w:rPr/>
        <w:t xml:space="preserve">Table 6.3.1.5-7: Precoding matrix </w:t>
      </w:r>
      <w:r>
        <w:rPr/>
      </w:r>
      <m:oMath xmlns:m="http://schemas.openxmlformats.org/officeDocument/2006/math">
        <m:r>
          <w:rPr>
            <w:rFonts w:ascii="Cambria Math" w:hAnsi="Cambria Math"/>
          </w:rPr>
          <m:t xml:space="preserve">W</m:t>
        </m:r>
      </m:oMath>
      <w:r>
        <w:rPr/>
        <w:t xml:space="preserve"> for four-layer transmission using four antenna ports with transform precoding disabled.</w:t>
      </w:r>
    </w:p>
    <w:tbl>
      <w:tblPr>
        <w:tblW w:w="9332" w:type="dxa"/>
        <w:jc w:val="center"/>
        <w:tblInd w:w="0" w:type="dxa"/>
        <w:tblCellMar>
          <w:top w:w="0" w:type="dxa"/>
          <w:left w:w="108" w:type="dxa"/>
          <w:bottom w:w="0" w:type="dxa"/>
          <w:right w:w="108" w:type="dxa"/>
        </w:tblCellMar>
        <w:tblLook w:firstRow="1" w:noVBand="1" w:lastRow="0" w:firstColumn="1" w:lastColumn="0" w:noHBand="0" w:val="04a0"/>
      </w:tblPr>
      <w:tblGrid>
        <w:gridCol w:w="874"/>
        <w:gridCol w:w="2137"/>
        <w:gridCol w:w="2042"/>
        <w:gridCol w:w="2141"/>
        <w:gridCol w:w="2138"/>
      </w:tblGrid>
      <w:tr>
        <w:trPr/>
        <w:tc>
          <w:tcPr>
            <w:tcW w:w="874" w:type="dxa"/>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Fonts w:eastAsia="Batang"/>
              </w:rPr>
              <w:t>TPMI index</w:t>
            </w:r>
          </w:p>
        </w:tc>
        <w:tc>
          <w:tcPr>
            <w:tcW w:w="8458"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H"/>
              <w:rPr>
                <w:rFonts w:eastAsia="Batang"/>
              </w:rPr>
            </w:pPr>
            <w:r>
              <w:rPr/>
            </w:r>
            <m:oMath xmlns:m="http://schemas.openxmlformats.org/officeDocument/2006/math">
              <m:r>
                <w:rPr>
                  <w:rFonts w:ascii="Cambria Math" w:hAnsi="Cambria Math"/>
                </w:rPr>
                <m:t xml:space="preserve">W</m:t>
              </m:r>
            </m:oMath>
            <w:r>
              <w:rPr>
                <w:rFonts w:eastAsia="Batang"/>
              </w:rPr>
              <w:br/>
              <w:t>(ordered from left to right in increasing order of TPMI index)</w:t>
            </w:r>
          </w:p>
        </w:tc>
      </w:tr>
      <w:tr>
        <w:trPr/>
        <w:tc>
          <w:tcPr>
            <w:tcW w:w="8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 – 3</w:t>
            </w:r>
          </w:p>
        </w:tc>
        <w:tc>
          <w:tcPr>
            <w:tcW w:w="21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1</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1</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0</m:t>
                        </m:r>
                      </m:e>
                      <m:e>
                        <m:r>
                          <w:rPr>
                            <w:rFonts w:ascii="Cambria Math" w:hAnsi="Cambria Math"/>
                          </w:rPr>
                          <m:t xml:space="preserve">1</m:t>
                        </m:r>
                      </m:e>
                    </m:mr>
                  </m:m>
                </m:e>
              </m:d>
            </m:oMath>
          </w:p>
        </w:tc>
        <w:tc>
          <w:tcPr>
            <w:tcW w:w="20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
            <m:oMath xmlns:m="http://schemas.openxmlformats.org/officeDocument/2006/math">
              <m:f>
                <m:num>
                  <m:r>
                    <w:rPr>
                      <w:rFonts w:ascii="Cambria Math" w:hAnsi="Cambria Math"/>
                    </w:rPr>
                    <m:t xml:space="preserve">1</m:t>
                  </m:r>
                </m:num>
                <m:den>
                  <m:r>
                    <w:rPr>
                      <w:rFonts w:ascii="Cambria Math" w:hAnsi="Cambria Math"/>
                    </w:rPr>
                    <m:t xml:space="preserve">2</m:t>
                  </m:r>
                  <m:rad>
                    <m:radPr>
                      <m:degHide m:val="1"/>
                    </m:radPr>
                    <m:deg/>
                    <m:e>
                      <m:r>
                        <w:rPr>
                          <w:rFonts w:ascii="Cambria Math" w:hAnsi="Cambria Math"/>
                        </w:rPr>
                        <m:t xml:space="preserve">2</m:t>
                      </m:r>
                    </m:e>
                  </m:rad>
                </m:den>
              </m:f>
              <m:d>
                <m:dPr>
                  <m:begChr m:val="["/>
                  <m:endChr m:val="]"/>
                </m:dPr>
                <m:e>
                  <m:m>
                    <m:mr>
                      <m:e>
                        <m:r>
                          <w:rPr>
                            <w:rFonts w:ascii="Cambria Math" w:hAnsi="Cambria Math"/>
                          </w:rPr>
                          <m:t xml:space="preserve">1</m:t>
                        </m:r>
                      </m:e>
                      <m:e>
                        <m:r>
                          <w:rPr>
                            <w:rFonts w:ascii="Cambria Math" w:hAnsi="Cambria Math"/>
                          </w:rPr>
                          <m:t xml:space="preserve">1</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1</m:t>
                        </m:r>
                      </m:e>
                      <m:e>
                        <m:r>
                          <w:rPr>
                            <w:rFonts w:ascii="Cambria Math" w:hAnsi="Cambria Math"/>
                          </w:rPr>
                          <m:t xml:space="preserve">1</m:t>
                        </m:r>
                      </m:e>
                    </m:mr>
                    <m:mr>
                      <m:e>
                        <m:r>
                          <w:rPr>
                            <w:rFonts w:ascii="Cambria Math" w:hAnsi="Cambria Math"/>
                          </w:rPr>
                          <m:t xml:space="preserve">1</m:t>
                        </m:r>
                      </m:e>
                      <m:e>
                        <m:r>
                          <w:rPr>
                            <w:rFonts w:ascii="Cambria Math" w:hAnsi="Cambria Math"/>
                          </w:rPr>
                          <m:t xml:space="preserve">−</m:t>
                        </m:r>
                        <m:r>
                          <w:rPr>
                            <w:rFonts w:ascii="Cambria Math" w:hAnsi="Cambria Math"/>
                          </w:rPr>
                          <m:t xml:space="preserve">1</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1</m:t>
                        </m:r>
                      </m:e>
                      <m:e>
                        <m:r>
                          <w:rPr>
                            <w:rFonts w:ascii="Cambria Math" w:hAnsi="Cambria Math"/>
                          </w:rPr>
                          <m:t xml:space="preserve">−</m:t>
                        </m:r>
                        <m:r>
                          <w:rPr>
                            <w:rFonts w:ascii="Cambria Math" w:hAnsi="Cambria Math"/>
                          </w:rPr>
                          <m:t xml:space="preserve">1</m:t>
                        </m:r>
                      </m:e>
                    </m:mr>
                  </m:m>
                </m:e>
              </m:d>
            </m:oMath>
          </w:p>
        </w:tc>
        <w:tc>
          <w:tcPr>
            <w:tcW w:w="21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
            <m:oMath xmlns:m="http://schemas.openxmlformats.org/officeDocument/2006/math">
              <m:f>
                <m:num>
                  <m:r>
                    <w:rPr>
                      <w:rFonts w:ascii="Cambria Math" w:hAnsi="Cambria Math"/>
                    </w:rPr>
                    <m:t xml:space="preserve">1</m:t>
                  </m:r>
                </m:num>
                <m:den>
                  <m:r>
                    <w:rPr>
                      <w:rFonts w:ascii="Cambria Math" w:hAnsi="Cambria Math"/>
                    </w:rPr>
                    <m:t xml:space="preserve">2</m:t>
                  </m:r>
                  <m:rad>
                    <m:radPr>
                      <m:degHide m:val="1"/>
                    </m:radPr>
                    <m:deg/>
                    <m:e>
                      <m:r>
                        <w:rPr>
                          <w:rFonts w:ascii="Cambria Math" w:hAnsi="Cambria Math"/>
                        </w:rPr>
                        <m:t xml:space="preserve">2</m:t>
                      </m:r>
                    </m:e>
                  </m:rad>
                </m:den>
              </m:f>
              <m:d>
                <m:dPr>
                  <m:begChr m:val="["/>
                  <m:endChr m:val="]"/>
                </m:dPr>
                <m:e>
                  <m:m>
                    <m:mr>
                      <m:e>
                        <m:r>
                          <w:rPr>
                            <w:rFonts w:ascii="Cambria Math" w:hAnsi="Cambria Math"/>
                          </w:rPr>
                          <m:t xml:space="preserve">1</m:t>
                        </m:r>
                      </m:e>
                      <m:e>
                        <m:r>
                          <w:rPr>
                            <w:rFonts w:ascii="Cambria Math" w:hAnsi="Cambria Math"/>
                          </w:rPr>
                          <m:t xml:space="preserve">1</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1</m:t>
                        </m:r>
                      </m:e>
                      <m:e>
                        <m:r>
                          <w:rPr>
                            <w:rFonts w:ascii="Cambria Math" w:hAnsi="Cambria Math"/>
                          </w:rPr>
                          <m:t xml:space="preserve">1</m:t>
                        </m:r>
                      </m:e>
                    </m:mr>
                    <m:mr>
                      <m:e>
                        <m:r>
                          <w:rPr>
                            <w:rFonts w:ascii="Cambria Math" w:hAnsi="Cambria Math"/>
                          </w:rPr>
                          <m:t xml:space="preserve">j</m:t>
                        </m:r>
                      </m:e>
                      <m:e>
                        <m:r>
                          <w:rPr>
                            <w:rFonts w:ascii="Cambria Math" w:hAnsi="Cambria Math"/>
                          </w:rPr>
                          <m:t xml:space="preserve">−</m:t>
                        </m:r>
                        <m:r>
                          <w:rPr>
                            <w:rFonts w:ascii="Cambria Math" w:hAnsi="Cambria Math"/>
                          </w:rPr>
                          <m:t xml:space="preserve">j</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j</m:t>
                        </m:r>
                      </m:e>
                      <m:e>
                        <m:r>
                          <w:rPr>
                            <w:rFonts w:ascii="Cambria Math" w:hAnsi="Cambria Math"/>
                          </w:rPr>
                          <m:t xml:space="preserve">−</m:t>
                        </m:r>
                        <m:r>
                          <w:rPr>
                            <w:rFonts w:ascii="Cambria Math" w:hAnsi="Cambria Math"/>
                          </w:rPr>
                          <m:t xml:space="preserve">j</m:t>
                        </m:r>
                      </m:e>
                    </m:mr>
                  </m:m>
                </m:e>
              </m:d>
            </m:oMath>
          </w:p>
        </w:tc>
        <w:tc>
          <w:tcPr>
            <w:tcW w:w="2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
            <m:oMath xmlns:m="http://schemas.openxmlformats.org/officeDocument/2006/math">
              <m:f>
                <m:num>
                  <m:r>
                    <w:rPr>
                      <w:rFonts w:ascii="Cambria Math" w:hAnsi="Cambria Math"/>
                    </w:rPr>
                    <m:t xml:space="preserve">1</m:t>
                  </m:r>
                </m:num>
                <m:den>
                  <m:r>
                    <w:rPr>
                      <w:rFonts w:ascii="Cambria Math" w:hAnsi="Cambria Math"/>
                    </w:rPr>
                    <m:t xml:space="preserve">4</m:t>
                  </m:r>
                </m:den>
              </m:f>
              <m:d>
                <m:dPr>
                  <m:begChr m:val="["/>
                  <m:endChr m:val="]"/>
                </m:dPr>
                <m:e>
                  <m:m>
                    <m:mr>
                      <m:e>
                        <m:r>
                          <w:rPr>
                            <w:rFonts w:ascii="Cambria Math" w:hAnsi="Cambria Math"/>
                          </w:rPr>
                          <m:t xml:space="preserve">1</m:t>
                        </m:r>
                      </m:e>
                      <m:e>
                        <m:r>
                          <w:rPr>
                            <w:rFonts w:ascii="Cambria Math" w:hAnsi="Cambria Math"/>
                          </w:rPr>
                          <m:t xml:space="preserve">1</m:t>
                        </m:r>
                      </m:e>
                      <m:e>
                        <m:r>
                          <w:rPr>
                            <w:rFonts w:ascii="Cambria Math" w:hAnsi="Cambria Math"/>
                          </w:rPr>
                          <m:t xml:space="preserve">1</m:t>
                        </m:r>
                      </m:e>
                      <m:e>
                        <m:r>
                          <w:rPr>
                            <w:rFonts w:ascii="Cambria Math" w:hAnsi="Cambria Math"/>
                          </w:rPr>
                          <m:t xml:space="preserve">1</m:t>
                        </m:r>
                      </m:e>
                    </m:mr>
                    <m:mr>
                      <m:e>
                        <m:r>
                          <w:rPr>
                            <w:rFonts w:ascii="Cambria Math" w:hAnsi="Cambria Math"/>
                          </w:rPr>
                          <m:t xml:space="preserve">1</m:t>
                        </m:r>
                      </m:e>
                      <m:e>
                        <m:r>
                          <w:rPr>
                            <w:rFonts w:ascii="Cambria Math" w:hAnsi="Cambria Math"/>
                          </w:rPr>
                          <m:t xml:space="preserve">−</m:t>
                        </m:r>
                        <m:r>
                          <w:rPr>
                            <w:rFonts w:ascii="Cambria Math" w:hAnsi="Cambria Math"/>
                          </w:rPr>
                          <m:t xml:space="preserve">1</m:t>
                        </m:r>
                      </m:e>
                      <m:e>
                        <m:r>
                          <w:rPr>
                            <w:rFonts w:ascii="Cambria Math" w:hAnsi="Cambria Math"/>
                          </w:rPr>
                          <m:t xml:space="preserve">1</m:t>
                        </m:r>
                      </m:e>
                      <m:e>
                        <m:r>
                          <w:rPr>
                            <w:rFonts w:ascii="Cambria Math" w:hAnsi="Cambria Math"/>
                          </w:rPr>
                          <m:t xml:space="preserve">−</m:t>
                        </m:r>
                        <m:r>
                          <w:rPr>
                            <w:rFonts w:ascii="Cambria Math" w:hAnsi="Cambria Math"/>
                          </w:rPr>
                          <m:t xml:space="preserve">1</m:t>
                        </m:r>
                      </m:e>
                    </m:mr>
                    <m:mr>
                      <m:e>
                        <m:r>
                          <w:rPr>
                            <w:rFonts w:ascii="Cambria Math" w:hAnsi="Cambria Math"/>
                          </w:rPr>
                          <m:t xml:space="preserve">1</m:t>
                        </m:r>
                      </m:e>
                      <m:e>
                        <m:r>
                          <w:rPr>
                            <w:rFonts w:ascii="Cambria Math" w:hAnsi="Cambria Math"/>
                          </w:rPr>
                          <m:t xml:space="preserve">1</m:t>
                        </m:r>
                      </m:e>
                      <m:e>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e>
                    </m:mr>
                    <m:mr>
                      <m:e>
                        <m:r>
                          <w:rPr>
                            <w:rFonts w:ascii="Cambria Math" w:hAnsi="Cambria Math"/>
                          </w:rPr>
                          <m:t xml:space="preserve">1</m:t>
                        </m:r>
                      </m:e>
                      <m:e>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e>
                      <m:e>
                        <m:r>
                          <w:rPr>
                            <w:rFonts w:ascii="Cambria Math" w:hAnsi="Cambria Math"/>
                          </w:rPr>
                          <m:t xml:space="preserve">1</m:t>
                        </m:r>
                      </m:e>
                    </m:mr>
                  </m:m>
                </m:e>
              </m:d>
            </m:oMath>
          </w:p>
        </w:tc>
      </w:tr>
      <w:tr>
        <w:trPr/>
        <w:tc>
          <w:tcPr>
            <w:tcW w:w="8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21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
            <m:oMath xmlns:m="http://schemas.openxmlformats.org/officeDocument/2006/math">
              <m:f>
                <m:num>
                  <m:r>
                    <w:rPr>
                      <w:rFonts w:ascii="Cambria Math" w:hAnsi="Cambria Math"/>
                    </w:rPr>
                    <m:t xml:space="preserve">1</m:t>
                  </m:r>
                </m:num>
                <m:den>
                  <m:r>
                    <w:rPr>
                      <w:rFonts w:ascii="Cambria Math" w:hAnsi="Cambria Math"/>
                    </w:rPr>
                    <m:t xml:space="preserve">4</m:t>
                  </m:r>
                </m:den>
              </m:f>
              <m:d>
                <m:dPr>
                  <m:begChr m:val="["/>
                  <m:endChr m:val="]"/>
                </m:dPr>
                <m:e>
                  <m:m>
                    <m:mr>
                      <m:e>
                        <m:r>
                          <w:rPr>
                            <w:rFonts w:ascii="Cambria Math" w:hAnsi="Cambria Math"/>
                          </w:rPr>
                          <m:t xml:space="preserve">1</m:t>
                        </m:r>
                      </m:e>
                      <m:e>
                        <m:r>
                          <w:rPr>
                            <w:rFonts w:ascii="Cambria Math" w:hAnsi="Cambria Math"/>
                          </w:rPr>
                          <m:t xml:space="preserve">1</m:t>
                        </m:r>
                      </m:e>
                      <m:e>
                        <m:r>
                          <w:rPr>
                            <w:rFonts w:ascii="Cambria Math" w:hAnsi="Cambria Math"/>
                          </w:rPr>
                          <m:t xml:space="preserve">1</m:t>
                        </m:r>
                      </m:e>
                      <m:e>
                        <m:r>
                          <w:rPr>
                            <w:rFonts w:ascii="Cambria Math" w:hAnsi="Cambria Math"/>
                          </w:rPr>
                          <m:t xml:space="preserve">1</m:t>
                        </m:r>
                      </m:e>
                    </m:mr>
                    <m:mr>
                      <m:e>
                        <m:r>
                          <w:rPr>
                            <w:rFonts w:ascii="Cambria Math" w:hAnsi="Cambria Math"/>
                          </w:rPr>
                          <m:t xml:space="preserve">1</m:t>
                        </m:r>
                      </m:e>
                      <m:e>
                        <m:r>
                          <w:rPr>
                            <w:rFonts w:ascii="Cambria Math" w:hAnsi="Cambria Math"/>
                          </w:rPr>
                          <m:t xml:space="preserve">−</m:t>
                        </m:r>
                        <m:r>
                          <w:rPr>
                            <w:rFonts w:ascii="Cambria Math" w:hAnsi="Cambria Math"/>
                          </w:rPr>
                          <m:t xml:space="preserve">1</m:t>
                        </m:r>
                      </m:e>
                      <m:e>
                        <m:r>
                          <w:rPr>
                            <w:rFonts w:ascii="Cambria Math" w:hAnsi="Cambria Math"/>
                          </w:rPr>
                          <m:t xml:space="preserve">1</m:t>
                        </m:r>
                      </m:e>
                      <m:e>
                        <m:r>
                          <w:rPr>
                            <w:rFonts w:ascii="Cambria Math" w:hAnsi="Cambria Math"/>
                          </w:rPr>
                          <m:t xml:space="preserve">−</m:t>
                        </m:r>
                        <m:r>
                          <w:rPr>
                            <w:rFonts w:ascii="Cambria Math" w:hAnsi="Cambria Math"/>
                          </w:rPr>
                          <m:t xml:space="preserve">1</m:t>
                        </m:r>
                      </m:e>
                    </m:mr>
                    <m:mr>
                      <m:e>
                        <m:r>
                          <w:rPr>
                            <w:rFonts w:ascii="Cambria Math" w:hAnsi="Cambria Math"/>
                          </w:rPr>
                          <m:t xml:space="preserve">j</m:t>
                        </m:r>
                      </m:e>
                      <m:e>
                        <m:r>
                          <w:rPr>
                            <w:rFonts w:ascii="Cambria Math" w:hAnsi="Cambria Math"/>
                          </w:rPr>
                          <m:t xml:space="preserve">j</m:t>
                        </m:r>
                      </m:e>
                      <m:e>
                        <m:r>
                          <w:rPr>
                            <w:rFonts w:ascii="Cambria Math" w:hAnsi="Cambria Math"/>
                          </w:rPr>
                          <m:t xml:space="preserve">−</m:t>
                        </m:r>
                        <m:r>
                          <w:rPr>
                            <w:rFonts w:ascii="Cambria Math" w:hAnsi="Cambria Math"/>
                          </w:rPr>
                          <m:t xml:space="preserve">j</m:t>
                        </m:r>
                      </m:e>
                      <m:e>
                        <m:r>
                          <w:rPr>
                            <w:rFonts w:ascii="Cambria Math" w:hAnsi="Cambria Math"/>
                          </w:rPr>
                          <m:t xml:space="preserve">−</m:t>
                        </m:r>
                        <m:r>
                          <w:rPr>
                            <w:rFonts w:ascii="Cambria Math" w:hAnsi="Cambria Math"/>
                          </w:rPr>
                          <m:t xml:space="preserve">j</m:t>
                        </m:r>
                      </m:e>
                    </m:mr>
                    <m:mr>
                      <m:e>
                        <m:r>
                          <w:rPr>
                            <w:rFonts w:ascii="Cambria Math" w:hAnsi="Cambria Math"/>
                          </w:rPr>
                          <m:t xml:space="preserve">j</m:t>
                        </m:r>
                      </m:e>
                      <m:e>
                        <m:r>
                          <w:rPr>
                            <w:rFonts w:ascii="Cambria Math" w:hAnsi="Cambria Math"/>
                          </w:rPr>
                          <m:t xml:space="preserve">−</m:t>
                        </m:r>
                        <m:r>
                          <w:rPr>
                            <w:rFonts w:ascii="Cambria Math" w:hAnsi="Cambria Math"/>
                          </w:rPr>
                          <m:t xml:space="preserve">j</m:t>
                        </m:r>
                      </m:e>
                      <m:e>
                        <m:r>
                          <w:rPr>
                            <w:rFonts w:ascii="Cambria Math" w:hAnsi="Cambria Math"/>
                          </w:rPr>
                          <m:t xml:space="preserve">−</m:t>
                        </m:r>
                        <m:r>
                          <w:rPr>
                            <w:rFonts w:ascii="Cambria Math" w:hAnsi="Cambria Math"/>
                          </w:rPr>
                          <m:t xml:space="preserve">j</m:t>
                        </m:r>
                      </m:e>
                      <m:e>
                        <m:r>
                          <w:rPr>
                            <w:rFonts w:ascii="Cambria Math" w:hAnsi="Cambria Math"/>
                          </w:rPr>
                          <m:t xml:space="preserve">j</m:t>
                        </m:r>
                      </m:e>
                    </m:mr>
                  </m:m>
                </m:e>
              </m:d>
            </m:oMath>
          </w:p>
        </w:tc>
        <w:tc>
          <w:tcPr>
            <w:tcW w:w="20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w:t>
            </w:r>
          </w:p>
        </w:tc>
        <w:tc>
          <w:tcPr>
            <w:tcW w:w="21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w:t>
            </w:r>
          </w:p>
        </w:tc>
        <w:tc>
          <w:tcPr>
            <w:tcW w:w="2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w:t>
            </w:r>
          </w:p>
        </w:tc>
      </w:tr>
    </w:tbl>
    <w:p>
      <w:pPr>
        <w:pStyle w:val="Normal"/>
        <w:rPr/>
      </w:pPr>
      <w:r>
        <w:rPr/>
      </w:r>
    </w:p>
    <w:p>
      <w:pPr>
        <w:pStyle w:val="4"/>
        <w:rPr/>
      </w:pPr>
      <w:bookmarkStart w:id="126" w:name="_Toc26459648"/>
      <w:bookmarkStart w:id="127" w:name="_Toc19796422"/>
      <w:r>
        <w:rPr/>
        <w:t>6.3.1.6</w:t>
        <w:tab/>
        <w:t>Mapping to virtual resource blocks</w:t>
      </w:r>
      <w:bookmarkEnd w:id="126"/>
      <w:bookmarkEnd w:id="127"/>
    </w:p>
    <w:p>
      <w:pPr>
        <w:pStyle w:val="Normal"/>
        <w:rPr/>
      </w:pPr>
      <w:r>
        <w:rPr/>
        <w:t xml:space="preserve">For each of the antenna ports used for transmission of the PUSCH, the block of complex-valued symbols </w:t>
      </w:r>
      <w:r>
        <w:rPr/>
      </w:r>
      <m:oMath xmlns:m="http://schemas.openxmlformats.org/officeDocument/2006/math">
        <m:sSup>
          <m:e>
            <m:r>
              <w:rPr>
                <w:rFonts w:ascii="Cambria Math" w:hAnsi="Cambria Math"/>
              </w:rPr>
              <m:t xml:space="preserve">z</m:t>
            </m:r>
          </m:e>
          <m:sup>
            <m:r>
              <w:rPr>
                <w:rFonts w:ascii="Cambria Math" w:hAnsi="Cambria Math"/>
              </w:rPr>
              <m:t xml:space="preserve">(</m:t>
            </m:r>
            <m:r>
              <w:rPr>
                <w:rFonts w:ascii="Cambria Math" w:hAnsi="Cambria Math"/>
              </w:rPr>
              <m:t xml:space="preserve">p</m:t>
            </m:r>
            <m:r>
              <w:rPr>
                <w:rFonts w:ascii="Cambria Math" w:hAnsi="Cambria Math"/>
              </w:rPr>
              <m:t xml:space="preserve">)</m:t>
            </m:r>
          </m:sup>
        </m:sSup>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p>
          <m:e>
            <m:r>
              <w:rPr>
                <w:rFonts w:ascii="Cambria Math" w:hAnsi="Cambria Math"/>
              </w:rPr>
              <m:t xml:space="preserve">z</m:t>
            </m:r>
          </m:e>
          <m:sup>
            <m:r>
              <w:rPr>
                <w:rFonts w:ascii="Cambria Math" w:hAnsi="Cambria Math"/>
              </w:rPr>
              <m:t xml:space="preserve">(</m:t>
            </m:r>
            <m:r>
              <w:rPr>
                <w:rFonts w:ascii="Cambria Math" w:hAnsi="Cambria Math"/>
              </w:rPr>
              <m:t xml:space="preserve">p</m:t>
            </m:r>
            <m:r>
              <w:rPr>
                <w:rFonts w:ascii="Cambria Math" w:hAnsi="Cambria Math"/>
              </w:rPr>
              <m:t xml:space="preserve">)</m:t>
            </m:r>
          </m:sup>
        </m:sSup>
        <m:r>
          <w:rPr>
            <w:rFonts w:ascii="Cambria Math" w:hAnsi="Cambria Math"/>
          </w:rPr>
          <m:t xml:space="preserve">(</m:t>
        </m:r>
        <m:sSubSup>
          <m:e>
            <m:r>
              <w:rPr>
                <w:rFonts w:ascii="Cambria Math" w:hAnsi="Cambria Math"/>
              </w:rPr>
              <m:t xml:space="preserve">M</m:t>
            </m:r>
          </m:e>
          <m:sub>
            <m:r>
              <m:rPr>
                <m:lit/>
                <m:nor/>
              </m:rPr>
              <w:rPr>
                <w:rFonts w:ascii="Cambria Math" w:hAnsi="Cambria Math"/>
              </w:rPr>
              <m:t xml:space="preserve">symb</m:t>
            </m:r>
          </m:sub>
          <m:sup>
            <m:r>
              <m:rPr>
                <m:lit/>
                <m:nor/>
              </m:rPr>
              <w:rPr>
                <w:rFonts w:ascii="Cambria Math" w:hAnsi="Cambria Math"/>
              </w:rPr>
              <m:t xml:space="preserve">ap</m:t>
            </m:r>
          </m:sup>
        </m:sSubSup>
        <m:r>
          <w:rPr>
            <w:rFonts w:ascii="Cambria Math" w:hAnsi="Cambria Math"/>
          </w:rPr>
          <m:t xml:space="preserve">−</m:t>
        </m:r>
        <m:r>
          <w:rPr>
            <w:rFonts w:ascii="Cambria Math" w:hAnsi="Cambria Math"/>
          </w:rPr>
          <m:t xml:space="preserve">1</m:t>
        </m:r>
        <m:r>
          <w:rPr>
            <w:rFonts w:ascii="Cambria Math" w:hAnsi="Cambria Math"/>
          </w:rPr>
          <m:t xml:space="preserve">)</m:t>
        </m:r>
      </m:oMath>
      <w:r>
        <w:rPr/>
        <w:t xml:space="preserve"> shall be multiplied with the amplitude scaling factor </w:t>
      </w:r>
      <w:r>
        <w:rPr/>
      </w:r>
      <m:oMath xmlns:m="http://schemas.openxmlformats.org/officeDocument/2006/math">
        <m:sSub>
          <m:e>
            <m:r>
              <w:rPr>
                <w:rFonts w:ascii="Cambria Math" w:hAnsi="Cambria Math"/>
              </w:rPr>
              <m:t xml:space="preserve">β</m:t>
            </m:r>
          </m:e>
          <m:sub>
            <m:r>
              <m:rPr>
                <m:lit/>
                <m:nor/>
              </m:rPr>
              <w:rPr>
                <w:rFonts w:ascii="Cambria Math" w:hAnsi="Cambria Math"/>
              </w:rPr>
              <m:t xml:space="preserve">PUSCH</m:t>
            </m:r>
          </m:sub>
        </m:sSub>
      </m:oMath>
      <w:r>
        <w:rPr/>
        <w:t xml:space="preserve"> in order to conform to the transmit power specified in [5, TS 38.213] and mapped in sequence starting with </w:t>
      </w:r>
      <w:r>
        <w:rPr/>
      </w:r>
      <m:oMath xmlns:m="http://schemas.openxmlformats.org/officeDocument/2006/math">
        <m:sSup>
          <m:e>
            <m:r>
              <w:rPr>
                <w:rFonts w:ascii="Cambria Math" w:hAnsi="Cambria Math"/>
              </w:rPr>
              <m:t xml:space="preserve">z</m:t>
            </m:r>
          </m:e>
          <m:sup>
            <m:r>
              <w:rPr>
                <w:rFonts w:ascii="Cambria Math" w:hAnsi="Cambria Math"/>
              </w:rPr>
              <m:t xml:space="preserve">(</m:t>
            </m:r>
            <m:r>
              <w:rPr>
                <w:rFonts w:ascii="Cambria Math" w:hAnsi="Cambria Math"/>
              </w:rPr>
              <m:t xml:space="preserve">p</m:t>
            </m:r>
            <m:r>
              <w:rPr>
                <w:rFonts w:ascii="Cambria Math" w:hAnsi="Cambria Math"/>
              </w:rPr>
              <m:t xml:space="preserve">)</m:t>
            </m:r>
          </m:sup>
        </m:sSup>
        <m:r>
          <w:rPr>
            <w:rFonts w:ascii="Cambria Math" w:hAnsi="Cambria Math"/>
          </w:rPr>
          <m:t xml:space="preserve">(</m:t>
        </m:r>
        <m:r>
          <w:rPr>
            <w:rFonts w:ascii="Cambria Math" w:hAnsi="Cambria Math"/>
          </w:rPr>
          <m:t xml:space="preserve">0</m:t>
        </m:r>
        <m:r>
          <w:rPr>
            <w:rFonts w:ascii="Cambria Math" w:hAnsi="Cambria Math"/>
          </w:rPr>
          <m:t xml:space="preserve">)</m:t>
        </m:r>
      </m:oMath>
      <w:r>
        <w:rPr/>
        <w:t xml:space="preserve"> to resource elements </w:t>
      </w:r>
      <w:r>
        <w:rPr/>
      </w:r>
      <m:oMath xmlns:m="http://schemas.openxmlformats.org/officeDocument/2006/math">
        <m:sSub>
          <m:e>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l</m:t>
                </m:r>
              </m:e>
            </m:d>
          </m:e>
          <m:sub>
            <m:r>
              <w:rPr>
                <w:rFonts w:ascii="Cambria Math" w:hAnsi="Cambria Math"/>
              </w:rPr>
              <m:t xml:space="preserve">p</m:t>
            </m:r>
            <m:r>
              <w:rPr>
                <w:rFonts w:ascii="Cambria Math" w:hAnsi="Cambria Math"/>
              </w:rPr>
              <m:t xml:space="preserve">,</m:t>
            </m:r>
            <m:r>
              <w:rPr>
                <w:rFonts w:ascii="Cambria Math" w:hAnsi="Cambria Math"/>
              </w:rPr>
              <m:t xml:space="preserve">μ</m:t>
            </m:r>
          </m:sub>
        </m:sSub>
      </m:oMath>
      <w:r>
        <w:rPr/>
        <w:t xml:space="preserve"> in the virtual resource blocks assigned for transmission which meet all of the following criteria: </w:t>
      </w:r>
    </w:p>
    <w:p>
      <w:pPr>
        <w:pStyle w:val="B11"/>
        <w:rPr/>
      </w:pPr>
      <w:r>
        <w:rPr/>
        <w:t>-</w:t>
        <w:tab/>
        <w:t>they are in the virtual resource blocks assigned for transmission, and</w:t>
      </w:r>
    </w:p>
    <w:p>
      <w:pPr>
        <w:pStyle w:val="B11"/>
        <w:rPr/>
      </w:pPr>
      <w:r>
        <w:rPr/>
        <w:t>-</w:t>
        <w:tab/>
        <w:t>the corresponding resource elements in the corresponding physical resource blocks are not used for transmission of the associated DM-RS, PT-RS, or DM-RS intended for other co-scheduled UEs as described in clause 6.4.1.1.3</w:t>
      </w:r>
    </w:p>
    <w:p>
      <w:pPr>
        <w:pStyle w:val="Normal"/>
        <w:rPr/>
      </w:pPr>
      <w:r>
        <w:rPr/>
        <w:t xml:space="preserve">The mapping to resource elements </w:t>
      </w:r>
      <w:r>
        <w:rPr/>
      </w:r>
      <m:oMath xmlns:m="http://schemas.openxmlformats.org/officeDocument/2006/math">
        <m:sSub>
          <m:e>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l</m:t>
                </m:r>
              </m:e>
            </m:d>
          </m:e>
          <m:sub>
            <m:r>
              <w:rPr>
                <w:rFonts w:ascii="Cambria Math" w:hAnsi="Cambria Math"/>
              </w:rPr>
              <m:t xml:space="preserve">p</m:t>
            </m:r>
            <m:r>
              <w:rPr>
                <w:rFonts w:ascii="Cambria Math" w:hAnsi="Cambria Math"/>
              </w:rPr>
              <m:t xml:space="preserve">,</m:t>
            </m:r>
            <m:r>
              <w:rPr>
                <w:rFonts w:ascii="Cambria Math" w:hAnsi="Cambria Math"/>
              </w:rPr>
              <m:t xml:space="preserve">μ</m:t>
            </m:r>
          </m:sub>
        </m:sSub>
      </m:oMath>
      <w:r>
        <w:rPr/>
        <w:t xml:space="preserve"> allocated for PUSCH according to [6, TS 38.214] shall be in increasing order of first the index </w:t>
      </w:r>
      <w:r>
        <w:rPr/>
      </w:r>
      <m:oMath xmlns:m="http://schemas.openxmlformats.org/officeDocument/2006/math">
        <m:r>
          <w:rPr>
            <w:rFonts w:ascii="Cambria Math" w:hAnsi="Cambria Math"/>
          </w:rPr>
          <m:t xml:space="preserve">k</m:t>
        </m:r>
        <m:r>
          <w:rPr>
            <w:rFonts w:ascii="Cambria Math" w:hAnsi="Cambria Math"/>
          </w:rPr>
          <m:t xml:space="preserve">'</m:t>
        </m:r>
      </m:oMath>
      <w:r>
        <w:rPr>
          <w:rFonts w:eastAsia="Batang"/>
          <w:lang w:eastAsia="ko-KR"/>
        </w:rPr>
        <w:t xml:space="preserve"> over the assigned virtual resource blocks</w:t>
      </w:r>
      <w:r>
        <w:rPr/>
        <w:t xml:space="preserve">, where </w:t>
      </w:r>
      <w:r>
        <w:rPr/>
      </w:r>
      <m:oMath xmlns:m="http://schemas.openxmlformats.org/officeDocument/2006/math">
        <m:sSup>
          <m:e>
            <m:r>
              <w:rPr>
                <w:rFonts w:ascii="Cambria Math" w:hAnsi="Cambria Math"/>
              </w:rPr>
              <m:t xml:space="preserve">k</m:t>
            </m:r>
          </m:e>
          <m:sup>
            <m:r>
              <w:rPr>
                <w:rFonts w:ascii="Cambria Math" w:hAnsi="Cambria Math"/>
              </w:rPr>
              <m:t xml:space="preserve">'</m:t>
            </m:r>
          </m:sup>
        </m:sSup>
        <m:r>
          <w:rPr>
            <w:rFonts w:ascii="Cambria Math" w:hAnsi="Cambria Math"/>
          </w:rPr>
          <m:t xml:space="preserve">=</m:t>
        </m:r>
        <m:r>
          <w:rPr>
            <w:rFonts w:ascii="Cambria Math" w:hAnsi="Cambria Math"/>
          </w:rPr>
          <m:t xml:space="preserve">0</m:t>
        </m:r>
      </m:oMath>
      <w:r>
        <w:rPr/>
        <w:t xml:space="preserve"> is the first subcarrier in the lowest-numbered virtual resource block assigned for transmission</w:t>
      </w:r>
      <w:r>
        <w:rPr>
          <w:rFonts w:eastAsia="Batang"/>
          <w:lang w:eastAsia="ko-KR"/>
        </w:rPr>
        <w:t>,</w:t>
      </w:r>
      <w:r>
        <w:rPr/>
        <w:t xml:space="preserve"> and then the index </w:t>
      </w:r>
      <w:r>
        <w:rPr/>
      </w:r>
      <m:oMath xmlns:m="http://schemas.openxmlformats.org/officeDocument/2006/math">
        <m:r>
          <w:rPr>
            <w:rFonts w:ascii="Cambria Math" w:hAnsi="Cambria Math"/>
          </w:rPr>
          <m:t xml:space="preserve">l</m:t>
        </m:r>
      </m:oMath>
      <w:r>
        <w:rPr/>
        <w:t xml:space="preserve">, with the starting position given by [6, TS 38.214]. </w:t>
      </w:r>
    </w:p>
    <w:p>
      <w:pPr>
        <w:pStyle w:val="4"/>
        <w:rPr/>
      </w:pPr>
      <w:bookmarkStart w:id="128" w:name="_Toc26459649"/>
      <w:bookmarkStart w:id="129" w:name="_Toc19796423"/>
      <w:r>
        <w:rPr/>
        <w:t>6.3.1.7</w:t>
        <w:tab/>
        <w:t>Mapping from virtual to physical resource blocks</w:t>
      </w:r>
      <w:bookmarkEnd w:id="128"/>
      <w:bookmarkEnd w:id="129"/>
    </w:p>
    <w:p>
      <w:pPr>
        <w:pStyle w:val="Normal"/>
        <w:rPr/>
      </w:pPr>
      <w:r>
        <w:rPr/>
        <w:t>Virtual resource blocks shall be mapped to physical resource blocks according to non-interleaved mapping.</w:t>
      </w:r>
    </w:p>
    <w:p>
      <w:pPr>
        <w:pStyle w:val="Normal"/>
        <w:rPr/>
      </w:pPr>
      <w:r>
        <w:rPr/>
        <w:t xml:space="preserve">For non-interleaved VRB-to-PRB mapping, virtual resource block </w:t>
      </w:r>
      <w:r>
        <w:rPr/>
      </w:r>
      <m:oMath xmlns:m="http://schemas.openxmlformats.org/officeDocument/2006/math">
        <m:r>
          <w:rPr>
            <w:rFonts w:ascii="Cambria Math" w:hAnsi="Cambria Math"/>
          </w:rPr>
          <m:t xml:space="preserve">n</m:t>
        </m:r>
      </m:oMath>
      <w:r>
        <w:rPr/>
        <w:t xml:space="preserve"> is mapped to physical resource block </w:t>
      </w:r>
      <w:r>
        <w:rPr/>
      </w:r>
      <m:oMath xmlns:m="http://schemas.openxmlformats.org/officeDocument/2006/math">
        <m:r>
          <w:rPr>
            <w:rFonts w:ascii="Cambria Math" w:hAnsi="Cambria Math"/>
          </w:rPr>
          <m:t xml:space="preserve">n</m:t>
        </m:r>
      </m:oMath>
      <w:r>
        <w:rPr/>
        <w:t xml:space="preserve"> except for PUSCH scheduled by RAR UL grant or PUSCH scheduled by DCI format 0_0 with CRC scrambled by TC-RNTI in active uplink bandwidth part </w:t>
      </w:r>
      <w:r>
        <w:rPr/>
      </w:r>
      <m:oMath xmlns:m="http://schemas.openxmlformats.org/officeDocument/2006/math">
        <m:r>
          <w:rPr>
            <w:rFonts w:ascii="Cambria Math" w:hAnsi="Cambria Math"/>
          </w:rPr>
          <m:t xml:space="preserve">i</m:t>
        </m:r>
      </m:oMath>
      <w:r>
        <w:rPr/>
        <w:t xml:space="preserve"> starting at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BWP</m:t>
            </m:r>
            <m:r>
              <w:rPr>
                <w:rFonts w:ascii="Cambria Math" w:hAnsi="Cambria Math"/>
              </w:rPr>
              <m:t xml:space="preserve">,</m:t>
            </m:r>
            <m:r>
              <w:rPr>
                <w:rFonts w:ascii="Cambria Math" w:hAnsi="Cambria Math"/>
              </w:rPr>
              <m:t xml:space="preserve">i</m:t>
            </m:r>
          </m:sub>
          <m:sup>
            <m:r>
              <m:rPr>
                <m:lit/>
                <m:nor/>
              </m:rPr>
              <w:rPr>
                <w:rFonts w:ascii="Cambria Math" w:hAnsi="Cambria Math"/>
              </w:rPr>
              <m:t xml:space="preserve">start</m:t>
            </m:r>
          </m:sup>
        </m:sSubSup>
      </m:oMath>
      <w:r>
        <w:rPr/>
        <w:t xml:space="preserve">, including all resource blocks of the initial uplink bandwidth part starting at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BWP</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start</m:t>
            </m:r>
          </m:sup>
        </m:sSubSup>
      </m:oMath>
      <w:r>
        <w:rPr/>
        <w:t xml:space="preserve">, and having the same subcarrier spacing and cyclic prefix as the initial uplink bandwidth part, in which case virtual resource block </w:t>
      </w:r>
      <w:r>
        <w:rPr/>
      </w:r>
      <m:oMath xmlns:m="http://schemas.openxmlformats.org/officeDocument/2006/math">
        <m:r>
          <w:rPr>
            <w:rFonts w:ascii="Cambria Math" w:hAnsi="Cambria Math"/>
          </w:rPr>
          <m:t xml:space="preserve">n</m:t>
        </m:r>
      </m:oMath>
      <w:r>
        <w:rPr/>
        <w:t xml:space="preserve"> is mapped to physical resource block </w:t>
      </w:r>
      <w:r>
        <w:rPr/>
      </w:r>
      <m:oMath xmlns:m="http://schemas.openxmlformats.org/officeDocument/2006/math">
        <m:r>
          <w:rPr>
            <w:rFonts w:ascii="Cambria Math" w:hAnsi="Cambria Math"/>
          </w:rPr>
          <m:t xml:space="preserve">n</m:t>
        </m:r>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BWP</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start</m:t>
            </m:r>
          </m:sup>
        </m:sSubSup>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BWP</m:t>
            </m:r>
            <m:r>
              <w:rPr>
                <w:rFonts w:ascii="Cambria Math" w:hAnsi="Cambria Math"/>
              </w:rPr>
              <m:t xml:space="preserve">,</m:t>
            </m:r>
            <m:r>
              <w:rPr>
                <w:rFonts w:ascii="Cambria Math" w:hAnsi="Cambria Math"/>
              </w:rPr>
              <m:t xml:space="preserve">i</m:t>
            </m:r>
          </m:sub>
          <m:sup>
            <m:r>
              <m:rPr>
                <m:lit/>
                <m:nor/>
              </m:rPr>
              <w:rPr>
                <w:rFonts w:ascii="Cambria Math" w:hAnsi="Cambria Math"/>
              </w:rPr>
              <m:t xml:space="preserve">start</m:t>
            </m:r>
          </m:sup>
        </m:sSubSup>
      </m:oMath>
      <w:r>
        <w:rPr/>
        <w:t>.</w:t>
      </w:r>
    </w:p>
    <w:p>
      <w:pPr>
        <w:pStyle w:val="3"/>
        <w:rPr/>
      </w:pPr>
      <w:bookmarkStart w:id="130" w:name="_Hlk500414479"/>
      <w:bookmarkStart w:id="131" w:name="_Toc26459650"/>
      <w:bookmarkStart w:id="132" w:name="_Toc19796424"/>
      <w:bookmarkEnd w:id="130"/>
      <w:r>
        <w:rPr/>
        <w:t>6.3.2</w:t>
        <w:tab/>
        <w:t>Physical uplink control channel</w:t>
      </w:r>
      <w:bookmarkEnd w:id="131"/>
      <w:bookmarkEnd w:id="132"/>
    </w:p>
    <w:p>
      <w:pPr>
        <w:pStyle w:val="4"/>
        <w:rPr/>
      </w:pPr>
      <w:bookmarkStart w:id="133" w:name="_Toc26459651"/>
      <w:bookmarkStart w:id="134" w:name="_Toc19796425"/>
      <w:r>
        <w:rPr/>
        <w:t>6.3.2.1</w:t>
        <w:tab/>
        <w:t>General</w:t>
      </w:r>
      <w:bookmarkEnd w:id="133"/>
      <w:bookmarkEnd w:id="134"/>
    </w:p>
    <w:p>
      <w:pPr>
        <w:pStyle w:val="Normal"/>
        <w:rPr/>
      </w:pPr>
      <w:r>
        <w:rPr/>
        <w:t xml:space="preserve">The physical uplink control channel supports multiple formats as shown in Table 6.3.2.1-1. In case intra-slot frequency hopping is configured for PUCCH formats 1, 3, or 4 according to clause 9.2.1 of [5, TS38.213], the number of symbols in the first hop is given by </w:t>
      </w:r>
      <w:r>
        <w:rPr/>
      </w:r>
      <m:oMath xmlns:m="http://schemas.openxmlformats.org/officeDocument/2006/math">
        <m:d>
          <m:dPr>
            <m:begChr m:val="⌊"/>
            <m:endChr m:val="⌋"/>
          </m:dPr>
          <m:e>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PUCCH</m:t>
                </m:r>
              </m:sup>
            </m:sSubSup>
            <m:r>
              <w:rPr>
                <w:rFonts w:ascii="Cambria Math" w:hAnsi="Cambria Math"/>
              </w:rPr>
              <m:t xml:space="preserve">/</m:t>
            </m:r>
            <m:r>
              <w:rPr>
                <w:rFonts w:ascii="Cambria Math" w:hAnsi="Cambria Math"/>
              </w:rPr>
              <m:t xml:space="preserve">2</m:t>
            </m:r>
          </m:e>
        </m:d>
      </m:oMath>
      <w:r>
        <w:rPr/>
        <w:t xml:space="preserve"> where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PUCCH</m:t>
            </m:r>
          </m:sup>
        </m:sSubSup>
      </m:oMath>
      <w:r>
        <w:rPr/>
        <w:t xml:space="preserve"> is the length of the PUCCH transmission in OFDM symbols.</w:t>
      </w:r>
    </w:p>
    <w:p>
      <w:pPr>
        <w:pStyle w:val="TH"/>
        <w:rPr/>
      </w:pPr>
      <w:r>
        <w:rPr/>
        <w:t>Table 6.3.2.1-1: PUCCH formats.</w:t>
      </w:r>
    </w:p>
    <w:tbl>
      <w:tblPr>
        <w:tblW w:w="6966" w:type="dxa"/>
        <w:jc w:val="center"/>
        <w:tblInd w:w="0" w:type="dxa"/>
        <w:tblCellMar>
          <w:top w:w="0" w:type="dxa"/>
          <w:left w:w="108" w:type="dxa"/>
          <w:bottom w:w="0" w:type="dxa"/>
          <w:right w:w="108" w:type="dxa"/>
        </w:tblCellMar>
        <w:tblLook w:firstRow="1" w:noVBand="1" w:lastRow="0" w:firstColumn="1" w:lastColumn="0" w:noHBand="0" w:val="04a0"/>
      </w:tblPr>
      <w:tblGrid>
        <w:gridCol w:w="1809"/>
        <w:gridCol w:w="2835"/>
        <w:gridCol w:w="2322"/>
      </w:tblGrid>
      <w:tr>
        <w:trPr/>
        <w:tc>
          <w:tcPr>
            <w:tcW w:w="1809" w:type="dxa"/>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Fonts w:eastAsia="Batang"/>
              </w:rPr>
              <w:t>PUCCH format</w:t>
            </w:r>
          </w:p>
        </w:tc>
        <w:tc>
          <w:tcPr>
            <w:tcW w:w="2835" w:type="dxa"/>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Fonts w:eastAsia="Batang"/>
              </w:rPr>
              <w:t xml:space="preserve">Length in OFDM symbols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PUCCH</m:t>
                  </m:r>
                </m:sup>
              </m:sSubSup>
            </m:oMath>
          </w:p>
        </w:tc>
        <w:tc>
          <w:tcPr>
            <w:tcW w:w="2322" w:type="dxa"/>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Fonts w:eastAsia="Batang"/>
              </w:rPr>
              <w:t>Number of bits</w:t>
            </w:r>
          </w:p>
        </w:tc>
      </w:tr>
      <w:tr>
        <w:trPr/>
        <w:tc>
          <w:tcPr>
            <w:tcW w:w="1809"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28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 – 2</w:t>
            </w:r>
          </w:p>
        </w:tc>
        <w:tc>
          <w:tcPr>
            <w:tcW w:w="232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cs="Arial" w:eastAsia="Batang"/>
              </w:rPr>
              <w:t>≤</w:t>
            </w:r>
            <w:r>
              <w:rPr>
                <w:rFonts w:eastAsia="Batang"/>
              </w:rPr>
              <w:t>2</w:t>
            </w:r>
          </w:p>
        </w:tc>
      </w:tr>
      <w:tr>
        <w:trPr/>
        <w:tc>
          <w:tcPr>
            <w:tcW w:w="1809"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8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 – 14</w:t>
            </w:r>
          </w:p>
        </w:tc>
        <w:tc>
          <w:tcPr>
            <w:tcW w:w="232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cs="Arial" w:eastAsia="Batang"/>
              </w:rPr>
              <w:t>≤</w:t>
            </w:r>
            <w:r>
              <w:rPr>
                <w:rFonts w:eastAsia="Batang"/>
              </w:rPr>
              <w:t>2</w:t>
            </w:r>
          </w:p>
        </w:tc>
      </w:tr>
      <w:tr>
        <w:trPr/>
        <w:tc>
          <w:tcPr>
            <w:tcW w:w="1809"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28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 – 2</w:t>
            </w:r>
          </w:p>
        </w:tc>
        <w:tc>
          <w:tcPr>
            <w:tcW w:w="232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&gt;2</w:t>
            </w:r>
          </w:p>
        </w:tc>
      </w:tr>
      <w:tr>
        <w:trPr/>
        <w:tc>
          <w:tcPr>
            <w:tcW w:w="1809"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3</w:t>
            </w:r>
          </w:p>
        </w:tc>
        <w:tc>
          <w:tcPr>
            <w:tcW w:w="28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 – 14</w:t>
            </w:r>
          </w:p>
        </w:tc>
        <w:tc>
          <w:tcPr>
            <w:tcW w:w="232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&gt;2</w:t>
            </w:r>
          </w:p>
        </w:tc>
      </w:tr>
      <w:tr>
        <w:trPr/>
        <w:tc>
          <w:tcPr>
            <w:tcW w:w="1809"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w:t>
            </w:r>
          </w:p>
        </w:tc>
        <w:tc>
          <w:tcPr>
            <w:tcW w:w="28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 – 14</w:t>
            </w:r>
          </w:p>
        </w:tc>
        <w:tc>
          <w:tcPr>
            <w:tcW w:w="232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&gt;2</w:t>
            </w:r>
          </w:p>
        </w:tc>
      </w:tr>
    </w:tbl>
    <w:p>
      <w:pPr>
        <w:pStyle w:val="Normal"/>
        <w:rPr/>
      </w:pPr>
      <w:r>
        <w:rPr/>
      </w:r>
    </w:p>
    <w:p>
      <w:pPr>
        <w:pStyle w:val="4"/>
        <w:rPr/>
      </w:pPr>
      <w:bookmarkStart w:id="135" w:name="_Toc26459652"/>
      <w:bookmarkStart w:id="136" w:name="_Toc19796426"/>
      <w:r>
        <w:rPr/>
        <w:t>6.3.2.2</w:t>
        <w:tab/>
        <w:t>Sequence and cyclic shift hopping</w:t>
      </w:r>
      <w:bookmarkEnd w:id="135"/>
      <w:bookmarkEnd w:id="136"/>
    </w:p>
    <w:p>
      <w:pPr>
        <w:pStyle w:val="Normal"/>
        <w:rPr/>
      </w:pPr>
      <w:r>
        <w:rPr/>
        <w:t xml:space="preserve">PUCCH formats 0, 1, 3, and 4 use sequences </w:t>
      </w:r>
      <w:r>
        <w:rPr/>
      </w:r>
      <m:oMath xmlns:m="http://schemas.openxmlformats.org/officeDocument/2006/math">
        <m:sSubSup>
          <m:e>
            <m:r>
              <w:rPr>
                <w:rFonts w:ascii="Cambria Math" w:hAnsi="Cambria Math"/>
              </w:rPr>
              <m:t xml:space="preserve">r</m:t>
            </m:r>
          </m:e>
          <m:sub>
            <m:r>
              <w:rPr>
                <w:rFonts w:ascii="Cambria Math" w:hAnsi="Cambria Math"/>
              </w:rPr>
              <m:t xml:space="preserve">u</m:t>
            </m:r>
            <m:r>
              <w:rPr>
                <w:rFonts w:ascii="Cambria Math" w:hAnsi="Cambria Math"/>
              </w:rPr>
              <m:t xml:space="preserve">,</m:t>
            </m:r>
            <m:r>
              <w:rPr>
                <w:rFonts w:ascii="Cambria Math" w:hAnsi="Cambria Math"/>
              </w:rPr>
              <m:t xml:space="preserve">v</m:t>
            </m:r>
          </m:sub>
          <m:sup>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δ</m:t>
                </m:r>
              </m:e>
            </m:d>
          </m:sup>
        </m:sSubSup>
        <m:d>
          <m:dPr>
            <m:begChr m:val="("/>
            <m:endChr m:val=")"/>
          </m:dPr>
          <m:e>
            <m:r>
              <w:rPr>
                <w:rFonts w:ascii="Cambria Math" w:hAnsi="Cambria Math"/>
              </w:rPr>
              <m:t xml:space="preserve">n</m:t>
            </m:r>
          </m:e>
        </m:d>
      </m:oMath>
      <w:r>
        <w:rPr/>
        <w:t xml:space="preserve"> given by clause 5.2.2 with </w:t>
      </w:r>
      <w:r>
        <w:rPr/>
      </w:r>
      <m:oMath xmlns:m="http://schemas.openxmlformats.org/officeDocument/2006/math">
        <m:r>
          <w:rPr>
            <w:rFonts w:ascii="Cambria Math" w:hAnsi="Cambria Math"/>
          </w:rPr>
          <m:t xml:space="preserve">δ</m:t>
        </m:r>
        <m:r>
          <w:rPr>
            <w:rFonts w:ascii="Cambria Math" w:hAnsi="Cambria Math"/>
          </w:rPr>
          <m:t xml:space="preserve">=</m:t>
        </m:r>
        <m:r>
          <w:rPr>
            <w:rFonts w:ascii="Cambria Math" w:hAnsi="Cambria Math"/>
          </w:rPr>
          <m:t xml:space="preserve">0</m:t>
        </m:r>
      </m:oMath>
      <w:r>
        <w:rPr/>
        <w:t xml:space="preserve"> where </w:t>
      </w:r>
      <w:r>
        <w:rPr>
          <w:rFonts w:eastAsia="Malgun Gothic"/>
        </w:rPr>
        <w:t xml:space="preserve">the sequence group </w:t>
      </w:r>
      <w:r>
        <w:rPr/>
      </w:r>
      <m:oMath xmlns:m="http://schemas.openxmlformats.org/officeDocument/2006/math">
        <m:r>
          <w:rPr>
            <w:rFonts w:ascii="Cambria Math" w:hAnsi="Cambria Math"/>
          </w:rPr>
          <m:t xml:space="preserve">u</m:t>
        </m:r>
      </m:oMath>
      <w:r>
        <w:rPr/>
        <w:t xml:space="preserve"> and </w:t>
      </w:r>
      <w:r>
        <w:rPr>
          <w:rFonts w:eastAsia="Malgun Gothic"/>
        </w:rPr>
        <w:t xml:space="preserve">the sequence number </w:t>
      </w:r>
      <w:r>
        <w:rPr/>
      </w:r>
      <m:oMath xmlns:m="http://schemas.openxmlformats.org/officeDocument/2006/math">
        <m:r>
          <w:rPr>
            <w:rFonts w:ascii="Cambria Math" w:hAnsi="Cambria Math"/>
          </w:rPr>
          <m:t xml:space="preserve">v</m:t>
        </m:r>
      </m:oMath>
      <w:r>
        <w:rPr/>
        <w:t xml:space="preserve"> depend on the sequence hopping in clause 6.3.2.2.1 and the cyclic shift </w:t>
      </w:r>
      <w:r>
        <w:rPr/>
      </w:r>
      <m:oMath xmlns:m="http://schemas.openxmlformats.org/officeDocument/2006/math">
        <m:r>
          <w:rPr>
            <w:rFonts w:ascii="Cambria Math" w:hAnsi="Cambria Math"/>
          </w:rPr>
          <m:t xml:space="preserve">α</m:t>
        </m:r>
      </m:oMath>
      <w:r>
        <w:rPr>
          <w:rFonts w:eastAsia="Malgun Gothic"/>
        </w:rPr>
        <w:t xml:space="preserve"> depends on the cyclic shift hopping in clause 6.3.2.2.2.</w:t>
      </w:r>
    </w:p>
    <w:p>
      <w:pPr>
        <w:pStyle w:val="5"/>
        <w:rPr/>
      </w:pPr>
      <w:bookmarkStart w:id="137" w:name="_Toc26459653"/>
      <w:bookmarkStart w:id="138" w:name="_Toc19796427"/>
      <w:r>
        <w:rPr/>
        <w:t>6.3.2.2.1</w:t>
        <w:tab/>
        <w:t>Group and sequence hopping</w:t>
      </w:r>
      <w:bookmarkEnd w:id="137"/>
      <w:bookmarkEnd w:id="138"/>
    </w:p>
    <w:p>
      <w:pPr>
        <w:pStyle w:val="Normal"/>
        <w:rPr>
          <w:rFonts w:eastAsia="Malgun Gothic"/>
        </w:rPr>
      </w:pPr>
      <w:r>
        <w:rPr/>
        <w:t>T</w:t>
      </w:r>
      <w:r>
        <w:rPr>
          <w:rFonts w:eastAsia="Malgun Gothic"/>
        </w:rPr>
        <w:t xml:space="preserve">he sequence group </w:t>
      </w:r>
      <w:r>
        <w:rPr/>
      </w:r>
      <m:oMath xmlns:m="http://schemas.openxmlformats.org/officeDocument/2006/math">
        <m:r>
          <w:rPr>
            <w:rFonts w:ascii="Cambria Math" w:hAnsi="Cambria Math"/>
          </w:rPr>
          <m:t xml:space="preserve">u</m:t>
        </m:r>
        <m:r>
          <w:rPr>
            <w:rFonts w:ascii="Cambria Math" w:hAnsi="Cambria Math"/>
          </w:rPr>
          <m:t xml:space="preserve">=</m:t>
        </m:r>
        <m:d>
          <m:dPr>
            <m:begChr m:val="("/>
            <m:endChr m:val=")"/>
          </m:dPr>
          <m:e>
            <m:sSub>
              <m:e>
                <m:r>
                  <w:rPr>
                    <w:rFonts w:ascii="Cambria Math" w:hAnsi="Cambria Math"/>
                  </w:rPr>
                  <m:t xml:space="preserve">f</m:t>
                </m:r>
              </m:e>
              <m:sub>
                <m:r>
                  <m:rPr>
                    <m:lit/>
                    <m:nor/>
                  </m:rPr>
                  <w:rPr>
                    <w:rFonts w:ascii="Cambria Math" w:hAnsi="Cambria Math"/>
                  </w:rPr>
                  <m:t xml:space="preserve">gh</m:t>
                </m:r>
              </m:sub>
            </m:sSub>
            <m:r>
              <w:rPr>
                <w:rFonts w:ascii="Cambria Math" w:hAnsi="Cambria Math"/>
              </w:rPr>
              <m:t xml:space="preserve">+</m:t>
            </m:r>
            <m:sSub>
              <m:e>
                <m:r>
                  <w:rPr>
                    <w:rFonts w:ascii="Cambria Math" w:hAnsi="Cambria Math"/>
                  </w:rPr>
                  <m:t xml:space="preserve">f</m:t>
                </m:r>
              </m:e>
              <m:sub>
                <m:r>
                  <m:rPr>
                    <m:lit/>
                    <m:nor/>
                  </m:rPr>
                  <w:rPr>
                    <w:rFonts w:ascii="Cambria Math" w:hAnsi="Cambria Math"/>
                  </w:rPr>
                  <m:t xml:space="preserve">ss</m:t>
                </m:r>
              </m:sub>
            </m:sSub>
          </m:e>
        </m:d>
        <m:r>
          <m:rPr>
            <m:lit/>
            <m:nor/>
          </m:rPr>
          <w:rPr>
            <w:rFonts w:ascii="Cambria Math" w:hAnsi="Cambria Math"/>
          </w:rPr>
          <m:t xml:space="preserve">mod</m:t>
        </m:r>
        <m:r>
          <w:rPr>
            <w:rFonts w:ascii="Cambria Math" w:hAnsi="Cambria Math"/>
          </w:rPr>
          <m:t xml:space="preserve">30</m:t>
        </m:r>
      </m:oMath>
      <w:r>
        <w:rPr>
          <w:rFonts w:eastAsia="Malgun Gothic"/>
        </w:rPr>
        <w:t xml:space="preserve"> and the sequence number </w:t>
      </w:r>
      <w:r>
        <w:rPr/>
      </w:r>
      <m:oMath xmlns:m="http://schemas.openxmlformats.org/officeDocument/2006/math">
        <m:r>
          <w:rPr>
            <w:rFonts w:ascii="Cambria Math" w:hAnsi="Cambria Math"/>
          </w:rPr>
          <m:t xml:space="preserve">v</m:t>
        </m:r>
      </m:oMath>
      <w:r>
        <w:rPr>
          <w:rFonts w:eastAsia="Malgun Gothic"/>
        </w:rPr>
        <w:t xml:space="preserve"> within the group depends on the higher-layer parameter </w:t>
      </w:r>
      <w:r>
        <w:rPr>
          <w:i/>
        </w:rPr>
        <w:t>pucch-GroupHopping</w:t>
      </w:r>
      <w:r>
        <w:rPr>
          <w:rFonts w:eastAsia="Malgun Gothic"/>
        </w:rPr>
        <w:t>:</w:t>
      </w:r>
    </w:p>
    <w:p>
      <w:pPr>
        <w:pStyle w:val="B11"/>
        <w:rPr>
          <w:rFonts w:eastAsia="Malgun Gothic"/>
        </w:rPr>
      </w:pPr>
      <w:r>
        <w:rPr>
          <w:rFonts w:eastAsia="Malgun Gothic"/>
        </w:rPr>
        <w:t>-</w:t>
        <w:tab/>
        <w:t xml:space="preserve">if </w:t>
      </w:r>
      <w:r>
        <w:rPr>
          <w:i/>
        </w:rPr>
        <w:t>pucch-GroupHopping</w:t>
      </w:r>
      <w:r>
        <w:rPr>
          <w:rFonts w:eastAsia="Malgun Gothic"/>
        </w:rPr>
        <w:t xml:space="preserve"> equals 'neither'</w:t>
      </w:r>
    </w:p>
    <w:p>
      <w:pPr>
        <w:pStyle w:val="EQ"/>
        <w:jc w:val="center"/>
        <w:rPr/>
      </w:pPr>
      <w:r>
        <w:rPr/>
      </w:r>
      <m:oMath xmlns:m="http://schemas.openxmlformats.org/officeDocument/2006/math">
        <m:eqArr>
          <m:e>
            <m:sSub>
              <m:e>
                <m:r>
                  <w:rPr>
                    <w:rFonts w:ascii="Cambria Math" w:hAnsi="Cambria Math"/>
                  </w:rPr>
                  <m:t xml:space="preserve">f</m:t>
                </m:r>
              </m:e>
              <m:sub>
                <m:r>
                  <m:rPr>
                    <m:lit/>
                    <m:nor/>
                  </m:rPr>
                  <w:rPr>
                    <w:rFonts w:ascii="Cambria Math" w:hAnsi="Cambria Math"/>
                  </w:rPr>
                  <m:t xml:space="preserve">gh</m:t>
                </m:r>
              </m:sub>
            </m:sSub>
            <m:r>
              <w:rPr>
                <w:rFonts w:ascii="Cambria Math" w:hAnsi="Cambria Math"/>
              </w:rPr>
              <m:t xml:space="preserve">=</m:t>
            </m:r>
            <m:r>
              <w:rPr>
                <w:rFonts w:ascii="Cambria Math" w:hAnsi="Cambria Math"/>
              </w:rPr>
              <m:t xml:space="preserve">0</m:t>
            </m:r>
          </m:e>
          <m:e>
            <m:sSub>
              <m:e>
                <m:r>
                  <w:rPr>
                    <w:rFonts w:ascii="Cambria Math" w:hAnsi="Cambria Math"/>
                  </w:rPr>
                  <m:t xml:space="preserve">f</m:t>
                </m:r>
              </m:e>
              <m:sub>
                <m:r>
                  <m:rPr>
                    <m:lit/>
                    <m:nor/>
                  </m:rPr>
                  <w:rPr>
                    <w:rFonts w:ascii="Cambria Math" w:hAnsi="Cambria Math"/>
                  </w:rPr>
                  <m:t xml:space="preserve">ss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ID</m:t>
                </m:r>
              </m:sub>
            </m:sSub>
            <m:r>
              <m:rPr>
                <m:lit/>
                <m:nor/>
              </m:rPr>
              <w:rPr>
                <w:rFonts w:ascii="Cambria Math" w:hAnsi="Cambria Math"/>
              </w:rPr>
              <m:t xml:space="preserve">mod</m:t>
            </m:r>
            <m:r>
              <m:rPr>
                <m:lit/>
                <m:nor/>
              </m:rPr>
              <w:rPr>
                <w:rFonts w:ascii="Cambria Math" w:hAnsi="Cambria Math"/>
              </w:rPr>
              <m:t xml:space="preserve">30</m:t>
            </m:r>
          </m:e>
          <m:e>
            <m:r>
              <w:rPr>
                <w:rFonts w:ascii="Cambria Math" w:hAnsi="Cambria Math"/>
              </w:rPr>
              <m:t xml:space="preserve">v</m:t>
            </m:r>
            <m:r>
              <w:rPr>
                <w:rFonts w:ascii="Cambria Math" w:hAnsi="Cambria Math"/>
              </w:rPr>
              <m:t xml:space="preserve">=</m:t>
            </m:r>
            <m:r>
              <w:rPr>
                <w:rFonts w:ascii="Cambria Math" w:hAnsi="Cambria Math"/>
              </w:rPr>
              <m:t xml:space="preserve">0</m:t>
            </m:r>
          </m:e>
        </m:eqArr>
      </m:oMath>
    </w:p>
    <w:p>
      <w:pPr>
        <w:pStyle w:val="B11"/>
        <w:rPr/>
      </w:pPr>
      <w:r>
        <w:rPr/>
        <w:tab/>
        <w:t xml:space="preserve">where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ID</m:t>
            </m:r>
          </m:sub>
        </m:sSub>
      </m:oMath>
      <w:r>
        <w:rPr/>
        <w:t xml:space="preserve"> is given by the higher-layer parameter </w:t>
      </w:r>
      <w:r>
        <w:rPr>
          <w:i/>
        </w:rPr>
        <w:t xml:space="preserve">hoppingId </w:t>
      </w:r>
      <w:r>
        <w:rPr/>
        <w:t xml:space="preserve">if configured, otherwise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ID</m:t>
            </m:r>
          </m:sub>
        </m:sSub>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ID</m:t>
            </m:r>
          </m:sub>
          <m:sup>
            <m:r>
              <m:rPr>
                <m:lit/>
                <m:nor/>
              </m:rPr>
              <w:rPr>
                <w:rFonts w:ascii="Cambria Math" w:hAnsi="Cambria Math"/>
              </w:rPr>
              <m:t xml:space="preserve">cell</m:t>
            </m:r>
          </m:sup>
        </m:sSubSup>
      </m:oMath>
      <w:r>
        <w:rPr/>
        <w:t>.</w:t>
      </w:r>
    </w:p>
    <w:p>
      <w:pPr>
        <w:pStyle w:val="B11"/>
        <w:rPr>
          <w:rFonts w:eastAsia="Malgun Gothic"/>
        </w:rPr>
      </w:pPr>
      <w:r>
        <w:rPr>
          <w:rFonts w:eastAsia="Malgun Gothic"/>
        </w:rPr>
        <w:t>-</w:t>
        <w:tab/>
        <w:t xml:space="preserve">if </w:t>
      </w:r>
      <w:r>
        <w:rPr>
          <w:i/>
        </w:rPr>
        <w:t>pucch-GroupHopping</w:t>
      </w:r>
      <w:r>
        <w:rPr>
          <w:rFonts w:eastAsia="Malgun Gothic"/>
        </w:rPr>
        <w:t xml:space="preserve"> equals 'enable' </w:t>
      </w:r>
    </w:p>
    <w:p>
      <w:pPr>
        <w:pStyle w:val="EQ"/>
        <w:jc w:val="center"/>
        <w:rPr/>
      </w:pPr>
      <w:r>
        <w:rPr/>
        <w:object>
          <v:shape id="ole_rId127" style="width:184.5pt;height:51.75pt" o:ole="">
            <v:imagedata r:id="rId128" o:title=""/>
          </v:shape>
          <o:OLEObject Type="Embed" ProgID="Equation.DSMT4" ShapeID="ole_rId127" DrawAspect="Content" ObjectID="_2015833060" r:id="rId127"/>
        </w:object>
      </w:r>
    </w:p>
    <w:p>
      <w:pPr>
        <w:pStyle w:val="B11"/>
        <w:rPr/>
      </w:pPr>
      <w:r>
        <w:rPr/>
        <w:tab/>
        <w:t xml:space="preserve">where the pseudo-random sequence </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is defined by clause 5.2.1 and shall be initialized at the beginning of each radio frame with </w:t>
      </w:r>
      <w:r>
        <w:rPr/>
      </w:r>
      <m:oMath xmlns:m="http://schemas.openxmlformats.org/officeDocument/2006/math">
        <m:sSub>
          <m:e>
            <m:r>
              <w:rPr>
                <w:rFonts w:ascii="Cambria Math" w:hAnsi="Cambria Math"/>
              </w:rPr>
              <m:t xml:space="preserve">c</m:t>
            </m:r>
          </m:e>
          <m:sub>
            <m:r>
              <m:rPr>
                <m:lit/>
                <m:nor/>
              </m:rPr>
              <w:rPr>
                <w:rFonts w:ascii="Cambria Math" w:hAnsi="Cambria Math"/>
              </w:rPr>
              <m:t xml:space="preserve">init</m:t>
            </m:r>
          </m:sub>
        </m:sSub>
        <m:r>
          <w:rPr>
            <w:rFonts w:ascii="Cambria Math" w:hAnsi="Cambria Math"/>
          </w:rPr>
          <m:t xml:space="preserve">=</m:t>
        </m:r>
        <m:d>
          <m:dPr>
            <m:begChr m:val="⌊"/>
            <m:endChr m:val="⌋"/>
          </m:dPr>
          <m:e>
            <m:sSub>
              <m:e>
                <m:r>
                  <w:rPr>
                    <w:rFonts w:ascii="Cambria Math" w:hAnsi="Cambria Math"/>
                  </w:rPr>
                  <m:t xml:space="preserve">n</m:t>
                </m:r>
              </m:e>
              <m:sub>
                <m:r>
                  <m:rPr>
                    <m:lit/>
                    <m:nor/>
                  </m:rPr>
                  <w:rPr>
                    <w:rFonts w:ascii="Cambria Math" w:hAnsi="Cambria Math"/>
                  </w:rPr>
                  <m:t xml:space="preserve">ID</m:t>
                </m:r>
              </m:sub>
            </m:sSub>
            <m:r>
              <w:rPr>
                <w:rFonts w:ascii="Cambria Math" w:hAnsi="Cambria Math"/>
              </w:rPr>
              <m:t xml:space="preserve">/</m:t>
            </m:r>
            <m:r>
              <m:rPr>
                <m:lit/>
                <m:nor/>
              </m:rPr>
              <w:rPr>
                <w:rFonts w:ascii="Cambria Math" w:hAnsi="Cambria Math"/>
              </w:rPr>
              <m:t xml:space="preserve">30</m:t>
            </m:r>
          </m:e>
        </m:d>
      </m:oMath>
      <w:r>
        <w:rPr/>
        <w:t xml:space="preserve"> where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ID</m:t>
            </m:r>
          </m:sub>
        </m:sSub>
      </m:oMath>
      <w:r>
        <w:rPr/>
        <w:t xml:space="preserve"> is given by the higher-layer parameter </w:t>
      </w:r>
      <w:r>
        <w:rPr>
          <w:i/>
        </w:rPr>
        <w:t xml:space="preserve">hoppingId </w:t>
      </w:r>
      <w:r>
        <w:rPr/>
        <w:t xml:space="preserve">if configured, otherwise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ID</m:t>
            </m:r>
          </m:sub>
        </m:sSub>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ID</m:t>
            </m:r>
          </m:sub>
          <m:sup>
            <m:r>
              <m:rPr>
                <m:lit/>
                <m:nor/>
              </m:rPr>
              <w:rPr>
                <w:rFonts w:ascii="Cambria Math" w:hAnsi="Cambria Math"/>
              </w:rPr>
              <m:t xml:space="preserve">cell</m:t>
            </m:r>
          </m:sup>
        </m:sSubSup>
      </m:oMath>
      <w:r>
        <w:rPr/>
        <w:t>.</w:t>
      </w:r>
    </w:p>
    <w:p>
      <w:pPr>
        <w:pStyle w:val="B11"/>
        <w:rPr>
          <w:rFonts w:eastAsia="Malgun Gothic"/>
        </w:rPr>
      </w:pPr>
      <w:r>
        <w:rPr/>
        <w:t>-</w:t>
        <w:tab/>
      </w:r>
      <w:r>
        <w:rPr>
          <w:rFonts w:eastAsia="Malgun Gothic"/>
        </w:rPr>
        <w:t xml:space="preserve">if </w:t>
      </w:r>
      <w:r>
        <w:rPr>
          <w:i/>
        </w:rPr>
        <w:t>pucch-GroupHopping</w:t>
      </w:r>
      <w:r>
        <w:rPr>
          <w:rFonts w:eastAsia="Malgun Gothic"/>
        </w:rPr>
        <w:t xml:space="preserve"> equals 'disable'</w:t>
      </w:r>
    </w:p>
    <w:p>
      <w:pPr>
        <w:pStyle w:val="EQ"/>
        <w:jc w:val="center"/>
        <w:rPr/>
      </w:pPr>
      <w:r>
        <w:rPr/>
        <w:object>
          <v:shape id="ole_rId129" style="width:81.75pt;height:53.25pt" o:ole="">
            <v:imagedata r:id="rId130" o:title=""/>
          </v:shape>
          <o:OLEObject Type="Embed" ProgID="Equation.DSMT4" ShapeID="ole_rId129" DrawAspect="Content" ObjectID="_536033495" r:id="rId129"/>
        </w:object>
      </w:r>
    </w:p>
    <w:p>
      <w:pPr>
        <w:pStyle w:val="B11"/>
        <w:rPr/>
      </w:pPr>
      <w:r>
        <w:rPr/>
        <w:tab/>
        <w:t xml:space="preserve">where the pseudo-random sequence </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is defined by clause 5.2.1 and shall be initialized at the beginning of each radio frame with </w:t>
      </w:r>
      <w:r>
        <w:rPr/>
      </w:r>
      <m:oMath xmlns:m="http://schemas.openxmlformats.org/officeDocument/2006/math">
        <m:sSub>
          <m:e>
            <m:r>
              <w:rPr>
                <w:rFonts w:ascii="Cambria Math" w:hAnsi="Cambria Math"/>
              </w:rPr>
              <m:t xml:space="preserve">c</m:t>
            </m:r>
          </m:e>
          <m:sub>
            <m:r>
              <m:rPr>
                <m:lit/>
                <m:nor/>
              </m:rPr>
              <w:rPr>
                <w:rFonts w:ascii="Cambria Math" w:hAnsi="Cambria Math"/>
              </w:rPr>
              <m:t xml:space="preserve">init</m:t>
            </m:r>
          </m:sub>
        </m:sSub>
        <m:r>
          <w:rPr>
            <w:rFonts w:ascii="Cambria Math" w:hAnsi="Cambria Math"/>
          </w:rPr>
          <m:t xml:space="preserve">=</m:t>
        </m:r>
        <m:sSup>
          <m:e>
            <m:r>
              <w:rPr>
                <w:rFonts w:ascii="Cambria Math" w:hAnsi="Cambria Math"/>
              </w:rPr>
              <m:t xml:space="preserve">2</m:t>
            </m:r>
          </m:e>
          <m:sup>
            <m:r>
              <w:rPr>
                <w:rFonts w:ascii="Cambria Math" w:hAnsi="Cambria Math"/>
              </w:rPr>
              <m:t xml:space="preserve">5</m:t>
            </m:r>
          </m:sup>
        </m:sSup>
        <m:r>
          <w:rPr>
            <w:rFonts w:ascii="Cambria Math" w:hAnsi="Cambria Math"/>
          </w:rPr>
          <m:t xml:space="preserve">⌊</m:t>
        </m:r>
        <m:f>
          <m:fPr>
            <m:type m:val="lin"/>
          </m:fPr>
          <m:num>
            <m:sSub>
              <m:e>
                <m:r>
                  <w:rPr>
                    <w:rFonts w:ascii="Cambria Math" w:hAnsi="Cambria Math"/>
                  </w:rPr>
                  <m:t xml:space="preserve">n</m:t>
                </m:r>
              </m:e>
              <m:sub>
                <m:r>
                  <m:rPr>
                    <m:lit/>
                    <m:nor/>
                  </m:rPr>
                  <w:rPr>
                    <w:rFonts w:ascii="Cambria Math" w:hAnsi="Cambria Math"/>
                  </w:rPr>
                  <m:t xml:space="preserve">ID</m:t>
                </m:r>
              </m:sub>
            </m:sSub>
          </m:num>
          <m:den>
            <m:r>
              <w:rPr>
                <w:rFonts w:ascii="Cambria Math" w:hAnsi="Cambria Math"/>
              </w:rPr>
              <m:t xml:space="preserve">30</m:t>
            </m:r>
          </m:den>
        </m:f>
        <m:r>
          <w:rPr>
            <w:rFonts w:ascii="Cambria Math" w:hAnsi="Cambria Math"/>
          </w:rPr>
          <m:t xml:space="preserve">⌋</m:t>
        </m:r>
        <m:r>
          <w:rPr>
            <w:rFonts w:ascii="Cambria Math" w:hAnsi="Cambria Math"/>
          </w:rPr>
          <m:t xml:space="preserve">+</m:t>
        </m:r>
        <m:d>
          <m:dPr>
            <m:begChr m:val="("/>
            <m:endChr m:val=")"/>
          </m:dPr>
          <m:e>
            <m:sSub>
              <m:e>
                <m:r>
                  <w:rPr>
                    <w:rFonts w:ascii="Cambria Math" w:hAnsi="Cambria Math"/>
                  </w:rPr>
                  <m:t xml:space="preserve">n</m:t>
                </m:r>
              </m:e>
              <m:sub>
                <m:r>
                  <m:rPr>
                    <m:lit/>
                    <m:nor/>
                  </m:rPr>
                  <w:rPr>
                    <w:rFonts w:ascii="Cambria Math" w:hAnsi="Cambria Math"/>
                  </w:rPr>
                  <m:t xml:space="preserve">ID</m:t>
                </m:r>
              </m:sub>
            </m:sSub>
            <m:r>
              <m:rPr>
                <m:lit/>
                <m:nor/>
              </m:rPr>
              <w:rPr>
                <w:rFonts w:ascii="Cambria Math" w:hAnsi="Cambria Math"/>
              </w:rPr>
              <m:t xml:space="preserve">mod</m:t>
            </m:r>
            <m:r>
              <w:rPr>
                <w:rFonts w:ascii="Cambria Math" w:hAnsi="Cambria Math"/>
              </w:rPr>
              <m:t xml:space="preserve">30</m:t>
            </m:r>
          </m:e>
        </m:d>
      </m:oMath>
      <w:r>
        <w:rPr/>
        <w:t xml:space="preserve"> where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ID</m:t>
            </m:r>
          </m:sub>
        </m:sSub>
      </m:oMath>
      <w:r>
        <w:rPr/>
        <w:t xml:space="preserve"> is given by the higher-layer parameter </w:t>
      </w:r>
      <w:r>
        <w:rPr>
          <w:i/>
        </w:rPr>
        <w:t xml:space="preserve">hoppingId </w:t>
      </w:r>
      <w:r>
        <w:rPr/>
        <w:t xml:space="preserve">if configured, otherwise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ID</m:t>
            </m:r>
          </m:sub>
        </m:sSub>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ID</m:t>
            </m:r>
          </m:sub>
          <m:sup>
            <m:r>
              <m:rPr>
                <m:lit/>
                <m:nor/>
              </m:rPr>
              <w:rPr>
                <w:rFonts w:ascii="Cambria Math" w:hAnsi="Cambria Math"/>
              </w:rPr>
              <m:t xml:space="preserve">cell</m:t>
            </m:r>
          </m:sup>
        </m:sSubSup>
      </m:oMath>
      <w:r>
        <w:rPr/>
        <w:t>.</w:t>
      </w:r>
    </w:p>
    <w:p>
      <w:pPr>
        <w:pStyle w:val="Normal"/>
        <w:rPr/>
      </w:pPr>
      <w:r>
        <w:rPr/>
        <w:t xml:space="preserve">The frequency hopping index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hop</m:t>
            </m:r>
          </m:sub>
        </m:sSub>
        <m:r>
          <w:rPr>
            <w:rFonts w:ascii="Cambria Math" w:hAnsi="Cambria Math"/>
          </w:rPr>
          <m:t xml:space="preserve">=</m:t>
        </m:r>
        <m:r>
          <w:rPr>
            <w:rFonts w:ascii="Cambria Math" w:hAnsi="Cambria Math"/>
          </w:rPr>
          <m:t xml:space="preserve">0</m:t>
        </m:r>
      </m:oMath>
      <w:r>
        <w:rPr/>
        <w:t xml:space="preserve"> if intra-slot frequency hopping is disabled by the higher-layer parameter </w:t>
      </w:r>
      <w:r>
        <w:rPr>
          <w:i/>
        </w:rPr>
        <w:t>intraSlotFrequencyHopping</w:t>
      </w:r>
      <w:r>
        <w:rPr/>
        <w:t xml:space="preserve">. If frequency hopping is enabled by the higher-layer parameter </w:t>
      </w:r>
      <w:r>
        <w:rPr>
          <w:i/>
        </w:rPr>
        <w:t>intraSlotFrequencyHopping</w:t>
      </w:r>
      <w:r>
        <w:rPr/>
        <w:t xml:space="preserve">, </w:t>
      </w:r>
      <w:r>
        <w:rPr/>
        <mc:AlternateContent>
          <mc:Choice Requires="wps">
            <w:drawing>
              <wp:inline distT="0" distB="0" distL="0" distR="0">
                <wp:extent cx="429260" cy="200660"/>
                <wp:effectExtent l="0" t="0" r="0" b="0"/>
                <wp:docPr id="30" name=""/>
                <a:graphic xmlns:a="http://schemas.openxmlformats.org/drawingml/2006/main">
                  <a:graphicData uri="http://schemas.openxmlformats.org/drawingml/2006/picture">
                    <pic:pic xmlns:pic="http://schemas.openxmlformats.org/drawingml/2006/picture">
                      <pic:nvPicPr>
                        <pic:cNvPr id="22" name="" descr=""/>
                        <pic:cNvPicPr/>
                      </pic:nvPicPr>
                      <pic:blipFill>
                        <a:blip r:embed="rId131"/>
                        <a:stretch/>
                      </pic:blipFill>
                      <pic:spPr>
                        <a:xfrm>
                          <a:off x="0" y="0"/>
                          <a:ext cx="428760" cy="200160"/>
                        </a:xfrm>
                        <a:prstGeom prst="rect">
                          <a:avLst/>
                        </a:prstGeom>
                        <a:ln>
                          <a:noFill/>
                        </a:ln>
                      </pic:spPr>
                    </pic:pic>
                  </a:graphicData>
                </a:graphic>
              </wp:inline>
            </w:drawing>
          </mc:Choice>
          <mc:Fallback>
            <w:pict>
              <v:shape id="shape_0" stroked="f" style="position:absolute;margin-left:0pt;margin-top:-15.8pt;width:33.7pt;height:15.7pt;mso-position-vertical:top" type="shapetype_75">
                <v:imagedata r:id="rId132" o:detectmouseclick="t"/>
                <w10:wrap type="none"/>
                <v:stroke color="#3465a4" joinstyle="round" endcap="flat"/>
              </v:shape>
            </w:pict>
          </mc:Fallback>
        </mc:AlternateContent>
      </w:r>
      <w:r>
        <w:rPr/>
        <w:t xml:space="preserve"> for the first hop and </w:t>
      </w:r>
      <w:r>
        <w:rPr/>
        <mc:AlternateContent>
          <mc:Choice Requires="wps">
            <w:drawing>
              <wp:inline distT="0" distB="0" distL="0" distR="0">
                <wp:extent cx="419735" cy="200660"/>
                <wp:effectExtent l="0" t="0" r="0" b="0"/>
                <wp:docPr id="31" name=""/>
                <a:graphic xmlns:a="http://schemas.openxmlformats.org/drawingml/2006/main">
                  <a:graphicData uri="http://schemas.openxmlformats.org/drawingml/2006/picture">
                    <pic:pic xmlns:pic="http://schemas.openxmlformats.org/drawingml/2006/picture">
                      <pic:nvPicPr>
                        <pic:cNvPr id="23" name="" descr=""/>
                        <pic:cNvPicPr/>
                      </pic:nvPicPr>
                      <pic:blipFill>
                        <a:blip r:embed="rId133"/>
                        <a:stretch/>
                      </pic:blipFill>
                      <pic:spPr>
                        <a:xfrm>
                          <a:off x="0" y="0"/>
                          <a:ext cx="419040" cy="200160"/>
                        </a:xfrm>
                        <a:prstGeom prst="rect">
                          <a:avLst/>
                        </a:prstGeom>
                        <a:ln>
                          <a:noFill/>
                        </a:ln>
                      </pic:spPr>
                    </pic:pic>
                  </a:graphicData>
                </a:graphic>
              </wp:inline>
            </w:drawing>
          </mc:Choice>
          <mc:Fallback>
            <w:pict>
              <v:shape id="shape_0" stroked="f" style="position:absolute;margin-left:0pt;margin-top:-15.8pt;width:32.95pt;height:15.7pt;mso-position-vertical:top" type="shapetype_75">
                <v:imagedata r:id="rId134" o:detectmouseclick="t"/>
                <w10:wrap type="none"/>
                <v:stroke color="#3465a4" joinstyle="round" endcap="flat"/>
              </v:shape>
            </w:pict>
          </mc:Fallback>
        </mc:AlternateContent>
      </w:r>
      <w:r>
        <w:rPr/>
        <w:t xml:space="preserve"> for the second hop.</w:t>
      </w:r>
    </w:p>
    <w:p>
      <w:pPr>
        <w:pStyle w:val="5"/>
        <w:rPr>
          <w:rFonts w:eastAsia="Malgun Gothic"/>
        </w:rPr>
      </w:pPr>
      <w:bookmarkStart w:id="139" w:name="_Toc26459654"/>
      <w:bookmarkStart w:id="140" w:name="_Toc19796428"/>
      <w:r>
        <w:rPr/>
        <w:t>6.3.2.2.2</w:t>
        <w:tab/>
        <w:t>Cyclic shift hopping</w:t>
      </w:r>
      <w:bookmarkEnd w:id="139"/>
      <w:bookmarkEnd w:id="140"/>
    </w:p>
    <w:p>
      <w:pPr>
        <w:pStyle w:val="Normal"/>
        <w:rPr/>
      </w:pPr>
      <w:r>
        <w:rPr/>
        <w:t xml:space="preserve">The cyclic shift </w:t>
      </w:r>
      <w:r>
        <w:rPr/>
      </w:r>
      <m:oMath xmlns:m="http://schemas.openxmlformats.org/officeDocument/2006/math">
        <m:r>
          <w:rPr>
            <w:rFonts w:ascii="Cambria Math" w:hAnsi="Cambria Math"/>
          </w:rPr>
          <m:t xml:space="preserve">α</m:t>
        </m:r>
      </m:oMath>
      <w:r>
        <w:rPr/>
        <w:t xml:space="preserve"> varies as a function of the symbol and slot number according to</w:t>
      </w:r>
    </w:p>
    <w:p>
      <w:pPr>
        <w:pStyle w:val="EQ"/>
        <w:jc w:val="center"/>
        <w:rPr/>
      </w:pPr>
      <w:r>
        <w:rPr/>
        <w:object>
          <v:shape id="ole_rId135" style="width:189.75pt;height:30.75pt" o:ole="">
            <v:imagedata r:id="rId136" o:title=""/>
          </v:shape>
          <o:OLEObject Type="Embed" ProgID="Equation.DSMT4" ShapeID="ole_rId135" DrawAspect="Content" ObjectID="_1589226484" r:id="rId135"/>
        </w:object>
      </w:r>
    </w:p>
    <w:p>
      <w:pPr>
        <w:pStyle w:val="Normal"/>
        <w:rPr/>
      </w:pPr>
      <w:r>
        <w:rPr/>
        <w:t>where</w:t>
      </w:r>
    </w:p>
    <w:p>
      <w:pPr>
        <w:pStyle w:val="B11"/>
        <w:rPr/>
      </w:pPr>
      <w:r>
        <w:rPr/>
        <w:t>-</w:t>
        <w:tab/>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s,f</m:t>
            </m:r>
          </m:sub>
          <m:sup>
            <m:r>
              <w:rPr>
                <w:rFonts w:ascii="Cambria Math" w:hAnsi="Cambria Math"/>
              </w:rPr>
              <m:t xml:space="preserve">μ</m:t>
            </m:r>
          </m:sup>
        </m:sSubSup>
      </m:oMath>
      <w:r>
        <w:rPr/>
        <w:t xml:space="preserve"> is the slot number in the radio frame</w:t>
      </w:r>
    </w:p>
    <w:p>
      <w:pPr>
        <w:pStyle w:val="B11"/>
        <w:rPr/>
      </w:pPr>
      <w:r>
        <w:rPr/>
        <w:t>-</w:t>
        <w:tab/>
      </w:r>
      <w:r>
        <w:rPr/>
      </w:r>
      <m:oMath xmlns:m="http://schemas.openxmlformats.org/officeDocument/2006/math">
        <m:r>
          <w:rPr>
            <w:rFonts w:ascii="Cambria Math" w:hAnsi="Cambria Math"/>
          </w:rPr>
          <m:t xml:space="preserve">l</m:t>
        </m:r>
      </m:oMath>
      <w:r>
        <w:rPr/>
        <w:t xml:space="preserve"> is the OFDM symbol number in the PUCCH transmission where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0</m:t>
        </m:r>
      </m:oMath>
      <w:r>
        <w:rPr/>
        <w:t xml:space="preserve"> corresponds to the first OFDM symbol of the PUCCH transmission,</w:t>
      </w:r>
    </w:p>
    <w:p>
      <w:pPr>
        <w:pStyle w:val="B11"/>
        <w:rPr/>
      </w:pPr>
      <w:r>
        <w:rPr/>
        <w:t>-</w:t>
        <w:tab/>
      </w:r>
      <w:r>
        <w:rPr/>
      </w:r>
      <m:oMath xmlns:m="http://schemas.openxmlformats.org/officeDocument/2006/math">
        <m:r>
          <w:rPr>
            <w:rFonts w:ascii="Cambria Math" w:hAnsi="Cambria Math"/>
          </w:rPr>
          <m:t xml:space="preserve">l</m:t>
        </m:r>
        <m:r>
          <w:rPr>
            <w:rFonts w:ascii="Cambria Math" w:hAnsi="Cambria Math"/>
          </w:rPr>
          <m:t xml:space="preserve">'</m:t>
        </m:r>
      </m:oMath>
      <w:r>
        <w:rPr/>
        <w:t xml:space="preserve"> is the index of the OFDM symbol in the slot that corresponds to the first OFDM symbol of the PUCCH transmission in the slot given by [5, TS 38.213]</w:t>
      </w:r>
    </w:p>
    <w:p>
      <w:pPr>
        <w:pStyle w:val="B11"/>
        <w:rPr/>
      </w:pPr>
      <w:r>
        <w:rPr/>
        <w:t>-</w:t>
        <w:tab/>
      </w:r>
      <w:r>
        <w:rPr/>
      </w:r>
      <m:oMath xmlns:m="http://schemas.openxmlformats.org/officeDocument/2006/math">
        <m:sSub>
          <m:e>
            <m:r>
              <w:rPr>
                <w:rFonts w:ascii="Cambria Math" w:hAnsi="Cambria Math"/>
              </w:rPr>
              <m:t xml:space="preserve">m</m:t>
            </m:r>
          </m:e>
          <m:sub>
            <m:r>
              <w:rPr>
                <w:rFonts w:ascii="Cambria Math" w:hAnsi="Cambria Math"/>
              </w:rPr>
              <m:t xml:space="preserve">0</m:t>
            </m:r>
          </m:sub>
        </m:sSub>
      </m:oMath>
      <w:r>
        <w:rPr/>
        <w:t xml:space="preserve"> is given by [5, TS 38.213] for PUCCH format 0 and 1 while for PUCCH format 3 and 4 is defined in subclause 6.4.1.3.3.1</w:t>
      </w:r>
    </w:p>
    <w:p>
      <w:pPr>
        <w:pStyle w:val="B11"/>
        <w:rPr/>
      </w:pPr>
      <w:r>
        <w:rPr/>
        <w:t>-</w:t>
        <w:tab/>
      </w:r>
      <w:r>
        <w:rPr/>
      </w:r>
      <m:oMath xmlns:m="http://schemas.openxmlformats.org/officeDocument/2006/math">
        <m:sSub>
          <m:e>
            <m:r>
              <w:rPr>
                <w:rFonts w:ascii="Cambria Math" w:hAnsi="Cambria Math"/>
              </w:rPr>
              <m:t xml:space="preserve">m</m:t>
            </m:r>
          </m:e>
          <m:sub>
            <m:r>
              <m:rPr>
                <m:lit/>
                <m:nor/>
              </m:rPr>
              <w:rPr>
                <w:rFonts w:ascii="Cambria Math" w:hAnsi="Cambria Math"/>
              </w:rPr>
              <m:t xml:space="preserve">cs</m:t>
            </m:r>
          </m:sub>
        </m:sSub>
        <m:r>
          <w:rPr>
            <w:rFonts w:ascii="Cambria Math" w:hAnsi="Cambria Math"/>
          </w:rPr>
          <m:t xml:space="preserve">=</m:t>
        </m:r>
        <m:r>
          <w:rPr>
            <w:rFonts w:ascii="Cambria Math" w:hAnsi="Cambria Math"/>
          </w:rPr>
          <m:t xml:space="preserve">0</m:t>
        </m:r>
      </m:oMath>
      <w:r>
        <w:rPr/>
        <w:t xml:space="preserve"> except for PUCCH format 0 when it depends on the information to be transmitted according to subclause 9.2 of [5, TS 38.213].</w:t>
      </w:r>
    </w:p>
    <w:p>
      <w:pPr>
        <w:pStyle w:val="B11"/>
        <w:ind w:left="0" w:hanging="0"/>
        <w:rPr/>
      </w:pPr>
      <w:r>
        <w:rPr/>
        <w:t xml:space="preserve">The function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cs</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c</m:t>
            </m:r>
          </m:sub>
        </m:sSub>
        <m:r>
          <w:rPr>
            <w:rFonts w:ascii="Cambria Math" w:hAnsi="Cambria Math"/>
          </w:rPr>
          <m:t xml:space="preserve">,</m:t>
        </m:r>
        <m:r>
          <w:rPr>
            <w:rFonts w:ascii="Cambria Math" w:hAnsi="Cambria Math"/>
          </w:rPr>
          <m:t xml:space="preserve">l</m:t>
        </m:r>
        <m:r>
          <w:rPr>
            <w:rFonts w:ascii="Cambria Math" w:hAnsi="Cambria Math"/>
          </w:rPr>
          <m:t xml:space="preserve">)</m:t>
        </m:r>
      </m:oMath>
      <w:r>
        <w:rPr/>
        <w:t xml:space="preserve"> is given by</w:t>
      </w:r>
    </w:p>
    <w:p>
      <w:pPr>
        <w:pStyle w:val="EQ"/>
        <w:rPr/>
      </w:pPr>
      <w:r>
        <w:rPr/>
        <w:tab/>
      </w:r>
      <w:r>
        <w:rPr/>
      </w:r>
      <m:oMath xmlns:m="http://schemas.openxmlformats.org/officeDocument/2006/math">
        <m:sSub>
          <m:e>
            <m:r>
              <w:rPr>
                <w:rFonts w:ascii="Cambria Math" w:hAnsi="Cambria Math"/>
              </w:rPr>
              <m:t xml:space="preserve">n</m:t>
            </m:r>
          </m:e>
          <m:sub>
            <m:r>
              <m:rPr>
                <m:lit/>
                <m:nor/>
              </m:rPr>
              <w:rPr>
                <w:rFonts w:ascii="Cambria Math" w:hAnsi="Cambria Math"/>
              </w:rPr>
              <m:t xml:space="preserve">cs</m:t>
            </m:r>
          </m:sub>
        </m:sSub>
        <m:d>
          <m:dPr>
            <m:begChr m:val="("/>
            <m:endChr m:val=")"/>
          </m:dPr>
          <m:e>
            <m:sSubSup>
              <m:e>
                <m:r>
                  <w:rPr>
                    <w:rFonts w:ascii="Cambria Math" w:hAnsi="Cambria Math"/>
                  </w:rPr>
                  <m:t xml:space="preserve">n</m:t>
                </m:r>
              </m:e>
              <m:sub>
                <m:r>
                  <m:rPr>
                    <m:lit/>
                    <m:nor/>
                  </m:rPr>
                  <w:rPr>
                    <w:rFonts w:ascii="Cambria Math" w:hAnsi="Cambria Math"/>
                  </w:rPr>
                  <m:t xml:space="preserve">s,f</m:t>
                </m:r>
              </m:sub>
              <m:sup>
                <m:r>
                  <w:rPr>
                    <w:rFonts w:ascii="Cambria Math" w:hAnsi="Cambria Math"/>
                  </w:rPr>
                  <m:t xml:space="preserve">μ</m:t>
                </m:r>
              </m:sup>
            </m:sSubSup>
            <m:r>
              <w:rPr>
                <w:rFonts w:ascii="Cambria Math" w:hAnsi="Cambria Math"/>
              </w:rPr>
              <m:t xml:space="preserve">,</m:t>
            </m:r>
            <m:r>
              <w:rPr>
                <w:rFonts w:ascii="Cambria Math" w:hAnsi="Cambria Math"/>
              </w:rPr>
              <m:t xml:space="preserve">l</m:t>
            </m:r>
          </m:e>
        </m:d>
        <m:r>
          <w:rPr>
            <w:rFonts w:ascii="Cambria Math" w:hAnsi="Cambria Math"/>
          </w:rPr>
          <m:t xml:space="preserve">=</m:t>
        </m:r>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0</m:t>
            </m:r>
          </m:sub>
          <m:sup>
            <m:r>
              <w:rPr>
                <w:rFonts w:ascii="Cambria Math" w:hAnsi="Cambria Math"/>
              </w:rPr>
              <m:t xml:space="preserve">7</m:t>
            </m:r>
          </m:sup>
          <m:e>
            <m:sSup>
              <m:e>
                <m:r>
                  <w:rPr>
                    <w:rFonts w:ascii="Cambria Math" w:hAnsi="Cambria Math"/>
                  </w:rPr>
                  <m:t xml:space="preserve">2</m:t>
                </m:r>
              </m:e>
              <m:sup>
                <m:r>
                  <w:rPr>
                    <w:rFonts w:ascii="Cambria Math" w:hAnsi="Cambria Math"/>
                  </w:rPr>
                  <m:t xml:space="preserve">m</m:t>
                </m:r>
              </m:sup>
            </m:sSup>
          </m:e>
        </m:nary>
        <m:r>
          <w:rPr>
            <w:rFonts w:ascii="Cambria Math" w:hAnsi="Cambria Math"/>
          </w:rPr>
          <m:t xml:space="preserve">c</m:t>
        </m:r>
        <m:d>
          <m:dPr>
            <m:begChr m:val="("/>
            <m:endChr m:val=")"/>
          </m:dPr>
          <m:e>
            <m:r>
              <w:rPr>
                <w:rFonts w:ascii="Cambria Math" w:hAnsi="Cambria Math"/>
              </w:rPr>
              <m:t xml:space="preserve">8</m:t>
            </m:r>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slot</m:t>
                </m:r>
              </m:sup>
            </m:sSubSup>
            <m:sSubSup>
              <m:e>
                <m:r>
                  <w:rPr>
                    <w:rFonts w:ascii="Cambria Math" w:hAnsi="Cambria Math"/>
                  </w:rPr>
                  <m:t xml:space="preserve">n</m:t>
                </m:r>
              </m:e>
              <m:sub>
                <m:r>
                  <m:rPr>
                    <m:lit/>
                    <m:nor/>
                  </m:rPr>
                  <w:rPr>
                    <w:rFonts w:ascii="Cambria Math" w:hAnsi="Cambria Math"/>
                  </w:rPr>
                  <m:t xml:space="preserve">s,f</m:t>
                </m:r>
              </m:sub>
              <m:sup>
                <m:r>
                  <w:rPr>
                    <w:rFonts w:ascii="Cambria Math" w:hAnsi="Cambria Math"/>
                  </w:rPr>
                  <m:t xml:space="preserve">μ</m:t>
                </m:r>
              </m:sup>
            </m:sSubSup>
            <m:r>
              <w:rPr>
                <w:rFonts w:ascii="Cambria Math" w:hAnsi="Cambria Math"/>
              </w:rPr>
              <m:t xml:space="preserve">+</m:t>
            </m:r>
            <m:r>
              <w:rPr>
                <w:rFonts w:ascii="Cambria Math" w:hAnsi="Cambria Math"/>
              </w:rPr>
              <m:t xml:space="preserve">8</m:t>
            </m:r>
            <m:r>
              <w:rPr>
                <w:rFonts w:ascii="Cambria Math" w:hAnsi="Cambria Math"/>
              </w:rPr>
              <m:t xml:space="preserve">l</m:t>
            </m:r>
            <m:r>
              <w:rPr>
                <w:rFonts w:ascii="Cambria Math" w:hAnsi="Cambria Math"/>
              </w:rPr>
              <m:t xml:space="preserve">+</m:t>
            </m:r>
            <m:r>
              <w:rPr>
                <w:rFonts w:ascii="Cambria Math" w:hAnsi="Cambria Math"/>
              </w:rPr>
              <m:t xml:space="preserve">m</m:t>
            </m:r>
          </m:e>
        </m:d>
      </m:oMath>
    </w:p>
    <w:p>
      <w:pPr>
        <w:pStyle w:val="Normal"/>
        <w:rPr/>
      </w:pPr>
      <w:r>
        <w:rPr/>
        <w:t xml:space="preserve">where the pseudo-random sequence </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is defined by subclause 5.2.1. The pseudo-random sequence generator shall be initialized with </w:t>
      </w:r>
      <w:r>
        <w:rPr/>
      </w:r>
      <m:oMath xmlns:m="http://schemas.openxmlformats.org/officeDocument/2006/math">
        <m:sSub>
          <m:e>
            <m:r>
              <w:rPr>
                <w:rFonts w:ascii="Cambria Math" w:hAnsi="Cambria Math"/>
              </w:rPr>
              <m:t xml:space="preserve">c</m:t>
            </m:r>
          </m:e>
          <m:sub>
            <m:r>
              <m:rPr>
                <m:lit/>
                <m:nor/>
              </m:rPr>
              <w:rPr>
                <w:rFonts w:ascii="Cambria Math" w:hAnsi="Cambria Math"/>
              </w:rPr>
              <m:t xml:space="preserve">init</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ID</m:t>
            </m:r>
          </m:sub>
        </m:sSub>
      </m:oMath>
      <w:r>
        <w:rPr>
          <w:sz w:val="24"/>
        </w:rPr>
        <w:t>,</w:t>
      </w:r>
      <w:r>
        <w:rPr/>
        <w:t xml:space="preserve"> where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ID</m:t>
            </m:r>
          </m:sub>
        </m:sSub>
      </m:oMath>
      <w:r>
        <w:rPr/>
        <w:t xml:space="preserve"> is given by the higher-layer parameter </w:t>
      </w:r>
      <w:r>
        <w:rPr>
          <w:i/>
        </w:rPr>
        <w:t xml:space="preserve">hoppingId </w:t>
      </w:r>
      <w:r>
        <w:rPr/>
        <w:t xml:space="preserve">if configured, otherwise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ID</m:t>
            </m:r>
          </m:sub>
        </m:sSub>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ID</m:t>
            </m:r>
          </m:sub>
          <m:sup>
            <m:r>
              <m:rPr>
                <m:lit/>
                <m:nor/>
              </m:rPr>
              <w:rPr>
                <w:rFonts w:ascii="Cambria Math" w:hAnsi="Cambria Math"/>
              </w:rPr>
              <m:t xml:space="preserve">cell</m:t>
            </m:r>
          </m:sup>
        </m:sSubSup>
      </m:oMath>
      <w:r>
        <w:rPr/>
        <w:t>.</w:t>
      </w:r>
    </w:p>
    <w:p>
      <w:pPr>
        <w:pStyle w:val="4"/>
        <w:rPr/>
      </w:pPr>
      <w:bookmarkStart w:id="141" w:name="_Toc26459655"/>
      <w:bookmarkStart w:id="142" w:name="_Toc19796429"/>
      <w:r>
        <w:rPr/>
        <w:t>6.3.2.3</w:t>
        <w:tab/>
        <w:t>PUCCH format 0</w:t>
      </w:r>
      <w:bookmarkEnd w:id="141"/>
      <w:bookmarkEnd w:id="142"/>
    </w:p>
    <w:p>
      <w:pPr>
        <w:pStyle w:val="5"/>
        <w:rPr/>
      </w:pPr>
      <w:bookmarkStart w:id="143" w:name="_Toc26459656"/>
      <w:bookmarkStart w:id="144" w:name="_Toc19796430"/>
      <w:r>
        <w:rPr/>
        <w:t>6.3.2.3.1</w:t>
        <w:tab/>
        <w:t>Sequence generation</w:t>
      </w:r>
      <w:bookmarkEnd w:id="143"/>
      <w:bookmarkEnd w:id="144"/>
    </w:p>
    <w:p>
      <w:pPr>
        <w:pStyle w:val="Normal"/>
        <w:rPr/>
      </w:pPr>
      <w:r>
        <w:rPr/>
        <w:t xml:space="preserve">The sequence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shall be generated according to</w:t>
      </w:r>
    </w:p>
    <w:p>
      <w:pPr>
        <w:pStyle w:val="EQ"/>
        <w:jc w:val="center"/>
        <w:rPr/>
      </w:pPr>
      <w:r>
        <w:rPr/>
      </w:r>
      <m:oMath xmlns:m="http://schemas.openxmlformats.org/officeDocument/2006/math">
        <m:eqArr>
          <m:e>
            <m:r>
              <w:rPr>
                <w:rFonts w:ascii="Cambria Math" w:hAnsi="Cambria Math"/>
              </w:rPr>
              <m:t xml:space="preserve">x</m:t>
            </m:r>
            <m:d>
              <m:dPr>
                <m:begChr m:val="("/>
                <m:endChr m:val=")"/>
              </m:dPr>
              <m:e>
                <m:r>
                  <w:rPr>
                    <w:rFonts w:ascii="Cambria Math" w:hAnsi="Cambria Math"/>
                  </w:rPr>
                  <m:t xml:space="preserve">l</m:t>
                </m:r>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sc</m:t>
                    </m:r>
                  </m:sub>
                  <m:sup>
                    <m:r>
                      <m:rPr>
                        <m:lit/>
                        <m:nor/>
                      </m:rPr>
                      <w:rPr>
                        <w:rFonts w:ascii="Cambria Math" w:hAnsi="Cambria Math"/>
                      </w:rPr>
                      <m:t xml:space="preserve">RB</m:t>
                    </m:r>
                  </m:sup>
                </m:sSubSup>
                <m:r>
                  <w:rPr>
                    <w:rFonts w:ascii="Cambria Math" w:hAnsi="Cambria Math"/>
                  </w:rPr>
                  <m:t xml:space="preserve">+</m:t>
                </m:r>
                <m:r>
                  <w:rPr>
                    <w:rFonts w:ascii="Cambria Math" w:hAnsi="Cambria Math"/>
                  </w:rPr>
                  <m:t xml:space="preserve">n</m:t>
                </m:r>
              </m:e>
            </m:d>
            <m:r>
              <w:rPr>
                <w:rFonts w:ascii="Cambria Math" w:hAnsi="Cambria Math"/>
              </w:rPr>
              <m:t xml:space="preserve">=</m:t>
            </m:r>
            <m:sSubSup>
              <m:e>
                <m:r>
                  <w:rPr>
                    <w:rFonts w:ascii="Cambria Math" w:hAnsi="Cambria Math"/>
                  </w:rPr>
                  <m:t xml:space="preserve">r</m:t>
                </m:r>
              </m:e>
              <m:sub>
                <m:r>
                  <w:rPr>
                    <w:rFonts w:ascii="Cambria Math" w:hAnsi="Cambria Math"/>
                  </w:rPr>
                  <m:t xml:space="preserve">u</m:t>
                </m:r>
                <m:r>
                  <w:rPr>
                    <w:rFonts w:ascii="Cambria Math" w:hAnsi="Cambria Math"/>
                  </w:rPr>
                  <m:t xml:space="preserve">,</m:t>
                </m:r>
                <m:r>
                  <w:rPr>
                    <w:rFonts w:ascii="Cambria Math" w:hAnsi="Cambria Math"/>
                  </w:rPr>
                  <m:t xml:space="preserve">v</m:t>
                </m:r>
              </m:sub>
              <m:sup>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δ</m:t>
                </m:r>
                <m:r>
                  <w:rPr>
                    <w:rFonts w:ascii="Cambria Math" w:hAnsi="Cambria Math"/>
                  </w:rPr>
                  <m:t xml:space="preserve">)</m:t>
                </m:r>
              </m:sup>
            </m:sSubSup>
            <m:d>
              <m:dPr>
                <m:begChr m:val="("/>
                <m:endChr m:val=")"/>
              </m:dPr>
              <m:e>
                <m:r>
                  <w:rPr>
                    <w:rFonts w:ascii="Cambria Math" w:hAnsi="Cambria Math"/>
                  </w:rPr>
                  <m:t xml:space="preserve">n</m:t>
                </m:r>
              </m:e>
            </m:d>
          </m:e>
          <m:e>
            <m:r>
              <w:rPr>
                <w:rFonts w:ascii="Cambria Math" w:hAnsi="Cambria Math"/>
              </w:rPr>
              <m:t xml:space="preserve">n</m:t>
            </m:r>
            <m:r>
              <w:rPr>
                <w:rFonts w:ascii="Cambria Math" w:hAnsi="Cambria Math"/>
              </w:rPr>
              <m:t xml:space="preserve">=</m:t>
            </m:r>
            <m:r>
              <w:rPr>
                <w:rFonts w:ascii="Cambria Math" w:hAnsi="Cambria Math"/>
              </w:rPr>
              <m:t xml:space="preserve">0,1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sc</m:t>
                </m:r>
              </m:sub>
              <m:sup>
                <m:r>
                  <m:rPr>
                    <m:lit/>
                    <m:nor/>
                  </m:rPr>
                  <w:rPr>
                    <w:rFonts w:ascii="Cambria Math" w:hAnsi="Cambria Math"/>
                  </w:rPr>
                  <m:t xml:space="preserve">RB</m:t>
                </m:r>
              </m:sup>
            </m:sSubSup>
            <m:r>
              <w:rPr>
                <w:rFonts w:ascii="Cambria Math" w:hAnsi="Cambria Math"/>
              </w:rPr>
              <m:t xml:space="preserve">−</m:t>
            </m:r>
            <m:r>
              <w:rPr>
                <w:rFonts w:ascii="Cambria Math" w:hAnsi="Cambria Math"/>
              </w:rPr>
              <m:t xml:space="preserve">1</m:t>
            </m:r>
          </m:e>
          <m:e>
            <m:r>
              <w:rPr>
                <w:rFonts w:ascii="Cambria Math" w:hAnsi="Cambria Math"/>
              </w:rPr>
              <m:t xml:space="preserve">l</m:t>
            </m:r>
            <m:r>
              <w:rPr>
                <w:rFonts w:ascii="Cambria Math" w:hAnsi="Cambria Math"/>
              </w:rPr>
              <m:t xml:space="preserve">=</m:t>
            </m:r>
            <m:d>
              <m:dPr>
                <m:begChr m:val="{"/>
                <m:endChr m:val=""/>
              </m:dPr>
              <m:e>
                <m:m>
                  <m:mr>
                    <m:e>
                      <m:r>
                        <w:rPr>
                          <w:rFonts w:ascii="Cambria Math" w:hAnsi="Cambria Math"/>
                        </w:rPr>
                        <m:t xml:space="preserve">0</m:t>
                      </m:r>
                    </m:e>
                    <m:e>
                      <m:r>
                        <m:rPr>
                          <m:lit/>
                          <m:nor/>
                        </m:rPr>
                        <w:rPr>
                          <w:rFonts w:ascii="Cambria Math" w:hAnsi="Cambria Math"/>
                        </w:rPr>
                        <m:t xml:space="preserve">for single-symbol PUCCH transmission</m:t>
                      </m:r>
                    </m:e>
                  </m:mr>
                  <m:mr>
                    <m:e>
                      <m:r>
                        <w:rPr>
                          <w:rFonts w:ascii="Cambria Math" w:hAnsi="Cambria Math"/>
                        </w:rPr>
                        <m:t xml:space="preserve">0,1</m:t>
                      </m:r>
                    </m:e>
                    <m:e>
                      <m:r>
                        <m:rPr>
                          <m:lit/>
                          <m:nor/>
                        </m:rPr>
                        <w:rPr>
                          <w:rFonts w:ascii="Cambria Math" w:hAnsi="Cambria Math"/>
                        </w:rPr>
                        <m:t xml:space="preserve">for double-symbol PUCCH transmission</m:t>
                      </m:r>
                    </m:e>
                  </m:mr>
                </m:m>
              </m:e>
            </m:d>
          </m:e>
        </m:eqArr>
      </m:oMath>
    </w:p>
    <w:p>
      <w:pPr>
        <w:pStyle w:val="Normal"/>
        <w:rPr/>
      </w:pPr>
      <w:r>
        <w:rPr/>
        <w:t xml:space="preserve">where </w:t>
      </w:r>
      <w:r>
        <w:rPr/>
      </w:r>
      <m:oMath xmlns:m="http://schemas.openxmlformats.org/officeDocument/2006/math">
        <m:sSubSup>
          <m:e>
            <m:r>
              <w:rPr>
                <w:rFonts w:ascii="Cambria Math" w:hAnsi="Cambria Math"/>
              </w:rPr>
              <m:t xml:space="preserve">r</m:t>
            </m:r>
          </m:e>
          <m:sub>
            <m:r>
              <w:rPr>
                <w:rFonts w:ascii="Cambria Math" w:hAnsi="Cambria Math"/>
              </w:rPr>
              <m:t xml:space="preserve">u</m:t>
            </m:r>
            <m:r>
              <w:rPr>
                <w:rFonts w:ascii="Cambria Math" w:hAnsi="Cambria Math"/>
              </w:rPr>
              <m:t xml:space="preserve">,</m:t>
            </m:r>
            <m:r>
              <w:rPr>
                <w:rFonts w:ascii="Cambria Math" w:hAnsi="Cambria Math"/>
              </w:rPr>
              <m:t xml:space="preserve">v</m:t>
            </m:r>
          </m:sub>
          <m:sup>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δ</m:t>
                </m:r>
              </m:e>
            </m:d>
          </m:sup>
        </m:sSubSup>
        <m:d>
          <m:dPr>
            <m:begChr m:val="("/>
            <m:endChr m:val=")"/>
          </m:dPr>
          <m:e>
            <m:r>
              <w:rPr>
                <w:rFonts w:ascii="Cambria Math" w:hAnsi="Cambria Math"/>
              </w:rPr>
              <m:t xml:space="preserve">n</m:t>
            </m:r>
          </m:e>
        </m:d>
      </m:oMath>
      <w:r>
        <w:rPr/>
        <w:t xml:space="preserve"> is given by clause 6.3.2.2 with </w:t>
      </w:r>
      <w:r>
        <w:rPr/>
      </w:r>
      <m:oMath xmlns:m="http://schemas.openxmlformats.org/officeDocument/2006/math">
        <m:sSub>
          <m:e>
            <m:r>
              <w:rPr>
                <w:rFonts w:ascii="Cambria Math" w:hAnsi="Cambria Math"/>
              </w:rPr>
              <m:t xml:space="preserve">m</m:t>
            </m:r>
          </m:e>
          <m:sub>
            <m:r>
              <m:rPr>
                <m:lit/>
                <m:nor/>
              </m:rPr>
              <w:rPr>
                <w:rFonts w:ascii="Cambria Math" w:hAnsi="Cambria Math"/>
              </w:rPr>
              <m:t xml:space="preserve">cs</m:t>
            </m:r>
          </m:sub>
        </m:sSub>
      </m:oMath>
      <w:r>
        <w:rPr/>
        <w:t xml:space="preserve"> depending on the information to be transmitted according to subclause 9.2 of [5, TS 38.213].</w:t>
      </w:r>
    </w:p>
    <w:p>
      <w:pPr>
        <w:pStyle w:val="5"/>
        <w:rPr/>
      </w:pPr>
      <w:bookmarkStart w:id="145" w:name="_Toc26459657"/>
      <w:bookmarkStart w:id="146" w:name="_Toc19796431"/>
      <w:r>
        <w:rPr/>
        <w:t>6.3.2.3.2</w:t>
        <w:tab/>
        <w:t>Mapping to physical resources</w:t>
      </w:r>
      <w:bookmarkEnd w:id="145"/>
      <w:bookmarkEnd w:id="146"/>
    </w:p>
    <w:p>
      <w:pPr>
        <w:pStyle w:val="Normal"/>
        <w:rPr/>
      </w:pPr>
      <w:r>
        <w:rPr/>
        <w:t xml:space="preserve">The sequence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shall be multiplied with the amplitude scaling factor </w:t>
      </w:r>
      <w:r>
        <w:rPr/>
      </w:r>
      <m:oMath xmlns:m="http://schemas.openxmlformats.org/officeDocument/2006/math">
        <m:sSub>
          <m:e>
            <m:r>
              <w:rPr>
                <w:rFonts w:ascii="Cambria Math" w:hAnsi="Cambria Math"/>
              </w:rPr>
              <m:t xml:space="preserve">β</m:t>
            </m:r>
          </m:e>
          <m:sub>
            <m:r>
              <m:rPr>
                <m:lit/>
                <m:nor/>
              </m:rPr>
              <w:rPr>
                <w:rFonts w:ascii="Cambria Math" w:hAnsi="Cambria Math"/>
              </w:rPr>
              <m:t xml:space="preserve">PUCCH,0</m:t>
            </m:r>
          </m:sub>
        </m:sSub>
      </m:oMath>
      <w:r>
        <w:rPr/>
        <w:t xml:space="preserve"> in order to conform to the transmit power specified in [5, TS 38.213] and mapped in sequence starting with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0</m:t>
        </m:r>
        <m:r>
          <w:rPr>
            <w:rFonts w:ascii="Cambria Math" w:hAnsi="Cambria Math"/>
          </w:rPr>
          <m:t xml:space="preserve">)</m:t>
        </m:r>
      </m:oMath>
      <w:r>
        <w:rPr/>
        <w:t xml:space="preserve"> to resource elements </w:t>
      </w:r>
      <w:r>
        <w:rPr/>
      </w:r>
      <m:oMath xmlns:m="http://schemas.openxmlformats.org/officeDocument/2006/math">
        <m:sSub>
          <m:e>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l</m:t>
                </m:r>
              </m:e>
            </m:d>
          </m:e>
          <m:sub>
            <m:r>
              <w:rPr>
                <w:rFonts w:ascii="Cambria Math" w:hAnsi="Cambria Math"/>
              </w:rPr>
              <m:t xml:space="preserve">p</m:t>
            </m:r>
            <m:r>
              <w:rPr>
                <w:rFonts w:ascii="Cambria Math" w:hAnsi="Cambria Math"/>
              </w:rPr>
              <m:t xml:space="preserve">,</m:t>
            </m:r>
            <m:r>
              <w:rPr>
                <w:rFonts w:ascii="Cambria Math" w:hAnsi="Cambria Math"/>
              </w:rPr>
              <m:t xml:space="preserve">μ</m:t>
            </m:r>
          </m:sub>
        </m:sSub>
      </m:oMath>
      <w:r>
        <w:rPr/>
        <w:t xml:space="preserve"> assigned for transmission according to subclause 9.2.1 of [5, TS 38.213] in increasing order of first the index </w:t>
      </w:r>
      <w:r>
        <w:rPr/>
      </w:r>
      <m:oMath xmlns:m="http://schemas.openxmlformats.org/officeDocument/2006/math">
        <m:r>
          <w:rPr>
            <w:rFonts w:ascii="Cambria Math" w:hAnsi="Cambria Math"/>
          </w:rPr>
          <m:t xml:space="preserve">k</m:t>
        </m:r>
      </m:oMath>
      <w:r>
        <w:rPr>
          <w:rFonts w:eastAsia="Batang"/>
          <w:lang w:eastAsia="ko-KR"/>
        </w:rPr>
        <w:t xml:space="preserve"> over the assigned physical resources,</w:t>
      </w:r>
      <w:r>
        <w:rPr/>
        <w:t xml:space="preserve"> and then the index </w:t>
      </w:r>
      <w:r>
        <w:rPr/>
      </w:r>
      <m:oMath xmlns:m="http://schemas.openxmlformats.org/officeDocument/2006/math">
        <m:r>
          <w:rPr>
            <w:rFonts w:ascii="Cambria Math" w:hAnsi="Cambria Math"/>
          </w:rPr>
          <m:t xml:space="preserve">l</m:t>
        </m:r>
      </m:oMath>
      <w:r>
        <w:rPr/>
        <w:t xml:space="preserve"> on antenna port </w:t>
      </w:r>
      <w:r>
        <w:rPr/>
      </w:r>
      <m:oMath xmlns:m="http://schemas.openxmlformats.org/officeDocument/2006/math">
        <m:r>
          <w:rPr>
            <w:rFonts w:ascii="Cambria Math" w:hAnsi="Cambria Math"/>
          </w:rPr>
          <m:t xml:space="preserve">p</m:t>
        </m:r>
        <m:r>
          <w:rPr>
            <w:rFonts w:ascii="Cambria Math" w:hAnsi="Cambria Math"/>
          </w:rPr>
          <m:t xml:space="preserve">=</m:t>
        </m:r>
        <m:r>
          <m:rPr>
            <m:lit/>
            <m:nor/>
          </m:rPr>
          <w:rPr>
            <w:rFonts w:ascii="Cambria Math" w:hAnsi="Cambria Math"/>
          </w:rPr>
          <m:t xml:space="preserve">2000</m:t>
        </m:r>
      </m:oMath>
      <w:r>
        <w:rPr/>
        <w:t xml:space="preserve">. </w:t>
      </w:r>
    </w:p>
    <w:p>
      <w:pPr>
        <w:pStyle w:val="4"/>
        <w:rPr/>
      </w:pPr>
      <w:bookmarkStart w:id="147" w:name="_Toc26459658"/>
      <w:bookmarkStart w:id="148" w:name="_Toc19796432"/>
      <w:r>
        <w:rPr/>
        <w:t>6.3.2.4</w:t>
        <w:tab/>
        <w:t>PUCCH format 1</w:t>
      </w:r>
      <w:bookmarkEnd w:id="147"/>
      <w:bookmarkEnd w:id="148"/>
    </w:p>
    <w:p>
      <w:pPr>
        <w:pStyle w:val="5"/>
        <w:rPr/>
      </w:pPr>
      <w:bookmarkStart w:id="149" w:name="_Toc26459659"/>
      <w:bookmarkStart w:id="150" w:name="_Toc19796433"/>
      <w:r>
        <w:rPr/>
        <w:t>6.3.2.4.1</w:t>
        <w:tab/>
        <w:t>Sequence modulation</w:t>
      </w:r>
      <w:bookmarkEnd w:id="149"/>
      <w:bookmarkEnd w:id="150"/>
    </w:p>
    <w:p>
      <w:pPr>
        <w:pStyle w:val="Normal"/>
        <w:rPr/>
      </w:pPr>
      <w:r>
        <w:rPr/>
        <w:t xml:space="preserve">The block of bits </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b</m:t>
        </m:r>
        <m:r>
          <w:rPr>
            <w:rFonts w:ascii="Cambria Math" w:hAnsi="Cambria Math"/>
          </w:rPr>
          <m:t xml:space="preserve">(</m:t>
        </m:r>
        <m:sSub>
          <m:e>
            <m:r>
              <w:rPr>
                <w:rFonts w:ascii="Cambria Math" w:hAnsi="Cambria Math"/>
              </w:rPr>
              <m:t xml:space="preserve">M</m:t>
            </m:r>
          </m:e>
          <m:sub>
            <m:r>
              <m:rPr>
                <m:lit/>
                <m:nor/>
              </m:rPr>
              <w:rPr>
                <w:rFonts w:ascii="Cambria Math" w:hAnsi="Cambria Math"/>
              </w:rPr>
              <m:t xml:space="preserve">bit</m:t>
            </m:r>
          </m:sub>
        </m:sSub>
        <m:r>
          <w:rPr>
            <w:rFonts w:ascii="Cambria Math" w:hAnsi="Cambria Math"/>
          </w:rPr>
          <m:t xml:space="preserve">−</m:t>
        </m:r>
        <m:r>
          <w:rPr>
            <w:rFonts w:ascii="Cambria Math" w:hAnsi="Cambria Math"/>
          </w:rPr>
          <m:t xml:space="preserve">1</m:t>
        </m:r>
        <m:r>
          <w:rPr>
            <w:rFonts w:ascii="Cambria Math" w:hAnsi="Cambria Math"/>
          </w:rPr>
          <m:t xml:space="preserve">)</m:t>
        </m:r>
      </m:oMath>
      <w:r>
        <w:rPr/>
        <w:t xml:space="preserve"> shall be modulated as described in clause 5.1 using BPSK if </w:t>
      </w:r>
      <w:r>
        <w:rPr/>
      </w:r>
      <m:oMath xmlns:m="http://schemas.openxmlformats.org/officeDocument/2006/math">
        <m:sSub>
          <m:e>
            <m:r>
              <w:rPr>
                <w:rFonts w:ascii="Cambria Math" w:hAnsi="Cambria Math"/>
              </w:rPr>
              <m:t xml:space="preserve">M</m:t>
            </m:r>
          </m:e>
          <m:sub>
            <m:r>
              <m:rPr>
                <m:lit/>
                <m:nor/>
              </m:rPr>
              <w:rPr>
                <w:rFonts w:ascii="Cambria Math" w:hAnsi="Cambria Math"/>
              </w:rPr>
              <m:t xml:space="preserve">bit</m:t>
            </m:r>
          </m:sub>
        </m:sSub>
        <m:r>
          <w:rPr>
            <w:rFonts w:ascii="Cambria Math" w:hAnsi="Cambria Math"/>
          </w:rPr>
          <m:t xml:space="preserve">=</m:t>
        </m:r>
        <m:r>
          <w:rPr>
            <w:rFonts w:ascii="Cambria Math" w:hAnsi="Cambria Math"/>
          </w:rPr>
          <m:t xml:space="preserve">1</m:t>
        </m:r>
      </m:oMath>
      <w:r>
        <w:rPr/>
        <w:t xml:space="preserve"> and QPSK if </w:t>
      </w:r>
      <w:r>
        <w:rPr/>
      </w:r>
      <m:oMath xmlns:m="http://schemas.openxmlformats.org/officeDocument/2006/math">
        <m:sSub>
          <m:e>
            <m:r>
              <w:rPr>
                <w:rFonts w:ascii="Cambria Math" w:hAnsi="Cambria Math"/>
              </w:rPr>
              <m:t xml:space="preserve">M</m:t>
            </m:r>
          </m:e>
          <m:sub>
            <m:r>
              <m:rPr>
                <m:lit/>
                <m:nor/>
              </m:rPr>
              <w:rPr>
                <w:rFonts w:ascii="Cambria Math" w:hAnsi="Cambria Math"/>
              </w:rPr>
              <m:t xml:space="preserve">bit</m:t>
            </m:r>
          </m:sub>
        </m:sSub>
        <m:r>
          <w:rPr>
            <w:rFonts w:ascii="Cambria Math" w:hAnsi="Cambria Math"/>
          </w:rPr>
          <m:t xml:space="preserve">=</m:t>
        </m:r>
        <m:r>
          <w:rPr>
            <w:rFonts w:ascii="Cambria Math" w:hAnsi="Cambria Math"/>
          </w:rPr>
          <m:t xml:space="preserve">2</m:t>
        </m:r>
      </m:oMath>
      <w:r>
        <w:rPr/>
        <w:t xml:space="preserve">, resulting in a complex-valued symbol </w:t>
      </w: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0</m:t>
        </m:r>
        <m:r>
          <w:rPr>
            <w:rFonts w:ascii="Cambria Math" w:hAnsi="Cambria Math"/>
          </w:rPr>
          <m:t xml:space="preserve">)</m:t>
        </m:r>
      </m:oMath>
      <w:r>
        <w:rPr/>
        <w:t xml:space="preserve">. </w:t>
        <w:br/>
        <w:t xml:space="preserve">The complex-valued symbol </w:t>
      </w: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0</m:t>
        </m:r>
        <m:r>
          <w:rPr>
            <w:rFonts w:ascii="Cambria Math" w:hAnsi="Cambria Math"/>
          </w:rPr>
          <m:t xml:space="preserve">)</m:t>
        </m:r>
      </m:oMath>
      <w:r>
        <w:rPr/>
        <w:t xml:space="preserve"> shall be multiplied with a sequence </w:t>
      </w:r>
      <w:r>
        <w:rPr/>
      </w:r>
      <m:oMath xmlns:m="http://schemas.openxmlformats.org/officeDocument/2006/math">
        <m:sSubSup>
          <m:e>
            <m:r>
              <w:rPr>
                <w:rFonts w:ascii="Cambria Math" w:hAnsi="Cambria Math"/>
              </w:rPr>
              <m:t xml:space="preserve">r</m:t>
            </m:r>
          </m:e>
          <m:sub>
            <m:r>
              <w:rPr>
                <w:rFonts w:ascii="Cambria Math" w:hAnsi="Cambria Math"/>
              </w:rPr>
              <m:t xml:space="preserve">u</m:t>
            </m:r>
            <m:r>
              <w:rPr>
                <w:rFonts w:ascii="Cambria Math" w:hAnsi="Cambria Math"/>
              </w:rPr>
              <m:t xml:space="preserve">,</m:t>
            </m:r>
            <m:r>
              <w:rPr>
                <w:rFonts w:ascii="Cambria Math" w:hAnsi="Cambria Math"/>
              </w:rPr>
              <m:t xml:space="preserve">v</m:t>
            </m:r>
          </m:sub>
          <m:sup>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δ</m:t>
                </m:r>
              </m:e>
            </m:d>
          </m:sup>
        </m:sSubSup>
        <m:d>
          <m:dPr>
            <m:begChr m:val="("/>
            <m:endChr m:val=")"/>
          </m:dPr>
          <m:e>
            <m:r>
              <w:rPr>
                <w:rFonts w:ascii="Cambria Math" w:hAnsi="Cambria Math"/>
              </w:rPr>
              <m:t xml:space="preserve">n</m:t>
            </m:r>
          </m:e>
        </m:d>
      </m:oMath>
      <w:r>
        <w:rPr/>
        <w:t xml:space="preserve"> according to</w:t>
      </w:r>
    </w:p>
    <w:p>
      <w:pPr>
        <w:pStyle w:val="EQ"/>
        <w:jc w:val="center"/>
        <w:rPr/>
      </w:pPr>
      <w:r>
        <w:rPr/>
      </w:r>
      <m:oMath xmlns:m="http://schemas.openxmlformats.org/officeDocument/2006/math">
        <m:eqArr>
          <m:e>
            <m:r>
              <w:rPr>
                <w:rFonts w:ascii="Cambria Math" w:hAnsi="Cambria Math"/>
              </w:rPr>
              <m:t xml:space="preserve">y</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sSubSup>
              <m:e>
                <m:r>
                  <w:rPr>
                    <w:rFonts w:ascii="Cambria Math" w:hAnsi="Cambria Math"/>
                  </w:rPr>
                  <m:t xml:space="preserve">r</m:t>
                </m:r>
              </m:e>
              <m:sub>
                <m:r>
                  <w:rPr>
                    <w:rFonts w:ascii="Cambria Math" w:hAnsi="Cambria Math"/>
                  </w:rPr>
                  <m:t xml:space="preserve">u</m:t>
                </m:r>
                <m:r>
                  <w:rPr>
                    <w:rFonts w:ascii="Cambria Math" w:hAnsi="Cambria Math"/>
                  </w:rPr>
                  <m:t xml:space="preserve">,</m:t>
                </m:r>
                <m:r>
                  <w:rPr>
                    <w:rFonts w:ascii="Cambria Math" w:hAnsi="Cambria Math"/>
                  </w:rPr>
                  <m:t xml:space="preserve">v</m:t>
                </m:r>
              </m:sub>
              <m:sup>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δ</m:t>
                </m:r>
                <m:r>
                  <w:rPr>
                    <w:rFonts w:ascii="Cambria Math" w:hAnsi="Cambria Math"/>
                  </w:rPr>
                  <m:t xml:space="preserve">)</m:t>
                </m:r>
              </m:sup>
            </m:sSubSup>
            <m:r>
              <w:rPr>
                <w:rFonts w:ascii="Cambria Math" w:hAnsi="Cambria Math"/>
              </w:rPr>
              <m:t xml:space="preserve">(</m:t>
            </m:r>
            <m:r>
              <w:rPr>
                <w:rFonts w:ascii="Cambria Math" w:hAnsi="Cambria Math"/>
              </w:rPr>
              <m:t xml:space="preserve">n</m:t>
            </m:r>
            <m:r>
              <w:rPr>
                <w:rFonts w:ascii="Cambria Math" w:hAnsi="Cambria Math"/>
              </w:rPr>
              <m:t xml:space="preserve">)</m:t>
            </m:r>
          </m:e>
          <m:e>
            <m:r>
              <w:rPr>
                <w:rFonts w:ascii="Cambria Math" w:hAnsi="Cambria Math"/>
              </w:rPr>
              <m:t xml:space="preserve">n</m:t>
            </m:r>
            <m:r>
              <w:rPr>
                <w:rFonts w:ascii="Cambria Math" w:hAnsi="Cambria Math"/>
              </w:rPr>
              <m:t xml:space="preserve">=</m:t>
            </m:r>
            <m:r>
              <w:rPr>
                <w:rFonts w:ascii="Cambria Math" w:hAnsi="Cambria Math"/>
              </w:rPr>
              <m:t xml:space="preserve">0,1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sc</m:t>
                </m:r>
              </m:sub>
              <m:sup>
                <m:r>
                  <m:rPr>
                    <m:lit/>
                    <m:nor/>
                  </m:rPr>
                  <w:rPr>
                    <w:rFonts w:ascii="Cambria Math" w:hAnsi="Cambria Math"/>
                  </w:rPr>
                  <m:t xml:space="preserve">RB</m:t>
                </m:r>
              </m:sup>
            </m:sSubSup>
            <m:r>
              <w:rPr>
                <w:rFonts w:ascii="Cambria Math" w:hAnsi="Cambria Math"/>
              </w:rPr>
              <m:t xml:space="preserve">−</m:t>
            </m:r>
            <m:r>
              <w:rPr>
                <w:rFonts w:ascii="Cambria Math" w:hAnsi="Cambria Math"/>
              </w:rPr>
              <m:t xml:space="preserve">1</m:t>
            </m:r>
          </m:e>
        </m:eqArr>
      </m:oMath>
    </w:p>
    <w:p>
      <w:pPr>
        <w:pStyle w:val="Normal"/>
        <w:rPr/>
      </w:pPr>
      <w:r>
        <w:rPr/>
        <w:t xml:space="preserve">where </w:t>
      </w:r>
      <w:r>
        <w:rPr/>
      </w:r>
      <m:oMath xmlns:m="http://schemas.openxmlformats.org/officeDocument/2006/math">
        <m:sSubSup>
          <m:e>
            <m:r>
              <w:rPr>
                <w:rFonts w:ascii="Cambria Math" w:hAnsi="Cambria Math"/>
              </w:rPr>
              <m:t xml:space="preserve">r</m:t>
            </m:r>
          </m:e>
          <m:sub>
            <m:r>
              <w:rPr>
                <w:rFonts w:ascii="Cambria Math" w:hAnsi="Cambria Math"/>
              </w:rPr>
              <m:t xml:space="preserve">u</m:t>
            </m:r>
            <m:r>
              <w:rPr>
                <w:rFonts w:ascii="Cambria Math" w:hAnsi="Cambria Math"/>
              </w:rPr>
              <m:t xml:space="preserve">,</m:t>
            </m:r>
            <m:r>
              <w:rPr>
                <w:rFonts w:ascii="Cambria Math" w:hAnsi="Cambria Math"/>
              </w:rPr>
              <m:t xml:space="preserve">v</m:t>
            </m:r>
          </m:sub>
          <m:sup>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δ</m:t>
                </m:r>
              </m:e>
            </m:d>
          </m:sup>
        </m:sSubSup>
        <m:d>
          <m:dPr>
            <m:begChr m:val="("/>
            <m:endChr m:val=")"/>
          </m:dPr>
          <m:e>
            <m:r>
              <w:rPr>
                <w:rFonts w:ascii="Cambria Math" w:hAnsi="Cambria Math"/>
              </w:rPr>
              <m:t xml:space="preserve">n</m:t>
            </m:r>
          </m:e>
        </m:d>
      </m:oMath>
      <w:r>
        <w:rPr/>
        <w:t xml:space="preserve"> is given by clause 6.3.2.2. The block of complex-valued symbols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sc</m:t>
            </m:r>
          </m:sub>
          <m:sup>
            <m:r>
              <m:rPr>
                <m:lit/>
                <m:nor/>
              </m:rPr>
              <w:rPr>
                <w:rFonts w:ascii="Cambria Math" w:hAnsi="Cambria Math"/>
              </w:rPr>
              <m:t xml:space="preserve">RB</m:t>
            </m:r>
          </m:sup>
        </m:sSubSup>
        <m:r>
          <w:rPr>
            <w:rFonts w:ascii="Cambria Math" w:hAnsi="Cambria Math"/>
          </w:rPr>
          <m:t xml:space="preserve">−</m:t>
        </m:r>
        <m:r>
          <w:rPr>
            <w:rFonts w:ascii="Cambria Math" w:hAnsi="Cambria Math"/>
          </w:rPr>
          <m:t xml:space="preserve">1</m:t>
        </m:r>
        <m:r>
          <w:rPr>
            <w:rFonts w:ascii="Cambria Math" w:hAnsi="Cambria Math"/>
          </w:rPr>
          <m:t xml:space="preserve">)</m:t>
        </m:r>
      </m:oMath>
      <w:r>
        <w:rPr/>
        <w:t xml:space="preserve"> shall be</w:t>
      </w:r>
      <w:r>
        <w:rPr>
          <w:lang w:eastAsia="ja-JP"/>
        </w:rPr>
        <w:t xml:space="preserve"> </w:t>
      </w:r>
      <w:r>
        <w:rPr/>
        <w:t xml:space="preserve">block-wise spread with the orthogonal sequence </w:t>
      </w:r>
      <w:r>
        <w:rPr/>
      </w:r>
      <m:oMath xmlns:m="http://schemas.openxmlformats.org/officeDocument/2006/math">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r>
          <w:rPr>
            <w:rFonts w:ascii="Cambria Math" w:hAnsi="Cambria Math"/>
          </w:rPr>
          <m:t xml:space="preserve">m</m:t>
        </m:r>
        <m:r>
          <w:rPr>
            <w:rFonts w:ascii="Cambria Math" w:hAnsi="Cambria Math"/>
          </w:rPr>
          <m:t xml:space="preserve">)</m:t>
        </m:r>
      </m:oMath>
      <w:r>
        <w:rPr/>
        <w:t xml:space="preserve"> according to</w:t>
      </w:r>
    </w:p>
    <w:p>
      <w:pPr>
        <w:pStyle w:val="EQ"/>
        <w:jc w:val="center"/>
        <w:rPr/>
      </w:pPr>
      <w:r>
        <w:rPr/>
      </w:r>
      <m:oMath xmlns:m="http://schemas.openxmlformats.org/officeDocument/2006/math">
        <m:sSup>
          <m:e>
            <m:eqArr>
              <m:e>
                <m:r>
                  <w:rPr>
                    <w:rFonts w:ascii="Cambria Math" w:hAnsi="Cambria Math"/>
                  </w:rPr>
                  <m:t xml:space="preserve">z</m:t>
                </m:r>
                <m:d>
                  <m:dPr>
                    <m:begChr m:val="("/>
                    <m:endChr m:val=")"/>
                  </m:dPr>
                  <m:e>
                    <m:sSup>
                      <m:e>
                        <m:r>
                          <w:rPr>
                            <w:rFonts w:ascii="Cambria Math" w:hAnsi="Cambria Math"/>
                          </w:rPr>
                          <m:t xml:space="preserve">m</m:t>
                        </m:r>
                      </m:e>
                      <m:sup>
                        <m:r>
                          <w:rPr>
                            <w:rFonts w:ascii="Cambria Math" w:hAnsi="Cambria Math"/>
                          </w:rPr>
                          <m:t xml:space="preserve">'</m:t>
                        </m:r>
                      </m:sup>
                    </m:sSup>
                    <m:sSubSup>
                      <m:e>
                        <m:r>
                          <w:rPr>
                            <w:rFonts w:ascii="Cambria Math" w:hAnsi="Cambria Math"/>
                          </w:rPr>
                          <m:t xml:space="preserve">N</m:t>
                        </m:r>
                      </m:e>
                      <m:sub>
                        <m:r>
                          <m:rPr>
                            <m:lit/>
                            <m:nor/>
                          </m:rPr>
                          <w:rPr>
                            <w:rFonts w:ascii="Cambria Math" w:hAnsi="Cambria Math"/>
                          </w:rPr>
                          <m:t xml:space="preserve">sc</m:t>
                        </m:r>
                      </m:sub>
                      <m:sup>
                        <m:r>
                          <m:rPr>
                            <m:lit/>
                            <m:nor/>
                          </m:rPr>
                          <w:rPr>
                            <w:rFonts w:ascii="Cambria Math" w:hAnsi="Cambria Math"/>
                          </w:rPr>
                          <m:t xml:space="preserve">RB</m:t>
                        </m:r>
                      </m:sup>
                    </m:sSubSup>
                    <m:sSubSup>
                      <m:e>
                        <m:r>
                          <w:rPr>
                            <w:rFonts w:ascii="Cambria Math" w:hAnsi="Cambria Math"/>
                          </w:rPr>
                          <m:t xml:space="preserve">N</m:t>
                        </m:r>
                      </m:e>
                      <m:sub>
                        <m:r>
                          <m:rPr>
                            <m:lit/>
                            <m:nor/>
                          </m:rPr>
                          <w:rPr>
                            <w:rFonts w:ascii="Cambria Math" w:hAnsi="Cambria Math"/>
                          </w:rPr>
                          <m:t xml:space="preserve">SF,</m:t>
                        </m:r>
                        <m:r>
                          <w:rPr>
                            <w:rFonts w:ascii="Cambria Math" w:hAnsi="Cambria Math"/>
                          </w:rPr>
                          <m:t xml:space="preserve">0</m:t>
                        </m:r>
                      </m:sub>
                      <m:sup>
                        <m:r>
                          <m:rPr>
                            <m:lit/>
                            <m:nor/>
                          </m:rPr>
                          <w:rPr>
                            <w:rFonts w:ascii="Cambria Math" w:hAnsi="Cambria Math"/>
                          </w:rPr>
                          <m:t xml:space="preserve">PUCCH,1</m:t>
                        </m:r>
                      </m:sup>
                    </m:sSubSup>
                    <m:r>
                      <w:rPr>
                        <w:rFonts w:ascii="Cambria Math" w:hAnsi="Cambria Math"/>
                      </w:rPr>
                      <m:t xml:space="preserve">+</m:t>
                    </m:r>
                    <m:sSubSup>
                      <m:e>
                        <m:r>
                          <m:rPr>
                            <m:lit/>
                            <m:nor/>
                          </m:rPr>
                          <w:rPr>
                            <w:rFonts w:ascii="Cambria Math" w:hAnsi="Cambria Math"/>
                          </w:rPr>
                          <m:t xml:space="preserve">mN</m:t>
                        </m:r>
                      </m:e>
                      <m:sub>
                        <m:r>
                          <m:rPr>
                            <m:lit/>
                            <m:nor/>
                          </m:rPr>
                          <w:rPr>
                            <w:rFonts w:ascii="Cambria Math" w:hAnsi="Cambria Math"/>
                          </w:rPr>
                          <m:t xml:space="preserve">sc</m:t>
                        </m:r>
                      </m:sub>
                      <m:sup>
                        <m:r>
                          <m:rPr>
                            <m:lit/>
                            <m:nor/>
                          </m:rPr>
                          <w:rPr>
                            <w:rFonts w:ascii="Cambria Math" w:hAnsi="Cambria Math"/>
                          </w:rPr>
                          <m:t xml:space="preserve">RB</m:t>
                        </m:r>
                      </m:sup>
                    </m:sSubSup>
                    <m:r>
                      <w:rPr>
                        <w:rFonts w:ascii="Cambria Math" w:hAnsi="Cambria Math"/>
                      </w:rPr>
                      <m:t xml:space="preserve">+</m:t>
                    </m:r>
                    <m:r>
                      <w:rPr>
                        <w:rFonts w:ascii="Cambria Math" w:hAnsi="Cambria Math"/>
                      </w:rPr>
                      <m:t xml:space="preserve">n</m:t>
                    </m:r>
                  </m:e>
                </m:d>
                <m:r>
                  <w:rPr>
                    <w:rFonts w:ascii="Cambria Math" w:hAnsi="Cambria Math"/>
                  </w:rPr>
                  <m:t xml:space="preserve">=</m:t>
                </m:r>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n</m:t>
                    </m:r>
                  </m:e>
                </m:d>
              </m:e>
              <m:e>
                <m:r>
                  <w:rPr>
                    <w:rFonts w:ascii="Cambria Math" w:hAnsi="Cambria Math"/>
                  </w:rPr>
                  <m:t xml:space="preserve">n</m:t>
                </m:r>
                <m:r>
                  <w:rPr>
                    <w:rFonts w:ascii="Cambria Math" w:hAnsi="Cambria Math"/>
                  </w:rPr>
                  <m:t xml:space="preserve">=</m:t>
                </m:r>
                <m:r>
                  <w:rPr>
                    <w:rFonts w:ascii="Cambria Math" w:hAnsi="Cambria Math"/>
                  </w:rPr>
                  <m:t xml:space="preserve">0,1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sc</m:t>
                    </m:r>
                  </m:sub>
                  <m:sup>
                    <m:r>
                      <m:rPr>
                        <m:lit/>
                        <m:nor/>
                      </m:rPr>
                      <w:rPr>
                        <w:rFonts w:ascii="Cambria Math" w:hAnsi="Cambria Math"/>
                      </w:rPr>
                      <m:t xml:space="preserve">RB</m:t>
                    </m:r>
                  </m:sup>
                </m:sSubSup>
                <m:r>
                  <w:rPr>
                    <w:rFonts w:ascii="Cambria Math" w:hAnsi="Cambria Math"/>
                  </w:rPr>
                  <m:t xml:space="preserve">−</m:t>
                </m:r>
                <m:r>
                  <w:rPr>
                    <w:rFonts w:ascii="Cambria Math" w:hAnsi="Cambria Math"/>
                  </w:rPr>
                  <m:t xml:space="preserve">1</m:t>
                </m:r>
              </m:e>
              <m:e>
                <m:r>
                  <w:rPr>
                    <w:rFonts w:ascii="Cambria Math" w:hAnsi="Cambria Math"/>
                  </w:rPr>
                  <m:t xml:space="preserve">m</m:t>
                </m:r>
                <m:r>
                  <w:rPr>
                    <w:rFonts w:ascii="Cambria Math" w:hAnsi="Cambria Math"/>
                  </w:rPr>
                  <m:t xml:space="preserve">=</m:t>
                </m:r>
                <m:r>
                  <w:rPr>
                    <w:rFonts w:ascii="Cambria Math" w:hAnsi="Cambria Math"/>
                  </w:rPr>
                  <m:t xml:space="preserve">0,1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N</m:t>
                    </m:r>
                  </m:e>
                  <m:sub>
                    <m:sSup>
                      <m:e>
                        <m:r>
                          <m:rPr>
                            <m:lit/>
                            <m:nor/>
                          </m:rPr>
                          <w:rPr>
                            <w:rFonts w:ascii="Cambria Math" w:hAnsi="Cambria Math"/>
                          </w:rPr>
                          <m:t xml:space="preserve">SF, {</m:t>
                        </m:r>
                        <m:r>
                          <w:rPr>
                            <w:rFonts w:ascii="Cambria Math" w:hAnsi="Cambria Math"/>
                          </w:rPr>
                          <m:t xml:space="preserve">m</m:t>
                        </m:r>
                      </m:e>
                      <m:sup>
                        <m:r>
                          <w:rPr>
                            <w:rFonts w:ascii="Cambria Math" w:hAnsi="Cambria Math"/>
                          </w:rPr>
                          <m:t xml:space="preserve">'</m:t>
                        </m:r>
                      </m:sup>
                    </m:sSup>
                  </m:sub>
                </m:sSub>
              </m:e>
            </m:eqArr>
          </m:e>
          <m:sup>
            <m:r>
              <m:rPr>
                <m:lit/>
                <m:nor/>
              </m:rPr>
              <w:rPr>
                <w:rFonts w:ascii="Cambria Math" w:hAnsi="Cambria Math"/>
              </w:rPr>
              <m:t xml:space="preserve">PUCCH,1</m:t>
            </m:r>
          </m:sup>
        </m:sSup>
        <m:r>
          <w:rPr>
            <w:rFonts w:ascii="Cambria Math" w:hAnsi="Cambria Math"/>
          </w:rPr>
          <m:t xml:space="preserve">−</m:t>
        </m:r>
        <m:r>
          <w:rPr>
            <w:rFonts w:ascii="Cambria Math" w:hAnsi="Cambria Math"/>
          </w:rPr>
          <m:t xml:space="preserve">1</m:t>
        </m:r>
        <m:sSup>
          <m:e>
            <m:r>
              <w:rPr>
                <w:rFonts w:ascii="Cambria Math" w:hAnsi="Cambria Math"/>
              </w:rPr>
              <m:t xml:space="preserve">m</m:t>
            </m:r>
          </m:e>
          <m:sup>
            <m:r>
              <w:rPr>
                <w:rFonts w:ascii="Cambria Math" w:hAnsi="Cambria Math"/>
              </w:rPr>
              <m:t xml:space="preserve">'</m:t>
            </m:r>
          </m:sup>
        </m:sSup>
        <m:r>
          <w:rPr>
            <w:rFonts w:ascii="Cambria Math" w:hAnsi="Cambria Math"/>
          </w:rPr>
          <m:t xml:space="preserve">=</m:t>
        </m:r>
        <m:d>
          <m:dPr>
            <m:begChr m:val="{"/>
            <m:endChr m:val=""/>
          </m:dPr>
          <m:e>
            <m:m>
              <m:mr>
                <m:e>
                  <m:r>
                    <w:rPr>
                      <w:rFonts w:ascii="Cambria Math" w:hAnsi="Cambria Math"/>
                    </w:rPr>
                    <m:t xml:space="preserve">0</m:t>
                  </m:r>
                </m:e>
                <m:e>
                  <m:r>
                    <m:rPr>
                      <m:lit/>
                      <m:nor/>
                    </m:rPr>
                    <w:rPr>
                      <w:rFonts w:ascii="Cambria Math" w:hAnsi="Cambria Math"/>
                    </w:rPr>
                    <m:t xml:space="preserve">no intra-slot frequency hopping</m:t>
                  </m:r>
                </m:e>
              </m:mr>
              <m:mr>
                <m:e>
                  <m:r>
                    <w:rPr>
                      <w:rFonts w:ascii="Cambria Math" w:hAnsi="Cambria Math"/>
                    </w:rPr>
                    <m:t xml:space="preserve">0,1</m:t>
                  </m:r>
                </m:e>
                <m:e>
                  <m:r>
                    <m:rPr>
                      <m:lit/>
                      <m:nor/>
                    </m:rPr>
                    <w:rPr>
                      <w:rFonts w:ascii="Cambria Math" w:hAnsi="Cambria Math"/>
                    </w:rPr>
                    <m:t xml:space="preserve">intra-slot frequency hopping enabled</m:t>
                  </m:r>
                </m:e>
              </m:mr>
            </m:m>
          </m:e>
        </m:d>
      </m:oMath>
    </w:p>
    <w:p>
      <w:pPr>
        <w:pStyle w:val="Normal"/>
        <w:rPr/>
      </w:pPr>
      <w:r>
        <w:rPr/>
        <w:t xml:space="preserve">where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SF</m:t>
            </m:r>
            <m:r>
              <w:rPr>
                <w:rFonts w:ascii="Cambria Math" w:hAnsi="Cambria Math"/>
              </w:rPr>
              <m:t xml:space="preserve">,</m:t>
            </m:r>
            <m:r>
              <w:rPr>
                <w:rFonts w:ascii="Cambria Math" w:hAnsi="Cambria Math"/>
              </w:rPr>
              <m:t xml:space="preserve">m</m:t>
            </m:r>
            <m:r>
              <w:rPr>
                <w:rFonts w:ascii="Cambria Math" w:hAnsi="Cambria Math"/>
              </w:rPr>
              <m:t xml:space="preserve">'</m:t>
            </m:r>
          </m:sub>
          <m:sup>
            <m:r>
              <m:rPr>
                <m:lit/>
                <m:nor/>
              </m:rPr>
              <w:rPr>
                <w:rFonts w:ascii="Cambria Math" w:hAnsi="Cambria Math"/>
              </w:rPr>
              <m:t xml:space="preserve">PUCCH</m:t>
            </m:r>
            <m:r>
              <w:rPr>
                <w:rFonts w:ascii="Cambria Math" w:hAnsi="Cambria Math"/>
              </w:rPr>
              <m:t xml:space="preserve">,</m:t>
            </m:r>
            <m:r>
              <w:rPr>
                <w:rFonts w:ascii="Cambria Math" w:hAnsi="Cambria Math"/>
              </w:rPr>
              <m:t xml:space="preserve">1</m:t>
            </m:r>
          </m:sup>
        </m:sSubSup>
      </m:oMath>
      <w:r>
        <w:rPr/>
        <w:t xml:space="preserve"> is given by Table 6.3.2.4.1-1. Intra-slot frequency hopping shall be assumed when the higher-layer parameter </w:t>
      </w:r>
      <w:r>
        <w:rPr>
          <w:i/>
        </w:rPr>
        <w:t>intraSlotFrequencyHopping</w:t>
      </w:r>
      <w:r>
        <w:rPr/>
        <w:t xml:space="preserve"> is provided, regardless of whether the frequency-hop distance is zero or not, otherwise no intra-slot frequency hopping shall be assumed.</w:t>
      </w:r>
    </w:p>
    <w:p>
      <w:pPr>
        <w:pStyle w:val="Normal"/>
        <w:rPr/>
      </w:pPr>
      <w:r>
        <w:rPr/>
        <w:t xml:space="preserve">The orthogonal sequence </w:t>
      </w:r>
      <w:r>
        <w:rPr/>
      </w:r>
      <m:oMath xmlns:m="http://schemas.openxmlformats.org/officeDocument/2006/math">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r>
          <w:rPr>
            <w:rFonts w:ascii="Cambria Math" w:hAnsi="Cambria Math"/>
          </w:rPr>
          <m:t xml:space="preserve">m</m:t>
        </m:r>
        <m:r>
          <w:rPr>
            <w:rFonts w:ascii="Cambria Math" w:hAnsi="Cambria Math"/>
          </w:rPr>
          <m:t xml:space="preserve">)</m:t>
        </m:r>
      </m:oMath>
      <w:r>
        <w:rPr/>
        <w:t xml:space="preserve"> is given by Table 6.3.2.4.1-2 where </w:t>
      </w:r>
      <w:r>
        <w:rPr/>
      </w:r>
      <m:oMath xmlns:m="http://schemas.openxmlformats.org/officeDocument/2006/math">
        <m:r>
          <w:rPr>
            <w:rFonts w:ascii="Cambria Math" w:hAnsi="Cambria Math"/>
          </w:rPr>
          <m:t xml:space="preserve">i</m:t>
        </m:r>
      </m:oMath>
      <w:r>
        <w:rPr/>
        <w:t xml:space="preserve"> is the index of the orthogonal sequence to use according to subclause 9.2.1 of [5, TS 38.213]. In case of a PUCCH transmission spanning multiple slots according to subclause 9.2.6 of [5, TS38.213], the complex-valued symbol </w:t>
      </w:r>
      <w:r>
        <w:rPr/>
      </w:r>
      <m:oMath xmlns:m="http://schemas.openxmlformats.org/officeDocument/2006/math">
        <m:r>
          <w:rPr>
            <w:rFonts w:ascii="Cambria Math" w:hAnsi="Cambria Math"/>
          </w:rPr>
          <m:t xml:space="preserve">d</m:t>
        </m:r>
        <m:d>
          <m:dPr>
            <m:begChr m:val="("/>
            <m:endChr m:val=")"/>
          </m:dPr>
          <m:e>
            <m:r>
              <w:rPr>
                <w:rFonts w:ascii="Cambria Math" w:hAnsi="Cambria Math"/>
              </w:rPr>
              <m:t xml:space="preserve">0</m:t>
            </m:r>
          </m:e>
        </m:d>
      </m:oMath>
      <w:r>
        <w:rPr/>
        <w:t xml:space="preserve"> is repeated for the subsequent slots.</w:t>
      </w:r>
    </w:p>
    <w:p>
      <w:pPr>
        <w:pStyle w:val="TH"/>
        <w:rPr/>
      </w:pPr>
      <w:r>
        <w:rPr/>
        <w:t xml:space="preserve">Table 6.3.2.4.1-1: Number of PUCCH symbols and the corresponding </w:t>
      </w:r>
      <w:r>
        <w:rPr/>
      </w:r>
      <m:oMath xmlns:m="http://schemas.openxmlformats.org/officeDocument/2006/math">
        <m:sSup>
          <m:e>
            <m:sSub>
              <m:e>
                <m:r>
                  <w:rPr>
                    <w:rFonts w:ascii="Cambria Math" w:hAnsi="Cambria Math"/>
                  </w:rPr>
                  <m:t xml:space="preserve">N</m:t>
                </m:r>
              </m:e>
              <m:sub>
                <m:sSup>
                  <m:e>
                    <m:r>
                      <m:rPr>
                        <m:lit/>
                        <m:nor/>
                      </m:rPr>
                      <w:rPr>
                        <w:rFonts w:ascii="Cambria Math" w:hAnsi="Cambria Math"/>
                      </w:rPr>
                      <m:t xml:space="preserve">SF, {</m:t>
                    </m:r>
                    <m:r>
                      <w:rPr>
                        <w:rFonts w:ascii="Cambria Math" w:hAnsi="Cambria Math"/>
                      </w:rPr>
                      <m:t xml:space="preserve">m</m:t>
                    </m:r>
                  </m:e>
                  <m:sup>
                    <m:r>
                      <w:rPr>
                        <w:rFonts w:ascii="Cambria Math" w:hAnsi="Cambria Math"/>
                      </w:rPr>
                      <m:t xml:space="preserve">'</m:t>
                    </m:r>
                  </m:sup>
                </m:sSup>
              </m:sub>
            </m:sSub>
          </m:e>
          <m:sup>
            <m:r>
              <m:rPr>
                <m:lit/>
                <m:nor/>
              </m:rPr>
              <w:rPr>
                <w:rFonts w:ascii="Cambria Math" w:hAnsi="Cambria Math"/>
              </w:rPr>
              <m:t xml:space="preserve">PUCCH,1</m:t>
            </m:r>
          </m:sup>
        </m:sSup>
      </m:oMath>
      <w:r>
        <w:rPr/>
        <w:t>.</w:t>
      </w:r>
    </w:p>
    <w:tbl>
      <w:tblPr>
        <w:tblW w:w="7508" w:type="dxa"/>
        <w:jc w:val="center"/>
        <w:tblInd w:w="0" w:type="dxa"/>
        <w:tblCellMar>
          <w:top w:w="0" w:type="dxa"/>
          <w:left w:w="108" w:type="dxa"/>
          <w:bottom w:w="0" w:type="dxa"/>
          <w:right w:w="108" w:type="dxa"/>
        </w:tblCellMar>
        <w:tblLook w:firstRow="1" w:noVBand="1" w:lastRow="0" w:firstColumn="1" w:lastColumn="0" w:noHBand="0" w:val="04a0"/>
      </w:tblPr>
      <w:tblGrid>
        <w:gridCol w:w="1700"/>
        <w:gridCol w:w="2123"/>
        <w:gridCol w:w="1841"/>
        <w:gridCol w:w="1843"/>
      </w:tblGrid>
      <w:tr>
        <w:trPr/>
        <w:tc>
          <w:tcPr>
            <w:tcW w:w="170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TAH"/>
              <w:rPr/>
            </w:pPr>
            <w:r>
              <w:rPr>
                <w:rFonts w:eastAsia="Batang"/>
                <w:position w:val="-10"/>
              </w:rPr>
              <w:t xml:space="preserve">PUCCH length, </w:t>
            </w:r>
            <w:r>
              <w:rPr>
                <w:rFonts w:eastAsia="Batang"/>
              </w:rPr>
              <w:br/>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PUCCH,1</m:t>
                  </m:r>
                </m:sup>
              </m:sSubSup>
            </m:oMath>
          </w:p>
        </w:tc>
        <w:tc>
          <w:tcPr>
            <w:tcW w:w="5807" w:type="dxa"/>
            <w:gridSpan w:val="3"/>
            <w:tcBorders>
              <w:top w:val="single" w:sz="4" w:space="0" w:color="000000"/>
              <w:left w:val="single" w:sz="4" w:space="0" w:color="000000"/>
              <w:right w:val="single" w:sz="4" w:space="0" w:color="000000"/>
            </w:tcBorders>
            <w:shd w:color="auto" w:fill="auto" w:val="clear"/>
          </w:tcPr>
          <w:p>
            <w:pPr>
              <w:pStyle w:val="TAH"/>
              <w:rPr>
                <w:rFonts w:eastAsia="Batang"/>
              </w:rPr>
            </w:pPr>
            <w:r>
              <w:rPr/>
            </w:r>
            <m:oMath xmlns:m="http://schemas.openxmlformats.org/officeDocument/2006/math">
              <m:sSup>
                <m:e>
                  <m:sSub>
                    <m:e>
                      <m:r>
                        <w:rPr>
                          <w:rFonts w:ascii="Cambria Math" w:hAnsi="Cambria Math"/>
                        </w:rPr>
                        <m:t xml:space="preserve">N</m:t>
                      </m:r>
                    </m:e>
                    <m:sub>
                      <m:sSup>
                        <m:e>
                          <m:r>
                            <m:rPr>
                              <m:lit/>
                              <m:nor/>
                            </m:rPr>
                            <w:rPr>
                              <w:rFonts w:ascii="Cambria Math" w:hAnsi="Cambria Math"/>
                            </w:rPr>
                            <m:t xml:space="preserve">SF, {</m:t>
                          </m:r>
                          <m:r>
                            <w:rPr>
                              <w:rFonts w:ascii="Cambria Math" w:hAnsi="Cambria Math"/>
                            </w:rPr>
                            <m:t xml:space="preserve">m</m:t>
                          </m:r>
                        </m:e>
                        <m:sup>
                          <m:r>
                            <w:rPr>
                              <w:rFonts w:ascii="Cambria Math" w:hAnsi="Cambria Math"/>
                            </w:rPr>
                            <m:t xml:space="preserve">'</m:t>
                          </m:r>
                        </m:sup>
                      </m:sSup>
                    </m:sub>
                  </m:sSub>
                </m:e>
                <m:sup>
                  <m:r>
                    <m:rPr>
                      <m:lit/>
                      <m:nor/>
                    </m:rPr>
                    <w:rPr>
                      <w:rFonts w:ascii="Cambria Math" w:hAnsi="Cambria Math"/>
                    </w:rPr>
                    <m:t xml:space="preserve">PUCCH,1</m:t>
                  </m:r>
                </m:sup>
              </m:sSup>
            </m:oMath>
          </w:p>
        </w:tc>
      </w:tr>
      <w:tr>
        <w:trPr/>
        <w:tc>
          <w:tcPr>
            <w:tcW w:w="170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Fonts w:eastAsia="Batang"/>
              </w:rPr>
            </w:r>
          </w:p>
        </w:tc>
        <w:tc>
          <w:tcPr>
            <w:tcW w:w="2123" w:type="dxa"/>
            <w:vMerge w:val="restart"/>
            <w:tcBorders>
              <w:left w:val="single" w:sz="4" w:space="0" w:color="000000"/>
              <w:bottom w:val="single" w:sz="4" w:space="0" w:color="000000"/>
              <w:right w:val="single" w:sz="4" w:space="0" w:color="000000"/>
            </w:tcBorders>
            <w:shd w:color="auto" w:fill="auto" w:val="clear"/>
          </w:tcPr>
          <w:p>
            <w:pPr>
              <w:pStyle w:val="TAH"/>
              <w:rPr>
                <w:rFonts w:eastAsia="Batang"/>
              </w:rPr>
            </w:pPr>
            <w:r>
              <w:rPr>
                <w:rFonts w:eastAsia="Batang"/>
              </w:rPr>
              <w:t>No intra-slot hopping</w:t>
            </w:r>
          </w:p>
          <w:p>
            <w:pPr>
              <w:pStyle w:val="TAH"/>
              <w:rPr>
                <w:rFonts w:eastAsia="Batang"/>
              </w:rPr>
            </w:pPr>
            <w:r>
              <w:rPr/>
            </w:r>
            <m:oMath xmlns:m="http://schemas.openxmlformats.org/officeDocument/2006/math">
              <m:sSup>
                <m:e>
                  <m:r>
                    <w:rPr>
                      <w:rFonts w:ascii="Cambria Math" w:hAnsi="Cambria Math"/>
                    </w:rPr>
                    <m:t xml:space="preserve">m</m:t>
                  </m:r>
                </m:e>
                <m:sup>
                  <m:r>
                    <w:rPr>
                      <w:rFonts w:ascii="Cambria Math" w:hAnsi="Cambria Math"/>
                    </w:rPr>
                    <m:t xml:space="preserve">'</m:t>
                  </m:r>
                </m:sup>
              </m:sSup>
              <m:r>
                <w:rPr>
                  <w:rFonts w:ascii="Cambria Math" w:hAnsi="Cambria Math"/>
                </w:rPr>
                <m:t xml:space="preserve">=</m:t>
              </m:r>
              <m:r>
                <w:rPr>
                  <w:rFonts w:ascii="Cambria Math" w:hAnsi="Cambria Math"/>
                </w:rPr>
                <m:t xml:space="preserve">0</m:t>
              </m:r>
            </m:oMath>
          </w:p>
        </w:tc>
        <w:tc>
          <w:tcPr>
            <w:tcW w:w="3684" w:type="dxa"/>
            <w:gridSpan w:val="2"/>
            <w:tcBorders>
              <w:left w:val="single" w:sz="4" w:space="0" w:color="000000"/>
              <w:right w:val="single" w:sz="4" w:space="0" w:color="000000"/>
            </w:tcBorders>
            <w:shd w:color="auto" w:fill="auto" w:val="clear"/>
          </w:tcPr>
          <w:p>
            <w:pPr>
              <w:pStyle w:val="TAH"/>
              <w:rPr>
                <w:rFonts w:eastAsia="Batang"/>
              </w:rPr>
            </w:pPr>
            <w:r>
              <w:rPr>
                <w:rFonts w:eastAsia="Batang"/>
              </w:rPr>
              <w:t>Intra-slot hopping</w:t>
            </w:r>
          </w:p>
        </w:tc>
      </w:tr>
      <w:tr>
        <w:trPr/>
        <w:tc>
          <w:tcPr>
            <w:tcW w:w="170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Fonts w:eastAsia="Batang"/>
              </w:rPr>
            </w:r>
          </w:p>
        </w:tc>
        <w:tc>
          <w:tcPr>
            <w:tcW w:w="2123"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Fonts w:eastAsia="Batang"/>
              </w:rPr>
            </w:r>
          </w:p>
        </w:tc>
        <w:tc>
          <w:tcPr>
            <w:tcW w:w="1841" w:type="dxa"/>
            <w:tcBorders>
              <w:left w:val="single" w:sz="4" w:space="0" w:color="000000"/>
              <w:bottom w:val="single" w:sz="4" w:space="0" w:color="000000"/>
              <w:right w:val="single" w:sz="4" w:space="0" w:color="000000"/>
            </w:tcBorders>
            <w:shd w:color="auto" w:fill="auto" w:val="clear"/>
          </w:tcPr>
          <w:p>
            <w:pPr>
              <w:pStyle w:val="TAH"/>
              <w:rPr>
                <w:rFonts w:eastAsia="Batang"/>
              </w:rPr>
            </w:pPr>
            <w:r>
              <w:rPr/>
            </w:r>
            <m:oMath xmlns:m="http://schemas.openxmlformats.org/officeDocument/2006/math">
              <m:sSup>
                <m:e>
                  <m:r>
                    <w:rPr>
                      <w:rFonts w:ascii="Cambria Math" w:hAnsi="Cambria Math"/>
                    </w:rPr>
                    <m:t xml:space="preserve">m</m:t>
                  </m:r>
                </m:e>
                <m:sup>
                  <m:r>
                    <w:rPr>
                      <w:rFonts w:ascii="Cambria Math" w:hAnsi="Cambria Math"/>
                    </w:rPr>
                    <m:t xml:space="preserve">'</m:t>
                  </m:r>
                </m:sup>
              </m:sSup>
              <m:r>
                <w:rPr>
                  <w:rFonts w:ascii="Cambria Math" w:hAnsi="Cambria Math"/>
                </w:rPr>
                <m:t xml:space="preserve">=</m:t>
              </m:r>
              <m:r>
                <w:rPr>
                  <w:rFonts w:ascii="Cambria Math" w:hAnsi="Cambria Math"/>
                </w:rPr>
                <m:t xml:space="preserve">0</m:t>
              </m:r>
            </m:oMath>
          </w:p>
        </w:tc>
        <w:tc>
          <w:tcPr>
            <w:tcW w:w="1843" w:type="dxa"/>
            <w:tcBorders>
              <w:left w:val="single" w:sz="4" w:space="0" w:color="000000"/>
              <w:bottom w:val="single" w:sz="4" w:space="0" w:color="000000"/>
              <w:right w:val="single" w:sz="4" w:space="0" w:color="000000"/>
            </w:tcBorders>
            <w:shd w:color="auto" w:fill="auto" w:val="clear"/>
          </w:tcPr>
          <w:p>
            <w:pPr>
              <w:pStyle w:val="TAH"/>
              <w:rPr>
                <w:rFonts w:eastAsia="Batang"/>
              </w:rPr>
            </w:pPr>
            <w:r>
              <w:rPr/>
            </w:r>
            <m:oMath xmlns:m="http://schemas.openxmlformats.org/officeDocument/2006/math">
              <m:sSup>
                <m:e>
                  <m:r>
                    <w:rPr>
                      <w:rFonts w:ascii="Cambria Math" w:hAnsi="Cambria Math"/>
                    </w:rPr>
                    <m:t xml:space="preserve">m</m:t>
                  </m:r>
                </m:e>
                <m:sup>
                  <m:r>
                    <w:rPr>
                      <w:rFonts w:ascii="Cambria Math" w:hAnsi="Cambria Math"/>
                    </w:rPr>
                    <m:t xml:space="preserve">'</m:t>
                  </m:r>
                </m:sup>
              </m:sSup>
              <m:r>
                <w:rPr>
                  <w:rFonts w:ascii="Cambria Math" w:hAnsi="Cambria Math"/>
                </w:rPr>
                <m:t xml:space="preserve">=</m:t>
              </m:r>
              <m:r>
                <w:rPr>
                  <w:rFonts w:ascii="Cambria Math" w:hAnsi="Cambria Math"/>
                </w:rPr>
                <m:t xml:space="preserve">1</m:t>
              </m:r>
            </m:oMath>
          </w:p>
        </w:tc>
      </w:tr>
      <w:tr>
        <w:trPr/>
        <w:tc>
          <w:tcPr>
            <w:tcW w:w="170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w:t>
            </w:r>
          </w:p>
        </w:tc>
        <w:tc>
          <w:tcPr>
            <w:tcW w:w="2123"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1841"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843"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r>
      <w:tr>
        <w:trPr/>
        <w:tc>
          <w:tcPr>
            <w:tcW w:w="170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5</w:t>
            </w:r>
          </w:p>
        </w:tc>
        <w:tc>
          <w:tcPr>
            <w:tcW w:w="2123"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1841"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843"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r>
      <w:tr>
        <w:trPr/>
        <w:tc>
          <w:tcPr>
            <w:tcW w:w="170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6</w:t>
            </w:r>
          </w:p>
        </w:tc>
        <w:tc>
          <w:tcPr>
            <w:tcW w:w="2123"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3</w:t>
            </w:r>
          </w:p>
        </w:tc>
        <w:tc>
          <w:tcPr>
            <w:tcW w:w="1841"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843"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r>
      <w:tr>
        <w:trPr/>
        <w:tc>
          <w:tcPr>
            <w:tcW w:w="170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7</w:t>
            </w:r>
          </w:p>
        </w:tc>
        <w:tc>
          <w:tcPr>
            <w:tcW w:w="2123"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3</w:t>
            </w:r>
          </w:p>
        </w:tc>
        <w:tc>
          <w:tcPr>
            <w:tcW w:w="1841"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843"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r>
      <w:tr>
        <w:trPr/>
        <w:tc>
          <w:tcPr>
            <w:tcW w:w="170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8</w:t>
            </w:r>
          </w:p>
        </w:tc>
        <w:tc>
          <w:tcPr>
            <w:tcW w:w="2123"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w:t>
            </w:r>
          </w:p>
        </w:tc>
        <w:tc>
          <w:tcPr>
            <w:tcW w:w="1841"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1843"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r>
      <w:tr>
        <w:trPr/>
        <w:tc>
          <w:tcPr>
            <w:tcW w:w="170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9</w:t>
            </w:r>
          </w:p>
        </w:tc>
        <w:tc>
          <w:tcPr>
            <w:tcW w:w="2123"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w:t>
            </w:r>
          </w:p>
        </w:tc>
        <w:tc>
          <w:tcPr>
            <w:tcW w:w="1841"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1843"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r>
      <w:tr>
        <w:trPr/>
        <w:tc>
          <w:tcPr>
            <w:tcW w:w="170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10</w:t>
            </w:r>
          </w:p>
        </w:tc>
        <w:tc>
          <w:tcPr>
            <w:tcW w:w="2123"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5</w:t>
            </w:r>
          </w:p>
        </w:tc>
        <w:tc>
          <w:tcPr>
            <w:tcW w:w="1841"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1843"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3</w:t>
            </w:r>
          </w:p>
        </w:tc>
      </w:tr>
      <w:tr>
        <w:trPr/>
        <w:tc>
          <w:tcPr>
            <w:tcW w:w="170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11</w:t>
            </w:r>
          </w:p>
        </w:tc>
        <w:tc>
          <w:tcPr>
            <w:tcW w:w="2123"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5</w:t>
            </w:r>
          </w:p>
        </w:tc>
        <w:tc>
          <w:tcPr>
            <w:tcW w:w="1841"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1843"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3</w:t>
            </w:r>
          </w:p>
        </w:tc>
      </w:tr>
      <w:tr>
        <w:trPr/>
        <w:tc>
          <w:tcPr>
            <w:tcW w:w="170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12</w:t>
            </w:r>
          </w:p>
        </w:tc>
        <w:tc>
          <w:tcPr>
            <w:tcW w:w="2123"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6</w:t>
            </w:r>
          </w:p>
        </w:tc>
        <w:tc>
          <w:tcPr>
            <w:tcW w:w="1841"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3</w:t>
            </w:r>
          </w:p>
        </w:tc>
        <w:tc>
          <w:tcPr>
            <w:tcW w:w="1843"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3</w:t>
            </w:r>
          </w:p>
        </w:tc>
      </w:tr>
      <w:tr>
        <w:trPr/>
        <w:tc>
          <w:tcPr>
            <w:tcW w:w="170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13</w:t>
            </w:r>
          </w:p>
        </w:tc>
        <w:tc>
          <w:tcPr>
            <w:tcW w:w="2123"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6</w:t>
            </w:r>
          </w:p>
        </w:tc>
        <w:tc>
          <w:tcPr>
            <w:tcW w:w="1841"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3</w:t>
            </w:r>
          </w:p>
        </w:tc>
        <w:tc>
          <w:tcPr>
            <w:tcW w:w="1843"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3</w:t>
            </w:r>
          </w:p>
        </w:tc>
      </w:tr>
      <w:tr>
        <w:trPr/>
        <w:tc>
          <w:tcPr>
            <w:tcW w:w="170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14</w:t>
            </w:r>
          </w:p>
        </w:tc>
        <w:tc>
          <w:tcPr>
            <w:tcW w:w="2123"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7</w:t>
            </w:r>
          </w:p>
        </w:tc>
        <w:tc>
          <w:tcPr>
            <w:tcW w:w="1841"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3</w:t>
            </w:r>
          </w:p>
        </w:tc>
        <w:tc>
          <w:tcPr>
            <w:tcW w:w="1843"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w:t>
            </w:r>
          </w:p>
        </w:tc>
      </w:tr>
    </w:tbl>
    <w:p>
      <w:pPr>
        <w:pStyle w:val="Normal"/>
        <w:rPr/>
      </w:pPr>
      <w:r>
        <w:rPr/>
      </w:r>
    </w:p>
    <w:p>
      <w:pPr>
        <w:pStyle w:val="TH"/>
        <w:rPr/>
      </w:pPr>
      <w:r>
        <w:rPr/>
        <w:t xml:space="preserve">Table 6.3.2.4.1-2: Orthogonal sequences </w:t>
      </w:r>
      <w:r>
        <w:rPr/>
        <w:object>
          <v:shape id="ole_rId137" style="width:107.25pt;height:21.75pt" o:ole="">
            <v:imagedata r:id="rId138" o:title=""/>
          </v:shape>
          <o:OLEObject Type="Embed" ProgID="Equation.DSMT4" ShapeID="ole_rId137" DrawAspect="Content" ObjectID="_216712520" r:id="rId137"/>
        </w:object>
      </w:r>
      <w:r>
        <w:rPr/>
        <w:t xml:space="preserve"> for PUCCH format 1. </w:t>
      </w:r>
    </w:p>
    <w:tbl>
      <w:tblPr>
        <w:tblW w:w="9998" w:type="dxa"/>
        <w:jc w:val="left"/>
        <w:tblInd w:w="62" w:type="dxa"/>
        <w:tblCellMar>
          <w:top w:w="0" w:type="dxa"/>
          <w:left w:w="57" w:type="dxa"/>
          <w:bottom w:w="0" w:type="dxa"/>
          <w:right w:w="57" w:type="dxa"/>
        </w:tblCellMar>
        <w:tblLook w:firstRow="1" w:noVBand="1" w:lastRow="0" w:firstColumn="1" w:lastColumn="0" w:noHBand="0" w:val="04a0"/>
      </w:tblPr>
      <w:tblGrid>
        <w:gridCol w:w="930"/>
        <w:gridCol w:w="1270"/>
        <w:gridCol w:w="1334"/>
        <w:gridCol w:w="1361"/>
        <w:gridCol w:w="1274"/>
        <w:gridCol w:w="1276"/>
        <w:gridCol w:w="1277"/>
        <w:gridCol w:w="1274"/>
      </w:tblGrid>
      <w:tr>
        <w:trPr/>
        <w:tc>
          <w:tcPr>
            <w:tcW w:w="93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
            <m:oMath xmlns:m="http://schemas.openxmlformats.org/officeDocument/2006/math">
              <m:sSup>
                <m:e>
                  <m:sSub>
                    <m:e>
                      <m:r>
                        <w:rPr>
                          <w:rFonts w:ascii="Cambria Math" w:hAnsi="Cambria Math"/>
                        </w:rPr>
                        <m:t xml:space="preserve">N</m:t>
                      </m:r>
                    </m:e>
                    <m:sub>
                      <m:sSup>
                        <m:e>
                          <m:r>
                            <m:rPr>
                              <m:lit/>
                              <m:nor/>
                            </m:rPr>
                            <w:rPr>
                              <w:rFonts w:ascii="Cambria Math" w:hAnsi="Cambria Math"/>
                            </w:rPr>
                            <m:t xml:space="preserve">SF, {</m:t>
                          </m:r>
                          <m:r>
                            <w:rPr>
                              <w:rFonts w:ascii="Cambria Math" w:hAnsi="Cambria Math"/>
                            </w:rPr>
                            <m:t xml:space="preserve">m</m:t>
                          </m:r>
                        </m:e>
                        <m:sup>
                          <m:r>
                            <w:rPr>
                              <w:rFonts w:ascii="Cambria Math" w:hAnsi="Cambria Math"/>
                            </w:rPr>
                            <m:t xml:space="preserve">'</m:t>
                          </m:r>
                        </m:sup>
                      </m:sSup>
                    </m:sub>
                  </m:sSub>
                </m:e>
                <m:sup>
                  <m:r>
                    <m:rPr>
                      <m:lit/>
                      <m:nor/>
                    </m:rPr>
                    <w:rPr>
                      <w:rFonts w:ascii="Cambria Math" w:hAnsi="Cambria Math"/>
                    </w:rPr>
                    <m:t xml:space="preserve">PUCCH,1</m:t>
                  </m:r>
                </m:sup>
              </m:sSup>
            </m:oMath>
          </w:p>
        </w:tc>
        <w:tc>
          <w:tcPr>
            <w:tcW w:w="9066" w:type="dxa"/>
            <w:gridSpan w:val="7"/>
            <w:tcBorders>
              <w:top w:val="single" w:sz="4" w:space="0" w:color="000000"/>
              <w:left w:val="single" w:sz="4" w:space="0" w:color="000000"/>
              <w:right w:val="single" w:sz="4" w:space="0" w:color="000000"/>
            </w:tcBorders>
            <w:shd w:color="auto" w:fill="auto" w:val="clear"/>
          </w:tcPr>
          <w:p>
            <w:pPr>
              <w:pStyle w:val="TAH"/>
              <w:rPr>
                <w:rFonts w:eastAsia="Batang"/>
              </w:rPr>
            </w:pPr>
            <w:r>
              <w:rPr/>
            </w:r>
            <m:oMath xmlns:m="http://schemas.openxmlformats.org/officeDocument/2006/math">
              <m:r>
                <w:rPr>
                  <w:rFonts w:ascii="Cambria Math" w:hAnsi="Cambria Math"/>
                </w:rPr>
                <m:t xml:space="preserve">ϕ</m:t>
              </m:r>
            </m:oMath>
          </w:p>
        </w:tc>
      </w:tr>
      <w:tr>
        <w:trPr/>
        <w:tc>
          <w:tcPr>
            <w:tcW w:w="93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Fonts w:eastAsia="Batang"/>
              </w:rPr>
            </w:r>
          </w:p>
        </w:tc>
        <w:tc>
          <w:tcPr>
            <w:tcW w:w="1270" w:type="dxa"/>
            <w:tcBorders>
              <w:left w:val="single" w:sz="4" w:space="0" w:color="000000"/>
              <w:bottom w:val="single" w:sz="4" w:space="0" w:color="000000"/>
              <w:right w:val="single" w:sz="4" w:space="0" w:color="000000"/>
            </w:tcBorders>
            <w:shd w:color="auto" w:fill="auto" w:val="clear"/>
          </w:tcPr>
          <w:p>
            <w:pPr>
              <w:pStyle w:val="TAH"/>
              <w:rPr>
                <w:rFonts w:eastAsia="Batang"/>
              </w:rPr>
            </w:pP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0</m:t>
              </m:r>
            </m:oMath>
          </w:p>
        </w:tc>
        <w:tc>
          <w:tcPr>
            <w:tcW w:w="1334" w:type="dxa"/>
            <w:tcBorders>
              <w:left w:val="single" w:sz="4" w:space="0" w:color="000000"/>
              <w:bottom w:val="single" w:sz="4" w:space="0" w:color="000000"/>
              <w:right w:val="single" w:sz="4" w:space="0" w:color="000000"/>
            </w:tcBorders>
            <w:shd w:color="auto" w:fill="auto" w:val="clear"/>
          </w:tcPr>
          <w:p>
            <w:pPr>
              <w:pStyle w:val="TAH"/>
              <w:rPr>
                <w:rFonts w:eastAsia="Batang"/>
              </w:rPr>
            </w:pP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1</m:t>
              </m:r>
            </m:oMath>
          </w:p>
        </w:tc>
        <w:tc>
          <w:tcPr>
            <w:tcW w:w="1361" w:type="dxa"/>
            <w:tcBorders>
              <w:left w:val="single" w:sz="4" w:space="0" w:color="000000"/>
              <w:bottom w:val="single" w:sz="4" w:space="0" w:color="000000"/>
              <w:right w:val="single" w:sz="4" w:space="0" w:color="000000"/>
            </w:tcBorders>
            <w:shd w:color="auto" w:fill="auto" w:val="clear"/>
          </w:tcPr>
          <w:p>
            <w:pPr>
              <w:pStyle w:val="TAH"/>
              <w:rPr>
                <w:rFonts w:eastAsia="Batang"/>
              </w:rPr>
            </w:pP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2</m:t>
              </m:r>
            </m:oMath>
          </w:p>
        </w:tc>
        <w:tc>
          <w:tcPr>
            <w:tcW w:w="1274" w:type="dxa"/>
            <w:tcBorders>
              <w:left w:val="single" w:sz="4" w:space="0" w:color="000000"/>
              <w:bottom w:val="single" w:sz="4" w:space="0" w:color="000000"/>
              <w:right w:val="single" w:sz="4" w:space="0" w:color="000000"/>
            </w:tcBorders>
            <w:shd w:color="auto" w:fill="auto" w:val="clear"/>
          </w:tcPr>
          <w:p>
            <w:pPr>
              <w:pStyle w:val="TAH"/>
              <w:rPr>
                <w:rFonts w:eastAsia="Batang"/>
              </w:rPr>
            </w:pP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3</m:t>
              </m:r>
            </m:oMath>
          </w:p>
        </w:tc>
        <w:tc>
          <w:tcPr>
            <w:tcW w:w="1276" w:type="dxa"/>
            <w:tcBorders>
              <w:left w:val="single" w:sz="4" w:space="0" w:color="000000"/>
              <w:bottom w:val="single" w:sz="4" w:space="0" w:color="000000"/>
              <w:right w:val="single" w:sz="4" w:space="0" w:color="000000"/>
            </w:tcBorders>
            <w:shd w:color="auto" w:fill="auto" w:val="clear"/>
          </w:tcPr>
          <w:p>
            <w:pPr>
              <w:pStyle w:val="TAH"/>
              <w:rPr>
                <w:rFonts w:eastAsia="Batang"/>
              </w:rPr>
            </w:pP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4</m:t>
              </m:r>
            </m:oMath>
          </w:p>
        </w:tc>
        <w:tc>
          <w:tcPr>
            <w:tcW w:w="1277" w:type="dxa"/>
            <w:tcBorders>
              <w:left w:val="single" w:sz="4" w:space="0" w:color="000000"/>
              <w:bottom w:val="single" w:sz="4" w:space="0" w:color="000000"/>
              <w:right w:val="single" w:sz="4" w:space="0" w:color="000000"/>
            </w:tcBorders>
            <w:shd w:color="auto" w:fill="auto" w:val="clear"/>
          </w:tcPr>
          <w:p>
            <w:pPr>
              <w:pStyle w:val="TAH"/>
              <w:rPr>
                <w:rFonts w:eastAsia="Batang"/>
              </w:rPr>
            </w:pP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5</m:t>
              </m:r>
            </m:oMath>
          </w:p>
        </w:tc>
        <w:tc>
          <w:tcPr>
            <w:tcW w:w="1274" w:type="dxa"/>
            <w:tcBorders>
              <w:left w:val="single" w:sz="4" w:space="0" w:color="000000"/>
              <w:bottom w:val="single" w:sz="4" w:space="0" w:color="000000"/>
              <w:right w:val="single" w:sz="4" w:space="0" w:color="000000"/>
            </w:tcBorders>
            <w:shd w:color="auto" w:fill="auto" w:val="clear"/>
          </w:tcPr>
          <w:p>
            <w:pPr>
              <w:pStyle w:val="TAH"/>
              <w:rPr>
                <w:rFonts w:eastAsia="Batang"/>
              </w:rPr>
            </w:pP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6</m:t>
              </m:r>
            </m:oMath>
          </w:p>
        </w:tc>
      </w:tr>
      <w:tr>
        <w:trPr/>
        <w:tc>
          <w:tcPr>
            <w:tcW w:w="930" w:type="dxa"/>
            <w:tcBorders>
              <w:top w:val="single" w:sz="4" w:space="0" w:color="000000"/>
              <w:left w:val="single" w:sz="4" w:space="0" w:color="000000"/>
              <w:bottom w:val="single" w:sz="4" w:space="0" w:color="000000"/>
              <w:right w:val="single" w:sz="4" w:space="0" w:color="000000"/>
            </w:tcBorders>
            <w:shd w:color="auto" w:fill="auto" w:val="clear"/>
            <w:tcMar>
              <w:top w:w="28" w:type="dxa"/>
              <w:bottom w:w="28" w:type="dxa"/>
            </w:tcMar>
          </w:tcPr>
          <w:p>
            <w:pPr>
              <w:pStyle w:val="TAC"/>
              <w:rPr>
                <w:rFonts w:eastAsia="Batang"/>
              </w:rPr>
            </w:pPr>
            <w:r>
              <w:rPr/>
              <w:t>1</w:t>
            </w:r>
          </w:p>
        </w:tc>
        <w:tc>
          <w:tcPr>
            <w:tcW w:w="1270" w:type="dxa"/>
            <w:tcBorders>
              <w:top w:val="single" w:sz="4" w:space="0" w:color="000000"/>
              <w:left w:val="single" w:sz="4" w:space="0" w:color="000000"/>
              <w:bottom w:val="single" w:sz="4" w:space="0" w:color="000000"/>
              <w:right w:val="single" w:sz="4" w:space="0" w:color="000000"/>
            </w:tcBorders>
            <w:shd w:color="auto" w:fill="auto" w:val="clear"/>
            <w:tcMar>
              <w:top w:w="28" w:type="dxa"/>
              <w:bottom w:w="28" w:type="dxa"/>
            </w:tcMar>
          </w:tcPr>
          <w:p>
            <w:pPr>
              <w:pStyle w:val="TAL"/>
              <w:rPr>
                <w:rFonts w:eastAsia="Batang"/>
              </w:rPr>
            </w:pPr>
            <w:r>
              <w:rPr/>
              <w:t>[0]</w:t>
            </w:r>
          </w:p>
        </w:tc>
        <w:tc>
          <w:tcPr>
            <w:tcW w:w="1334" w:type="dxa"/>
            <w:tcBorders>
              <w:top w:val="single" w:sz="4" w:space="0" w:color="000000"/>
              <w:left w:val="single" w:sz="4" w:space="0" w:color="000000"/>
              <w:bottom w:val="single" w:sz="4" w:space="0" w:color="000000"/>
              <w:right w:val="single" w:sz="4" w:space="0" w:color="000000"/>
            </w:tcBorders>
            <w:shd w:color="auto" w:fill="auto" w:val="clear"/>
            <w:tcMar>
              <w:top w:w="28" w:type="dxa"/>
              <w:bottom w:w="28" w:type="dxa"/>
            </w:tcMar>
          </w:tcPr>
          <w:p>
            <w:pPr>
              <w:pStyle w:val="TAL"/>
              <w:rPr>
                <w:rFonts w:eastAsia="Batang"/>
              </w:rPr>
            </w:pPr>
            <w:r>
              <w:rPr/>
              <w:t>-</w:t>
            </w:r>
          </w:p>
        </w:tc>
        <w:tc>
          <w:tcPr>
            <w:tcW w:w="1361" w:type="dxa"/>
            <w:tcBorders>
              <w:top w:val="single" w:sz="4" w:space="0" w:color="000000"/>
              <w:left w:val="single" w:sz="4" w:space="0" w:color="000000"/>
              <w:bottom w:val="single" w:sz="4" w:space="0" w:color="000000"/>
              <w:right w:val="single" w:sz="4" w:space="0" w:color="000000"/>
            </w:tcBorders>
            <w:shd w:color="auto" w:fill="auto" w:val="clear"/>
            <w:tcMar>
              <w:top w:w="28" w:type="dxa"/>
              <w:bottom w:w="28" w:type="dxa"/>
            </w:tcMar>
          </w:tcPr>
          <w:p>
            <w:pPr>
              <w:pStyle w:val="TAL"/>
              <w:rPr>
                <w:rFonts w:eastAsia="Batang"/>
              </w:rPr>
            </w:pPr>
            <w:r>
              <w:rPr/>
              <w:t>-</w:t>
            </w:r>
          </w:p>
        </w:tc>
        <w:tc>
          <w:tcPr>
            <w:tcW w:w="1274" w:type="dxa"/>
            <w:tcBorders>
              <w:top w:val="single" w:sz="4" w:space="0" w:color="000000"/>
              <w:left w:val="single" w:sz="4" w:space="0" w:color="000000"/>
              <w:bottom w:val="single" w:sz="4" w:space="0" w:color="000000"/>
              <w:right w:val="single" w:sz="4" w:space="0" w:color="000000"/>
            </w:tcBorders>
            <w:shd w:color="auto" w:fill="auto" w:val="clear"/>
            <w:tcMar>
              <w:top w:w="28" w:type="dxa"/>
              <w:bottom w:w="28" w:type="dxa"/>
            </w:tcMar>
          </w:tcPr>
          <w:p>
            <w:pPr>
              <w:pStyle w:val="TAL"/>
              <w:rPr>
                <w:rFonts w:eastAsia="Batang"/>
              </w:rPr>
            </w:pPr>
            <w:r>
              <w:rPr/>
              <w:t>-</w:t>
            </w:r>
          </w:p>
        </w:tc>
        <w:tc>
          <w:tcPr>
            <w:tcW w:w="1276" w:type="dxa"/>
            <w:tcBorders>
              <w:top w:val="single" w:sz="4" w:space="0" w:color="000000"/>
              <w:left w:val="single" w:sz="4" w:space="0" w:color="000000"/>
              <w:bottom w:val="single" w:sz="4" w:space="0" w:color="000000"/>
              <w:right w:val="single" w:sz="4" w:space="0" w:color="000000"/>
            </w:tcBorders>
            <w:shd w:color="auto" w:fill="auto" w:val="clear"/>
            <w:tcMar>
              <w:top w:w="28" w:type="dxa"/>
              <w:bottom w:w="28" w:type="dxa"/>
            </w:tcMar>
          </w:tcPr>
          <w:p>
            <w:pPr>
              <w:pStyle w:val="TAL"/>
              <w:rPr>
                <w:rFonts w:eastAsia="Batang"/>
              </w:rPr>
            </w:pPr>
            <w:r>
              <w:rPr/>
              <w:t>-</w:t>
            </w:r>
          </w:p>
        </w:tc>
        <w:tc>
          <w:tcPr>
            <w:tcW w:w="1277" w:type="dxa"/>
            <w:tcBorders>
              <w:top w:val="single" w:sz="4" w:space="0" w:color="000000"/>
              <w:left w:val="single" w:sz="4" w:space="0" w:color="000000"/>
              <w:bottom w:val="single" w:sz="4" w:space="0" w:color="000000"/>
              <w:right w:val="single" w:sz="4" w:space="0" w:color="000000"/>
            </w:tcBorders>
            <w:shd w:color="auto" w:fill="auto" w:val="clear"/>
            <w:tcMar>
              <w:top w:w="28" w:type="dxa"/>
              <w:bottom w:w="28" w:type="dxa"/>
            </w:tcMar>
          </w:tcPr>
          <w:p>
            <w:pPr>
              <w:pStyle w:val="TAL"/>
              <w:rPr>
                <w:rFonts w:eastAsia="Batang"/>
              </w:rPr>
            </w:pPr>
            <w:r>
              <w:rPr/>
              <w:t>-</w:t>
            </w:r>
          </w:p>
        </w:tc>
        <w:tc>
          <w:tcPr>
            <w:tcW w:w="1274" w:type="dxa"/>
            <w:tcBorders>
              <w:top w:val="single" w:sz="4" w:space="0" w:color="000000"/>
              <w:left w:val="single" w:sz="4" w:space="0" w:color="000000"/>
              <w:bottom w:val="single" w:sz="4" w:space="0" w:color="000000"/>
              <w:right w:val="single" w:sz="4" w:space="0" w:color="000000"/>
            </w:tcBorders>
            <w:shd w:color="auto" w:fill="auto" w:val="clear"/>
            <w:tcMar>
              <w:top w:w="28" w:type="dxa"/>
              <w:bottom w:w="28" w:type="dxa"/>
            </w:tcMar>
          </w:tcPr>
          <w:p>
            <w:pPr>
              <w:pStyle w:val="TAL"/>
              <w:rPr>
                <w:rFonts w:eastAsia="Batang"/>
              </w:rPr>
            </w:pPr>
            <w:r>
              <w:rPr/>
              <w:t>-</w:t>
            </w:r>
          </w:p>
        </w:tc>
      </w:tr>
      <w:tr>
        <w:trPr/>
        <w:tc>
          <w:tcPr>
            <w:tcW w:w="930" w:type="dxa"/>
            <w:tcBorders>
              <w:top w:val="single" w:sz="4" w:space="0" w:color="000000"/>
              <w:left w:val="single" w:sz="4" w:space="0" w:color="000000"/>
              <w:bottom w:val="single" w:sz="4" w:space="0" w:color="000000"/>
              <w:right w:val="single" w:sz="4" w:space="0" w:color="000000"/>
            </w:tcBorders>
            <w:shd w:color="auto" w:fill="auto" w:val="clear"/>
            <w:tcMar>
              <w:top w:w="28" w:type="dxa"/>
              <w:bottom w:w="28" w:type="dxa"/>
            </w:tcMar>
            <w:vAlign w:val="center"/>
          </w:tcPr>
          <w:p>
            <w:pPr>
              <w:pStyle w:val="TAC"/>
              <w:rPr>
                <w:rFonts w:eastAsia="Batang"/>
              </w:rPr>
            </w:pPr>
            <w:r>
              <w:rPr>
                <w:rFonts w:eastAsia="Batang"/>
              </w:rPr>
              <w:t>2</w:t>
            </w:r>
          </w:p>
        </w:tc>
        <w:tc>
          <w:tcPr>
            <w:tcW w:w="1270" w:type="dxa"/>
            <w:tcBorders>
              <w:top w:val="single" w:sz="4" w:space="0" w:color="000000"/>
              <w:left w:val="single" w:sz="4" w:space="0" w:color="000000"/>
              <w:bottom w:val="single" w:sz="4" w:space="0" w:color="000000"/>
              <w:right w:val="single" w:sz="4" w:space="0" w:color="000000"/>
            </w:tcBorders>
            <w:shd w:color="auto" w:fill="auto" w:val="clear"/>
            <w:tcMar>
              <w:top w:w="28" w:type="dxa"/>
              <w:bottom w:w="28" w:type="dxa"/>
            </w:tcMar>
            <w:vAlign w:val="center"/>
          </w:tcPr>
          <w:p>
            <w:pPr>
              <w:pStyle w:val="TAL"/>
              <w:rPr>
                <w:rFonts w:eastAsia="Batang"/>
              </w:rPr>
            </w:pPr>
            <w:r>
              <w:rPr>
                <w:rFonts w:eastAsia="Batang"/>
              </w:rPr>
              <w:t>[0 0]</w:t>
            </w:r>
          </w:p>
        </w:tc>
        <w:tc>
          <w:tcPr>
            <w:tcW w:w="1334" w:type="dxa"/>
            <w:tcBorders>
              <w:top w:val="single" w:sz="4" w:space="0" w:color="000000"/>
              <w:left w:val="single" w:sz="4" w:space="0" w:color="000000"/>
              <w:bottom w:val="single" w:sz="4" w:space="0" w:color="000000"/>
              <w:right w:val="single" w:sz="4" w:space="0" w:color="000000"/>
            </w:tcBorders>
            <w:shd w:color="auto" w:fill="auto" w:val="clear"/>
            <w:tcMar>
              <w:top w:w="28" w:type="dxa"/>
              <w:bottom w:w="28" w:type="dxa"/>
            </w:tcMar>
            <w:vAlign w:val="center"/>
          </w:tcPr>
          <w:p>
            <w:pPr>
              <w:pStyle w:val="TAL"/>
              <w:rPr>
                <w:rFonts w:eastAsia="Batang"/>
              </w:rPr>
            </w:pPr>
            <w:r>
              <w:rPr>
                <w:rFonts w:eastAsia="Batang"/>
              </w:rPr>
              <w:t>[0 1]</w:t>
            </w:r>
          </w:p>
        </w:tc>
        <w:tc>
          <w:tcPr>
            <w:tcW w:w="1361" w:type="dxa"/>
            <w:tcBorders>
              <w:top w:val="single" w:sz="4" w:space="0" w:color="000000"/>
              <w:left w:val="single" w:sz="4" w:space="0" w:color="000000"/>
              <w:bottom w:val="single" w:sz="4" w:space="0" w:color="000000"/>
              <w:right w:val="single" w:sz="4" w:space="0" w:color="000000"/>
            </w:tcBorders>
            <w:shd w:color="auto" w:fill="auto" w:val="clear"/>
            <w:tcMar>
              <w:top w:w="28" w:type="dxa"/>
              <w:bottom w:w="28" w:type="dxa"/>
            </w:tcMar>
            <w:vAlign w:val="center"/>
          </w:tcPr>
          <w:p>
            <w:pPr>
              <w:pStyle w:val="TAL"/>
              <w:rPr>
                <w:rFonts w:eastAsia="Batang"/>
              </w:rPr>
            </w:pPr>
            <w:r>
              <w:rPr>
                <w:rFonts w:eastAsia="Batang"/>
              </w:rPr>
              <w:t>-</w:t>
            </w:r>
          </w:p>
        </w:tc>
        <w:tc>
          <w:tcPr>
            <w:tcW w:w="1274" w:type="dxa"/>
            <w:tcBorders>
              <w:top w:val="single" w:sz="4" w:space="0" w:color="000000"/>
              <w:left w:val="single" w:sz="4" w:space="0" w:color="000000"/>
              <w:bottom w:val="single" w:sz="4" w:space="0" w:color="000000"/>
              <w:right w:val="single" w:sz="4" w:space="0" w:color="000000"/>
            </w:tcBorders>
            <w:shd w:color="auto" w:fill="auto" w:val="clear"/>
            <w:tcMar>
              <w:top w:w="28" w:type="dxa"/>
              <w:bottom w:w="28" w:type="dxa"/>
            </w:tcMar>
            <w:vAlign w:val="center"/>
          </w:tcPr>
          <w:p>
            <w:pPr>
              <w:pStyle w:val="TAL"/>
              <w:rPr>
                <w:rFonts w:eastAsia="Batang"/>
              </w:rPr>
            </w:pPr>
            <w:r>
              <w:rPr>
                <w:rFonts w:eastAsia="Batang"/>
              </w:rPr>
              <w:t>-</w:t>
            </w:r>
          </w:p>
        </w:tc>
        <w:tc>
          <w:tcPr>
            <w:tcW w:w="1276" w:type="dxa"/>
            <w:tcBorders>
              <w:top w:val="single" w:sz="4" w:space="0" w:color="000000"/>
              <w:left w:val="single" w:sz="4" w:space="0" w:color="000000"/>
              <w:bottom w:val="single" w:sz="4" w:space="0" w:color="000000"/>
              <w:right w:val="single" w:sz="4" w:space="0" w:color="000000"/>
            </w:tcBorders>
            <w:shd w:color="auto" w:fill="auto" w:val="clear"/>
            <w:tcMar>
              <w:top w:w="28" w:type="dxa"/>
              <w:bottom w:w="28" w:type="dxa"/>
            </w:tcMar>
            <w:vAlign w:val="center"/>
          </w:tcPr>
          <w:p>
            <w:pPr>
              <w:pStyle w:val="TAL"/>
              <w:rPr>
                <w:rFonts w:eastAsia="Batang"/>
              </w:rPr>
            </w:pPr>
            <w:r>
              <w:rPr>
                <w:rFonts w:eastAsia="Batang"/>
              </w:rPr>
              <w:t>-</w:t>
            </w:r>
          </w:p>
        </w:tc>
        <w:tc>
          <w:tcPr>
            <w:tcW w:w="1277" w:type="dxa"/>
            <w:tcBorders>
              <w:top w:val="single" w:sz="4" w:space="0" w:color="000000"/>
              <w:left w:val="single" w:sz="4" w:space="0" w:color="000000"/>
              <w:bottom w:val="single" w:sz="4" w:space="0" w:color="000000"/>
              <w:right w:val="single" w:sz="4" w:space="0" w:color="000000"/>
            </w:tcBorders>
            <w:shd w:color="auto" w:fill="auto" w:val="clear"/>
            <w:tcMar>
              <w:top w:w="28" w:type="dxa"/>
              <w:bottom w:w="28" w:type="dxa"/>
            </w:tcMar>
            <w:vAlign w:val="center"/>
          </w:tcPr>
          <w:p>
            <w:pPr>
              <w:pStyle w:val="TAL"/>
              <w:rPr>
                <w:rFonts w:eastAsia="Batang"/>
              </w:rPr>
            </w:pPr>
            <w:r>
              <w:rPr>
                <w:rFonts w:eastAsia="Batang"/>
              </w:rPr>
              <w:t>-</w:t>
            </w:r>
          </w:p>
        </w:tc>
        <w:tc>
          <w:tcPr>
            <w:tcW w:w="1274" w:type="dxa"/>
            <w:tcBorders>
              <w:top w:val="single" w:sz="4" w:space="0" w:color="000000"/>
              <w:left w:val="single" w:sz="4" w:space="0" w:color="000000"/>
              <w:bottom w:val="single" w:sz="4" w:space="0" w:color="000000"/>
              <w:right w:val="single" w:sz="4" w:space="0" w:color="000000"/>
            </w:tcBorders>
            <w:shd w:color="auto" w:fill="auto" w:val="clear"/>
            <w:tcMar>
              <w:top w:w="28" w:type="dxa"/>
              <w:bottom w:w="28" w:type="dxa"/>
            </w:tcMar>
            <w:vAlign w:val="center"/>
          </w:tcPr>
          <w:p>
            <w:pPr>
              <w:pStyle w:val="TAL"/>
              <w:rPr>
                <w:rFonts w:eastAsia="Batang"/>
              </w:rPr>
            </w:pPr>
            <w:r>
              <w:rPr>
                <w:rFonts w:eastAsia="Batang"/>
              </w:rPr>
              <w:t>-</w:t>
            </w:r>
          </w:p>
        </w:tc>
      </w:tr>
      <w:tr>
        <w:trPr/>
        <w:tc>
          <w:tcPr>
            <w:tcW w:w="930" w:type="dxa"/>
            <w:tcBorders>
              <w:top w:val="single" w:sz="4" w:space="0" w:color="000000"/>
              <w:left w:val="single" w:sz="4" w:space="0" w:color="000000"/>
              <w:bottom w:val="single" w:sz="4" w:space="0" w:color="000000"/>
              <w:right w:val="single" w:sz="4" w:space="0" w:color="000000"/>
            </w:tcBorders>
            <w:shd w:color="auto" w:fill="auto" w:val="clear"/>
            <w:tcMar>
              <w:top w:w="28" w:type="dxa"/>
              <w:bottom w:w="28" w:type="dxa"/>
            </w:tcMar>
            <w:vAlign w:val="center"/>
          </w:tcPr>
          <w:p>
            <w:pPr>
              <w:pStyle w:val="TAC"/>
              <w:rPr>
                <w:rFonts w:eastAsia="Batang"/>
              </w:rPr>
            </w:pPr>
            <w:r>
              <w:rPr>
                <w:rFonts w:eastAsia="Batang"/>
              </w:rPr>
              <w:t>3</w:t>
            </w:r>
          </w:p>
        </w:tc>
        <w:tc>
          <w:tcPr>
            <w:tcW w:w="1270" w:type="dxa"/>
            <w:tcBorders>
              <w:top w:val="single" w:sz="4" w:space="0" w:color="000000"/>
              <w:left w:val="single" w:sz="4" w:space="0" w:color="000000"/>
              <w:bottom w:val="single" w:sz="4" w:space="0" w:color="000000"/>
              <w:right w:val="single" w:sz="4" w:space="0" w:color="000000"/>
            </w:tcBorders>
            <w:shd w:color="auto" w:fill="auto" w:val="clear"/>
            <w:tcMar>
              <w:top w:w="28" w:type="dxa"/>
              <w:bottom w:w="28" w:type="dxa"/>
            </w:tcMar>
            <w:vAlign w:val="center"/>
          </w:tcPr>
          <w:p>
            <w:pPr>
              <w:pStyle w:val="TAL"/>
              <w:rPr>
                <w:rFonts w:eastAsia="Batang"/>
              </w:rPr>
            </w:pPr>
            <w:r>
              <w:rPr>
                <w:rFonts w:eastAsia="Batang"/>
              </w:rPr>
              <w:t>[0 0 0]</w:t>
            </w:r>
          </w:p>
        </w:tc>
        <w:tc>
          <w:tcPr>
            <w:tcW w:w="1334" w:type="dxa"/>
            <w:tcBorders>
              <w:top w:val="single" w:sz="4" w:space="0" w:color="000000"/>
              <w:left w:val="single" w:sz="4" w:space="0" w:color="000000"/>
              <w:bottom w:val="single" w:sz="4" w:space="0" w:color="000000"/>
              <w:right w:val="single" w:sz="4" w:space="0" w:color="000000"/>
            </w:tcBorders>
            <w:shd w:color="auto" w:fill="auto" w:val="clear"/>
            <w:tcMar>
              <w:top w:w="28" w:type="dxa"/>
              <w:bottom w:w="28" w:type="dxa"/>
            </w:tcMar>
            <w:vAlign w:val="center"/>
          </w:tcPr>
          <w:p>
            <w:pPr>
              <w:pStyle w:val="TAL"/>
              <w:rPr>
                <w:rFonts w:eastAsia="Batang"/>
              </w:rPr>
            </w:pPr>
            <w:r>
              <w:rPr>
                <w:rFonts w:eastAsia="Batang"/>
              </w:rPr>
              <w:t>[0 1 2]</w:t>
            </w:r>
          </w:p>
        </w:tc>
        <w:tc>
          <w:tcPr>
            <w:tcW w:w="1361" w:type="dxa"/>
            <w:tcBorders>
              <w:top w:val="single" w:sz="4" w:space="0" w:color="000000"/>
              <w:left w:val="single" w:sz="4" w:space="0" w:color="000000"/>
              <w:bottom w:val="single" w:sz="4" w:space="0" w:color="000000"/>
              <w:right w:val="single" w:sz="4" w:space="0" w:color="000000"/>
            </w:tcBorders>
            <w:shd w:color="auto" w:fill="auto" w:val="clear"/>
            <w:tcMar>
              <w:top w:w="28" w:type="dxa"/>
              <w:bottom w:w="28" w:type="dxa"/>
            </w:tcMar>
            <w:vAlign w:val="center"/>
          </w:tcPr>
          <w:p>
            <w:pPr>
              <w:pStyle w:val="TAL"/>
              <w:rPr>
                <w:rFonts w:eastAsia="Batang"/>
              </w:rPr>
            </w:pPr>
            <w:r>
              <w:rPr>
                <w:rFonts w:eastAsia="Batang"/>
              </w:rPr>
              <w:t>[0 2 1]</w:t>
            </w:r>
          </w:p>
        </w:tc>
        <w:tc>
          <w:tcPr>
            <w:tcW w:w="1274" w:type="dxa"/>
            <w:tcBorders>
              <w:top w:val="single" w:sz="4" w:space="0" w:color="000000"/>
              <w:left w:val="single" w:sz="4" w:space="0" w:color="000000"/>
              <w:bottom w:val="single" w:sz="4" w:space="0" w:color="000000"/>
              <w:right w:val="single" w:sz="4" w:space="0" w:color="000000"/>
            </w:tcBorders>
            <w:shd w:color="auto" w:fill="auto" w:val="clear"/>
            <w:tcMar>
              <w:top w:w="28" w:type="dxa"/>
              <w:bottom w:w="28" w:type="dxa"/>
            </w:tcMar>
            <w:vAlign w:val="center"/>
          </w:tcPr>
          <w:p>
            <w:pPr>
              <w:pStyle w:val="TAL"/>
              <w:rPr>
                <w:rFonts w:eastAsia="Batang"/>
              </w:rPr>
            </w:pPr>
            <w:r>
              <w:rPr>
                <w:rFonts w:eastAsia="Batang"/>
              </w:rPr>
              <w:t>-</w:t>
            </w:r>
          </w:p>
        </w:tc>
        <w:tc>
          <w:tcPr>
            <w:tcW w:w="1276" w:type="dxa"/>
            <w:tcBorders>
              <w:top w:val="single" w:sz="4" w:space="0" w:color="000000"/>
              <w:left w:val="single" w:sz="4" w:space="0" w:color="000000"/>
              <w:bottom w:val="single" w:sz="4" w:space="0" w:color="000000"/>
              <w:right w:val="single" w:sz="4" w:space="0" w:color="000000"/>
            </w:tcBorders>
            <w:shd w:color="auto" w:fill="auto" w:val="clear"/>
            <w:tcMar>
              <w:top w:w="28" w:type="dxa"/>
              <w:bottom w:w="28" w:type="dxa"/>
            </w:tcMar>
            <w:vAlign w:val="center"/>
          </w:tcPr>
          <w:p>
            <w:pPr>
              <w:pStyle w:val="TAL"/>
              <w:rPr>
                <w:rFonts w:eastAsia="Batang"/>
              </w:rPr>
            </w:pPr>
            <w:r>
              <w:rPr>
                <w:rFonts w:eastAsia="Batang"/>
              </w:rPr>
              <w:t>-</w:t>
            </w:r>
          </w:p>
        </w:tc>
        <w:tc>
          <w:tcPr>
            <w:tcW w:w="1277" w:type="dxa"/>
            <w:tcBorders>
              <w:top w:val="single" w:sz="4" w:space="0" w:color="000000"/>
              <w:left w:val="single" w:sz="4" w:space="0" w:color="000000"/>
              <w:bottom w:val="single" w:sz="4" w:space="0" w:color="000000"/>
              <w:right w:val="single" w:sz="4" w:space="0" w:color="000000"/>
            </w:tcBorders>
            <w:shd w:color="auto" w:fill="auto" w:val="clear"/>
            <w:tcMar>
              <w:top w:w="28" w:type="dxa"/>
              <w:bottom w:w="28" w:type="dxa"/>
            </w:tcMar>
            <w:vAlign w:val="center"/>
          </w:tcPr>
          <w:p>
            <w:pPr>
              <w:pStyle w:val="TAL"/>
              <w:rPr>
                <w:rFonts w:eastAsia="Batang"/>
              </w:rPr>
            </w:pPr>
            <w:r>
              <w:rPr>
                <w:rFonts w:eastAsia="Batang"/>
              </w:rPr>
              <w:t>-</w:t>
            </w:r>
          </w:p>
        </w:tc>
        <w:tc>
          <w:tcPr>
            <w:tcW w:w="1274" w:type="dxa"/>
            <w:tcBorders>
              <w:top w:val="single" w:sz="4" w:space="0" w:color="000000"/>
              <w:left w:val="single" w:sz="4" w:space="0" w:color="000000"/>
              <w:bottom w:val="single" w:sz="4" w:space="0" w:color="000000"/>
              <w:right w:val="single" w:sz="4" w:space="0" w:color="000000"/>
            </w:tcBorders>
            <w:shd w:color="auto" w:fill="auto" w:val="clear"/>
            <w:tcMar>
              <w:top w:w="28" w:type="dxa"/>
              <w:bottom w:w="28" w:type="dxa"/>
            </w:tcMar>
            <w:vAlign w:val="center"/>
          </w:tcPr>
          <w:p>
            <w:pPr>
              <w:pStyle w:val="TAL"/>
              <w:rPr>
                <w:rFonts w:eastAsia="Batang"/>
              </w:rPr>
            </w:pPr>
            <w:r>
              <w:rPr>
                <w:rFonts w:eastAsia="Batang"/>
              </w:rPr>
              <w:t>-</w:t>
            </w:r>
          </w:p>
        </w:tc>
      </w:tr>
      <w:tr>
        <w:trPr/>
        <w:tc>
          <w:tcPr>
            <w:tcW w:w="930" w:type="dxa"/>
            <w:tcBorders>
              <w:top w:val="single" w:sz="4" w:space="0" w:color="000000"/>
              <w:left w:val="single" w:sz="4" w:space="0" w:color="000000"/>
              <w:bottom w:val="single" w:sz="4" w:space="0" w:color="000000"/>
              <w:right w:val="single" w:sz="4" w:space="0" w:color="000000"/>
            </w:tcBorders>
            <w:shd w:color="auto" w:fill="auto" w:val="clear"/>
            <w:tcMar>
              <w:top w:w="28" w:type="dxa"/>
              <w:bottom w:w="28" w:type="dxa"/>
            </w:tcMar>
            <w:vAlign w:val="center"/>
          </w:tcPr>
          <w:p>
            <w:pPr>
              <w:pStyle w:val="TAC"/>
              <w:rPr>
                <w:rFonts w:eastAsia="Batang"/>
              </w:rPr>
            </w:pPr>
            <w:r>
              <w:rPr>
                <w:rFonts w:eastAsia="Batang"/>
              </w:rPr>
              <w:t>4</w:t>
            </w:r>
          </w:p>
        </w:tc>
        <w:tc>
          <w:tcPr>
            <w:tcW w:w="1270" w:type="dxa"/>
            <w:tcBorders>
              <w:top w:val="single" w:sz="4" w:space="0" w:color="000000"/>
              <w:left w:val="single" w:sz="4" w:space="0" w:color="000000"/>
              <w:bottom w:val="single" w:sz="4" w:space="0" w:color="000000"/>
              <w:right w:val="single" w:sz="4" w:space="0" w:color="000000"/>
            </w:tcBorders>
            <w:shd w:color="auto" w:fill="auto" w:val="clear"/>
            <w:tcMar>
              <w:top w:w="28" w:type="dxa"/>
              <w:bottom w:w="28" w:type="dxa"/>
            </w:tcMar>
            <w:vAlign w:val="center"/>
          </w:tcPr>
          <w:p>
            <w:pPr>
              <w:pStyle w:val="TAL"/>
              <w:rPr>
                <w:rFonts w:eastAsia="Batang"/>
              </w:rPr>
            </w:pPr>
            <w:r>
              <w:rPr>
                <w:rFonts w:eastAsia="Batang"/>
              </w:rPr>
              <w:t>[0 0 0 0]</w:t>
            </w:r>
          </w:p>
        </w:tc>
        <w:tc>
          <w:tcPr>
            <w:tcW w:w="1334" w:type="dxa"/>
            <w:tcBorders>
              <w:top w:val="single" w:sz="4" w:space="0" w:color="000000"/>
              <w:left w:val="single" w:sz="4" w:space="0" w:color="000000"/>
              <w:bottom w:val="single" w:sz="4" w:space="0" w:color="000000"/>
              <w:right w:val="single" w:sz="4" w:space="0" w:color="000000"/>
            </w:tcBorders>
            <w:shd w:color="auto" w:fill="auto" w:val="clear"/>
            <w:tcMar>
              <w:top w:w="28" w:type="dxa"/>
              <w:bottom w:w="28" w:type="dxa"/>
            </w:tcMar>
            <w:vAlign w:val="center"/>
          </w:tcPr>
          <w:p>
            <w:pPr>
              <w:pStyle w:val="TAL"/>
              <w:rPr>
                <w:rFonts w:eastAsia="Batang"/>
              </w:rPr>
            </w:pPr>
            <w:r>
              <w:rPr>
                <w:rFonts w:eastAsia="Batang"/>
              </w:rPr>
              <w:t>[0 2 0 2]</w:t>
            </w:r>
          </w:p>
        </w:tc>
        <w:tc>
          <w:tcPr>
            <w:tcW w:w="1361" w:type="dxa"/>
            <w:tcBorders>
              <w:top w:val="single" w:sz="4" w:space="0" w:color="000000"/>
              <w:left w:val="single" w:sz="4" w:space="0" w:color="000000"/>
              <w:bottom w:val="single" w:sz="4" w:space="0" w:color="000000"/>
              <w:right w:val="single" w:sz="4" w:space="0" w:color="000000"/>
            </w:tcBorders>
            <w:shd w:color="auto" w:fill="auto" w:val="clear"/>
            <w:tcMar>
              <w:top w:w="28" w:type="dxa"/>
              <w:bottom w:w="28" w:type="dxa"/>
            </w:tcMar>
            <w:vAlign w:val="center"/>
          </w:tcPr>
          <w:p>
            <w:pPr>
              <w:pStyle w:val="TAL"/>
              <w:rPr>
                <w:rFonts w:eastAsia="Batang"/>
              </w:rPr>
            </w:pPr>
            <w:r>
              <w:rPr>
                <w:rFonts w:eastAsia="Batang"/>
              </w:rPr>
              <w:t>[0 0 2 2]</w:t>
            </w:r>
          </w:p>
        </w:tc>
        <w:tc>
          <w:tcPr>
            <w:tcW w:w="1274" w:type="dxa"/>
            <w:tcBorders>
              <w:top w:val="single" w:sz="4" w:space="0" w:color="000000"/>
              <w:left w:val="single" w:sz="4" w:space="0" w:color="000000"/>
              <w:bottom w:val="single" w:sz="4" w:space="0" w:color="000000"/>
              <w:right w:val="single" w:sz="4" w:space="0" w:color="000000"/>
            </w:tcBorders>
            <w:shd w:color="auto" w:fill="auto" w:val="clear"/>
            <w:tcMar>
              <w:top w:w="28" w:type="dxa"/>
              <w:bottom w:w="28" w:type="dxa"/>
            </w:tcMar>
            <w:vAlign w:val="center"/>
          </w:tcPr>
          <w:p>
            <w:pPr>
              <w:pStyle w:val="TAL"/>
              <w:rPr>
                <w:rFonts w:eastAsia="Batang"/>
              </w:rPr>
            </w:pPr>
            <w:r>
              <w:rPr>
                <w:rFonts w:eastAsia="Batang"/>
              </w:rPr>
              <w:t>[0 2 2 0]</w:t>
            </w:r>
          </w:p>
        </w:tc>
        <w:tc>
          <w:tcPr>
            <w:tcW w:w="1276" w:type="dxa"/>
            <w:tcBorders>
              <w:top w:val="single" w:sz="4" w:space="0" w:color="000000"/>
              <w:left w:val="single" w:sz="4" w:space="0" w:color="000000"/>
              <w:bottom w:val="single" w:sz="4" w:space="0" w:color="000000"/>
              <w:right w:val="single" w:sz="4" w:space="0" w:color="000000"/>
            </w:tcBorders>
            <w:shd w:color="auto" w:fill="auto" w:val="clear"/>
            <w:tcMar>
              <w:top w:w="28" w:type="dxa"/>
              <w:bottom w:w="28" w:type="dxa"/>
            </w:tcMar>
            <w:vAlign w:val="center"/>
          </w:tcPr>
          <w:p>
            <w:pPr>
              <w:pStyle w:val="TAL"/>
              <w:rPr>
                <w:rFonts w:eastAsia="Batang"/>
              </w:rPr>
            </w:pPr>
            <w:r>
              <w:rPr>
                <w:rFonts w:eastAsia="Batang"/>
              </w:rPr>
              <w:t>-</w:t>
            </w:r>
          </w:p>
        </w:tc>
        <w:tc>
          <w:tcPr>
            <w:tcW w:w="1277" w:type="dxa"/>
            <w:tcBorders>
              <w:top w:val="single" w:sz="4" w:space="0" w:color="000000"/>
              <w:left w:val="single" w:sz="4" w:space="0" w:color="000000"/>
              <w:bottom w:val="single" w:sz="4" w:space="0" w:color="000000"/>
              <w:right w:val="single" w:sz="4" w:space="0" w:color="000000"/>
            </w:tcBorders>
            <w:shd w:color="auto" w:fill="auto" w:val="clear"/>
            <w:tcMar>
              <w:top w:w="28" w:type="dxa"/>
              <w:bottom w:w="28" w:type="dxa"/>
            </w:tcMar>
            <w:vAlign w:val="center"/>
          </w:tcPr>
          <w:p>
            <w:pPr>
              <w:pStyle w:val="TAL"/>
              <w:rPr>
                <w:rFonts w:eastAsia="Batang"/>
              </w:rPr>
            </w:pPr>
            <w:r>
              <w:rPr>
                <w:rFonts w:eastAsia="Batang"/>
              </w:rPr>
              <w:t>-</w:t>
            </w:r>
          </w:p>
        </w:tc>
        <w:tc>
          <w:tcPr>
            <w:tcW w:w="1274" w:type="dxa"/>
            <w:tcBorders>
              <w:top w:val="single" w:sz="4" w:space="0" w:color="000000"/>
              <w:left w:val="single" w:sz="4" w:space="0" w:color="000000"/>
              <w:bottom w:val="single" w:sz="4" w:space="0" w:color="000000"/>
              <w:right w:val="single" w:sz="4" w:space="0" w:color="000000"/>
            </w:tcBorders>
            <w:shd w:color="auto" w:fill="auto" w:val="clear"/>
            <w:tcMar>
              <w:top w:w="28" w:type="dxa"/>
              <w:bottom w:w="28" w:type="dxa"/>
            </w:tcMar>
            <w:vAlign w:val="center"/>
          </w:tcPr>
          <w:p>
            <w:pPr>
              <w:pStyle w:val="TAL"/>
              <w:rPr>
                <w:rFonts w:eastAsia="Batang"/>
              </w:rPr>
            </w:pPr>
            <w:r>
              <w:rPr>
                <w:rFonts w:eastAsia="Batang"/>
              </w:rPr>
              <w:t>-</w:t>
            </w:r>
          </w:p>
        </w:tc>
      </w:tr>
      <w:tr>
        <w:trPr/>
        <w:tc>
          <w:tcPr>
            <w:tcW w:w="930" w:type="dxa"/>
            <w:tcBorders>
              <w:top w:val="single" w:sz="4" w:space="0" w:color="000000"/>
              <w:left w:val="single" w:sz="4" w:space="0" w:color="000000"/>
              <w:bottom w:val="single" w:sz="4" w:space="0" w:color="000000"/>
              <w:right w:val="single" w:sz="4" w:space="0" w:color="000000"/>
            </w:tcBorders>
            <w:shd w:color="auto" w:fill="auto" w:val="clear"/>
            <w:tcMar>
              <w:top w:w="28" w:type="dxa"/>
              <w:bottom w:w="28" w:type="dxa"/>
            </w:tcMar>
            <w:vAlign w:val="center"/>
          </w:tcPr>
          <w:p>
            <w:pPr>
              <w:pStyle w:val="TAC"/>
              <w:rPr>
                <w:rFonts w:eastAsia="Batang"/>
              </w:rPr>
            </w:pPr>
            <w:r>
              <w:rPr>
                <w:rFonts w:eastAsia="Batang"/>
              </w:rPr>
              <w:t>5</w:t>
            </w:r>
          </w:p>
        </w:tc>
        <w:tc>
          <w:tcPr>
            <w:tcW w:w="1270" w:type="dxa"/>
            <w:tcBorders>
              <w:top w:val="single" w:sz="4" w:space="0" w:color="000000"/>
              <w:left w:val="single" w:sz="4" w:space="0" w:color="000000"/>
              <w:bottom w:val="single" w:sz="4" w:space="0" w:color="000000"/>
              <w:right w:val="single" w:sz="4" w:space="0" w:color="000000"/>
            </w:tcBorders>
            <w:shd w:color="auto" w:fill="auto" w:val="clear"/>
            <w:tcMar>
              <w:top w:w="28" w:type="dxa"/>
              <w:bottom w:w="28" w:type="dxa"/>
            </w:tcMar>
            <w:vAlign w:val="center"/>
          </w:tcPr>
          <w:p>
            <w:pPr>
              <w:pStyle w:val="TAL"/>
              <w:rPr>
                <w:rFonts w:eastAsia="Batang"/>
              </w:rPr>
            </w:pPr>
            <w:r>
              <w:rPr>
                <w:rFonts w:eastAsia="Batang"/>
              </w:rPr>
              <w:t>[0 0 0 0 0]</w:t>
            </w:r>
          </w:p>
        </w:tc>
        <w:tc>
          <w:tcPr>
            <w:tcW w:w="1334" w:type="dxa"/>
            <w:tcBorders>
              <w:top w:val="single" w:sz="4" w:space="0" w:color="000000"/>
              <w:left w:val="single" w:sz="4" w:space="0" w:color="000000"/>
              <w:bottom w:val="single" w:sz="4" w:space="0" w:color="000000"/>
              <w:right w:val="single" w:sz="4" w:space="0" w:color="000000"/>
            </w:tcBorders>
            <w:shd w:color="auto" w:fill="auto" w:val="clear"/>
            <w:tcMar>
              <w:top w:w="28" w:type="dxa"/>
              <w:bottom w:w="28" w:type="dxa"/>
            </w:tcMar>
            <w:vAlign w:val="center"/>
          </w:tcPr>
          <w:p>
            <w:pPr>
              <w:pStyle w:val="TAL"/>
              <w:rPr>
                <w:rFonts w:eastAsia="Batang"/>
              </w:rPr>
            </w:pPr>
            <w:r>
              <w:rPr>
                <w:rFonts w:eastAsia="Batang"/>
              </w:rPr>
              <w:t>[0 1 2 3 4]</w:t>
            </w:r>
          </w:p>
        </w:tc>
        <w:tc>
          <w:tcPr>
            <w:tcW w:w="1361" w:type="dxa"/>
            <w:tcBorders>
              <w:top w:val="single" w:sz="4" w:space="0" w:color="000000"/>
              <w:left w:val="single" w:sz="4" w:space="0" w:color="000000"/>
              <w:bottom w:val="single" w:sz="4" w:space="0" w:color="000000"/>
              <w:right w:val="single" w:sz="4" w:space="0" w:color="000000"/>
            </w:tcBorders>
            <w:shd w:color="auto" w:fill="auto" w:val="clear"/>
            <w:tcMar>
              <w:top w:w="28" w:type="dxa"/>
              <w:bottom w:w="28" w:type="dxa"/>
            </w:tcMar>
            <w:vAlign w:val="center"/>
          </w:tcPr>
          <w:p>
            <w:pPr>
              <w:pStyle w:val="TAL"/>
              <w:rPr>
                <w:rFonts w:eastAsia="Batang"/>
              </w:rPr>
            </w:pPr>
            <w:r>
              <w:rPr>
                <w:rFonts w:eastAsia="Batang"/>
              </w:rPr>
              <w:t>[0 2 4 1 3]</w:t>
            </w:r>
          </w:p>
        </w:tc>
        <w:tc>
          <w:tcPr>
            <w:tcW w:w="1274" w:type="dxa"/>
            <w:tcBorders>
              <w:top w:val="single" w:sz="4" w:space="0" w:color="000000"/>
              <w:left w:val="single" w:sz="4" w:space="0" w:color="000000"/>
              <w:bottom w:val="single" w:sz="4" w:space="0" w:color="000000"/>
              <w:right w:val="single" w:sz="4" w:space="0" w:color="000000"/>
            </w:tcBorders>
            <w:shd w:color="auto" w:fill="auto" w:val="clear"/>
            <w:tcMar>
              <w:top w:w="28" w:type="dxa"/>
              <w:bottom w:w="28" w:type="dxa"/>
            </w:tcMar>
            <w:vAlign w:val="center"/>
          </w:tcPr>
          <w:p>
            <w:pPr>
              <w:pStyle w:val="TAL"/>
              <w:rPr>
                <w:rFonts w:eastAsia="Batang"/>
              </w:rPr>
            </w:pPr>
            <w:r>
              <w:rPr>
                <w:rFonts w:eastAsia="Batang"/>
              </w:rPr>
              <w:t>[0 3 1 4 2]</w:t>
            </w:r>
          </w:p>
        </w:tc>
        <w:tc>
          <w:tcPr>
            <w:tcW w:w="1276" w:type="dxa"/>
            <w:tcBorders>
              <w:top w:val="single" w:sz="4" w:space="0" w:color="000000"/>
              <w:left w:val="single" w:sz="4" w:space="0" w:color="000000"/>
              <w:bottom w:val="single" w:sz="4" w:space="0" w:color="000000"/>
              <w:right w:val="single" w:sz="4" w:space="0" w:color="000000"/>
            </w:tcBorders>
            <w:shd w:color="auto" w:fill="auto" w:val="clear"/>
            <w:tcMar>
              <w:top w:w="28" w:type="dxa"/>
              <w:bottom w:w="28" w:type="dxa"/>
            </w:tcMar>
            <w:vAlign w:val="center"/>
          </w:tcPr>
          <w:p>
            <w:pPr>
              <w:pStyle w:val="TAL"/>
              <w:rPr>
                <w:rFonts w:eastAsia="Batang"/>
              </w:rPr>
            </w:pPr>
            <w:r>
              <w:rPr>
                <w:rFonts w:eastAsia="Batang"/>
              </w:rPr>
              <w:t>[0 4 3 2 1]</w:t>
            </w:r>
          </w:p>
        </w:tc>
        <w:tc>
          <w:tcPr>
            <w:tcW w:w="1277" w:type="dxa"/>
            <w:tcBorders>
              <w:top w:val="single" w:sz="4" w:space="0" w:color="000000"/>
              <w:left w:val="single" w:sz="4" w:space="0" w:color="000000"/>
              <w:bottom w:val="single" w:sz="4" w:space="0" w:color="000000"/>
              <w:right w:val="single" w:sz="4" w:space="0" w:color="000000"/>
            </w:tcBorders>
            <w:shd w:color="auto" w:fill="auto" w:val="clear"/>
            <w:tcMar>
              <w:top w:w="28" w:type="dxa"/>
              <w:bottom w:w="28" w:type="dxa"/>
            </w:tcMar>
            <w:vAlign w:val="center"/>
          </w:tcPr>
          <w:p>
            <w:pPr>
              <w:pStyle w:val="TAL"/>
              <w:rPr>
                <w:rFonts w:eastAsia="Batang"/>
              </w:rPr>
            </w:pPr>
            <w:r>
              <w:rPr>
                <w:rFonts w:eastAsia="Batang"/>
              </w:rPr>
              <w:t>-</w:t>
            </w:r>
          </w:p>
        </w:tc>
        <w:tc>
          <w:tcPr>
            <w:tcW w:w="1274" w:type="dxa"/>
            <w:tcBorders>
              <w:top w:val="single" w:sz="4" w:space="0" w:color="000000"/>
              <w:left w:val="single" w:sz="4" w:space="0" w:color="000000"/>
              <w:bottom w:val="single" w:sz="4" w:space="0" w:color="000000"/>
              <w:right w:val="single" w:sz="4" w:space="0" w:color="000000"/>
            </w:tcBorders>
            <w:shd w:color="auto" w:fill="auto" w:val="clear"/>
            <w:tcMar>
              <w:top w:w="28" w:type="dxa"/>
              <w:bottom w:w="28" w:type="dxa"/>
            </w:tcMar>
            <w:vAlign w:val="center"/>
          </w:tcPr>
          <w:p>
            <w:pPr>
              <w:pStyle w:val="TAL"/>
              <w:rPr>
                <w:rFonts w:eastAsia="Batang"/>
              </w:rPr>
            </w:pPr>
            <w:r>
              <w:rPr>
                <w:rFonts w:eastAsia="Batang"/>
              </w:rPr>
              <w:t>-</w:t>
            </w:r>
          </w:p>
        </w:tc>
      </w:tr>
      <w:tr>
        <w:trPr/>
        <w:tc>
          <w:tcPr>
            <w:tcW w:w="930" w:type="dxa"/>
            <w:tcBorders>
              <w:top w:val="single" w:sz="4" w:space="0" w:color="000000"/>
              <w:left w:val="single" w:sz="4" w:space="0" w:color="000000"/>
              <w:bottom w:val="single" w:sz="4" w:space="0" w:color="000000"/>
              <w:right w:val="single" w:sz="4" w:space="0" w:color="000000"/>
            </w:tcBorders>
            <w:shd w:color="auto" w:fill="auto" w:val="clear"/>
            <w:tcMar>
              <w:top w:w="28" w:type="dxa"/>
              <w:bottom w:w="28" w:type="dxa"/>
            </w:tcMar>
            <w:vAlign w:val="center"/>
          </w:tcPr>
          <w:p>
            <w:pPr>
              <w:pStyle w:val="TAC"/>
              <w:rPr>
                <w:rFonts w:eastAsia="Batang"/>
              </w:rPr>
            </w:pPr>
            <w:r>
              <w:rPr>
                <w:rFonts w:eastAsia="Batang"/>
              </w:rPr>
              <w:t>6</w:t>
            </w:r>
          </w:p>
        </w:tc>
        <w:tc>
          <w:tcPr>
            <w:tcW w:w="1270" w:type="dxa"/>
            <w:tcBorders>
              <w:top w:val="single" w:sz="4" w:space="0" w:color="000000"/>
              <w:left w:val="single" w:sz="4" w:space="0" w:color="000000"/>
              <w:bottom w:val="single" w:sz="4" w:space="0" w:color="000000"/>
              <w:right w:val="single" w:sz="4" w:space="0" w:color="000000"/>
            </w:tcBorders>
            <w:shd w:color="auto" w:fill="auto" w:val="clear"/>
            <w:tcMar>
              <w:top w:w="28" w:type="dxa"/>
              <w:bottom w:w="28" w:type="dxa"/>
            </w:tcMar>
            <w:vAlign w:val="center"/>
          </w:tcPr>
          <w:p>
            <w:pPr>
              <w:pStyle w:val="TAL"/>
              <w:rPr>
                <w:rFonts w:eastAsia="Batang"/>
              </w:rPr>
            </w:pPr>
            <w:r>
              <w:rPr/>
              <w:t>[0 0 0 0 0 0]</w:t>
            </w:r>
          </w:p>
        </w:tc>
        <w:tc>
          <w:tcPr>
            <w:tcW w:w="1334" w:type="dxa"/>
            <w:tcBorders>
              <w:top w:val="single" w:sz="4" w:space="0" w:color="000000"/>
              <w:left w:val="single" w:sz="4" w:space="0" w:color="000000"/>
              <w:bottom w:val="single" w:sz="4" w:space="0" w:color="000000"/>
              <w:right w:val="single" w:sz="4" w:space="0" w:color="000000"/>
            </w:tcBorders>
            <w:shd w:color="auto" w:fill="auto" w:val="clear"/>
            <w:tcMar>
              <w:top w:w="28" w:type="dxa"/>
              <w:bottom w:w="28" w:type="dxa"/>
            </w:tcMar>
            <w:vAlign w:val="center"/>
          </w:tcPr>
          <w:p>
            <w:pPr>
              <w:pStyle w:val="TAL"/>
              <w:rPr>
                <w:rFonts w:eastAsia="Batang"/>
              </w:rPr>
            </w:pPr>
            <w:r>
              <w:rPr/>
              <w:t>[0 1 2 3 4 5]</w:t>
            </w:r>
          </w:p>
        </w:tc>
        <w:tc>
          <w:tcPr>
            <w:tcW w:w="1361" w:type="dxa"/>
            <w:tcBorders>
              <w:top w:val="single" w:sz="4" w:space="0" w:color="000000"/>
              <w:left w:val="single" w:sz="4" w:space="0" w:color="000000"/>
              <w:bottom w:val="single" w:sz="4" w:space="0" w:color="000000"/>
              <w:right w:val="single" w:sz="4" w:space="0" w:color="000000"/>
            </w:tcBorders>
            <w:shd w:color="auto" w:fill="auto" w:val="clear"/>
            <w:tcMar>
              <w:top w:w="28" w:type="dxa"/>
              <w:bottom w:w="28" w:type="dxa"/>
            </w:tcMar>
            <w:vAlign w:val="center"/>
          </w:tcPr>
          <w:p>
            <w:pPr>
              <w:pStyle w:val="TAL"/>
              <w:rPr>
                <w:rFonts w:eastAsia="Batang"/>
              </w:rPr>
            </w:pPr>
            <w:r>
              <w:rPr/>
              <w:t>[0 2 4 0 2 4]</w:t>
            </w:r>
          </w:p>
        </w:tc>
        <w:tc>
          <w:tcPr>
            <w:tcW w:w="1274" w:type="dxa"/>
            <w:tcBorders>
              <w:top w:val="single" w:sz="4" w:space="0" w:color="000000"/>
              <w:left w:val="single" w:sz="4" w:space="0" w:color="000000"/>
              <w:bottom w:val="single" w:sz="4" w:space="0" w:color="000000"/>
              <w:right w:val="single" w:sz="4" w:space="0" w:color="000000"/>
            </w:tcBorders>
            <w:shd w:color="auto" w:fill="auto" w:val="clear"/>
            <w:tcMar>
              <w:top w:w="28" w:type="dxa"/>
              <w:bottom w:w="28" w:type="dxa"/>
            </w:tcMar>
            <w:vAlign w:val="center"/>
          </w:tcPr>
          <w:p>
            <w:pPr>
              <w:pStyle w:val="TAL"/>
              <w:rPr>
                <w:rFonts w:eastAsia="Batang"/>
              </w:rPr>
            </w:pPr>
            <w:r>
              <w:rPr/>
              <w:t>[0 3 0 3 0 3]</w:t>
            </w:r>
          </w:p>
        </w:tc>
        <w:tc>
          <w:tcPr>
            <w:tcW w:w="1276" w:type="dxa"/>
            <w:tcBorders>
              <w:top w:val="single" w:sz="4" w:space="0" w:color="000000"/>
              <w:left w:val="single" w:sz="4" w:space="0" w:color="000000"/>
              <w:bottom w:val="single" w:sz="4" w:space="0" w:color="000000"/>
              <w:right w:val="single" w:sz="4" w:space="0" w:color="000000"/>
            </w:tcBorders>
            <w:shd w:color="auto" w:fill="auto" w:val="clear"/>
            <w:tcMar>
              <w:top w:w="28" w:type="dxa"/>
              <w:bottom w:w="28" w:type="dxa"/>
            </w:tcMar>
            <w:vAlign w:val="center"/>
          </w:tcPr>
          <w:p>
            <w:pPr>
              <w:pStyle w:val="TAL"/>
              <w:rPr>
                <w:rFonts w:eastAsia="Batang"/>
              </w:rPr>
            </w:pPr>
            <w:r>
              <w:rPr/>
              <w:t>[0 4 2 0 4 2]</w:t>
            </w:r>
          </w:p>
        </w:tc>
        <w:tc>
          <w:tcPr>
            <w:tcW w:w="1277" w:type="dxa"/>
            <w:tcBorders>
              <w:top w:val="single" w:sz="4" w:space="0" w:color="000000"/>
              <w:left w:val="single" w:sz="4" w:space="0" w:color="000000"/>
              <w:bottom w:val="single" w:sz="4" w:space="0" w:color="000000"/>
              <w:right w:val="single" w:sz="4" w:space="0" w:color="000000"/>
            </w:tcBorders>
            <w:shd w:color="auto" w:fill="auto" w:val="clear"/>
            <w:tcMar>
              <w:top w:w="28" w:type="dxa"/>
              <w:bottom w:w="28" w:type="dxa"/>
            </w:tcMar>
            <w:vAlign w:val="center"/>
          </w:tcPr>
          <w:p>
            <w:pPr>
              <w:pStyle w:val="TAL"/>
              <w:rPr>
                <w:rFonts w:eastAsia="Batang"/>
              </w:rPr>
            </w:pPr>
            <w:r>
              <w:rPr/>
              <w:t>[0 5 4 3 2 1]</w:t>
            </w:r>
          </w:p>
        </w:tc>
        <w:tc>
          <w:tcPr>
            <w:tcW w:w="1274" w:type="dxa"/>
            <w:tcBorders>
              <w:top w:val="single" w:sz="4" w:space="0" w:color="000000"/>
              <w:left w:val="single" w:sz="4" w:space="0" w:color="000000"/>
              <w:bottom w:val="single" w:sz="4" w:space="0" w:color="000000"/>
              <w:right w:val="single" w:sz="4" w:space="0" w:color="000000"/>
            </w:tcBorders>
            <w:shd w:color="auto" w:fill="auto" w:val="clear"/>
            <w:tcMar>
              <w:top w:w="28" w:type="dxa"/>
              <w:bottom w:w="28" w:type="dxa"/>
            </w:tcMar>
            <w:vAlign w:val="center"/>
          </w:tcPr>
          <w:p>
            <w:pPr>
              <w:pStyle w:val="TAL"/>
              <w:rPr>
                <w:rFonts w:eastAsia="Batang"/>
              </w:rPr>
            </w:pPr>
            <w:r>
              <w:rPr>
                <w:rFonts w:eastAsia="Batang"/>
              </w:rPr>
              <w:t>-</w:t>
            </w:r>
          </w:p>
        </w:tc>
      </w:tr>
      <w:tr>
        <w:trPr/>
        <w:tc>
          <w:tcPr>
            <w:tcW w:w="930" w:type="dxa"/>
            <w:tcBorders>
              <w:top w:val="single" w:sz="4" w:space="0" w:color="000000"/>
              <w:left w:val="single" w:sz="4" w:space="0" w:color="000000"/>
              <w:bottom w:val="single" w:sz="4" w:space="0" w:color="000000"/>
              <w:right w:val="single" w:sz="4" w:space="0" w:color="000000"/>
            </w:tcBorders>
            <w:shd w:color="auto" w:fill="auto" w:val="clear"/>
            <w:tcMar>
              <w:top w:w="28" w:type="dxa"/>
              <w:bottom w:w="28" w:type="dxa"/>
            </w:tcMar>
            <w:vAlign w:val="center"/>
          </w:tcPr>
          <w:p>
            <w:pPr>
              <w:pStyle w:val="TAC"/>
              <w:rPr>
                <w:rFonts w:eastAsia="Batang"/>
              </w:rPr>
            </w:pPr>
            <w:r>
              <w:rPr>
                <w:rFonts w:eastAsia="Batang"/>
              </w:rPr>
              <w:t>7</w:t>
            </w:r>
          </w:p>
        </w:tc>
        <w:tc>
          <w:tcPr>
            <w:tcW w:w="1270" w:type="dxa"/>
            <w:tcBorders>
              <w:top w:val="single" w:sz="4" w:space="0" w:color="000000"/>
              <w:left w:val="single" w:sz="4" w:space="0" w:color="000000"/>
              <w:bottom w:val="single" w:sz="4" w:space="0" w:color="000000"/>
              <w:right w:val="single" w:sz="4" w:space="0" w:color="000000"/>
            </w:tcBorders>
            <w:shd w:color="auto" w:fill="auto" w:val="clear"/>
            <w:tcMar>
              <w:top w:w="28" w:type="dxa"/>
              <w:bottom w:w="28" w:type="dxa"/>
            </w:tcMar>
            <w:vAlign w:val="center"/>
          </w:tcPr>
          <w:p>
            <w:pPr>
              <w:pStyle w:val="TAL"/>
              <w:rPr>
                <w:rFonts w:eastAsia="Batang"/>
              </w:rPr>
            </w:pPr>
            <w:r>
              <w:rPr/>
              <w:t>[0 0 0 0 0 0 0]</w:t>
            </w:r>
          </w:p>
        </w:tc>
        <w:tc>
          <w:tcPr>
            <w:tcW w:w="1334" w:type="dxa"/>
            <w:tcBorders>
              <w:top w:val="single" w:sz="4" w:space="0" w:color="000000"/>
              <w:left w:val="single" w:sz="4" w:space="0" w:color="000000"/>
              <w:bottom w:val="single" w:sz="4" w:space="0" w:color="000000"/>
              <w:right w:val="single" w:sz="4" w:space="0" w:color="000000"/>
            </w:tcBorders>
            <w:shd w:color="auto" w:fill="auto" w:val="clear"/>
            <w:tcMar>
              <w:top w:w="28" w:type="dxa"/>
              <w:bottom w:w="28" w:type="dxa"/>
            </w:tcMar>
            <w:vAlign w:val="center"/>
          </w:tcPr>
          <w:p>
            <w:pPr>
              <w:pStyle w:val="TAL"/>
              <w:rPr>
                <w:rFonts w:eastAsia="Batang"/>
              </w:rPr>
            </w:pPr>
            <w:r>
              <w:rPr/>
              <w:t>[0 1 2 3 4 5 6]</w:t>
            </w:r>
          </w:p>
        </w:tc>
        <w:tc>
          <w:tcPr>
            <w:tcW w:w="1361" w:type="dxa"/>
            <w:tcBorders>
              <w:top w:val="single" w:sz="4" w:space="0" w:color="000000"/>
              <w:left w:val="single" w:sz="4" w:space="0" w:color="000000"/>
              <w:bottom w:val="single" w:sz="4" w:space="0" w:color="000000"/>
              <w:right w:val="single" w:sz="4" w:space="0" w:color="000000"/>
            </w:tcBorders>
            <w:shd w:color="auto" w:fill="auto" w:val="clear"/>
            <w:tcMar>
              <w:top w:w="28" w:type="dxa"/>
              <w:bottom w:w="28" w:type="dxa"/>
            </w:tcMar>
            <w:vAlign w:val="center"/>
          </w:tcPr>
          <w:p>
            <w:pPr>
              <w:pStyle w:val="TAL"/>
              <w:rPr>
                <w:rFonts w:eastAsia="Batang"/>
              </w:rPr>
            </w:pPr>
            <w:r>
              <w:rPr/>
              <w:t>[0 2 4 6 1 3 5]</w:t>
            </w:r>
          </w:p>
        </w:tc>
        <w:tc>
          <w:tcPr>
            <w:tcW w:w="1274" w:type="dxa"/>
            <w:tcBorders>
              <w:top w:val="single" w:sz="4" w:space="0" w:color="000000"/>
              <w:left w:val="single" w:sz="4" w:space="0" w:color="000000"/>
              <w:bottom w:val="single" w:sz="4" w:space="0" w:color="000000"/>
              <w:right w:val="single" w:sz="4" w:space="0" w:color="000000"/>
            </w:tcBorders>
            <w:shd w:color="auto" w:fill="auto" w:val="clear"/>
            <w:tcMar>
              <w:top w:w="28" w:type="dxa"/>
              <w:bottom w:w="28" w:type="dxa"/>
            </w:tcMar>
            <w:vAlign w:val="center"/>
          </w:tcPr>
          <w:p>
            <w:pPr>
              <w:pStyle w:val="TAL"/>
              <w:rPr>
                <w:rFonts w:eastAsia="Batang"/>
              </w:rPr>
            </w:pPr>
            <w:r>
              <w:rPr/>
              <w:t>[0 3 6 2 5 1 4]</w:t>
            </w:r>
          </w:p>
        </w:tc>
        <w:tc>
          <w:tcPr>
            <w:tcW w:w="1276" w:type="dxa"/>
            <w:tcBorders>
              <w:top w:val="single" w:sz="4" w:space="0" w:color="000000"/>
              <w:left w:val="single" w:sz="4" w:space="0" w:color="000000"/>
              <w:bottom w:val="single" w:sz="4" w:space="0" w:color="000000"/>
              <w:right w:val="single" w:sz="4" w:space="0" w:color="000000"/>
            </w:tcBorders>
            <w:shd w:color="auto" w:fill="auto" w:val="clear"/>
            <w:tcMar>
              <w:top w:w="28" w:type="dxa"/>
              <w:bottom w:w="28" w:type="dxa"/>
            </w:tcMar>
            <w:vAlign w:val="center"/>
          </w:tcPr>
          <w:p>
            <w:pPr>
              <w:pStyle w:val="TAL"/>
              <w:rPr>
                <w:rFonts w:eastAsia="Batang"/>
              </w:rPr>
            </w:pPr>
            <w:r>
              <w:rPr/>
              <w:t>[0 4 1 5 2 6 3]</w:t>
            </w:r>
          </w:p>
        </w:tc>
        <w:tc>
          <w:tcPr>
            <w:tcW w:w="1277" w:type="dxa"/>
            <w:tcBorders>
              <w:top w:val="single" w:sz="4" w:space="0" w:color="000000"/>
              <w:left w:val="single" w:sz="4" w:space="0" w:color="000000"/>
              <w:bottom w:val="single" w:sz="4" w:space="0" w:color="000000"/>
              <w:right w:val="single" w:sz="4" w:space="0" w:color="000000"/>
            </w:tcBorders>
            <w:shd w:color="auto" w:fill="auto" w:val="clear"/>
            <w:tcMar>
              <w:top w:w="28" w:type="dxa"/>
              <w:bottom w:w="28" w:type="dxa"/>
            </w:tcMar>
            <w:vAlign w:val="center"/>
          </w:tcPr>
          <w:p>
            <w:pPr>
              <w:pStyle w:val="TAL"/>
              <w:rPr>
                <w:rFonts w:eastAsia="Batang"/>
              </w:rPr>
            </w:pPr>
            <w:r>
              <w:rPr/>
              <w:t>[0 5 3 1 6 4 2]</w:t>
            </w:r>
          </w:p>
        </w:tc>
        <w:tc>
          <w:tcPr>
            <w:tcW w:w="1274" w:type="dxa"/>
            <w:tcBorders>
              <w:top w:val="single" w:sz="4" w:space="0" w:color="000000"/>
              <w:left w:val="single" w:sz="4" w:space="0" w:color="000000"/>
              <w:bottom w:val="single" w:sz="4" w:space="0" w:color="000000"/>
              <w:right w:val="single" w:sz="4" w:space="0" w:color="000000"/>
            </w:tcBorders>
            <w:shd w:color="auto" w:fill="auto" w:val="clear"/>
            <w:tcMar>
              <w:top w:w="28" w:type="dxa"/>
              <w:bottom w:w="28" w:type="dxa"/>
            </w:tcMar>
            <w:vAlign w:val="center"/>
          </w:tcPr>
          <w:p>
            <w:pPr>
              <w:pStyle w:val="TAL"/>
              <w:rPr>
                <w:rFonts w:eastAsia="Batang"/>
              </w:rPr>
            </w:pPr>
            <w:r>
              <w:rPr/>
              <w:t>[0 6 5 4 3 2 1]</w:t>
            </w:r>
          </w:p>
        </w:tc>
      </w:tr>
    </w:tbl>
    <w:p>
      <w:pPr>
        <w:pStyle w:val="Normal"/>
        <w:rPr/>
      </w:pPr>
      <w:r>
        <w:rPr/>
      </w:r>
    </w:p>
    <w:p>
      <w:pPr>
        <w:pStyle w:val="5"/>
        <w:rPr/>
      </w:pPr>
      <w:bookmarkStart w:id="151" w:name="_Toc26459660"/>
      <w:bookmarkStart w:id="152" w:name="_Toc19796434"/>
      <w:r>
        <w:rPr/>
        <w:t>6.3.2.4.2</w:t>
        <w:tab/>
        <w:t>Mapping to physical resources</w:t>
      </w:r>
      <w:bookmarkEnd w:id="151"/>
      <w:bookmarkEnd w:id="152"/>
    </w:p>
    <w:p>
      <w:pPr>
        <w:pStyle w:val="Normal"/>
        <w:rPr/>
      </w:pPr>
      <w:r>
        <w:rPr/>
        <w:t xml:space="preserve">The sequence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shall be multiplied with the amplitude scaling factor </w:t>
      </w:r>
      <w:r>
        <w:rPr/>
      </w:r>
      <m:oMath xmlns:m="http://schemas.openxmlformats.org/officeDocument/2006/math">
        <m:sSub>
          <m:e>
            <m:r>
              <w:rPr>
                <w:rFonts w:ascii="Cambria Math" w:hAnsi="Cambria Math"/>
              </w:rPr>
              <m:t xml:space="preserve">β</m:t>
            </m:r>
          </m:e>
          <m:sub>
            <m:r>
              <m:rPr>
                <m:lit/>
                <m:nor/>
              </m:rPr>
              <w:rPr>
                <w:rFonts w:ascii="Cambria Math" w:hAnsi="Cambria Math"/>
              </w:rPr>
              <m:t xml:space="preserve">PUCCH,1</m:t>
            </m:r>
          </m:sub>
        </m:sSub>
      </m:oMath>
      <w:r>
        <w:rPr/>
        <w:t xml:space="preserve"> in order to conform to the transmit power specified in [5, TS 38.213] and mapped in sequence starting with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to resource elements </w:t>
      </w:r>
      <w:r>
        <w:rPr/>
      </w:r>
      <m:oMath xmlns:m="http://schemas.openxmlformats.org/officeDocument/2006/math">
        <m:sSub>
          <m:e>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l</m:t>
                </m:r>
              </m:e>
            </m:d>
          </m:e>
          <m:sub>
            <m:r>
              <w:rPr>
                <w:rFonts w:ascii="Cambria Math" w:hAnsi="Cambria Math"/>
              </w:rPr>
              <m:t xml:space="preserve">p</m:t>
            </m:r>
            <m:r>
              <w:rPr>
                <w:rFonts w:ascii="Cambria Math" w:hAnsi="Cambria Math"/>
              </w:rPr>
              <m:t xml:space="preserve">,</m:t>
            </m:r>
            <m:r>
              <w:rPr>
                <w:rFonts w:ascii="Cambria Math" w:hAnsi="Cambria Math"/>
              </w:rPr>
              <m:t xml:space="preserve">μ</m:t>
            </m:r>
          </m:sub>
        </m:sSub>
      </m:oMath>
      <w:r>
        <w:rPr/>
        <w:t xml:space="preserve"> which meet all of the following criteria: </w:t>
      </w:r>
    </w:p>
    <w:p>
      <w:pPr>
        <w:pStyle w:val="B11"/>
        <w:rPr/>
      </w:pPr>
      <w:r>
        <w:rPr/>
        <w:t>-</w:t>
        <w:tab/>
        <w:t>they are in the resource blocks assigned for transmission according to subclause 9.2.1 of [5, TS 38.213],</w:t>
      </w:r>
    </w:p>
    <w:p>
      <w:pPr>
        <w:pStyle w:val="B11"/>
        <w:rPr/>
      </w:pPr>
      <w:r>
        <w:rPr/>
        <w:t>-</w:t>
        <w:tab/>
        <w:t xml:space="preserve">they are not used by the associated DM-RS </w:t>
      </w:r>
    </w:p>
    <w:p>
      <w:pPr>
        <w:pStyle w:val="Normal"/>
        <w:rPr/>
      </w:pPr>
      <w:r>
        <w:rPr/>
        <w:t xml:space="preserve">The mapping to resource elements </w:t>
      </w:r>
      <w:r>
        <w:rPr/>
      </w:r>
      <m:oMath xmlns:m="http://schemas.openxmlformats.org/officeDocument/2006/math">
        <m:sSub>
          <m:e>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l</m:t>
                </m:r>
              </m:e>
            </m:d>
          </m:e>
          <m:sub>
            <m:r>
              <w:rPr>
                <w:rFonts w:ascii="Cambria Math" w:hAnsi="Cambria Math"/>
              </w:rPr>
              <m:t xml:space="preserve">p</m:t>
            </m:r>
            <m:r>
              <w:rPr>
                <w:rFonts w:ascii="Cambria Math" w:hAnsi="Cambria Math"/>
              </w:rPr>
              <m:t xml:space="preserve">,</m:t>
            </m:r>
            <m:r>
              <w:rPr>
                <w:rFonts w:ascii="Cambria Math" w:hAnsi="Cambria Math"/>
              </w:rPr>
              <m:t xml:space="preserve">μ</m:t>
            </m:r>
          </m:sub>
        </m:sSub>
      </m:oMath>
      <w:r>
        <w:rPr/>
        <w:t xml:space="preserve"> not reserved for other purposes shall be in increasing order of first the index </w:t>
      </w:r>
      <w:r>
        <w:rPr/>
      </w:r>
      <m:oMath xmlns:m="http://schemas.openxmlformats.org/officeDocument/2006/math">
        <m:r>
          <w:rPr>
            <w:rFonts w:ascii="Cambria Math" w:hAnsi="Cambria Math"/>
          </w:rPr>
          <m:t xml:space="preserve">k</m:t>
        </m:r>
      </m:oMath>
      <w:r>
        <w:rPr>
          <w:rFonts w:eastAsia="Batang"/>
          <w:lang w:eastAsia="ko-KR"/>
        </w:rPr>
        <w:t xml:space="preserve"> over the assigned physical resource block,</w:t>
      </w:r>
      <w:r>
        <w:rPr/>
        <w:t xml:space="preserve"> and then the index </w:t>
      </w:r>
      <w:r>
        <w:rPr/>
      </w:r>
      <m:oMath xmlns:m="http://schemas.openxmlformats.org/officeDocument/2006/math">
        <m:r>
          <w:rPr>
            <w:rFonts w:ascii="Cambria Math" w:hAnsi="Cambria Math"/>
          </w:rPr>
          <m:t xml:space="preserve">l</m:t>
        </m:r>
      </m:oMath>
      <w:r>
        <w:rPr/>
        <w:t xml:space="preserve"> on antenna port </w:t>
      </w:r>
      <w:r>
        <w:rPr/>
      </w:r>
      <m:oMath xmlns:m="http://schemas.openxmlformats.org/officeDocument/2006/math">
        <m:r>
          <w:rPr>
            <w:rFonts w:ascii="Cambria Math" w:hAnsi="Cambria Math"/>
          </w:rPr>
          <m:t xml:space="preserve">p</m:t>
        </m:r>
        <m:r>
          <w:rPr>
            <w:rFonts w:ascii="Cambria Math" w:hAnsi="Cambria Math"/>
          </w:rPr>
          <m:t xml:space="preserve">=</m:t>
        </m:r>
        <m:r>
          <m:rPr>
            <m:lit/>
            <m:nor/>
          </m:rPr>
          <w:rPr>
            <w:rFonts w:ascii="Cambria Math" w:hAnsi="Cambria Math"/>
          </w:rPr>
          <m:t xml:space="preserve">2000</m:t>
        </m:r>
      </m:oMath>
      <w:r>
        <w:rPr/>
        <w:t xml:space="preserve">. </w:t>
      </w:r>
    </w:p>
    <w:p>
      <w:pPr>
        <w:pStyle w:val="4"/>
        <w:rPr>
          <w:lang w:val="en-US"/>
        </w:rPr>
      </w:pPr>
      <w:bookmarkStart w:id="153" w:name="_Toc26459661"/>
      <w:bookmarkStart w:id="154" w:name="_Toc19796435"/>
      <w:r>
        <w:rPr>
          <w:lang w:val="en-US"/>
        </w:rPr>
        <w:t>6.3.2.5</w:t>
        <w:tab/>
        <w:t>PUCCH format 2</w:t>
      </w:r>
      <w:bookmarkEnd w:id="153"/>
      <w:bookmarkEnd w:id="154"/>
    </w:p>
    <w:p>
      <w:pPr>
        <w:pStyle w:val="5"/>
        <w:rPr>
          <w:lang w:val="en-US"/>
        </w:rPr>
      </w:pPr>
      <w:bookmarkStart w:id="155" w:name="_Toc26459662"/>
      <w:bookmarkStart w:id="156" w:name="_Toc19796436"/>
      <w:r>
        <w:rPr>
          <w:lang w:val="en-US"/>
        </w:rPr>
        <w:t>6.3.2.5.1</w:t>
        <w:tab/>
        <w:t>Scrambling</w:t>
      </w:r>
      <w:bookmarkEnd w:id="155"/>
      <w:bookmarkEnd w:id="156"/>
    </w:p>
    <w:p>
      <w:pPr>
        <w:pStyle w:val="Normal"/>
        <w:rPr/>
      </w:pPr>
      <w:r>
        <w:rPr/>
        <w:t xml:space="preserve">The block of bits </w:t>
      </w:r>
      <w:r>
        <w:rPr/>
      </w:r>
      <m:oMath xmlns:m="http://schemas.openxmlformats.org/officeDocument/2006/math">
        <m:r>
          <w:rPr>
            <w:rFonts w:ascii="Cambria Math" w:hAnsi="Cambria Math"/>
          </w:rPr>
          <m:t xml:space="preserve">b</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b</m:t>
        </m:r>
        <m:d>
          <m:dPr>
            <m:begChr m:val="("/>
            <m:endChr m:val=")"/>
          </m:dPr>
          <m:e>
            <m:sSub>
              <m:e>
                <m:r>
                  <w:rPr>
                    <w:rFonts w:ascii="Cambria Math" w:hAnsi="Cambria Math"/>
                  </w:rPr>
                  <m:t xml:space="preserve">M</m:t>
                </m:r>
              </m:e>
              <m:sub>
                <m:r>
                  <m:rPr>
                    <m:lit/>
                    <m:nor/>
                  </m:rPr>
                  <w:rPr>
                    <w:rFonts w:ascii="Cambria Math" w:hAnsi="Cambria Math"/>
                  </w:rPr>
                  <m:t xml:space="preserve">bit</m:t>
                </m:r>
              </m:sub>
            </m:sSub>
            <m:r>
              <w:rPr>
                <w:rFonts w:ascii="Cambria Math" w:hAnsi="Cambria Math"/>
              </w:rPr>
              <m:t xml:space="preserve">−</m:t>
            </m:r>
            <m:r>
              <w:rPr>
                <w:rFonts w:ascii="Cambria Math" w:hAnsi="Cambria Math"/>
              </w:rPr>
              <m:t xml:space="preserve">1</m:t>
            </m:r>
          </m:e>
        </m:d>
      </m:oMath>
      <w:r>
        <w:rPr/>
        <w:t xml:space="preserve">, where </w:t>
      </w:r>
      <w:r>
        <w:rPr/>
      </w:r>
      <m:oMath xmlns:m="http://schemas.openxmlformats.org/officeDocument/2006/math">
        <m:sSub>
          <m:e>
            <m:r>
              <w:rPr>
                <w:rFonts w:ascii="Cambria Math" w:hAnsi="Cambria Math"/>
              </w:rPr>
              <m:t xml:space="preserve">M</m:t>
            </m:r>
          </m:e>
          <m:sub>
            <m:r>
              <m:rPr>
                <m:lit/>
                <m:nor/>
              </m:rPr>
              <w:rPr>
                <w:rFonts w:ascii="Cambria Math" w:hAnsi="Cambria Math"/>
              </w:rPr>
              <m:t xml:space="preserve">bit</m:t>
            </m:r>
          </m:sub>
        </m:sSub>
      </m:oMath>
      <w:r>
        <w:rPr/>
        <w:t xml:space="preserve"> is the number of bits transmitted on the physical channel, shall be scrambled prior to modulation, resulting in a block of scrambled bits </w:t>
      </w:r>
      <w:r>
        <w:rPr/>
      </w:r>
      <m:oMath xmlns:m="http://schemas.openxmlformats.org/officeDocument/2006/math">
        <m:acc>
          <m:accPr>
            <m:chr m:val="~"/>
          </m:accPr>
          <m:e>
            <m:r>
              <w:rPr>
                <w:rFonts w:ascii="Cambria Math" w:hAnsi="Cambria Math"/>
              </w:rPr>
              <m:t xml:space="preserve">b</m:t>
            </m:r>
          </m:e>
        </m:acc>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m:t>
        </m:r>
        <m:r>
          <w:rPr>
            <w:rFonts w:ascii="Cambria Math" w:hAnsi="Cambria Math"/>
          </w:rPr>
          <m:t xml:space="preserve">,</m:t>
        </m:r>
        <m:acc>
          <m:accPr>
            <m:chr m:val="~"/>
          </m:accPr>
          <m:e>
            <m:r>
              <w:rPr>
                <w:rFonts w:ascii="Cambria Math" w:hAnsi="Cambria Math"/>
              </w:rPr>
              <m:t xml:space="preserve">b</m:t>
            </m:r>
          </m:e>
        </m:acc>
        <m:d>
          <m:dPr>
            <m:begChr m:val="("/>
            <m:endChr m:val=")"/>
          </m:dPr>
          <m:e>
            <m:sSub>
              <m:e>
                <m:r>
                  <w:rPr>
                    <w:rFonts w:ascii="Cambria Math" w:hAnsi="Cambria Math"/>
                  </w:rPr>
                  <m:t xml:space="preserve">M</m:t>
                </m:r>
              </m:e>
              <m:sub>
                <m:r>
                  <m:rPr>
                    <m:lit/>
                    <m:nor/>
                  </m:rPr>
                  <w:rPr>
                    <w:rFonts w:ascii="Cambria Math" w:hAnsi="Cambria Math"/>
                  </w:rPr>
                  <m:t xml:space="preserve">bit</m:t>
                </m:r>
              </m:sub>
            </m:sSub>
            <m:r>
              <w:rPr>
                <w:rFonts w:ascii="Cambria Math" w:hAnsi="Cambria Math"/>
              </w:rPr>
              <m:t xml:space="preserve">−</m:t>
            </m:r>
            <m:r>
              <w:rPr>
                <w:rFonts w:ascii="Cambria Math" w:hAnsi="Cambria Math"/>
              </w:rPr>
              <m:t xml:space="preserve">1</m:t>
            </m:r>
          </m:e>
        </m:d>
      </m:oMath>
      <w:r>
        <w:rPr/>
        <w:t xml:space="preserve"> according to</w:t>
      </w:r>
    </w:p>
    <w:p>
      <w:pPr>
        <w:pStyle w:val="EQ"/>
        <w:jc w:val="center"/>
        <w:rPr/>
      </w:pPr>
      <w:r>
        <w:rPr/>
      </w:r>
      <m:oMath xmlns:m="http://schemas.openxmlformats.org/officeDocument/2006/math">
        <m:acc>
          <m:accPr>
            <m:chr m:val="~"/>
          </m:accPr>
          <m:e>
            <m:r>
              <w:rPr>
                <w:rFonts w:ascii="Cambria Math" w:hAnsi="Cambria Math"/>
              </w:rPr>
              <m:t xml:space="preserve">b</m:t>
            </m:r>
          </m:e>
        </m:acc>
        <m:d>
          <m:dPr>
            <m:begChr m:val="("/>
            <m:endChr m:val=")"/>
          </m:dPr>
          <m:e>
            <m:r>
              <w:rPr>
                <w:rFonts w:ascii="Cambria Math" w:hAnsi="Cambria Math"/>
              </w:rPr>
              <m:t xml:space="preserve">i</m:t>
            </m:r>
          </m:e>
        </m:d>
        <m:r>
          <w:rPr>
            <w:rFonts w:ascii="Cambria Math" w:hAnsi="Cambria Math"/>
          </w:rPr>
          <m:t xml:space="preserve">=</m:t>
        </m:r>
        <m:d>
          <m:dPr>
            <m:begChr m:val="("/>
            <m:endChr m:val=")"/>
          </m:dPr>
          <m:e>
            <m:r>
              <w:rPr>
                <w:rFonts w:ascii="Cambria Math" w:hAnsi="Cambria Math"/>
              </w:rPr>
              <m:t xml:space="preserve">b</m:t>
            </m:r>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i</m:t>
                </m:r>
              </m:e>
            </m:d>
          </m:e>
        </m:d>
        <m:r>
          <m:rPr>
            <m:lit/>
            <m:nor/>
          </m:rPr>
          <w:rPr>
            <w:rFonts w:ascii="Cambria Math" w:hAnsi="Cambria Math"/>
          </w:rPr>
          <m:t xml:space="preserve">mod</m:t>
        </m:r>
        <m:r>
          <w:rPr>
            <w:rFonts w:ascii="Cambria Math" w:hAnsi="Cambria Math"/>
          </w:rPr>
          <m:t xml:space="preserve">2</m:t>
        </m:r>
      </m:oMath>
    </w:p>
    <w:p>
      <w:pPr>
        <w:pStyle w:val="Normal"/>
        <w:rPr/>
      </w:pPr>
      <w:r>
        <w:rPr/>
        <w:t xml:space="preserve">where the scrambling sequence </w:t>
      </w:r>
      <w:r>
        <w:rPr/>
      </w:r>
      <m:oMath xmlns:m="http://schemas.openxmlformats.org/officeDocument/2006/math">
        <m:sSup>
          <m:e>
            <m:r>
              <w:rPr>
                <w:rFonts w:ascii="Cambria Math" w:hAnsi="Cambria Math"/>
              </w:rPr>
              <m:t xml:space="preserve">c</m:t>
            </m:r>
          </m:e>
          <m:sup>
            <m:d>
              <m:dPr>
                <m:begChr m:val="("/>
                <m:endChr m:val=")"/>
              </m:dPr>
              <m:e>
                <m:r>
                  <w:rPr>
                    <w:rFonts w:ascii="Cambria Math" w:hAnsi="Cambria Math"/>
                  </w:rPr>
                  <m:t xml:space="preserve">q</m:t>
                </m:r>
              </m:e>
            </m:d>
          </m:sup>
        </m:sSup>
        <m:d>
          <m:dPr>
            <m:begChr m:val="("/>
            <m:endChr m:val=")"/>
          </m:dPr>
          <m:e>
            <m:r>
              <w:rPr>
                <w:rFonts w:ascii="Cambria Math" w:hAnsi="Cambria Math"/>
              </w:rPr>
              <m:t xml:space="preserve">i</m:t>
            </m:r>
          </m:e>
        </m:d>
      </m:oMath>
      <w:r>
        <w:rPr/>
        <w:t xml:space="preserve"> is given by clause 5.2.1. The scrambling sequence generator shall be initialized with </w:t>
      </w:r>
    </w:p>
    <w:p>
      <w:pPr>
        <w:pStyle w:val="EQ"/>
        <w:jc w:val="center"/>
        <w:rPr/>
      </w:pPr>
      <w:r>
        <w:rPr/>
      </w:r>
      <m:oMath xmlns:m="http://schemas.openxmlformats.org/officeDocument/2006/math">
        <m:sSub>
          <m:e>
            <m:r>
              <w:rPr>
                <w:rFonts w:ascii="Cambria Math" w:hAnsi="Cambria Math"/>
              </w:rPr>
              <m:t xml:space="preserve">c</m:t>
            </m:r>
          </m:e>
          <m:sub>
            <m:r>
              <m:rPr>
                <m:lit/>
                <m:nor/>
              </m:rPr>
              <w:rPr>
                <w:rFonts w:ascii="Cambria Math" w:hAnsi="Cambria Math"/>
              </w:rPr>
              <m:t xml:space="preserve">init</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RNTI</m:t>
            </m:r>
          </m:sub>
        </m:sSub>
        <m:r>
          <w:rPr>
            <w:rFonts w:ascii="Cambria Math" w:hAnsi="Cambria Math"/>
          </w:rPr>
          <m:t xml:space="preserve">∙</m:t>
        </m:r>
        <m:sSup>
          <m:e>
            <m:r>
              <w:rPr>
                <w:rFonts w:ascii="Cambria Math" w:hAnsi="Cambria Math"/>
              </w:rPr>
              <m:t xml:space="preserve">2</m:t>
            </m:r>
          </m:e>
          <m:sup>
            <m:r>
              <w:rPr>
                <w:rFonts w:ascii="Cambria Math" w:hAnsi="Cambria Math"/>
              </w:rPr>
              <m:t xml:space="preserve">15</m:t>
            </m:r>
          </m:sup>
        </m:sSup>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ID</m:t>
            </m:r>
          </m:sub>
        </m:sSub>
      </m:oMath>
    </w:p>
    <w:p>
      <w:pPr>
        <w:pStyle w:val="Normal"/>
        <w:rPr/>
      </w:pPr>
      <w:r>
        <w:rPr/>
        <w:t>where</w:t>
      </w:r>
    </w:p>
    <w:p>
      <w:pPr>
        <w:pStyle w:val="B11"/>
        <w:rPr/>
      </w:pPr>
      <w:r>
        <w:rPr/>
        <w:t>-</w:t>
        <w:tab/>
      </w:r>
      <w:r>
        <w:rPr/>
      </w:r>
      <m:oMath xmlns:m="http://schemas.openxmlformats.org/officeDocument/2006/math">
        <m:sSub>
          <m:e>
            <m:r>
              <w:rPr>
                <w:rFonts w:ascii="Cambria Math" w:hAnsi="Cambria Math"/>
              </w:rPr>
              <m:t xml:space="preserve">n</m:t>
            </m:r>
          </m:e>
          <m:sub>
            <m:r>
              <m:rPr>
                <m:lit/>
                <m:nor/>
              </m:rPr>
              <w:rPr>
                <w:rFonts w:ascii="Cambria Math" w:hAnsi="Cambria Math"/>
              </w:rPr>
              <m:t xml:space="preserve">ID</m:t>
            </m:r>
          </m:sub>
        </m:sSub>
        <m:r>
          <w:rPr>
            <w:rFonts w:ascii="Cambria Math" w:hAnsi="Cambria Math"/>
          </w:rPr>
          <m:t xml:space="preserve">∈</m:t>
        </m:r>
        <m:d>
          <m:dPr>
            <m:begChr m:val="{"/>
            <m:endChr m:val="}"/>
          </m:dPr>
          <m:e>
            <m:r>
              <w:rPr>
                <w:rFonts w:ascii="Cambria Math" w:hAnsi="Cambria Math"/>
              </w:rPr>
              <m:t xml:space="preserve">0,1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1023</m:t>
            </m:r>
          </m:e>
        </m:d>
      </m:oMath>
      <w:r>
        <w:rPr/>
        <w:t xml:space="preserve"> equals the higher-layer parameter </w:t>
      </w:r>
      <w:r>
        <w:rPr>
          <w:i/>
        </w:rPr>
        <w:t>dataScramblingIdentityPUSCH</w:t>
      </w:r>
      <w:r>
        <w:rPr/>
        <w:t xml:space="preserve"> if configured,</w:t>
      </w:r>
    </w:p>
    <w:p>
      <w:pPr>
        <w:pStyle w:val="B11"/>
        <w:rPr/>
      </w:pPr>
      <w:r>
        <w:rPr/>
        <w:t>-</w:t>
        <w:tab/>
      </w:r>
      <w:r>
        <w:rPr/>
      </w:r>
      <m:oMath xmlns:m="http://schemas.openxmlformats.org/officeDocument/2006/math">
        <m:sSub>
          <m:e>
            <m:r>
              <w:rPr>
                <w:rFonts w:ascii="Cambria Math" w:hAnsi="Cambria Math"/>
              </w:rPr>
              <m:t xml:space="preserve">n</m:t>
            </m:r>
          </m:e>
          <m:sub>
            <m:r>
              <m:rPr>
                <m:lit/>
                <m:nor/>
              </m:rPr>
              <w:rPr>
                <w:rFonts w:ascii="Cambria Math" w:hAnsi="Cambria Math"/>
              </w:rPr>
              <m:t xml:space="preserve">ID</m:t>
            </m:r>
          </m:sub>
        </m:sSub>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ID</m:t>
            </m:r>
          </m:sub>
          <m:sup>
            <m:r>
              <m:rPr>
                <m:lit/>
                <m:nor/>
              </m:rPr>
              <w:rPr>
                <w:rFonts w:ascii="Cambria Math" w:hAnsi="Cambria Math"/>
              </w:rPr>
              <m:t xml:space="preserve">cell</m:t>
            </m:r>
          </m:sup>
        </m:sSubSup>
      </m:oMath>
      <w:r>
        <w:rPr/>
        <w:t xml:space="preserve"> otherwise</w:t>
      </w:r>
    </w:p>
    <w:p>
      <w:pPr>
        <w:pStyle w:val="Normal"/>
        <w:rPr/>
      </w:pPr>
      <w:r>
        <w:rPr/>
        <w:t xml:space="preserve">and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RNTI</m:t>
            </m:r>
          </m:sub>
        </m:sSub>
      </m:oMath>
      <w:r>
        <w:rPr/>
        <w:t xml:space="preserve"> is given by the C-RNTI.</w:t>
      </w:r>
    </w:p>
    <w:p>
      <w:pPr>
        <w:pStyle w:val="5"/>
        <w:rPr/>
      </w:pPr>
      <w:bookmarkStart w:id="157" w:name="_Toc26459663"/>
      <w:bookmarkStart w:id="158" w:name="_Toc19796437"/>
      <w:r>
        <w:rPr/>
        <w:t>6.3.2.5.2</w:t>
        <w:tab/>
        <w:t>Modulation</w:t>
      </w:r>
      <w:bookmarkEnd w:id="157"/>
      <w:bookmarkEnd w:id="158"/>
    </w:p>
    <w:p>
      <w:pPr>
        <w:pStyle w:val="Normal"/>
        <w:rPr/>
      </w:pPr>
      <w:r>
        <w:rPr/>
        <w:t xml:space="preserve">The block of scrambled bits </w:t>
      </w:r>
      <w:r>
        <w:rPr/>
      </w:r>
      <m:oMath xmlns:m="http://schemas.openxmlformats.org/officeDocument/2006/math">
        <m:acc>
          <m:accPr>
            <m:chr m:val="~"/>
          </m:accPr>
          <m:e>
            <m:r>
              <w:rPr>
                <w:rFonts w:ascii="Cambria Math" w:hAnsi="Cambria Math"/>
              </w:rPr>
              <m:t xml:space="preserve">b</m:t>
            </m:r>
          </m:e>
        </m:acc>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m:t>
        </m:r>
        <m:r>
          <w:rPr>
            <w:rFonts w:ascii="Cambria Math" w:hAnsi="Cambria Math"/>
          </w:rPr>
          <m:t xml:space="preserve">,</m:t>
        </m:r>
        <m:acc>
          <m:accPr>
            <m:chr m:val="~"/>
          </m:accPr>
          <m:e>
            <m:r>
              <w:rPr>
                <w:rFonts w:ascii="Cambria Math" w:hAnsi="Cambria Math"/>
              </w:rPr>
              <m:t xml:space="preserve">b</m:t>
            </m:r>
          </m:e>
        </m:acc>
        <m:d>
          <m:dPr>
            <m:begChr m:val="("/>
            <m:endChr m:val=")"/>
          </m:dPr>
          <m:e>
            <m:sSub>
              <m:e>
                <m:r>
                  <w:rPr>
                    <w:rFonts w:ascii="Cambria Math" w:hAnsi="Cambria Math"/>
                  </w:rPr>
                  <m:t xml:space="preserve">M</m:t>
                </m:r>
              </m:e>
              <m:sub>
                <m:r>
                  <m:rPr>
                    <m:lit/>
                    <m:nor/>
                  </m:rPr>
                  <w:rPr>
                    <w:rFonts w:ascii="Cambria Math" w:hAnsi="Cambria Math"/>
                  </w:rPr>
                  <m:t xml:space="preserve">bit</m:t>
                </m:r>
              </m:sub>
            </m:sSub>
            <m:r>
              <w:rPr>
                <w:rFonts w:ascii="Cambria Math" w:hAnsi="Cambria Math"/>
              </w:rPr>
              <m:t xml:space="preserve">−</m:t>
            </m:r>
            <m:r>
              <w:rPr>
                <w:rFonts w:ascii="Cambria Math" w:hAnsi="Cambria Math"/>
              </w:rPr>
              <m:t xml:space="preserve">1</m:t>
            </m:r>
          </m:e>
        </m:d>
      </m:oMath>
      <w:r>
        <w:rPr/>
        <w:t xml:space="preserve"> shall be modulated as described in clause 5.1 using QPSK, resulting in a block of complex-valued modulation symbols </w:t>
      </w:r>
      <w:r>
        <w:rPr/>
      </w:r>
      <m:oMath xmlns:m="http://schemas.openxmlformats.org/officeDocument/2006/math">
        <m:r>
          <w:rPr>
            <w:rFonts w:ascii="Cambria Math" w:hAnsi="Cambria Math"/>
          </w:rPr>
          <m:t xml:space="preserve">d</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d</m:t>
        </m:r>
        <m:d>
          <m:dPr>
            <m:begChr m:val="("/>
            <m:endChr m:val=")"/>
          </m:dPr>
          <m:e>
            <m:sSub>
              <m:e>
                <m:r>
                  <w:rPr>
                    <w:rFonts w:ascii="Cambria Math" w:hAnsi="Cambria Math"/>
                  </w:rPr>
                  <m:t xml:space="preserve">M</m:t>
                </m:r>
              </m:e>
              <m:sub>
                <m:r>
                  <m:rPr>
                    <m:lit/>
                    <m:nor/>
                  </m:rPr>
                  <w:rPr>
                    <w:rFonts w:ascii="Cambria Math" w:hAnsi="Cambria Math"/>
                  </w:rPr>
                  <m:t xml:space="preserve">symb</m:t>
                </m:r>
              </m:sub>
            </m:sSub>
            <m:r>
              <w:rPr>
                <w:rFonts w:ascii="Cambria Math" w:hAnsi="Cambria Math"/>
              </w:rPr>
              <m:t xml:space="preserve">−</m:t>
            </m:r>
            <m:r>
              <w:rPr>
                <w:rFonts w:ascii="Cambria Math" w:hAnsi="Cambria Math"/>
              </w:rPr>
              <m:t xml:space="preserve">1</m:t>
            </m:r>
          </m:e>
        </m:d>
      </m:oMath>
      <w:r>
        <w:rPr/>
        <w:t xml:space="preserve"> where </w:t>
      </w:r>
      <w:r>
        <w:rPr/>
      </w:r>
      <m:oMath xmlns:m="http://schemas.openxmlformats.org/officeDocument/2006/math">
        <m:sSub>
          <m:e>
            <m:r>
              <w:rPr>
                <w:rFonts w:ascii="Cambria Math" w:hAnsi="Cambria Math"/>
              </w:rPr>
              <m:t xml:space="preserve">M</m:t>
            </m:r>
          </m:e>
          <m:sub>
            <m:r>
              <m:rPr>
                <m:lit/>
                <m:nor/>
              </m:rPr>
              <w:rPr>
                <w:rFonts w:ascii="Cambria Math" w:hAnsi="Cambria Math"/>
              </w:rPr>
              <m:t xml:space="preserve">symb</m:t>
            </m:r>
          </m:sub>
        </m:sSub>
        <m:r>
          <w:rPr>
            <w:rFonts w:ascii="Cambria Math" w:hAnsi="Cambria Math"/>
          </w:rPr>
          <m:t xml:space="preserve">=</m:t>
        </m:r>
        <m:f>
          <m:fPr>
            <m:type m:val="lin"/>
          </m:fPr>
          <m:num>
            <m:sSub>
              <m:e>
                <m:r>
                  <w:rPr>
                    <w:rFonts w:ascii="Cambria Math" w:hAnsi="Cambria Math"/>
                  </w:rPr>
                  <m:t xml:space="preserve">M</m:t>
                </m:r>
              </m:e>
              <m:sub>
                <m:r>
                  <m:rPr>
                    <m:lit/>
                    <m:nor/>
                  </m:rPr>
                  <w:rPr>
                    <w:rFonts w:ascii="Cambria Math" w:hAnsi="Cambria Math"/>
                  </w:rPr>
                  <m:t xml:space="preserve">bit</m:t>
                </m:r>
              </m:sub>
            </m:sSub>
          </m:num>
          <m:den>
            <m:r>
              <w:rPr>
                <w:rFonts w:ascii="Cambria Math" w:hAnsi="Cambria Math"/>
              </w:rPr>
              <m:t xml:space="preserve">2</m:t>
            </m:r>
          </m:den>
        </m:f>
      </m:oMath>
      <w:r>
        <w:rPr/>
        <w:t xml:space="preserve">. </w:t>
      </w:r>
    </w:p>
    <w:p>
      <w:pPr>
        <w:pStyle w:val="5"/>
        <w:rPr/>
      </w:pPr>
      <w:bookmarkStart w:id="159" w:name="_Toc26459664"/>
      <w:bookmarkStart w:id="160" w:name="_Toc19796438"/>
      <w:r>
        <w:rPr/>
        <w:t>6.3.2.5.3</w:t>
        <w:tab/>
        <w:t>Mapping to physical resources</w:t>
      </w:r>
      <w:bookmarkEnd w:id="159"/>
      <w:bookmarkEnd w:id="160"/>
    </w:p>
    <w:p>
      <w:pPr>
        <w:pStyle w:val="Normal"/>
        <w:rPr/>
      </w:pPr>
      <w:r>
        <w:rPr/>
        <w:t xml:space="preserve">The block of modulation symbols </w:t>
      </w:r>
      <w:r>
        <w:rPr/>
      </w:r>
      <m:oMath xmlns:m="http://schemas.openxmlformats.org/officeDocument/2006/math">
        <m:r>
          <w:rPr>
            <w:rFonts w:ascii="Cambria Math" w:hAnsi="Cambria Math"/>
          </w:rPr>
          <m:t xml:space="preserve">d</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d</m:t>
        </m:r>
        <m:d>
          <m:dPr>
            <m:begChr m:val="("/>
            <m:endChr m:val=")"/>
          </m:dPr>
          <m:e>
            <m:sSub>
              <m:e>
                <m:r>
                  <w:rPr>
                    <w:rFonts w:ascii="Cambria Math" w:hAnsi="Cambria Math"/>
                  </w:rPr>
                  <m:t xml:space="preserve">M</m:t>
                </m:r>
              </m:e>
              <m:sub>
                <m:r>
                  <m:rPr>
                    <m:lit/>
                    <m:nor/>
                  </m:rPr>
                  <w:rPr>
                    <w:rFonts w:ascii="Cambria Math" w:hAnsi="Cambria Math"/>
                  </w:rPr>
                  <m:t xml:space="preserve">symb</m:t>
                </m:r>
              </m:sub>
            </m:sSub>
            <m:r>
              <w:rPr>
                <w:rFonts w:ascii="Cambria Math" w:hAnsi="Cambria Math"/>
              </w:rPr>
              <m:t xml:space="preserve">−</m:t>
            </m:r>
            <m:r>
              <w:rPr>
                <w:rFonts w:ascii="Cambria Math" w:hAnsi="Cambria Math"/>
              </w:rPr>
              <m:t xml:space="preserve">1</m:t>
            </m:r>
          </m:e>
        </m:d>
      </m:oMath>
      <w:r>
        <w:rPr/>
        <w:t xml:space="preserve"> shall be multiplied with the amplitude scaling factor </w:t>
      </w:r>
      <w:r>
        <w:rPr/>
      </w:r>
      <m:oMath xmlns:m="http://schemas.openxmlformats.org/officeDocument/2006/math">
        <m:sSub>
          <m:e>
            <m:r>
              <w:rPr>
                <w:rFonts w:ascii="Cambria Math" w:hAnsi="Cambria Math"/>
              </w:rPr>
              <m:t xml:space="preserve">β</m:t>
            </m:r>
          </m:e>
          <m:sub>
            <m:r>
              <m:rPr>
                <m:lit/>
                <m:nor/>
              </m:rPr>
              <w:rPr>
                <w:rFonts w:ascii="Cambria Math" w:hAnsi="Cambria Math"/>
              </w:rPr>
              <m:t xml:space="preserve">PUCCH,2</m:t>
            </m:r>
          </m:sub>
        </m:sSub>
      </m:oMath>
      <w:r>
        <w:rPr/>
        <w:t xml:space="preserve"> in order to conform to the transmit power specified in [5, TS 38.213] and mapped in sequence starting with </w:t>
      </w: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0</m:t>
        </m:r>
        <m:r>
          <w:rPr>
            <w:rFonts w:ascii="Cambria Math" w:hAnsi="Cambria Math"/>
          </w:rPr>
          <m:t xml:space="preserve">)</m:t>
        </m:r>
      </m:oMath>
      <w:r>
        <w:rPr/>
        <w:t xml:space="preserve"> to resource elements </w:t>
      </w:r>
      <w:r>
        <w:rPr/>
      </w:r>
      <m:oMath xmlns:m="http://schemas.openxmlformats.org/officeDocument/2006/math">
        <m:sSub>
          <m:e>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l</m:t>
                </m:r>
              </m:e>
            </m:d>
          </m:e>
          <m:sub>
            <m:r>
              <w:rPr>
                <w:rFonts w:ascii="Cambria Math" w:hAnsi="Cambria Math"/>
              </w:rPr>
              <m:t xml:space="preserve">p</m:t>
            </m:r>
            <m:r>
              <w:rPr>
                <w:rFonts w:ascii="Cambria Math" w:hAnsi="Cambria Math"/>
              </w:rPr>
              <m:t xml:space="preserve">,</m:t>
            </m:r>
            <m:r>
              <w:rPr>
                <w:rFonts w:ascii="Cambria Math" w:hAnsi="Cambria Math"/>
              </w:rPr>
              <m:t xml:space="preserve">μ</m:t>
            </m:r>
          </m:sub>
        </m:sSub>
      </m:oMath>
      <w:r>
        <w:rPr/>
        <w:t xml:space="preserve"> which meet all of the following criteria: </w:t>
      </w:r>
    </w:p>
    <w:p>
      <w:pPr>
        <w:pStyle w:val="B11"/>
        <w:rPr/>
      </w:pPr>
      <w:r>
        <w:rPr/>
        <w:t>-</w:t>
        <w:tab/>
        <w:t>they are in the resource blocks assigned for transmission,</w:t>
      </w:r>
    </w:p>
    <w:p>
      <w:pPr>
        <w:pStyle w:val="B11"/>
        <w:rPr/>
      </w:pPr>
      <w:r>
        <w:rPr/>
        <w:t>-</w:t>
        <w:tab/>
        <w:t xml:space="preserve">they are not used by the associated DM-RS. </w:t>
      </w:r>
    </w:p>
    <w:p>
      <w:pPr>
        <w:pStyle w:val="Normal"/>
        <w:rPr/>
      </w:pPr>
      <w:r>
        <w:rPr/>
        <w:t xml:space="preserve">The mapping to resource elements </w:t>
      </w:r>
      <w:r>
        <w:rPr/>
      </w:r>
      <m:oMath xmlns:m="http://schemas.openxmlformats.org/officeDocument/2006/math">
        <m:sSub>
          <m:e>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l</m:t>
                </m:r>
              </m:e>
            </m:d>
          </m:e>
          <m:sub>
            <m:r>
              <w:rPr>
                <w:rFonts w:ascii="Cambria Math" w:hAnsi="Cambria Math"/>
              </w:rPr>
              <m:t xml:space="preserve">p</m:t>
            </m:r>
            <m:r>
              <w:rPr>
                <w:rFonts w:ascii="Cambria Math" w:hAnsi="Cambria Math"/>
              </w:rPr>
              <m:t xml:space="preserve">,</m:t>
            </m:r>
            <m:r>
              <w:rPr>
                <w:rFonts w:ascii="Cambria Math" w:hAnsi="Cambria Math"/>
              </w:rPr>
              <m:t xml:space="preserve">μ</m:t>
            </m:r>
          </m:sub>
        </m:sSub>
      </m:oMath>
      <w:r>
        <w:rPr/>
        <w:t xml:space="preserve"> not reserved for other purposes shall be in increasing order of first the index </w:t>
      </w:r>
      <w:r>
        <w:rPr/>
      </w:r>
      <m:oMath xmlns:m="http://schemas.openxmlformats.org/officeDocument/2006/math">
        <m:r>
          <w:rPr>
            <w:rFonts w:ascii="Cambria Math" w:hAnsi="Cambria Math"/>
          </w:rPr>
          <m:t xml:space="preserve">k</m:t>
        </m:r>
      </m:oMath>
      <w:r>
        <w:rPr>
          <w:rFonts w:eastAsia="Batang"/>
          <w:lang w:eastAsia="ko-KR"/>
        </w:rPr>
        <w:t xml:space="preserve"> over the assigned physical resource blocks according to subclause 9.2.1 of [5, TS 38.213],</w:t>
      </w:r>
      <w:r>
        <w:rPr/>
        <w:t xml:space="preserve"> and then the index </w:t>
      </w:r>
      <w:r>
        <w:rPr/>
      </w:r>
      <m:oMath xmlns:m="http://schemas.openxmlformats.org/officeDocument/2006/math">
        <m:r>
          <w:rPr>
            <w:rFonts w:ascii="Cambria Math" w:hAnsi="Cambria Math"/>
          </w:rPr>
          <m:t xml:space="preserve">l</m:t>
        </m:r>
      </m:oMath>
      <w:r>
        <w:rPr/>
        <w:t xml:space="preserve"> on antenna port </w:t>
      </w:r>
      <w:r>
        <w:rPr/>
      </w:r>
      <m:oMath xmlns:m="http://schemas.openxmlformats.org/officeDocument/2006/math">
        <m:r>
          <w:rPr>
            <w:rFonts w:ascii="Cambria Math" w:hAnsi="Cambria Math"/>
          </w:rPr>
          <m:t xml:space="preserve">p</m:t>
        </m:r>
        <m:r>
          <w:rPr>
            <w:rFonts w:ascii="Cambria Math" w:hAnsi="Cambria Math"/>
          </w:rPr>
          <m:t xml:space="preserve">=</m:t>
        </m:r>
        <m:r>
          <m:rPr>
            <m:lit/>
            <m:nor/>
          </m:rPr>
          <w:rPr>
            <w:rFonts w:ascii="Cambria Math" w:hAnsi="Cambria Math"/>
          </w:rPr>
          <m:t xml:space="preserve">2000</m:t>
        </m:r>
      </m:oMath>
      <w:r>
        <w:rPr/>
        <w:t>.</w:t>
      </w:r>
    </w:p>
    <w:p>
      <w:pPr>
        <w:pStyle w:val="4"/>
        <w:rPr>
          <w:lang w:val="en-US"/>
        </w:rPr>
      </w:pPr>
      <w:bookmarkStart w:id="161" w:name="_Toc26459665"/>
      <w:bookmarkStart w:id="162" w:name="_Toc19796439"/>
      <w:r>
        <w:rPr>
          <w:lang w:val="en-US"/>
        </w:rPr>
        <w:t>6.3.2.6</w:t>
        <w:tab/>
        <w:t>PUCCH formats 3 and 4</w:t>
      </w:r>
      <w:bookmarkEnd w:id="161"/>
      <w:bookmarkEnd w:id="162"/>
    </w:p>
    <w:p>
      <w:pPr>
        <w:pStyle w:val="5"/>
        <w:rPr>
          <w:lang w:val="en-US"/>
        </w:rPr>
      </w:pPr>
      <w:bookmarkStart w:id="163" w:name="_Toc26459666"/>
      <w:bookmarkStart w:id="164" w:name="_Toc19796440"/>
      <w:r>
        <w:rPr>
          <w:lang w:val="en-US"/>
        </w:rPr>
        <w:t>6.3.2.6.1</w:t>
        <w:tab/>
        <w:t>Scrambling</w:t>
      </w:r>
      <w:bookmarkEnd w:id="163"/>
      <w:bookmarkEnd w:id="164"/>
    </w:p>
    <w:p>
      <w:pPr>
        <w:pStyle w:val="Normal"/>
        <w:rPr/>
      </w:pPr>
      <w:r>
        <w:rPr/>
        <w:t xml:space="preserve">The block of bits </w:t>
      </w:r>
      <w:r>
        <w:rPr/>
      </w:r>
      <m:oMath xmlns:m="http://schemas.openxmlformats.org/officeDocument/2006/math">
        <m:r>
          <w:rPr>
            <w:rFonts w:ascii="Cambria Math" w:hAnsi="Cambria Math"/>
          </w:rPr>
          <m:t xml:space="preserve">b</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b</m:t>
        </m:r>
        <m:d>
          <m:dPr>
            <m:begChr m:val="("/>
            <m:endChr m:val=")"/>
          </m:dPr>
          <m:e>
            <m:sSub>
              <m:e>
                <m:r>
                  <w:rPr>
                    <w:rFonts w:ascii="Cambria Math" w:hAnsi="Cambria Math"/>
                  </w:rPr>
                  <m:t xml:space="preserve">M</m:t>
                </m:r>
              </m:e>
              <m:sub>
                <m:r>
                  <m:rPr>
                    <m:lit/>
                    <m:nor/>
                  </m:rPr>
                  <w:rPr>
                    <w:rFonts w:ascii="Cambria Math" w:hAnsi="Cambria Math"/>
                  </w:rPr>
                  <m:t xml:space="preserve">bit</m:t>
                </m:r>
              </m:sub>
            </m:sSub>
            <m:r>
              <w:rPr>
                <w:rFonts w:ascii="Cambria Math" w:hAnsi="Cambria Math"/>
              </w:rPr>
              <m:t xml:space="preserve">−</m:t>
            </m:r>
            <m:r>
              <w:rPr>
                <w:rFonts w:ascii="Cambria Math" w:hAnsi="Cambria Math"/>
              </w:rPr>
              <m:t xml:space="preserve">1</m:t>
            </m:r>
          </m:e>
        </m:d>
      </m:oMath>
      <w:r>
        <w:rPr/>
        <w:t xml:space="preserve">, where </w:t>
      </w:r>
      <w:r>
        <w:rPr/>
      </w:r>
      <m:oMath xmlns:m="http://schemas.openxmlformats.org/officeDocument/2006/math">
        <m:sSub>
          <m:e>
            <m:r>
              <w:rPr>
                <w:rFonts w:ascii="Cambria Math" w:hAnsi="Cambria Math"/>
              </w:rPr>
              <m:t xml:space="preserve">M</m:t>
            </m:r>
          </m:e>
          <m:sub>
            <m:r>
              <m:rPr>
                <m:lit/>
                <m:nor/>
              </m:rPr>
              <w:rPr>
                <w:rFonts w:ascii="Cambria Math" w:hAnsi="Cambria Math"/>
              </w:rPr>
              <m:t xml:space="preserve">bit</m:t>
            </m:r>
          </m:sub>
        </m:sSub>
      </m:oMath>
      <w:r>
        <w:rPr/>
        <w:t xml:space="preserve"> is the number of bits transmitted on the physical channel, shall be scrambled prior to modulation, resulting in a block of scrambled bits </w:t>
      </w:r>
      <w:r>
        <w:rPr/>
      </w:r>
      <m:oMath xmlns:m="http://schemas.openxmlformats.org/officeDocument/2006/math">
        <m:acc>
          <m:accPr>
            <m:chr m:val="~"/>
          </m:accPr>
          <m:e>
            <m:r>
              <w:rPr>
                <w:rFonts w:ascii="Cambria Math" w:hAnsi="Cambria Math"/>
              </w:rPr>
              <m:t xml:space="preserve">b</m:t>
            </m:r>
          </m:e>
        </m:acc>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m:t>
        </m:r>
        <m:r>
          <w:rPr>
            <w:rFonts w:ascii="Cambria Math" w:hAnsi="Cambria Math"/>
          </w:rPr>
          <m:t xml:space="preserve">,</m:t>
        </m:r>
        <m:acc>
          <m:accPr>
            <m:chr m:val="~"/>
          </m:accPr>
          <m:e>
            <m:r>
              <w:rPr>
                <w:rFonts w:ascii="Cambria Math" w:hAnsi="Cambria Math"/>
              </w:rPr>
              <m:t xml:space="preserve">b</m:t>
            </m:r>
          </m:e>
        </m:acc>
        <m:d>
          <m:dPr>
            <m:begChr m:val="("/>
            <m:endChr m:val=")"/>
          </m:dPr>
          <m:e>
            <m:sSub>
              <m:e>
                <m:r>
                  <w:rPr>
                    <w:rFonts w:ascii="Cambria Math" w:hAnsi="Cambria Math"/>
                  </w:rPr>
                  <m:t xml:space="preserve">M</m:t>
                </m:r>
              </m:e>
              <m:sub>
                <m:r>
                  <m:rPr>
                    <m:lit/>
                    <m:nor/>
                  </m:rPr>
                  <w:rPr>
                    <w:rFonts w:ascii="Cambria Math" w:hAnsi="Cambria Math"/>
                  </w:rPr>
                  <m:t xml:space="preserve">bit</m:t>
                </m:r>
              </m:sub>
            </m:sSub>
            <m:r>
              <w:rPr>
                <w:rFonts w:ascii="Cambria Math" w:hAnsi="Cambria Math"/>
              </w:rPr>
              <m:t xml:space="preserve">−</m:t>
            </m:r>
            <m:r>
              <w:rPr>
                <w:rFonts w:ascii="Cambria Math" w:hAnsi="Cambria Math"/>
              </w:rPr>
              <m:t xml:space="preserve">1</m:t>
            </m:r>
          </m:e>
        </m:d>
      </m:oMath>
      <w:r>
        <w:rPr/>
        <w:t xml:space="preserve"> according to</w:t>
      </w:r>
    </w:p>
    <w:p>
      <w:pPr>
        <w:pStyle w:val="EQ"/>
        <w:jc w:val="center"/>
        <w:rPr/>
      </w:pPr>
      <w:r>
        <w:rPr/>
      </w:r>
      <m:oMath xmlns:m="http://schemas.openxmlformats.org/officeDocument/2006/math">
        <m:acc>
          <m:accPr>
            <m:chr m:val="~"/>
          </m:accPr>
          <m:e>
            <m:r>
              <w:rPr>
                <w:rFonts w:ascii="Cambria Math" w:hAnsi="Cambria Math"/>
              </w:rPr>
              <m:t xml:space="preserve">b</m:t>
            </m:r>
          </m:e>
        </m:acc>
        <m:d>
          <m:dPr>
            <m:begChr m:val="("/>
            <m:endChr m:val=")"/>
          </m:dPr>
          <m:e>
            <m:r>
              <w:rPr>
                <w:rFonts w:ascii="Cambria Math" w:hAnsi="Cambria Math"/>
              </w:rPr>
              <m:t xml:space="preserve">i</m:t>
            </m:r>
          </m:e>
        </m:d>
        <m:r>
          <w:rPr>
            <w:rFonts w:ascii="Cambria Math" w:hAnsi="Cambria Math"/>
          </w:rPr>
          <m:t xml:space="preserve">=</m:t>
        </m:r>
        <m:d>
          <m:dPr>
            <m:begChr m:val="("/>
            <m:endChr m:val=")"/>
          </m:dPr>
          <m:e>
            <m:r>
              <w:rPr>
                <w:rFonts w:ascii="Cambria Math" w:hAnsi="Cambria Math"/>
              </w:rPr>
              <m:t xml:space="preserve">b</m:t>
            </m:r>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i</m:t>
                </m:r>
              </m:e>
            </m:d>
          </m:e>
        </m:d>
        <m:r>
          <m:rPr>
            <m:lit/>
            <m:nor/>
          </m:rPr>
          <w:rPr>
            <w:rFonts w:ascii="Cambria Math" w:hAnsi="Cambria Math"/>
          </w:rPr>
          <m:t xml:space="preserve">mod</m:t>
        </m:r>
        <m:r>
          <w:rPr>
            <w:rFonts w:ascii="Cambria Math" w:hAnsi="Cambria Math"/>
          </w:rPr>
          <m:t xml:space="preserve">2</m:t>
        </m:r>
      </m:oMath>
    </w:p>
    <w:p>
      <w:pPr>
        <w:pStyle w:val="Normal"/>
        <w:rPr/>
      </w:pPr>
      <w:r>
        <w:rPr/>
        <w:t xml:space="preserve">where the scrambling sequence </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is given by clause 5.2.1. The scrambling sequence generator shall be initialized with </w:t>
      </w:r>
    </w:p>
    <w:p>
      <w:pPr>
        <w:pStyle w:val="EQ"/>
        <w:jc w:val="center"/>
        <w:rPr/>
      </w:pPr>
      <w:r>
        <w:rPr/>
      </w:r>
      <m:oMath xmlns:m="http://schemas.openxmlformats.org/officeDocument/2006/math">
        <m:sSub>
          <m:e>
            <m:r>
              <w:rPr>
                <w:rFonts w:ascii="Cambria Math" w:hAnsi="Cambria Math"/>
              </w:rPr>
              <m:t xml:space="preserve">c</m:t>
            </m:r>
          </m:e>
          <m:sub>
            <m:r>
              <m:rPr>
                <m:lit/>
                <m:nor/>
              </m:rPr>
              <w:rPr>
                <w:rFonts w:ascii="Cambria Math" w:hAnsi="Cambria Math"/>
              </w:rPr>
              <m:t xml:space="preserve">init</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RNTI</m:t>
            </m:r>
          </m:sub>
        </m:sSub>
        <m:r>
          <w:rPr>
            <w:rFonts w:ascii="Cambria Math" w:hAnsi="Cambria Math"/>
          </w:rPr>
          <m:t xml:space="preserve">∙</m:t>
        </m:r>
        <m:sSup>
          <m:e>
            <m:r>
              <w:rPr>
                <w:rFonts w:ascii="Cambria Math" w:hAnsi="Cambria Math"/>
              </w:rPr>
              <m:t xml:space="preserve">2</m:t>
            </m:r>
          </m:e>
          <m:sup>
            <m:r>
              <w:rPr>
                <w:rFonts w:ascii="Cambria Math" w:hAnsi="Cambria Math"/>
              </w:rPr>
              <m:t xml:space="preserve">15</m:t>
            </m:r>
          </m:sup>
        </m:sSup>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ID</m:t>
            </m:r>
          </m:sub>
        </m:sSub>
      </m:oMath>
    </w:p>
    <w:p>
      <w:pPr>
        <w:pStyle w:val="Normal"/>
        <w:rPr/>
      </w:pPr>
      <w:r>
        <w:rPr/>
        <w:t>where</w:t>
      </w:r>
    </w:p>
    <w:p>
      <w:pPr>
        <w:pStyle w:val="B11"/>
        <w:rPr/>
      </w:pPr>
      <w:r>
        <w:rPr/>
        <w:t>-</w:t>
        <w:tab/>
      </w:r>
      <w:r>
        <w:rPr/>
      </w:r>
      <m:oMath xmlns:m="http://schemas.openxmlformats.org/officeDocument/2006/math">
        <m:sSub>
          <m:e>
            <m:r>
              <w:rPr>
                <w:rFonts w:ascii="Cambria Math" w:hAnsi="Cambria Math"/>
              </w:rPr>
              <m:t xml:space="preserve">n</m:t>
            </m:r>
          </m:e>
          <m:sub>
            <m:r>
              <m:rPr>
                <m:lit/>
                <m:nor/>
              </m:rPr>
              <w:rPr>
                <w:rFonts w:ascii="Cambria Math" w:hAnsi="Cambria Math"/>
              </w:rPr>
              <m:t xml:space="preserve">ID</m:t>
            </m:r>
          </m:sub>
        </m:sSub>
        <m:r>
          <w:rPr>
            <w:rFonts w:ascii="Cambria Math" w:hAnsi="Cambria Math"/>
          </w:rPr>
          <m:t xml:space="preserve">∈</m:t>
        </m:r>
        <m:d>
          <m:dPr>
            <m:begChr m:val="{"/>
            <m:endChr m:val="}"/>
          </m:dPr>
          <m:e>
            <m:r>
              <w:rPr>
                <w:rFonts w:ascii="Cambria Math" w:hAnsi="Cambria Math"/>
              </w:rPr>
              <m:t xml:space="preserve">0,1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1023</m:t>
            </m:r>
          </m:e>
        </m:d>
      </m:oMath>
      <w:r>
        <w:rPr/>
        <w:t xml:space="preserve"> equals the higher-layer parameter </w:t>
      </w:r>
      <w:r>
        <w:rPr>
          <w:i/>
        </w:rPr>
        <w:t>dataScramblingIdentityPUSCH</w:t>
      </w:r>
      <w:r>
        <w:rPr/>
        <w:t xml:space="preserve"> if configured,</w:t>
      </w:r>
    </w:p>
    <w:p>
      <w:pPr>
        <w:pStyle w:val="B11"/>
        <w:rPr/>
      </w:pPr>
      <w:r>
        <w:rPr/>
        <w:t>-</w:t>
        <w:tab/>
      </w:r>
      <w:r>
        <w:rPr/>
      </w:r>
      <m:oMath xmlns:m="http://schemas.openxmlformats.org/officeDocument/2006/math">
        <m:sSub>
          <m:e>
            <m:r>
              <w:rPr>
                <w:rFonts w:ascii="Cambria Math" w:hAnsi="Cambria Math"/>
              </w:rPr>
              <m:t xml:space="preserve">n</m:t>
            </m:r>
          </m:e>
          <m:sub>
            <m:r>
              <m:rPr>
                <m:lit/>
                <m:nor/>
              </m:rPr>
              <w:rPr>
                <w:rFonts w:ascii="Cambria Math" w:hAnsi="Cambria Math"/>
              </w:rPr>
              <m:t xml:space="preserve">ID</m:t>
            </m:r>
          </m:sub>
        </m:sSub>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ID</m:t>
            </m:r>
          </m:sub>
          <m:sup>
            <m:r>
              <m:rPr>
                <m:lit/>
                <m:nor/>
              </m:rPr>
              <w:rPr>
                <w:rFonts w:ascii="Cambria Math" w:hAnsi="Cambria Math"/>
              </w:rPr>
              <m:t xml:space="preserve">cell</m:t>
            </m:r>
          </m:sup>
        </m:sSubSup>
      </m:oMath>
      <w:r>
        <w:rPr/>
        <w:t xml:space="preserve"> otherwise</w:t>
      </w:r>
    </w:p>
    <w:p>
      <w:pPr>
        <w:pStyle w:val="Normal"/>
        <w:rPr/>
      </w:pPr>
      <w:r>
        <w:rPr/>
        <w:t xml:space="preserve">and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RNTI</m:t>
            </m:r>
          </m:sub>
        </m:sSub>
      </m:oMath>
      <w:r>
        <w:rPr/>
        <w:t xml:space="preserve"> is given by the C-RNTI.</w:t>
      </w:r>
    </w:p>
    <w:p>
      <w:pPr>
        <w:pStyle w:val="5"/>
        <w:rPr/>
      </w:pPr>
      <w:bookmarkStart w:id="165" w:name="_Toc26459667"/>
      <w:bookmarkStart w:id="166" w:name="_Toc19796441"/>
      <w:r>
        <w:rPr/>
        <w:t>6.3.2.6.2</w:t>
        <w:tab/>
        <w:t>Modulation</w:t>
      </w:r>
      <w:bookmarkEnd w:id="165"/>
      <w:bookmarkEnd w:id="166"/>
    </w:p>
    <w:p>
      <w:pPr>
        <w:pStyle w:val="Normal"/>
        <w:rPr/>
      </w:pPr>
      <w:r>
        <w:rPr/>
        <w:t xml:space="preserve">The block of scrambled bits </w:t>
      </w:r>
      <w:r>
        <w:rPr/>
      </w:r>
      <m:oMath xmlns:m="http://schemas.openxmlformats.org/officeDocument/2006/math">
        <m:acc>
          <m:accPr>
            <m:chr m:val="~"/>
          </m:accPr>
          <m:e>
            <m:r>
              <w:rPr>
                <w:rFonts w:ascii="Cambria Math" w:hAnsi="Cambria Math"/>
              </w:rPr>
              <m:t xml:space="preserve">b</m:t>
            </m:r>
          </m:e>
        </m:acc>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m:t>
        </m:r>
        <m:r>
          <w:rPr>
            <w:rFonts w:ascii="Cambria Math" w:hAnsi="Cambria Math"/>
          </w:rPr>
          <m:t xml:space="preserve">,</m:t>
        </m:r>
        <m:acc>
          <m:accPr>
            <m:chr m:val="~"/>
          </m:accPr>
          <m:e>
            <m:r>
              <w:rPr>
                <w:rFonts w:ascii="Cambria Math" w:hAnsi="Cambria Math"/>
              </w:rPr>
              <m:t xml:space="preserve">b</m:t>
            </m:r>
          </m:e>
        </m:acc>
        <m:d>
          <m:dPr>
            <m:begChr m:val="("/>
            <m:endChr m:val=")"/>
          </m:dPr>
          <m:e>
            <m:sSub>
              <m:e>
                <m:r>
                  <w:rPr>
                    <w:rFonts w:ascii="Cambria Math" w:hAnsi="Cambria Math"/>
                  </w:rPr>
                  <m:t xml:space="preserve">M</m:t>
                </m:r>
              </m:e>
              <m:sub>
                <m:r>
                  <m:rPr>
                    <m:lit/>
                    <m:nor/>
                  </m:rPr>
                  <w:rPr>
                    <w:rFonts w:ascii="Cambria Math" w:hAnsi="Cambria Math"/>
                  </w:rPr>
                  <m:t xml:space="preserve">bit</m:t>
                </m:r>
              </m:sub>
            </m:sSub>
            <m:r>
              <w:rPr>
                <w:rFonts w:ascii="Cambria Math" w:hAnsi="Cambria Math"/>
              </w:rPr>
              <m:t xml:space="preserve">−</m:t>
            </m:r>
            <m:r>
              <w:rPr>
                <w:rFonts w:ascii="Cambria Math" w:hAnsi="Cambria Math"/>
              </w:rPr>
              <m:t xml:space="preserve">1</m:t>
            </m:r>
          </m:e>
        </m:d>
      </m:oMath>
      <w:r>
        <w:rPr/>
        <w:t xml:space="preserve"> shall be modulated as described in clause 5.1 using QPSK unless π/2-BPSK is configured, resulting in a block of complex-valued modulation symbols </w:t>
      </w:r>
      <w:r>
        <w:rPr/>
      </w:r>
      <m:oMath xmlns:m="http://schemas.openxmlformats.org/officeDocument/2006/math">
        <m:r>
          <w:rPr>
            <w:rFonts w:ascii="Cambria Math" w:hAnsi="Cambria Math"/>
          </w:rPr>
          <m:t xml:space="preserve">d</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d</m:t>
        </m:r>
        <m:d>
          <m:dPr>
            <m:begChr m:val="("/>
            <m:endChr m:val=")"/>
          </m:dPr>
          <m:e>
            <m:sSub>
              <m:e>
                <m:r>
                  <w:rPr>
                    <w:rFonts w:ascii="Cambria Math" w:hAnsi="Cambria Math"/>
                  </w:rPr>
                  <m:t xml:space="preserve">M</m:t>
                </m:r>
              </m:e>
              <m:sub>
                <m:r>
                  <m:rPr>
                    <m:lit/>
                    <m:nor/>
                  </m:rPr>
                  <w:rPr>
                    <w:rFonts w:ascii="Cambria Math" w:hAnsi="Cambria Math"/>
                  </w:rPr>
                  <m:t xml:space="preserve">symb</m:t>
                </m:r>
              </m:sub>
            </m:sSub>
            <m:r>
              <w:rPr>
                <w:rFonts w:ascii="Cambria Math" w:hAnsi="Cambria Math"/>
              </w:rPr>
              <m:t xml:space="preserve">−</m:t>
            </m:r>
            <m:r>
              <w:rPr>
                <w:rFonts w:ascii="Cambria Math" w:hAnsi="Cambria Math"/>
              </w:rPr>
              <m:t xml:space="preserve">1</m:t>
            </m:r>
          </m:e>
        </m:d>
      </m:oMath>
      <w:r>
        <w:rPr/>
        <w:t xml:space="preserve"> where </w:t>
      </w:r>
      <w:r>
        <w:rPr/>
      </w:r>
      <m:oMath xmlns:m="http://schemas.openxmlformats.org/officeDocument/2006/math">
        <m:sSub>
          <m:e>
            <m:r>
              <w:rPr>
                <w:rFonts w:ascii="Cambria Math" w:hAnsi="Cambria Math"/>
              </w:rPr>
              <m:t xml:space="preserve">M</m:t>
            </m:r>
          </m:e>
          <m:sub>
            <m:r>
              <m:rPr>
                <m:lit/>
                <m:nor/>
              </m:rPr>
              <w:rPr>
                <w:rFonts w:ascii="Cambria Math" w:hAnsi="Cambria Math"/>
              </w:rPr>
              <m:t xml:space="preserve">symb</m:t>
            </m:r>
          </m:sub>
        </m:sSub>
        <m:r>
          <w:rPr>
            <w:rFonts w:ascii="Cambria Math" w:hAnsi="Cambria Math"/>
          </w:rPr>
          <m:t xml:space="preserve">=</m:t>
        </m:r>
        <m:f>
          <m:fPr>
            <m:type m:val="lin"/>
          </m:fPr>
          <m:num>
            <m:sSub>
              <m:e>
                <m:r>
                  <w:rPr>
                    <w:rFonts w:ascii="Cambria Math" w:hAnsi="Cambria Math"/>
                  </w:rPr>
                  <m:t xml:space="preserve">M</m:t>
                </m:r>
              </m:e>
              <m:sub>
                <m:r>
                  <m:rPr>
                    <m:lit/>
                    <m:nor/>
                  </m:rPr>
                  <w:rPr>
                    <w:rFonts w:ascii="Cambria Math" w:hAnsi="Cambria Math"/>
                  </w:rPr>
                  <m:t xml:space="preserve">bit</m:t>
                </m:r>
              </m:sub>
            </m:sSub>
          </m:num>
          <m:den>
            <m:r>
              <w:rPr>
                <w:rFonts w:ascii="Cambria Math" w:hAnsi="Cambria Math"/>
              </w:rPr>
              <m:t xml:space="preserve">2</m:t>
            </m:r>
          </m:den>
        </m:f>
      </m:oMath>
      <w:r>
        <w:rPr/>
        <w:t xml:space="preserve"> for QPSK and </w:t>
      </w:r>
      <w:r>
        <w:rPr/>
      </w:r>
      <m:oMath xmlns:m="http://schemas.openxmlformats.org/officeDocument/2006/math">
        <m:sSub>
          <m:e>
            <m:r>
              <w:rPr>
                <w:rFonts w:ascii="Cambria Math" w:hAnsi="Cambria Math"/>
              </w:rPr>
              <m:t xml:space="preserve">M</m:t>
            </m:r>
          </m:e>
          <m:sub>
            <m:r>
              <m:rPr>
                <m:lit/>
                <m:nor/>
              </m:rPr>
              <w:rPr>
                <w:rFonts w:ascii="Cambria Math" w:hAnsi="Cambria Math"/>
              </w:rPr>
              <m:t xml:space="preserve">symb</m:t>
            </m:r>
          </m:sub>
        </m:sSub>
        <m:r>
          <w:rPr>
            <w:rFonts w:ascii="Cambria Math" w:hAnsi="Cambria Math"/>
          </w:rPr>
          <m:t xml:space="preserve">=</m:t>
        </m:r>
        <m:sSub>
          <m:e>
            <m:r>
              <w:rPr>
                <w:rFonts w:ascii="Cambria Math" w:hAnsi="Cambria Math"/>
              </w:rPr>
              <m:t xml:space="preserve">M</m:t>
            </m:r>
          </m:e>
          <m:sub>
            <m:r>
              <m:rPr>
                <m:lit/>
                <m:nor/>
              </m:rPr>
              <w:rPr>
                <w:rFonts w:ascii="Cambria Math" w:hAnsi="Cambria Math"/>
              </w:rPr>
              <m:t xml:space="preserve">bit</m:t>
            </m:r>
          </m:sub>
        </m:sSub>
      </m:oMath>
      <w:r>
        <w:rPr/>
        <w:t xml:space="preserve"> for π/2-BPSK. </w:t>
      </w:r>
    </w:p>
    <w:p>
      <w:pPr>
        <w:pStyle w:val="5"/>
        <w:rPr/>
      </w:pPr>
      <w:bookmarkStart w:id="167" w:name="_Toc26459668"/>
      <w:bookmarkStart w:id="168" w:name="_Toc19796442"/>
      <w:r>
        <w:rPr/>
        <w:t>6.3.2.6.3</w:t>
        <w:tab/>
        <w:t>Block-wise spreading</w:t>
      </w:r>
      <w:bookmarkEnd w:id="167"/>
      <w:bookmarkEnd w:id="168"/>
    </w:p>
    <w:p>
      <w:pPr>
        <w:pStyle w:val="Normal"/>
        <w:rPr/>
      </w:pPr>
      <w:r>
        <w:rPr/>
        <w:t xml:space="preserve">For both PUCCH format 3 and 4, </w:t>
      </w:r>
      <w:r>
        <w:rPr/>
      </w:r>
      <m:oMath xmlns:m="http://schemas.openxmlformats.org/officeDocument/2006/math">
        <m:sSubSup>
          <m:e>
            <m:r>
              <w:rPr>
                <w:rFonts w:ascii="Cambria Math" w:hAnsi="Cambria Math"/>
              </w:rPr>
              <m:t xml:space="preserve">M</m:t>
            </m:r>
          </m:e>
          <m:sub>
            <m:r>
              <m:rPr>
                <m:lit/>
                <m:nor/>
              </m:rPr>
              <w:rPr>
                <w:rFonts w:ascii="Cambria Math" w:hAnsi="Cambria Math"/>
              </w:rPr>
              <m:t xml:space="preserve">sc</m:t>
            </m:r>
          </m:sub>
          <m:sup>
            <m:r>
              <m:rPr>
                <m:lit/>
                <m:nor/>
              </m:rPr>
              <w:rPr>
                <w:rFonts w:ascii="Cambria Math" w:hAnsi="Cambria Math"/>
              </w:rPr>
              <m:t xml:space="preserve">PUCCH,</m:t>
            </m:r>
            <m:r>
              <w:rPr>
                <w:rFonts w:ascii="Cambria Math" w:hAnsi="Cambria Math"/>
              </w:rPr>
              <m:t xml:space="preserve">s</m:t>
            </m:r>
          </m:sup>
        </m:sSubSup>
        <m:r>
          <w:rPr>
            <w:rFonts w:ascii="Cambria Math" w:hAnsi="Cambria Math"/>
          </w:rPr>
          <m:t xml:space="preserve">=</m:t>
        </m:r>
        <m:sSubSup>
          <m:e>
            <m:r>
              <w:rPr>
                <w:rFonts w:ascii="Cambria Math" w:hAnsi="Cambria Math"/>
              </w:rPr>
              <m:t xml:space="preserve">M</m:t>
            </m:r>
          </m:e>
          <m:sub>
            <m:r>
              <m:rPr>
                <m:lit/>
                <m:nor/>
              </m:rPr>
              <w:rPr>
                <w:rFonts w:ascii="Cambria Math" w:hAnsi="Cambria Math"/>
              </w:rPr>
              <m:t xml:space="preserve">RB</m:t>
            </m:r>
          </m:sub>
          <m:sup>
            <m:r>
              <m:rPr>
                <m:lit/>
                <m:nor/>
              </m:rPr>
              <w:rPr>
                <w:rFonts w:ascii="Cambria Math" w:hAnsi="Cambria Math"/>
              </w:rPr>
              <m:t xml:space="preserve">PUCCH,</m:t>
            </m:r>
            <m:r>
              <w:rPr>
                <w:rFonts w:ascii="Cambria Math" w:hAnsi="Cambria Math"/>
              </w:rPr>
              <m:t xml:space="preserve">s</m:t>
            </m:r>
          </m:sup>
        </m:sSubSup>
        <m:sSubSup>
          <m:e>
            <m:r>
              <w:rPr>
                <w:rFonts w:ascii="Cambria Math" w:hAnsi="Cambria Math"/>
              </w:rPr>
              <m:t xml:space="preserve">N</m:t>
            </m:r>
          </m:e>
          <m:sub>
            <m:r>
              <m:rPr>
                <m:lit/>
                <m:nor/>
              </m:rPr>
              <w:rPr>
                <w:rFonts w:ascii="Cambria Math" w:hAnsi="Cambria Math"/>
              </w:rPr>
              <m:t xml:space="preserve">sc</m:t>
            </m:r>
          </m:sub>
          <m:sup>
            <m:r>
              <m:rPr>
                <m:lit/>
                <m:nor/>
              </m:rPr>
              <w:rPr>
                <w:rFonts w:ascii="Cambria Math" w:hAnsi="Cambria Math"/>
              </w:rPr>
              <m:t xml:space="preserve">RB</m:t>
            </m:r>
          </m:sup>
        </m:sSubSup>
      </m:oMath>
      <w:r>
        <w:rPr/>
        <w:t xml:space="preserve">  with </w:t>
      </w:r>
      <w:r>
        <w:rPr/>
      </w:r>
      <m:oMath xmlns:m="http://schemas.openxmlformats.org/officeDocument/2006/math">
        <m:sSubSup>
          <m:e>
            <m:r>
              <w:rPr>
                <w:rFonts w:ascii="Cambria Math" w:hAnsi="Cambria Math"/>
              </w:rPr>
              <m:t xml:space="preserve">M</m:t>
            </m:r>
          </m:e>
          <m:sub>
            <m:r>
              <m:rPr>
                <m:lit/>
                <m:nor/>
              </m:rPr>
              <w:rPr>
                <w:rFonts w:ascii="Cambria Math" w:hAnsi="Cambria Math"/>
              </w:rPr>
              <m:t xml:space="preserve">RB</m:t>
            </m:r>
          </m:sub>
          <m:sup>
            <m:r>
              <m:rPr>
                <m:lit/>
                <m:nor/>
              </m:rPr>
              <w:rPr>
                <w:rFonts w:ascii="Cambria Math" w:hAnsi="Cambria Math"/>
              </w:rPr>
              <m:t xml:space="preserve">PUCCH,</m:t>
            </m:r>
            <m:r>
              <w:rPr>
                <w:rFonts w:ascii="Cambria Math" w:hAnsi="Cambria Math"/>
              </w:rPr>
              <m:t xml:space="preserve">s</m:t>
            </m:r>
          </m:sup>
        </m:sSubSup>
      </m:oMath>
      <w:r>
        <w:rPr/>
        <w:t xml:space="preserve"> representing the bandwidth of the PUCCH in terms of resource blocks according to subclauses 9.2.3, 9.2.5.1 and 9.2.5.2 of [5, TS 38.213] and shall fulfil</w:t>
      </w:r>
    </w:p>
    <w:p>
      <w:pPr>
        <w:pStyle w:val="EQ"/>
        <w:rPr/>
      </w:pPr>
      <w:r>
        <w:rPr/>
        <w:tab/>
      </w:r>
      <w:r>
        <w:rPr/>
      </w:r>
      <m:oMath xmlns:m="http://schemas.openxmlformats.org/officeDocument/2006/math">
        <m:sSubSup>
          <m:e>
            <m:r>
              <w:rPr>
                <w:rFonts w:ascii="Cambria Math" w:hAnsi="Cambria Math"/>
              </w:rPr>
              <m:t xml:space="preserve">M</m:t>
            </m:r>
          </m:e>
          <m:sub>
            <m:r>
              <m:rPr>
                <m:lit/>
                <m:nor/>
              </m:rPr>
              <w:rPr>
                <w:rFonts w:ascii="Cambria Math" w:hAnsi="Cambria Math"/>
              </w:rPr>
              <m:t xml:space="preserve">RB</m:t>
            </m:r>
          </m:sub>
          <m:sup>
            <m:r>
              <m:rPr>
                <m:lit/>
                <m:nor/>
              </m:rPr>
              <w:rPr>
                <w:rFonts w:ascii="Cambria Math" w:hAnsi="Cambria Math"/>
              </w:rPr>
              <m:t xml:space="preserve">PUCCH,</m:t>
            </m:r>
            <m:r>
              <w:rPr>
                <w:rFonts w:ascii="Cambria Math" w:hAnsi="Cambria Math"/>
              </w:rPr>
              <m:t xml:space="preserve">s</m:t>
            </m:r>
          </m:sup>
        </m:sSubSup>
        <m:r>
          <w:rPr>
            <w:rFonts w:ascii="Cambria Math" w:hAnsi="Cambria Math"/>
          </w:rPr>
          <m:t xml:space="preserve">=</m:t>
        </m:r>
        <m:d>
          <m:dPr>
            <m:begChr m:val="{"/>
            <m:endChr m:val=""/>
          </m:dPr>
          <m:e>
            <m:m>
              <m:mr>
                <m:e>
                  <m:sSup>
                    <m:e>
                      <m:r>
                        <w:rPr>
                          <w:rFonts w:ascii="Cambria Math" w:hAnsi="Cambria Math"/>
                        </w:rPr>
                        <m:t xml:space="preserve">2</m:t>
                      </m:r>
                    </m:e>
                    <m:sup>
                      <m:sSub>
                        <m:e>
                          <m:r>
                            <w:rPr>
                              <w:rFonts w:ascii="Cambria Math" w:hAnsi="Cambria Math"/>
                            </w:rPr>
                            <m:t xml:space="preserve">α</m:t>
                          </m:r>
                        </m:e>
                        <m:sub>
                          <m:r>
                            <w:rPr>
                              <w:rFonts w:ascii="Cambria Math" w:hAnsi="Cambria Math"/>
                            </w:rPr>
                            <m:t xml:space="preserve">2</m:t>
                          </m:r>
                        </m:sub>
                      </m:sSub>
                    </m:sup>
                  </m:sSup>
                  <m:r>
                    <w:rPr>
                      <w:rFonts w:ascii="Cambria Math" w:hAnsi="Cambria Math"/>
                    </w:rPr>
                    <m:t xml:space="preserve">⋅</m:t>
                  </m:r>
                  <m:sSup>
                    <m:e>
                      <m:r>
                        <w:rPr>
                          <w:rFonts w:ascii="Cambria Math" w:hAnsi="Cambria Math"/>
                        </w:rPr>
                        <m:t xml:space="preserve">3</m:t>
                      </m:r>
                    </m:e>
                    <m:sup>
                      <m:sSub>
                        <m:e>
                          <m:r>
                            <w:rPr>
                              <w:rFonts w:ascii="Cambria Math" w:hAnsi="Cambria Math"/>
                            </w:rPr>
                            <m:t xml:space="preserve">α</m:t>
                          </m:r>
                        </m:e>
                        <m:sub>
                          <m:r>
                            <w:rPr>
                              <w:rFonts w:ascii="Cambria Math" w:hAnsi="Cambria Math"/>
                            </w:rPr>
                            <m:t xml:space="preserve">3</m:t>
                          </m:r>
                        </m:sub>
                      </m:sSub>
                    </m:sup>
                  </m:sSup>
                  <m:sSup>
                    <m:e>
                      <m:r>
                        <w:rPr>
                          <w:rFonts w:ascii="Cambria Math" w:hAnsi="Cambria Math"/>
                        </w:rPr>
                        <m:t xml:space="preserve">5</m:t>
                      </m:r>
                    </m:e>
                    <m:sup>
                      <m:sSub>
                        <m:e>
                          <m:r>
                            <w:rPr>
                              <w:rFonts w:ascii="Cambria Math" w:hAnsi="Cambria Math"/>
                            </w:rPr>
                            <m:t xml:space="preserve">α</m:t>
                          </m:r>
                        </m:e>
                        <m:sub>
                          <m:r>
                            <w:rPr>
                              <w:rFonts w:ascii="Cambria Math" w:hAnsi="Cambria Math"/>
                            </w:rPr>
                            <m:t xml:space="preserve">5</m:t>
                          </m:r>
                        </m:sub>
                      </m:sSub>
                    </m:sup>
                  </m:sSup>
                </m:e>
                <m:e>
                  <m:r>
                    <m:rPr>
                      <m:lit/>
                      <m:nor/>
                    </m:rPr>
                    <w:rPr>
                      <w:rFonts w:ascii="Cambria Math" w:hAnsi="Cambria Math"/>
                    </w:rPr>
                    <m:t xml:space="preserve">for PUCCH format 3</m:t>
                  </m:r>
                </m:e>
              </m:mr>
              <m:mr>
                <m:e>
                  <m:r>
                    <w:rPr>
                      <w:rFonts w:ascii="Cambria Math" w:hAnsi="Cambria Math"/>
                    </w:rPr>
                    <m:t xml:space="preserve">1</m:t>
                  </m:r>
                </m:e>
                <m:e>
                  <m:r>
                    <m:rPr>
                      <m:lit/>
                      <m:nor/>
                    </m:rPr>
                    <w:rPr>
                      <w:rFonts w:ascii="Cambria Math" w:hAnsi="Cambria Math"/>
                    </w:rPr>
                    <m:t xml:space="preserve">for PUCCH format 4</m:t>
                  </m:r>
                </m:e>
              </m:mr>
            </m:m>
          </m:e>
        </m:d>
      </m:oMath>
    </w:p>
    <w:p>
      <w:pPr>
        <w:pStyle w:val="Normal"/>
        <w:rPr/>
      </w:pPr>
      <w:r>
        <w:rPr/>
        <w:t xml:space="preserve">where </w:t>
      </w:r>
      <w:r>
        <w:rPr/>
      </w:r>
      <m:oMath xmlns:m="http://schemas.openxmlformats.org/officeDocument/2006/math">
        <m:sSub>
          <m:e>
            <m:r>
              <w:rPr>
                <w:rFonts w:ascii="Cambria Math" w:hAnsi="Cambria Math"/>
              </w:rPr>
              <m:t xml:space="preserve">α</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5</m:t>
            </m:r>
          </m:sub>
        </m:sSub>
      </m:oMath>
      <w:r>
        <w:rPr/>
        <w:t xml:space="preserve"> is a set of non-negative integers and </w:t>
      </w:r>
      <w:r>
        <w:rPr/>
      </w:r>
      <m:oMath xmlns:m="http://schemas.openxmlformats.org/officeDocument/2006/math">
        <m:r>
          <w:rPr>
            <w:rFonts w:ascii="Cambria Math" w:hAnsi="Cambria Math"/>
          </w:rPr>
          <m:t xml:space="preserve">s</m:t>
        </m:r>
        <m:r>
          <w:rPr>
            <w:rFonts w:ascii="Cambria Math" w:hAnsi="Cambria Math"/>
          </w:rPr>
          <m:t xml:space="preserve">∈</m:t>
        </m:r>
        <m:d>
          <m:dPr>
            <m:begChr m:val="{"/>
            <m:endChr m:val="}"/>
          </m:dPr>
          <m:e>
            <m:r>
              <w:rPr>
                <w:rFonts w:ascii="Cambria Math" w:hAnsi="Cambria Math"/>
              </w:rPr>
              <m:t xml:space="preserve">3,4</m:t>
            </m:r>
          </m:e>
        </m:d>
      </m:oMath>
      <w:r>
        <w:rPr/>
        <w:t xml:space="preserve">. </w:t>
      </w:r>
    </w:p>
    <w:p>
      <w:pPr>
        <w:pStyle w:val="Normal"/>
        <w:rPr/>
      </w:pPr>
      <w:r>
        <w:rPr/>
        <w:t>For PUCCH format 3, no block-wise spreading is applied and</w:t>
      </w:r>
    </w:p>
    <w:p>
      <w:pPr>
        <w:pStyle w:val="EQ"/>
        <w:jc w:val="center"/>
        <w:rPr/>
      </w:pPr>
      <w:r>
        <w:rPr/>
      </w:r>
      <m:oMath xmlns:m="http://schemas.openxmlformats.org/officeDocument/2006/math">
        <m:eqArr>
          <m:e>
            <m:r>
              <w:rPr>
                <w:rFonts w:ascii="Cambria Math" w:hAnsi="Cambria Math"/>
              </w:rPr>
              <m:t xml:space="preserve">y</m:t>
            </m:r>
            <m:d>
              <m:dPr>
                <m:begChr m:val="("/>
                <m:endChr m:val=")"/>
              </m:dPr>
              <m:e>
                <m:sSubSup>
                  <m:e>
                    <m:r>
                      <m:rPr>
                        <m:lit/>
                        <m:nor/>
                      </m:rPr>
                      <w:rPr>
                        <w:rFonts w:ascii="Cambria Math" w:hAnsi="Cambria Math"/>
                      </w:rPr>
                      <m:t xml:space="preserve">lM</m:t>
                    </m:r>
                  </m:e>
                  <m:sub>
                    <m:r>
                      <m:rPr>
                        <m:lit/>
                        <m:nor/>
                      </m:rPr>
                      <w:rPr>
                        <w:rFonts w:ascii="Cambria Math" w:hAnsi="Cambria Math"/>
                      </w:rPr>
                      <m:t xml:space="preserve">sc</m:t>
                    </m:r>
                  </m:sub>
                  <m:sup>
                    <m:r>
                      <m:rPr>
                        <m:lit/>
                        <m:nor/>
                      </m:rPr>
                      <w:rPr>
                        <w:rFonts w:ascii="Cambria Math" w:hAnsi="Cambria Math"/>
                      </w:rPr>
                      <m:t xml:space="preserve">PUCCH,3</m:t>
                    </m:r>
                  </m:sup>
                </m:sSubSup>
                <m:r>
                  <w:rPr>
                    <w:rFonts w:ascii="Cambria Math" w:hAnsi="Cambria Math"/>
                  </w:rPr>
                  <m:t xml:space="preserve">+</m:t>
                </m:r>
                <m:r>
                  <w:rPr>
                    <w:rFonts w:ascii="Cambria Math" w:hAnsi="Cambria Math"/>
                  </w:rPr>
                  <m:t xml:space="preserve">k</m:t>
                </m:r>
              </m:e>
            </m:d>
            <m:r>
              <w:rPr>
                <w:rFonts w:ascii="Cambria Math" w:hAnsi="Cambria Math"/>
              </w:rPr>
              <m:t xml:space="preserve">=</m:t>
            </m:r>
            <m:r>
              <w:rPr>
                <w:rFonts w:ascii="Cambria Math" w:hAnsi="Cambria Math"/>
              </w:rPr>
              <m:t xml:space="preserve">d</m:t>
            </m:r>
            <m:d>
              <m:dPr>
                <m:begChr m:val="("/>
                <m:endChr m:val=")"/>
              </m:dPr>
              <m:e>
                <m:sSubSup>
                  <m:e>
                    <m:r>
                      <m:rPr>
                        <m:lit/>
                        <m:nor/>
                      </m:rPr>
                      <w:rPr>
                        <w:rFonts w:ascii="Cambria Math" w:hAnsi="Cambria Math"/>
                      </w:rPr>
                      <m:t xml:space="preserve">lM</m:t>
                    </m:r>
                  </m:e>
                  <m:sub>
                    <m:r>
                      <m:rPr>
                        <m:lit/>
                        <m:nor/>
                      </m:rPr>
                      <w:rPr>
                        <w:rFonts w:ascii="Cambria Math" w:hAnsi="Cambria Math"/>
                      </w:rPr>
                      <m:t xml:space="preserve">sc</m:t>
                    </m:r>
                  </m:sub>
                  <m:sup>
                    <m:r>
                      <m:rPr>
                        <m:lit/>
                        <m:nor/>
                      </m:rPr>
                      <w:rPr>
                        <w:rFonts w:ascii="Cambria Math" w:hAnsi="Cambria Math"/>
                      </w:rPr>
                      <m:t xml:space="preserve">PUCCH,3</m:t>
                    </m:r>
                  </m:sup>
                </m:sSubSup>
                <m:r>
                  <w:rPr>
                    <w:rFonts w:ascii="Cambria Math" w:hAnsi="Cambria Math"/>
                  </w:rPr>
                  <m:t xml:space="preserve">+</m:t>
                </m:r>
                <m:r>
                  <w:rPr>
                    <w:rFonts w:ascii="Cambria Math" w:hAnsi="Cambria Math"/>
                  </w:rPr>
                  <m:t xml:space="preserve">k</m:t>
                </m:r>
              </m:e>
            </m:d>
          </m:e>
          <m:e>
            <m:r>
              <w:rPr>
                <w:rFonts w:ascii="Cambria Math" w:hAnsi="Cambria Math"/>
              </w:rPr>
              <m:t xml:space="preserve">k</m:t>
            </m:r>
            <m:r>
              <w:rPr>
                <w:rFonts w:ascii="Cambria Math" w:hAnsi="Cambria Math"/>
              </w:rPr>
              <m:t xml:space="preserve">=</m:t>
            </m:r>
            <m:r>
              <w:rPr>
                <w:rFonts w:ascii="Cambria Math" w:hAnsi="Cambria Math"/>
              </w:rPr>
              <m:t xml:space="preserve">0,1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Sup>
              <m:e>
                <m:r>
                  <w:rPr>
                    <w:rFonts w:ascii="Cambria Math" w:hAnsi="Cambria Math"/>
                  </w:rPr>
                  <m:t xml:space="preserve">M</m:t>
                </m:r>
              </m:e>
              <m:sub>
                <m:r>
                  <m:rPr>
                    <m:lit/>
                    <m:nor/>
                  </m:rPr>
                  <w:rPr>
                    <w:rFonts w:ascii="Cambria Math" w:hAnsi="Cambria Math"/>
                  </w:rPr>
                  <m:t xml:space="preserve">sc</m:t>
                </m:r>
              </m:sub>
              <m:sup>
                <m:r>
                  <m:rPr>
                    <m:lit/>
                    <m:nor/>
                  </m:rPr>
                  <w:rPr>
                    <w:rFonts w:ascii="Cambria Math" w:hAnsi="Cambria Math"/>
                  </w:rPr>
                  <m:t xml:space="preserve">PUCCH,3</m:t>
                </m:r>
              </m:sup>
            </m:sSubSup>
            <m:r>
              <w:rPr>
                <w:rFonts w:ascii="Cambria Math" w:hAnsi="Cambria Math"/>
              </w:rPr>
              <m:t xml:space="preserve">−</m:t>
            </m:r>
            <m:r>
              <w:rPr>
                <w:rFonts w:ascii="Cambria Math" w:hAnsi="Cambria Math"/>
              </w:rPr>
              <m:t xml:space="preserve">1</m:t>
            </m:r>
          </m:e>
          <m:e>
            <m:r>
              <w:rPr>
                <w:rFonts w:ascii="Cambria Math" w:hAnsi="Cambria Math"/>
              </w:rPr>
              <m:t xml:space="preserve">l</m:t>
            </m:r>
            <m:r>
              <w:rPr>
                <w:rFonts w:ascii="Cambria Math" w:hAnsi="Cambria Math"/>
              </w:rPr>
              <m:t xml:space="preserve">=</m:t>
            </m:r>
            <m:r>
              <w:rPr>
                <w:rFonts w:ascii="Cambria Math" w:hAnsi="Cambria Math"/>
              </w:rPr>
              <m:t xml:space="preserve">0,1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d>
              <m:dPr>
                <m:begChr m:val="("/>
                <m:endChr m:val=")"/>
              </m:dPr>
              <m:e>
                <m:sSub>
                  <m:e>
                    <m:r>
                      <w:rPr>
                        <w:rFonts w:ascii="Cambria Math" w:hAnsi="Cambria Math"/>
                      </w:rPr>
                      <m:t xml:space="preserve">M</m:t>
                    </m:r>
                  </m:e>
                  <m:sub>
                    <m:r>
                      <m:rPr>
                        <m:lit/>
                        <m:nor/>
                      </m:rPr>
                      <w:rPr>
                        <w:rFonts w:ascii="Cambria Math" w:hAnsi="Cambria Math"/>
                      </w:rPr>
                      <m:t xml:space="preserve">symb</m:t>
                    </m:r>
                  </m:sub>
                </m:sSub>
                <m:r>
                  <w:rPr>
                    <w:rFonts w:ascii="Cambria Math" w:hAnsi="Cambria Math"/>
                  </w:rPr>
                  <m:t xml:space="preserve">/</m:t>
                </m:r>
                <m:sSubSup>
                  <m:e>
                    <m:r>
                      <w:rPr>
                        <w:rFonts w:ascii="Cambria Math" w:hAnsi="Cambria Math"/>
                      </w:rPr>
                      <m:t xml:space="preserve">M</m:t>
                    </m:r>
                  </m:e>
                  <m:sub>
                    <m:r>
                      <m:rPr>
                        <m:lit/>
                        <m:nor/>
                      </m:rPr>
                      <w:rPr>
                        <w:rFonts w:ascii="Cambria Math" w:hAnsi="Cambria Math"/>
                      </w:rPr>
                      <m:t xml:space="preserve">sc</m:t>
                    </m:r>
                  </m:sub>
                  <m:sup>
                    <m:r>
                      <m:rPr>
                        <m:lit/>
                        <m:nor/>
                      </m:rPr>
                      <w:rPr>
                        <w:rFonts w:ascii="Cambria Math" w:hAnsi="Cambria Math"/>
                      </w:rPr>
                      <m:t xml:space="preserve">PUCCH,3</m:t>
                    </m:r>
                  </m:sup>
                </m:sSubSup>
              </m:e>
            </m:d>
            <m:r>
              <w:rPr>
                <w:rFonts w:ascii="Cambria Math" w:hAnsi="Cambria Math"/>
              </w:rPr>
              <m:t xml:space="preserve">−</m:t>
            </m:r>
            <m:r>
              <w:rPr>
                <w:rFonts w:ascii="Cambria Math" w:hAnsi="Cambria Math"/>
              </w:rPr>
              <m:t xml:space="preserve">1</m:t>
            </m:r>
          </m:e>
        </m:eqArr>
      </m:oMath>
    </w:p>
    <w:p>
      <w:pPr>
        <w:pStyle w:val="Normal"/>
        <w:rPr/>
      </w:pPr>
      <w:r>
        <w:rPr/>
        <w:t xml:space="preserve">where </w:t>
      </w:r>
      <w:r>
        <w:rPr/>
      </w:r>
      <m:oMath xmlns:m="http://schemas.openxmlformats.org/officeDocument/2006/math">
        <m:sSubSup>
          <m:e>
            <m:r>
              <w:rPr>
                <w:rFonts w:ascii="Cambria Math" w:hAnsi="Cambria Math"/>
              </w:rPr>
              <m:t xml:space="preserve">M</m:t>
            </m:r>
          </m:e>
          <m:sub>
            <m:r>
              <m:rPr>
                <m:lit/>
                <m:nor/>
              </m:rPr>
              <w:rPr>
                <w:rFonts w:ascii="Cambria Math" w:hAnsi="Cambria Math"/>
              </w:rPr>
              <m:t xml:space="preserve">RB</m:t>
            </m:r>
          </m:sub>
          <m:sup>
            <m:r>
              <m:rPr>
                <m:lit/>
                <m:nor/>
              </m:rPr>
              <w:rPr>
                <w:rFonts w:ascii="Cambria Math" w:hAnsi="Cambria Math"/>
              </w:rPr>
              <m:t xml:space="preserve">PUCCH,</m:t>
            </m:r>
            <m:r>
              <w:rPr>
                <w:rFonts w:ascii="Cambria Math" w:hAnsi="Cambria Math"/>
              </w:rPr>
              <m:t xml:space="preserve">3</m:t>
            </m:r>
          </m:sup>
        </m:sSubSup>
        <m:r>
          <w:rPr>
            <w:rFonts w:ascii="Cambria Math" w:hAnsi="Cambria Math"/>
          </w:rPr>
          <m:t xml:space="preserve">≥</m:t>
        </m:r>
        <m:r>
          <w:rPr>
            <w:rFonts w:ascii="Cambria Math" w:hAnsi="Cambria Math"/>
          </w:rPr>
          <m:t xml:space="preserve">1</m:t>
        </m:r>
      </m:oMath>
      <w:r>
        <w:rPr/>
        <w:t xml:space="preserve"> is given by subclauses 9.2.3, 9.2.5.1 and 9.2.5.2 of [5, TS 38.213] and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SF</m:t>
            </m:r>
          </m:sub>
          <m:sup>
            <m:r>
              <m:rPr>
                <m:lit/>
                <m:nor/>
              </m:rPr>
              <w:rPr>
                <w:rFonts w:ascii="Cambria Math" w:hAnsi="Cambria Math"/>
              </w:rPr>
              <m:t xml:space="preserve">PUCCH,</m:t>
            </m:r>
            <m:r>
              <w:rPr>
                <w:rFonts w:ascii="Cambria Math" w:hAnsi="Cambria Math"/>
              </w:rPr>
              <m:t xml:space="preserve">3</m:t>
            </m:r>
          </m:sup>
        </m:sSubSup>
        <m:r>
          <w:rPr>
            <w:rFonts w:ascii="Cambria Math" w:hAnsi="Cambria Math"/>
          </w:rPr>
          <m:t xml:space="preserve">=</m:t>
        </m:r>
        <m:r>
          <w:rPr>
            <w:rFonts w:ascii="Cambria Math" w:hAnsi="Cambria Math"/>
          </w:rPr>
          <m:t xml:space="preserve">1</m:t>
        </m:r>
      </m:oMath>
      <w:r>
        <w:rPr/>
        <w:t>.</w:t>
      </w:r>
    </w:p>
    <w:p>
      <w:pPr>
        <w:pStyle w:val="Normal"/>
        <w:rPr/>
      </w:pPr>
      <w:r>
        <w:rPr/>
        <w:t xml:space="preserve">For PUCCH format 4, block-wise spreading shall be applied according to </w:t>
      </w:r>
    </w:p>
    <w:p>
      <w:pPr>
        <w:pStyle w:val="EQ"/>
        <w:jc w:val="center"/>
        <w:rPr/>
      </w:pPr>
      <w:r>
        <w:rPr/>
      </w:r>
      <m:oMath xmlns:m="http://schemas.openxmlformats.org/officeDocument/2006/math">
        <m:eqArr>
          <m:e>
            <m:r>
              <w:rPr>
                <w:rFonts w:ascii="Cambria Math" w:hAnsi="Cambria Math"/>
              </w:rPr>
              <m:t xml:space="preserve">y</m:t>
            </m:r>
            <m:d>
              <m:dPr>
                <m:begChr m:val="("/>
                <m:endChr m:val=")"/>
              </m:dPr>
              <m:e>
                <m:sSubSup>
                  <m:e>
                    <m:r>
                      <m:rPr>
                        <m:lit/>
                        <m:nor/>
                      </m:rPr>
                      <w:rPr>
                        <w:rFonts w:ascii="Cambria Math" w:hAnsi="Cambria Math"/>
                      </w:rPr>
                      <m:t xml:space="preserve">lM</m:t>
                    </m:r>
                  </m:e>
                  <m:sub>
                    <m:r>
                      <m:rPr>
                        <m:lit/>
                        <m:nor/>
                      </m:rPr>
                      <w:rPr>
                        <w:rFonts w:ascii="Cambria Math" w:hAnsi="Cambria Math"/>
                      </w:rPr>
                      <m:t xml:space="preserve">sc</m:t>
                    </m:r>
                  </m:sub>
                  <m:sup>
                    <m:r>
                      <m:rPr>
                        <m:lit/>
                        <m:nor/>
                      </m:rPr>
                      <w:rPr>
                        <w:rFonts w:ascii="Cambria Math" w:hAnsi="Cambria Math"/>
                      </w:rPr>
                      <m:t xml:space="preserve">PUCCH,4</m:t>
                    </m:r>
                  </m:sup>
                </m:sSubSup>
                <m:r>
                  <w:rPr>
                    <w:rFonts w:ascii="Cambria Math" w:hAnsi="Cambria Math"/>
                  </w:rPr>
                  <m:t xml:space="preserve">+</m:t>
                </m:r>
                <m:r>
                  <w:rPr>
                    <w:rFonts w:ascii="Cambria Math" w:hAnsi="Cambria Math"/>
                  </w:rPr>
                  <m:t xml:space="preserve">k</m:t>
                </m:r>
              </m:e>
            </m:d>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d>
              <m:dPr>
                <m:begChr m:val="("/>
                <m:endChr m:val=")"/>
              </m:dPr>
              <m:e>
                <m:r>
                  <w:rPr>
                    <w:rFonts w:ascii="Cambria Math" w:hAnsi="Cambria Math"/>
                  </w:rPr>
                  <m:t xml:space="preserve">k</m:t>
                </m:r>
              </m:e>
            </m:d>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l</m:t>
                </m:r>
                <m:f>
                  <m:num>
                    <m:sSubSup>
                      <m:e>
                        <m:r>
                          <w:rPr>
                            <w:rFonts w:ascii="Cambria Math" w:hAnsi="Cambria Math"/>
                          </w:rPr>
                          <m:t xml:space="preserve">M</m:t>
                        </m:r>
                      </m:e>
                      <m:sub>
                        <m:r>
                          <m:rPr>
                            <m:lit/>
                            <m:nor/>
                          </m:rPr>
                          <w:rPr>
                            <w:rFonts w:ascii="Cambria Math" w:hAnsi="Cambria Math"/>
                          </w:rPr>
                          <m:t xml:space="preserve">sc</m:t>
                        </m:r>
                      </m:sub>
                      <m:sup>
                        <m:r>
                          <m:rPr>
                            <m:lit/>
                            <m:nor/>
                          </m:rPr>
                          <w:rPr>
                            <w:rFonts w:ascii="Cambria Math" w:hAnsi="Cambria Math"/>
                          </w:rPr>
                          <m:t xml:space="preserve">PUCCH,</m:t>
                        </m:r>
                        <m:r>
                          <w:rPr>
                            <w:rFonts w:ascii="Cambria Math" w:hAnsi="Cambria Math"/>
                          </w:rPr>
                          <m:t xml:space="preserve">4</m:t>
                        </m:r>
                      </m:sup>
                    </m:sSubSup>
                  </m:num>
                  <m:den>
                    <m:sSubSup>
                      <m:e>
                        <m:r>
                          <w:rPr>
                            <w:rFonts w:ascii="Cambria Math" w:hAnsi="Cambria Math"/>
                          </w:rPr>
                          <m:t xml:space="preserve">N</m:t>
                        </m:r>
                      </m:e>
                      <m:sub>
                        <m:r>
                          <m:rPr>
                            <m:lit/>
                            <m:nor/>
                          </m:rPr>
                          <w:rPr>
                            <w:rFonts w:ascii="Cambria Math" w:hAnsi="Cambria Math"/>
                          </w:rPr>
                          <m:t xml:space="preserve">SF</m:t>
                        </m:r>
                      </m:sub>
                      <m:sup>
                        <m:r>
                          <m:rPr>
                            <m:lit/>
                            <m:nor/>
                          </m:rPr>
                          <w:rPr>
                            <w:rFonts w:ascii="Cambria Math" w:hAnsi="Cambria Math"/>
                          </w:rPr>
                          <m:t xml:space="preserve">PUCCH,4</m:t>
                        </m:r>
                      </m:sup>
                    </m:sSubSup>
                  </m:den>
                </m:f>
                <m:r>
                  <w:rPr>
                    <w:rFonts w:ascii="Cambria Math" w:hAnsi="Cambria Math"/>
                  </w:rPr>
                  <m:t xml:space="preserve">+</m:t>
                </m:r>
                <m:r>
                  <w:rPr>
                    <w:rFonts w:ascii="Cambria Math" w:hAnsi="Cambria Math"/>
                  </w:rPr>
                  <m:t xml:space="preserve">k</m:t>
                </m:r>
                <m:r>
                  <m:rPr>
                    <m:lit/>
                    <m:nor/>
                  </m:rPr>
                  <w:rPr>
                    <w:rFonts w:ascii="Cambria Math" w:hAnsi="Cambria Math"/>
                  </w:rPr>
                  <m:t xml:space="preserve">mod</m:t>
                </m:r>
                <m:f>
                  <m:num>
                    <m:sSubSup>
                      <m:e>
                        <m:r>
                          <w:rPr>
                            <w:rFonts w:ascii="Cambria Math" w:hAnsi="Cambria Math"/>
                          </w:rPr>
                          <m:t xml:space="preserve">M</m:t>
                        </m:r>
                      </m:e>
                      <m:sub>
                        <m:r>
                          <m:rPr>
                            <m:lit/>
                            <m:nor/>
                          </m:rPr>
                          <w:rPr>
                            <w:rFonts w:ascii="Cambria Math" w:hAnsi="Cambria Math"/>
                          </w:rPr>
                          <m:t xml:space="preserve">sc</m:t>
                        </m:r>
                      </m:sub>
                      <m:sup>
                        <m:r>
                          <m:rPr>
                            <m:lit/>
                            <m:nor/>
                          </m:rPr>
                          <w:rPr>
                            <w:rFonts w:ascii="Cambria Math" w:hAnsi="Cambria Math"/>
                          </w:rPr>
                          <m:t xml:space="preserve">PUCCH,</m:t>
                        </m:r>
                        <m:r>
                          <w:rPr>
                            <w:rFonts w:ascii="Cambria Math" w:hAnsi="Cambria Math"/>
                          </w:rPr>
                          <m:t xml:space="preserve">4</m:t>
                        </m:r>
                      </m:sup>
                    </m:sSubSup>
                  </m:num>
                  <m:den>
                    <m:sSubSup>
                      <m:e>
                        <m:r>
                          <w:rPr>
                            <w:rFonts w:ascii="Cambria Math" w:hAnsi="Cambria Math"/>
                          </w:rPr>
                          <m:t xml:space="preserve">N</m:t>
                        </m:r>
                      </m:e>
                      <m:sub>
                        <m:r>
                          <m:rPr>
                            <m:lit/>
                            <m:nor/>
                          </m:rPr>
                          <w:rPr>
                            <w:rFonts w:ascii="Cambria Math" w:hAnsi="Cambria Math"/>
                          </w:rPr>
                          <m:t xml:space="preserve">SF</m:t>
                        </m:r>
                      </m:sub>
                      <m:sup>
                        <m:r>
                          <m:rPr>
                            <m:lit/>
                            <m:nor/>
                          </m:rPr>
                          <w:rPr>
                            <w:rFonts w:ascii="Cambria Math" w:hAnsi="Cambria Math"/>
                          </w:rPr>
                          <m:t xml:space="preserve">PUCCH,4</m:t>
                        </m:r>
                      </m:sup>
                    </m:sSubSup>
                  </m:den>
                </m:f>
              </m:e>
            </m:d>
          </m:e>
          <m:e>
            <m:r>
              <w:rPr>
                <w:rFonts w:ascii="Cambria Math" w:hAnsi="Cambria Math"/>
              </w:rPr>
              <m:t xml:space="preserve">k</m:t>
            </m:r>
            <m:r>
              <w:rPr>
                <w:rFonts w:ascii="Cambria Math" w:hAnsi="Cambria Math"/>
              </w:rPr>
              <m:t xml:space="preserve">=</m:t>
            </m:r>
            <m:r>
              <w:rPr>
                <w:rFonts w:ascii="Cambria Math" w:hAnsi="Cambria Math"/>
              </w:rPr>
              <m:t xml:space="preserve">0,1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Sup>
              <m:e>
                <m:r>
                  <w:rPr>
                    <w:rFonts w:ascii="Cambria Math" w:hAnsi="Cambria Math"/>
                  </w:rPr>
                  <m:t xml:space="preserve">M</m:t>
                </m:r>
              </m:e>
              <m:sub>
                <m:r>
                  <m:rPr>
                    <m:lit/>
                    <m:nor/>
                  </m:rPr>
                  <w:rPr>
                    <w:rFonts w:ascii="Cambria Math" w:hAnsi="Cambria Math"/>
                  </w:rPr>
                  <m:t xml:space="preserve">sc</m:t>
                </m:r>
              </m:sub>
              <m:sup>
                <m:r>
                  <m:rPr>
                    <m:lit/>
                    <m:nor/>
                  </m:rPr>
                  <w:rPr>
                    <w:rFonts w:ascii="Cambria Math" w:hAnsi="Cambria Math"/>
                  </w:rPr>
                  <m:t xml:space="preserve">PUCCH,</m:t>
                </m:r>
                <m:r>
                  <w:rPr>
                    <w:rFonts w:ascii="Cambria Math" w:hAnsi="Cambria Math"/>
                  </w:rPr>
                  <m:t xml:space="preserve">4</m:t>
                </m:r>
              </m:sup>
            </m:sSubSup>
            <m:r>
              <w:rPr>
                <w:rFonts w:ascii="Cambria Math" w:hAnsi="Cambria Math"/>
              </w:rPr>
              <m:t xml:space="preserve">−</m:t>
            </m:r>
            <m:r>
              <w:rPr>
                <w:rFonts w:ascii="Cambria Math" w:hAnsi="Cambria Math"/>
              </w:rPr>
              <m:t xml:space="preserve">1</m:t>
            </m:r>
          </m:e>
          <m:e>
            <m:r>
              <w:rPr>
                <w:rFonts w:ascii="Cambria Math" w:hAnsi="Cambria Math"/>
              </w:rPr>
              <m:t xml:space="preserve">l</m:t>
            </m:r>
            <m:r>
              <w:rPr>
                <w:rFonts w:ascii="Cambria Math" w:hAnsi="Cambria Math"/>
              </w:rPr>
              <m:t xml:space="preserve">=</m:t>
            </m:r>
            <m:r>
              <w:rPr>
                <w:rFonts w:ascii="Cambria Math" w:hAnsi="Cambria Math"/>
              </w:rPr>
              <m:t xml:space="preserve">0,1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d>
              <m:dPr>
                <m:begChr m:val="("/>
                <m:endChr m:val=")"/>
              </m:dPr>
              <m:e>
                <m:sSubSup>
                  <m:e>
                    <m:r>
                      <w:rPr>
                        <w:rFonts w:ascii="Cambria Math" w:hAnsi="Cambria Math"/>
                      </w:rPr>
                      <m:t xml:space="preserve">N</m:t>
                    </m:r>
                  </m:e>
                  <m:sub>
                    <m:r>
                      <m:rPr>
                        <m:lit/>
                        <m:nor/>
                      </m:rPr>
                      <w:rPr>
                        <w:rFonts w:ascii="Cambria Math" w:hAnsi="Cambria Math"/>
                      </w:rPr>
                      <m:t xml:space="preserve">SF</m:t>
                    </m:r>
                  </m:sub>
                  <m:sup>
                    <m:r>
                      <m:rPr>
                        <m:lit/>
                        <m:nor/>
                      </m:rPr>
                      <w:rPr>
                        <w:rFonts w:ascii="Cambria Math" w:hAnsi="Cambria Math"/>
                      </w:rPr>
                      <m:t xml:space="preserve">PUCCH,4</m:t>
                    </m:r>
                  </m:sup>
                </m:sSubSup>
                <m:sSub>
                  <m:e>
                    <m:r>
                      <w:rPr>
                        <w:rFonts w:ascii="Cambria Math" w:hAnsi="Cambria Math"/>
                      </w:rPr>
                      <m:t xml:space="preserve">M</m:t>
                    </m:r>
                  </m:e>
                  <m:sub>
                    <m:r>
                      <m:rPr>
                        <m:lit/>
                        <m:nor/>
                      </m:rPr>
                      <w:rPr>
                        <w:rFonts w:ascii="Cambria Math" w:hAnsi="Cambria Math"/>
                      </w:rPr>
                      <m:t xml:space="preserve">symb</m:t>
                    </m:r>
                  </m:sub>
                </m:sSub>
                <m:r>
                  <w:rPr>
                    <w:rFonts w:ascii="Cambria Math" w:hAnsi="Cambria Math"/>
                  </w:rPr>
                  <m:t xml:space="preserve">/</m:t>
                </m:r>
                <m:sSubSup>
                  <m:e>
                    <m:r>
                      <w:rPr>
                        <w:rFonts w:ascii="Cambria Math" w:hAnsi="Cambria Math"/>
                      </w:rPr>
                      <m:t xml:space="preserve">M</m:t>
                    </m:r>
                  </m:e>
                  <m:sub>
                    <m:r>
                      <m:rPr>
                        <m:lit/>
                        <m:nor/>
                      </m:rPr>
                      <w:rPr>
                        <w:rFonts w:ascii="Cambria Math" w:hAnsi="Cambria Math"/>
                      </w:rPr>
                      <m:t xml:space="preserve">sc</m:t>
                    </m:r>
                  </m:sub>
                  <m:sup>
                    <m:r>
                      <m:rPr>
                        <m:lit/>
                        <m:nor/>
                      </m:rPr>
                      <w:rPr>
                        <w:rFonts w:ascii="Cambria Math" w:hAnsi="Cambria Math"/>
                      </w:rPr>
                      <m:t xml:space="preserve">PUCCH,4</m:t>
                    </m:r>
                  </m:sup>
                </m:sSubSup>
              </m:e>
            </m:d>
            <m:r>
              <w:rPr>
                <w:rFonts w:ascii="Cambria Math" w:hAnsi="Cambria Math"/>
              </w:rPr>
              <m:t xml:space="preserve">−</m:t>
            </m:r>
            <m:r>
              <w:rPr>
                <w:rFonts w:ascii="Cambria Math" w:hAnsi="Cambria Math"/>
              </w:rPr>
              <m:t xml:space="preserve">1</m:t>
            </m:r>
          </m:e>
        </m:eqArr>
      </m:oMath>
    </w:p>
    <w:p>
      <w:pPr>
        <w:pStyle w:val="Normal"/>
        <w:rPr/>
      </w:pPr>
      <w:r>
        <w:rPr/>
        <w:t xml:space="preserve">where </w:t>
      </w:r>
      <w:r>
        <w:rPr/>
      </w:r>
      <m:oMath xmlns:m="http://schemas.openxmlformats.org/officeDocument/2006/math">
        <m:sSubSup>
          <m:e>
            <m:r>
              <w:rPr>
                <w:rFonts w:ascii="Cambria Math" w:hAnsi="Cambria Math"/>
              </w:rPr>
              <m:t xml:space="preserve">M</m:t>
            </m:r>
          </m:e>
          <m:sub>
            <m:r>
              <m:rPr>
                <m:lit/>
                <m:nor/>
              </m:rPr>
              <w:rPr>
                <w:rFonts w:ascii="Cambria Math" w:hAnsi="Cambria Math"/>
              </w:rPr>
              <m:t xml:space="preserve">RB</m:t>
            </m:r>
          </m:sub>
          <m:sup>
            <m:r>
              <m:rPr>
                <m:lit/>
                <m:nor/>
              </m:rPr>
              <w:rPr>
                <w:rFonts w:ascii="Cambria Math" w:hAnsi="Cambria Math"/>
              </w:rPr>
              <m:t xml:space="preserve">PUCCH,</m:t>
            </m:r>
            <m:r>
              <w:rPr>
                <w:rFonts w:ascii="Cambria Math" w:hAnsi="Cambria Math"/>
              </w:rPr>
              <m:t xml:space="preserve">4</m:t>
            </m:r>
          </m:sup>
        </m:sSubSup>
        <m:r>
          <w:rPr>
            <w:rFonts w:ascii="Cambria Math" w:hAnsi="Cambria Math"/>
          </w:rPr>
          <m:t xml:space="preserve">=</m:t>
        </m:r>
        <m:r>
          <w:rPr>
            <w:rFonts w:ascii="Cambria Math" w:hAnsi="Cambria Math"/>
          </w:rPr>
          <m:t xml:space="preserve">1</m:t>
        </m:r>
      </m:oMath>
      <w:r>
        <w:rPr/>
        <w:t>,</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SF</m:t>
            </m:r>
          </m:sub>
          <m:sup>
            <m:r>
              <m:rPr>
                <m:lit/>
                <m:nor/>
              </m:rPr>
              <w:rPr>
                <w:rFonts w:ascii="Cambria Math" w:hAnsi="Cambria Math"/>
              </w:rPr>
              <m:t xml:space="preserve">PUCCH,</m:t>
            </m:r>
            <m:r>
              <w:rPr>
                <w:rFonts w:ascii="Cambria Math" w:hAnsi="Cambria Math"/>
              </w:rPr>
              <m:t xml:space="preserve">4</m:t>
            </m:r>
          </m:sup>
        </m:sSubSup>
        <m:r>
          <w:rPr>
            <w:rFonts w:ascii="Cambria Math" w:hAnsi="Cambria Math"/>
          </w:rPr>
          <m:t xml:space="preserve">∈</m:t>
        </m:r>
        <m:d>
          <m:dPr>
            <m:begChr m:val="{"/>
            <m:endChr m:val="}"/>
          </m:dPr>
          <m:e>
            <m:r>
              <w:rPr>
                <w:rFonts w:ascii="Cambria Math" w:hAnsi="Cambria Math"/>
              </w:rPr>
              <m:t xml:space="preserve">2,4</m:t>
            </m:r>
          </m:e>
        </m:d>
      </m:oMath>
      <w:r>
        <w:rPr/>
        <w:t xml:space="preserve"> and </w:t>
      </w:r>
      <w:r>
        <w:rPr/>
      </w:r>
      <m:oMath xmlns:m="http://schemas.openxmlformats.org/officeDocument/2006/math">
        <m:sSub>
          <m:e>
            <m:r>
              <w:rPr>
                <w:rFonts w:ascii="Cambria Math" w:hAnsi="Cambria Math"/>
              </w:rPr>
              <m:t xml:space="preserve">w</m:t>
            </m:r>
          </m:e>
          <m:sub>
            <m:r>
              <w:rPr>
                <w:rFonts w:ascii="Cambria Math" w:hAnsi="Cambria Math"/>
              </w:rPr>
              <m:t xml:space="preserve">n</m:t>
            </m:r>
          </m:sub>
        </m:sSub>
      </m:oMath>
      <w:r>
        <w:rPr/>
        <w:t xml:space="preserve"> are given by Tables 6.3.2.6.3-1 and 6.3.2.6.3-2 where </w:t>
      </w:r>
      <w:r>
        <w:rPr/>
      </w:r>
      <m:oMath xmlns:m="http://schemas.openxmlformats.org/officeDocument/2006/math">
        <m:r>
          <w:rPr>
            <w:rFonts w:ascii="Cambria Math" w:hAnsi="Cambria Math"/>
          </w:rPr>
          <m:t xml:space="preserve">n</m:t>
        </m:r>
      </m:oMath>
      <w:r>
        <w:rPr/>
        <w:t xml:space="preserve"> is the index of the orthogonal sequence to use according to subclause 9.2.1 of [5, TS 38.213].</w:t>
      </w:r>
    </w:p>
    <w:p>
      <w:pPr>
        <w:pStyle w:val="TH"/>
        <w:rPr/>
      </w:pPr>
      <w:r>
        <w:rPr/>
        <w:t xml:space="preserve">Table 6.3.2.6.3-1: Orthogonal sequences </w:t>
      </w:r>
      <w:r>
        <w:rPr/>
      </w:r>
      <m:oMath xmlns:m="http://schemas.openxmlformats.org/officeDocument/2006/math">
        <m:sSub>
          <m:e>
            <m:r>
              <w:rPr>
                <w:rFonts w:ascii="Cambria Math" w:hAnsi="Cambria Math"/>
              </w:rPr>
              <m:t xml:space="preserve">w</m:t>
            </m:r>
          </m:e>
          <m:sub>
            <m:r>
              <w:rPr>
                <w:rFonts w:ascii="Cambria Math" w:hAnsi="Cambria Math"/>
              </w:rPr>
              <m:t xml:space="preserve">n</m:t>
            </m:r>
          </m:sub>
        </m:sSub>
        <m:r>
          <w:rPr>
            <w:rFonts w:ascii="Cambria Math" w:hAnsi="Cambria Math"/>
          </w:rPr>
          <m:t xml:space="preserve">(</m:t>
        </m:r>
        <m:r>
          <w:rPr>
            <w:rFonts w:ascii="Cambria Math" w:hAnsi="Cambria Math"/>
          </w:rPr>
          <m:t xml:space="preserve">m</m:t>
        </m:r>
        <m:r>
          <w:rPr>
            <w:rFonts w:ascii="Cambria Math" w:hAnsi="Cambria Math"/>
          </w:rPr>
          <m:t xml:space="preserve">)</m:t>
        </m:r>
      </m:oMath>
      <w:r>
        <w:rPr/>
        <w:t xml:space="preserve"> for PUCCH format 4 when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SF</m:t>
            </m:r>
          </m:sub>
          <m:sup>
            <m:r>
              <m:rPr>
                <m:lit/>
                <m:nor/>
              </m:rPr>
              <w:rPr>
                <w:rFonts w:ascii="Cambria Math" w:hAnsi="Cambria Math"/>
              </w:rPr>
              <m:t xml:space="preserve">PUCCH,</m:t>
            </m:r>
            <m:r>
              <w:rPr>
                <w:rFonts w:ascii="Cambria Math" w:hAnsi="Cambria Math"/>
              </w:rPr>
              <m:t xml:space="preserve">4</m:t>
            </m:r>
          </m:sup>
        </m:sSubSup>
        <m:r>
          <w:rPr>
            <w:rFonts w:ascii="Cambria Math" w:hAnsi="Cambria Math"/>
          </w:rPr>
          <m:t xml:space="preserve">=</m:t>
        </m:r>
        <m:r>
          <w:rPr>
            <w:rFonts w:ascii="Cambria Math" w:hAnsi="Cambria Math"/>
          </w:rPr>
          <m:t xml:space="preserve">2</m:t>
        </m:r>
      </m:oMath>
      <w:r>
        <w:rPr/>
        <w:t>.</w:t>
      </w:r>
    </w:p>
    <w:tbl>
      <w:tblPr>
        <w:tblW w:w="5665" w:type="dxa"/>
        <w:jc w:val="center"/>
        <w:tblInd w:w="0" w:type="dxa"/>
        <w:tblCellMar>
          <w:top w:w="0" w:type="dxa"/>
          <w:left w:w="108" w:type="dxa"/>
          <w:bottom w:w="0" w:type="dxa"/>
          <w:right w:w="108" w:type="dxa"/>
        </w:tblCellMar>
        <w:tblLook w:firstRow="1" w:noVBand="1" w:lastRow="0" w:firstColumn="1" w:lastColumn="0" w:noHBand="0" w:val="04a0"/>
      </w:tblPr>
      <w:tblGrid>
        <w:gridCol w:w="561"/>
        <w:gridCol w:w="5103"/>
      </w:tblGrid>
      <w:tr>
        <w:trPr/>
        <w:tc>
          <w:tcPr>
            <w:tcW w:w="561" w:type="dxa"/>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
            <m:oMath xmlns:m="http://schemas.openxmlformats.org/officeDocument/2006/math">
              <m:r>
                <w:rPr>
                  <w:rFonts w:ascii="Cambria Math" w:hAnsi="Cambria Math"/>
                </w:rPr>
                <m:t xml:space="preserve">n</m:t>
              </m:r>
            </m:oMath>
          </w:p>
        </w:tc>
        <w:tc>
          <w:tcPr>
            <w:tcW w:w="5103" w:type="dxa"/>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
            <m:oMath xmlns:m="http://schemas.openxmlformats.org/officeDocument/2006/math">
              <m:sSub>
                <m:e>
                  <m:r>
                    <w:rPr>
                      <w:rFonts w:ascii="Cambria Math" w:hAnsi="Cambria Math"/>
                    </w:rPr>
                    <m:t xml:space="preserve">w</m:t>
                  </m:r>
                </m:e>
                <m:sub>
                  <m:r>
                    <w:rPr>
                      <w:rFonts w:ascii="Cambria Math" w:hAnsi="Cambria Math"/>
                    </w:rPr>
                    <m:t xml:space="preserve">n</m:t>
                  </m:r>
                </m:sub>
              </m:sSub>
            </m:oMath>
          </w:p>
        </w:tc>
      </w:tr>
      <w:tr>
        <w:trPr/>
        <w:tc>
          <w:tcPr>
            <w:tcW w:w="56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51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jc w:val="left"/>
              <w:rPr>
                <w:rFonts w:eastAsia="Batang"/>
              </w:rPr>
            </w:pPr>
            <w:r>
              <w:rPr/>
              <mc:AlternateContent>
                <mc:Choice Requires="wps">
                  <w:drawing>
                    <wp:inline distT="0" distB="0" distL="0" distR="0">
                      <wp:extent cx="3001010" cy="191135"/>
                      <wp:effectExtent l="0" t="0" r="0" b="0"/>
                      <wp:docPr id="32" name=""/>
                      <a:graphic xmlns:a="http://schemas.openxmlformats.org/drawingml/2006/main">
                        <a:graphicData uri="http://schemas.openxmlformats.org/drawingml/2006/picture">
                          <pic:pic xmlns:pic="http://schemas.openxmlformats.org/drawingml/2006/picture">
                            <pic:nvPicPr>
                              <pic:cNvPr id="24" name="" descr=""/>
                              <pic:cNvPicPr/>
                            </pic:nvPicPr>
                            <pic:blipFill>
                              <a:blip r:embed="rId139"/>
                              <a:stretch/>
                            </pic:blipFill>
                            <pic:spPr>
                              <a:xfrm>
                                <a:off x="0" y="0"/>
                                <a:ext cx="3000240" cy="190440"/>
                              </a:xfrm>
                              <a:prstGeom prst="rect">
                                <a:avLst/>
                              </a:prstGeom>
                              <a:ln>
                                <a:noFill/>
                              </a:ln>
                            </pic:spPr>
                          </pic:pic>
                        </a:graphicData>
                      </a:graphic>
                    </wp:inline>
                  </w:drawing>
                </mc:Choice>
                <mc:Fallback>
                  <w:pict>
                    <v:shape id="shape_0" stroked="f" style="position:absolute;margin-left:0pt;margin-top:-15.05pt;width:236.2pt;height:14.95pt;mso-position-vertical:top" type="shapetype_75">
                      <v:imagedata r:id="rId140" o:detectmouseclick="t"/>
                      <w10:wrap type="none"/>
                      <v:stroke color="#3465a4" joinstyle="round" endcap="flat"/>
                    </v:shape>
                  </w:pict>
                </mc:Fallback>
              </mc:AlternateContent>
            </w:r>
          </w:p>
        </w:tc>
      </w:tr>
      <w:tr>
        <w:trPr/>
        <w:tc>
          <w:tcPr>
            <w:tcW w:w="56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51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jc w:val="left"/>
              <w:rPr>
                <w:rFonts w:eastAsia="Batang"/>
              </w:rPr>
            </w:pPr>
            <w:r>
              <w:rPr/>
              <mc:AlternateContent>
                <mc:Choice Requires="wps">
                  <w:drawing>
                    <wp:inline distT="0" distB="0" distL="0" distR="0">
                      <wp:extent cx="2991485" cy="191135"/>
                      <wp:effectExtent l="0" t="0" r="0" b="0"/>
                      <wp:docPr id="33" name=""/>
                      <a:graphic xmlns:a="http://schemas.openxmlformats.org/drawingml/2006/main">
                        <a:graphicData uri="http://schemas.openxmlformats.org/drawingml/2006/picture">
                          <pic:pic xmlns:pic="http://schemas.openxmlformats.org/drawingml/2006/picture">
                            <pic:nvPicPr>
                              <pic:cNvPr id="25" name="" descr=""/>
                              <pic:cNvPicPr/>
                            </pic:nvPicPr>
                            <pic:blipFill>
                              <a:blip r:embed="rId141"/>
                              <a:stretch/>
                            </pic:blipFill>
                            <pic:spPr>
                              <a:xfrm>
                                <a:off x="0" y="0"/>
                                <a:ext cx="2990880" cy="190440"/>
                              </a:xfrm>
                              <a:prstGeom prst="rect">
                                <a:avLst/>
                              </a:prstGeom>
                              <a:ln>
                                <a:noFill/>
                              </a:ln>
                            </pic:spPr>
                          </pic:pic>
                        </a:graphicData>
                      </a:graphic>
                    </wp:inline>
                  </w:drawing>
                </mc:Choice>
                <mc:Fallback>
                  <w:pict>
                    <v:shape id="shape_0" stroked="f" style="position:absolute;margin-left:0pt;margin-top:-15.05pt;width:235.45pt;height:14.95pt;mso-position-vertical:top" type="shapetype_75">
                      <v:imagedata r:id="rId142" o:detectmouseclick="t"/>
                      <w10:wrap type="none"/>
                      <v:stroke color="#3465a4" joinstyle="round" endcap="flat"/>
                    </v:shape>
                  </w:pict>
                </mc:Fallback>
              </mc:AlternateContent>
            </w:r>
          </w:p>
        </w:tc>
      </w:tr>
    </w:tbl>
    <w:p>
      <w:pPr>
        <w:pStyle w:val="TH"/>
        <w:rPr/>
      </w:pPr>
      <w:r>
        <w:rPr/>
      </w:r>
    </w:p>
    <w:p>
      <w:pPr>
        <w:pStyle w:val="TH"/>
        <w:rPr/>
      </w:pPr>
      <w:r>
        <w:rPr/>
        <w:t xml:space="preserve">Table 6.3.2.6.3-2: Orthogonal sequences </w:t>
      </w:r>
      <w:r>
        <w:rPr/>
      </w:r>
      <m:oMath xmlns:m="http://schemas.openxmlformats.org/officeDocument/2006/math">
        <m:sSub>
          <m:e>
            <m:r>
              <w:rPr>
                <w:rFonts w:ascii="Cambria Math" w:hAnsi="Cambria Math"/>
              </w:rPr>
              <m:t xml:space="preserve">w</m:t>
            </m:r>
          </m:e>
          <m:sub>
            <m:r>
              <w:rPr>
                <w:rFonts w:ascii="Cambria Math" w:hAnsi="Cambria Math"/>
              </w:rPr>
              <m:t xml:space="preserve">n</m:t>
            </m:r>
          </m:sub>
        </m:sSub>
        <m:r>
          <w:rPr>
            <w:rFonts w:ascii="Cambria Math" w:hAnsi="Cambria Math"/>
          </w:rPr>
          <m:t xml:space="preserve">(</m:t>
        </m:r>
        <m:r>
          <w:rPr>
            <w:rFonts w:ascii="Cambria Math" w:hAnsi="Cambria Math"/>
          </w:rPr>
          <m:t xml:space="preserve">m</m:t>
        </m:r>
        <m:r>
          <w:rPr>
            <w:rFonts w:ascii="Cambria Math" w:hAnsi="Cambria Math"/>
          </w:rPr>
          <m:t xml:space="preserve">)</m:t>
        </m:r>
      </m:oMath>
      <w:r>
        <w:rPr/>
        <w:t xml:space="preserve"> for PUCCH format 4 when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SF</m:t>
            </m:r>
          </m:sub>
          <m:sup>
            <m:r>
              <m:rPr>
                <m:lit/>
                <m:nor/>
              </m:rPr>
              <w:rPr>
                <w:rFonts w:ascii="Cambria Math" w:hAnsi="Cambria Math"/>
              </w:rPr>
              <m:t xml:space="preserve">PUCCH,</m:t>
            </m:r>
            <m:r>
              <w:rPr>
                <w:rFonts w:ascii="Cambria Math" w:hAnsi="Cambria Math"/>
              </w:rPr>
              <m:t xml:space="preserve">4</m:t>
            </m:r>
          </m:sup>
        </m:sSubSup>
        <m:r>
          <w:rPr>
            <w:rFonts w:ascii="Cambria Math" w:hAnsi="Cambria Math"/>
          </w:rPr>
          <m:t xml:space="preserve">=</m:t>
        </m:r>
        <m:r>
          <w:rPr>
            <w:rFonts w:ascii="Cambria Math" w:hAnsi="Cambria Math"/>
          </w:rPr>
          <m:t xml:space="preserve">4</m:t>
        </m:r>
      </m:oMath>
      <w:r>
        <w:rPr/>
        <w:t>.</w:t>
      </w:r>
    </w:p>
    <w:tbl>
      <w:tblPr>
        <w:tblW w:w="5665" w:type="dxa"/>
        <w:jc w:val="center"/>
        <w:tblInd w:w="0" w:type="dxa"/>
        <w:tblCellMar>
          <w:top w:w="0" w:type="dxa"/>
          <w:left w:w="108" w:type="dxa"/>
          <w:bottom w:w="0" w:type="dxa"/>
          <w:right w:w="108" w:type="dxa"/>
        </w:tblCellMar>
        <w:tblLook w:firstRow="1" w:noVBand="1" w:lastRow="0" w:firstColumn="1" w:lastColumn="0" w:noHBand="0" w:val="04a0"/>
      </w:tblPr>
      <w:tblGrid>
        <w:gridCol w:w="492"/>
        <w:gridCol w:w="5172"/>
      </w:tblGrid>
      <w:tr>
        <w:trPr/>
        <w:tc>
          <w:tcPr>
            <w:tcW w:w="492" w:type="dxa"/>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
            <m:oMath xmlns:m="http://schemas.openxmlformats.org/officeDocument/2006/math">
              <m:r>
                <w:rPr>
                  <w:rFonts w:ascii="Cambria Math" w:hAnsi="Cambria Math"/>
                </w:rPr>
                <m:t xml:space="preserve">n</m:t>
              </m:r>
            </m:oMath>
          </w:p>
        </w:tc>
        <w:tc>
          <w:tcPr>
            <w:tcW w:w="5172" w:type="dxa"/>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
            <m:oMath xmlns:m="http://schemas.openxmlformats.org/officeDocument/2006/math">
              <m:sSub>
                <m:e>
                  <m:r>
                    <w:rPr>
                      <w:rFonts w:ascii="Cambria Math" w:hAnsi="Cambria Math"/>
                    </w:rPr>
                    <m:t xml:space="preserve">w</m:t>
                  </m:r>
                </m:e>
                <m:sub>
                  <m:r>
                    <w:rPr>
                      <w:rFonts w:ascii="Cambria Math" w:hAnsi="Cambria Math"/>
                    </w:rPr>
                    <m:t xml:space="preserve">n</m:t>
                  </m:r>
                </m:sub>
              </m:sSub>
            </m:oMath>
          </w:p>
        </w:tc>
      </w:tr>
      <w:tr>
        <w:trPr/>
        <w:tc>
          <w:tcPr>
            <w:tcW w:w="49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51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jc w:val="left"/>
              <w:rPr>
                <w:rFonts w:eastAsia="Batang"/>
              </w:rPr>
            </w:pPr>
            <w:r>
              <w:rPr/>
              <mc:AlternateContent>
                <mc:Choice Requires="wps">
                  <w:drawing>
                    <wp:inline distT="0" distB="0" distL="0" distR="0">
                      <wp:extent cx="3001010" cy="191135"/>
                      <wp:effectExtent l="0" t="0" r="0" b="0"/>
                      <wp:docPr id="34" name=""/>
                      <a:graphic xmlns:a="http://schemas.openxmlformats.org/drawingml/2006/main">
                        <a:graphicData uri="http://schemas.openxmlformats.org/drawingml/2006/picture">
                          <pic:pic xmlns:pic="http://schemas.openxmlformats.org/drawingml/2006/picture">
                            <pic:nvPicPr>
                              <pic:cNvPr id="26" name="" descr=""/>
                              <pic:cNvPicPr/>
                            </pic:nvPicPr>
                            <pic:blipFill>
                              <a:blip r:embed="rId139"/>
                              <a:stretch/>
                            </pic:blipFill>
                            <pic:spPr>
                              <a:xfrm>
                                <a:off x="0" y="0"/>
                                <a:ext cx="3000240" cy="190440"/>
                              </a:xfrm>
                              <a:prstGeom prst="rect">
                                <a:avLst/>
                              </a:prstGeom>
                              <a:ln>
                                <a:noFill/>
                              </a:ln>
                            </pic:spPr>
                          </pic:pic>
                        </a:graphicData>
                      </a:graphic>
                    </wp:inline>
                  </w:drawing>
                </mc:Choice>
                <mc:Fallback>
                  <w:pict>
                    <v:shape id="shape_0" stroked="f" style="position:absolute;margin-left:0pt;margin-top:-15.05pt;width:236.2pt;height:14.95pt;mso-position-vertical:top" type="shapetype_75">
                      <v:imagedata r:id="rId140" o:detectmouseclick="t"/>
                      <w10:wrap type="none"/>
                      <v:stroke color="#3465a4" joinstyle="round" endcap="flat"/>
                    </v:shape>
                  </w:pict>
                </mc:Fallback>
              </mc:AlternateContent>
            </w:r>
          </w:p>
        </w:tc>
      </w:tr>
      <w:tr>
        <w:trPr/>
        <w:tc>
          <w:tcPr>
            <w:tcW w:w="49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51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jc w:val="left"/>
              <w:rPr>
                <w:rFonts w:eastAsia="Batang"/>
              </w:rPr>
            </w:pPr>
            <w:r>
              <w:rPr/>
              <mc:AlternateContent>
                <mc:Choice Requires="wps">
                  <w:drawing>
                    <wp:inline distT="0" distB="0" distL="0" distR="0">
                      <wp:extent cx="3143885" cy="191135"/>
                      <wp:effectExtent l="0" t="0" r="0" b="0"/>
                      <wp:docPr id="35" name=""/>
                      <a:graphic xmlns:a="http://schemas.openxmlformats.org/drawingml/2006/main">
                        <a:graphicData uri="http://schemas.openxmlformats.org/drawingml/2006/picture">
                          <pic:pic xmlns:pic="http://schemas.openxmlformats.org/drawingml/2006/picture">
                            <pic:nvPicPr>
                              <pic:cNvPr id="27" name="" descr=""/>
                              <pic:cNvPicPr/>
                            </pic:nvPicPr>
                            <pic:blipFill>
                              <a:blip r:embed="rId143"/>
                              <a:stretch/>
                            </pic:blipFill>
                            <pic:spPr>
                              <a:xfrm>
                                <a:off x="0" y="0"/>
                                <a:ext cx="3143160" cy="190440"/>
                              </a:xfrm>
                              <a:prstGeom prst="rect">
                                <a:avLst/>
                              </a:prstGeom>
                              <a:ln>
                                <a:noFill/>
                              </a:ln>
                            </pic:spPr>
                          </pic:pic>
                        </a:graphicData>
                      </a:graphic>
                    </wp:inline>
                  </w:drawing>
                </mc:Choice>
                <mc:Fallback>
                  <w:pict>
                    <v:shape id="shape_0" stroked="f" style="position:absolute;margin-left:0pt;margin-top:-15.05pt;width:247.45pt;height:14.95pt;mso-position-vertical:top" type="shapetype_75">
                      <v:imagedata r:id="rId144" o:detectmouseclick="t"/>
                      <w10:wrap type="none"/>
                      <v:stroke color="#3465a4" joinstyle="round" endcap="flat"/>
                    </v:shape>
                  </w:pict>
                </mc:Fallback>
              </mc:AlternateContent>
            </w:r>
          </w:p>
        </w:tc>
      </w:tr>
      <w:tr>
        <w:trPr/>
        <w:tc>
          <w:tcPr>
            <w:tcW w:w="49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51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jc w:val="left"/>
              <w:rPr>
                <w:rFonts w:eastAsia="Batang"/>
              </w:rPr>
            </w:pPr>
            <w:r>
              <w:rPr/>
              <mc:AlternateContent>
                <mc:Choice Requires="wps">
                  <w:drawing>
                    <wp:inline distT="0" distB="0" distL="0" distR="0">
                      <wp:extent cx="2991485" cy="191135"/>
                      <wp:effectExtent l="0" t="0" r="0" b="0"/>
                      <wp:docPr id="36" name=""/>
                      <a:graphic xmlns:a="http://schemas.openxmlformats.org/drawingml/2006/main">
                        <a:graphicData uri="http://schemas.openxmlformats.org/drawingml/2006/picture">
                          <pic:pic xmlns:pic="http://schemas.openxmlformats.org/drawingml/2006/picture">
                            <pic:nvPicPr>
                              <pic:cNvPr id="28" name="" descr=""/>
                              <pic:cNvPicPr/>
                            </pic:nvPicPr>
                            <pic:blipFill>
                              <a:blip r:embed="rId145"/>
                              <a:stretch/>
                            </pic:blipFill>
                            <pic:spPr>
                              <a:xfrm>
                                <a:off x="0" y="0"/>
                                <a:ext cx="2990880" cy="190440"/>
                              </a:xfrm>
                              <a:prstGeom prst="rect">
                                <a:avLst/>
                              </a:prstGeom>
                              <a:ln>
                                <a:noFill/>
                              </a:ln>
                            </pic:spPr>
                          </pic:pic>
                        </a:graphicData>
                      </a:graphic>
                    </wp:inline>
                  </w:drawing>
                </mc:Choice>
                <mc:Fallback>
                  <w:pict>
                    <v:shape id="shape_0" stroked="f" style="position:absolute;margin-left:0pt;margin-top:-15.05pt;width:235.45pt;height:14.95pt;mso-position-vertical:top" type="shapetype_75">
                      <v:imagedata r:id="rId146" o:detectmouseclick="t"/>
                      <w10:wrap type="none"/>
                      <v:stroke color="#3465a4" joinstyle="round" endcap="flat"/>
                    </v:shape>
                  </w:pict>
                </mc:Fallback>
              </mc:AlternateContent>
            </w:r>
          </w:p>
        </w:tc>
      </w:tr>
      <w:tr>
        <w:trPr/>
        <w:tc>
          <w:tcPr>
            <w:tcW w:w="49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w:t>
            </w:r>
          </w:p>
        </w:tc>
        <w:tc>
          <w:tcPr>
            <w:tcW w:w="51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jc w:val="left"/>
              <w:rPr>
                <w:rFonts w:eastAsia="Batang"/>
              </w:rPr>
            </w:pPr>
            <w:r>
              <w:rPr/>
              <mc:AlternateContent>
                <mc:Choice Requires="wps">
                  <w:drawing>
                    <wp:inline distT="0" distB="0" distL="0" distR="0">
                      <wp:extent cx="3143885" cy="191135"/>
                      <wp:effectExtent l="0" t="0" r="0" b="0"/>
                      <wp:docPr id="37" name=""/>
                      <a:graphic xmlns:a="http://schemas.openxmlformats.org/drawingml/2006/main">
                        <a:graphicData uri="http://schemas.openxmlformats.org/drawingml/2006/picture">
                          <pic:pic xmlns:pic="http://schemas.openxmlformats.org/drawingml/2006/picture">
                            <pic:nvPicPr>
                              <pic:cNvPr id="29" name="" descr=""/>
                              <pic:cNvPicPr/>
                            </pic:nvPicPr>
                            <pic:blipFill>
                              <a:blip r:embed="rId147"/>
                              <a:stretch/>
                            </pic:blipFill>
                            <pic:spPr>
                              <a:xfrm>
                                <a:off x="0" y="0"/>
                                <a:ext cx="3143160" cy="190440"/>
                              </a:xfrm>
                              <a:prstGeom prst="rect">
                                <a:avLst/>
                              </a:prstGeom>
                              <a:ln>
                                <a:noFill/>
                              </a:ln>
                            </pic:spPr>
                          </pic:pic>
                        </a:graphicData>
                      </a:graphic>
                    </wp:inline>
                  </w:drawing>
                </mc:Choice>
                <mc:Fallback>
                  <w:pict>
                    <v:shape id="shape_0" stroked="f" style="position:absolute;margin-left:0pt;margin-top:-15.05pt;width:247.45pt;height:14.95pt;mso-position-vertical:top" type="shapetype_75">
                      <v:imagedata r:id="rId148" o:detectmouseclick="t"/>
                      <w10:wrap type="none"/>
                      <v:stroke color="#3465a4" joinstyle="round" endcap="flat"/>
                    </v:shape>
                  </w:pict>
                </mc:Fallback>
              </mc:AlternateContent>
            </w:r>
            <w:bookmarkStart w:id="169" w:name="_Hlk498334188"/>
            <w:bookmarkEnd w:id="169"/>
          </w:p>
        </w:tc>
      </w:tr>
    </w:tbl>
    <w:p>
      <w:pPr>
        <w:pStyle w:val="Normal"/>
        <w:rPr/>
      </w:pPr>
      <w:r>
        <w:rPr/>
      </w:r>
    </w:p>
    <w:p>
      <w:pPr>
        <w:pStyle w:val="5"/>
        <w:rPr/>
      </w:pPr>
      <w:bookmarkStart w:id="170" w:name="_Toc26459669"/>
      <w:bookmarkStart w:id="171" w:name="_Toc19796443"/>
      <w:r>
        <w:rPr/>
        <w:t>6.3.2.6.4</w:t>
        <w:tab/>
        <w:t>Transform precoding</w:t>
      </w:r>
      <w:bookmarkEnd w:id="170"/>
      <w:bookmarkEnd w:id="171"/>
    </w:p>
    <w:p>
      <w:pPr>
        <w:pStyle w:val="Normal"/>
        <w:rPr/>
      </w:pPr>
      <w:r>
        <w:rPr/>
        <w:t xml:space="preserve">The block of complex-valued symbols </w:t>
      </w:r>
      <w:r>
        <w:rPr/>
      </w:r>
      <m:oMath xmlns:m="http://schemas.openxmlformats.org/officeDocument/2006/math">
        <m:r>
          <w:rPr>
            <w:rFonts w:ascii="Cambria Math" w:hAnsi="Cambria Math"/>
          </w:rPr>
          <m:t xml:space="preserve">y</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y</m:t>
        </m:r>
        <m:d>
          <m:dPr>
            <m:begChr m:val="("/>
            <m:endChr m:val=")"/>
          </m:dPr>
          <m:e>
            <m:sSubSup>
              <m:e>
                <m:r>
                  <w:rPr>
                    <w:rFonts w:ascii="Cambria Math" w:hAnsi="Cambria Math"/>
                  </w:rPr>
                  <m:t xml:space="preserve">N</m:t>
                </m:r>
              </m:e>
              <m:sub>
                <m:r>
                  <m:rPr>
                    <m:lit/>
                    <m:nor/>
                  </m:rPr>
                  <w:rPr>
                    <w:rFonts w:ascii="Cambria Math" w:hAnsi="Cambria Math"/>
                  </w:rPr>
                  <m:t xml:space="preserve">SF</m:t>
                </m:r>
              </m:sub>
              <m:sup>
                <m:r>
                  <m:rPr>
                    <m:lit/>
                    <m:nor/>
                  </m:rPr>
                  <w:rPr>
                    <w:rFonts w:ascii="Cambria Math" w:hAnsi="Cambria Math"/>
                  </w:rPr>
                  <m:t xml:space="preserve">PUCCH</m:t>
                </m:r>
                <m:r>
                  <w:rPr>
                    <w:rFonts w:ascii="Cambria Math" w:hAnsi="Cambria Math"/>
                  </w:rPr>
                  <m:t xml:space="preserve">,</m:t>
                </m:r>
                <m:r>
                  <w:rPr>
                    <w:rFonts w:ascii="Cambria Math" w:hAnsi="Cambria Math"/>
                  </w:rPr>
                  <m:t xml:space="preserve">s</m:t>
                </m:r>
              </m:sup>
            </m:sSubSup>
            <m:sSub>
              <m:e>
                <m:r>
                  <w:rPr>
                    <w:rFonts w:ascii="Cambria Math" w:hAnsi="Cambria Math"/>
                  </w:rPr>
                  <m:t xml:space="preserve">M</m:t>
                </m:r>
              </m:e>
              <m:sub>
                <m:r>
                  <m:rPr>
                    <m:lit/>
                    <m:nor/>
                  </m:rPr>
                  <w:rPr>
                    <w:rFonts w:ascii="Cambria Math" w:hAnsi="Cambria Math"/>
                  </w:rPr>
                  <m:t xml:space="preserve">symb</m:t>
                </m:r>
              </m:sub>
            </m:sSub>
            <m:r>
              <w:rPr>
                <w:rFonts w:ascii="Cambria Math" w:hAnsi="Cambria Math"/>
              </w:rPr>
              <m:t xml:space="preserve">−</m:t>
            </m:r>
            <m:r>
              <w:rPr>
                <w:rFonts w:ascii="Cambria Math" w:hAnsi="Cambria Math"/>
              </w:rPr>
              <m:t xml:space="preserve">1</m:t>
            </m:r>
          </m:e>
        </m:d>
      </m:oMath>
      <w:r>
        <w:rPr/>
        <w:t xml:space="preserve"> shall be transform precoded according to</w:t>
      </w:r>
    </w:p>
    <w:p>
      <w:pPr>
        <w:pStyle w:val="EQ"/>
        <w:jc w:val="center"/>
        <w:rPr/>
      </w:pPr>
      <w:r>
        <w:rPr/>
      </w:r>
      <m:oMath xmlns:m="http://schemas.openxmlformats.org/officeDocument/2006/math">
        <m:eqArr>
          <m:e>
            <m:r>
              <w:rPr>
                <w:rFonts w:ascii="Cambria Math" w:hAnsi="Cambria Math"/>
              </w:rPr>
              <m:t xml:space="preserve">z</m:t>
            </m:r>
            <m:r>
              <w:rPr>
                <w:rFonts w:ascii="Cambria Math" w:hAnsi="Cambria Math"/>
              </w:rPr>
              <m:t xml:space="preserve">(</m:t>
            </m:r>
            <m:r>
              <w:rPr>
                <w:rFonts w:ascii="Cambria Math" w:hAnsi="Cambria Math"/>
              </w:rPr>
              <m:t xml:space="preserve">l</m:t>
            </m:r>
            <m:r>
              <w:rPr>
                <w:rFonts w:ascii="Cambria Math" w:hAnsi="Cambria Math"/>
              </w:rPr>
              <m:t xml:space="preserve">⋅</m:t>
            </m:r>
            <m:sSubSup>
              <m:e>
                <m:r>
                  <w:rPr>
                    <w:rFonts w:ascii="Cambria Math" w:hAnsi="Cambria Math"/>
                  </w:rPr>
                  <m:t xml:space="preserve">M</m:t>
                </m:r>
              </m:e>
              <m:sub>
                <m:r>
                  <m:rPr>
                    <m:lit/>
                    <m:nor/>
                  </m:rPr>
                  <w:rPr>
                    <w:rFonts w:ascii="Cambria Math" w:hAnsi="Cambria Math"/>
                  </w:rPr>
                  <m:t xml:space="preserve">sc</m:t>
                </m:r>
              </m:sub>
              <m:sup>
                <m:r>
                  <m:rPr>
                    <m:lit/>
                    <m:nor/>
                  </m:rPr>
                  <w:rPr>
                    <w:rFonts w:ascii="Cambria Math" w:hAnsi="Cambria Math"/>
                  </w:rPr>
                  <m:t xml:space="preserve">PUCCH,</m:t>
                </m:r>
                <m:r>
                  <w:rPr>
                    <w:rFonts w:ascii="Cambria Math" w:hAnsi="Cambria Math"/>
                  </w:rPr>
                  <m:t xml:space="preserve">s</m:t>
                </m:r>
              </m:sup>
            </m:sSubSup>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f>
              <m:num>
                <m:r>
                  <w:rPr>
                    <w:rFonts w:ascii="Cambria Math" w:hAnsi="Cambria Math"/>
                  </w:rPr>
                  <m:t xml:space="preserve">1</m:t>
                </m:r>
              </m:num>
              <m:den>
                <m:rad>
                  <m:radPr>
                    <m:degHide m:val="1"/>
                  </m:radPr>
                  <m:deg/>
                  <m:e>
                    <m:sSubSup>
                      <m:e>
                        <m:r>
                          <w:rPr>
                            <w:rFonts w:ascii="Cambria Math" w:hAnsi="Cambria Math"/>
                          </w:rPr>
                          <m:t xml:space="preserve">M</m:t>
                        </m:r>
                      </m:e>
                      <m:sub>
                        <m:r>
                          <m:rPr>
                            <m:lit/>
                            <m:nor/>
                          </m:rPr>
                          <w:rPr>
                            <w:rFonts w:ascii="Cambria Math" w:hAnsi="Cambria Math"/>
                          </w:rPr>
                          <m:t xml:space="preserve">sc</m:t>
                        </m:r>
                      </m:sub>
                      <m:sup>
                        <m:r>
                          <m:rPr>
                            <m:lit/>
                            <m:nor/>
                          </m:rPr>
                          <w:rPr>
                            <w:rFonts w:ascii="Cambria Math" w:hAnsi="Cambria Math"/>
                          </w:rPr>
                          <m:t xml:space="preserve">PUCCH,</m:t>
                        </m:r>
                        <m:r>
                          <w:rPr>
                            <w:rFonts w:ascii="Cambria Math" w:hAnsi="Cambria Math"/>
                          </w:rPr>
                          <m:t xml:space="preserve">s</m:t>
                        </m:r>
                      </m:sup>
                    </m:sSubSup>
                  </m:e>
                </m:rad>
              </m:den>
            </m:f>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0</m:t>
                </m:r>
              </m:sub>
              <m:sup>
                <m:sSubSup>
                  <m:e>
                    <m:r>
                      <w:rPr>
                        <w:rFonts w:ascii="Cambria Math" w:hAnsi="Cambria Math"/>
                      </w:rPr>
                      <m:t xml:space="preserve">M</m:t>
                    </m:r>
                  </m:e>
                  <m:sub>
                    <m:r>
                      <m:rPr>
                        <m:lit/>
                        <m:nor/>
                      </m:rPr>
                      <w:rPr>
                        <w:rFonts w:ascii="Cambria Math" w:hAnsi="Cambria Math"/>
                      </w:rPr>
                      <m:t xml:space="preserve">sc</m:t>
                    </m:r>
                  </m:sub>
                  <m:sup>
                    <m:r>
                      <m:rPr>
                        <m:lit/>
                        <m:nor/>
                      </m:rPr>
                      <w:rPr>
                        <w:rFonts w:ascii="Cambria Math" w:hAnsi="Cambria Math"/>
                      </w:rPr>
                      <m:t xml:space="preserve">PUCCH,</m:t>
                    </m:r>
                    <m:r>
                      <w:rPr>
                        <w:rFonts w:ascii="Cambria Math" w:hAnsi="Cambria Math"/>
                      </w:rPr>
                      <m:t xml:space="preserve">s</m:t>
                    </m:r>
                  </m:sup>
                </m:sSubSup>
                <m:r>
                  <w:rPr>
                    <w:rFonts w:ascii="Cambria Math" w:hAnsi="Cambria Math"/>
                  </w:rPr>
                  <m:t xml:space="preserve">−</m:t>
                </m:r>
                <m:r>
                  <w:rPr>
                    <w:rFonts w:ascii="Cambria Math" w:hAnsi="Cambria Math"/>
                  </w:rPr>
                  <m:t xml:space="preserve">1</m:t>
                </m:r>
              </m:sup>
              <m:e>
                <m:r>
                  <w:rPr>
                    <w:rFonts w:ascii="Cambria Math" w:hAnsi="Cambria Math"/>
                  </w:rPr>
                  <m:t xml:space="preserve">y</m:t>
                </m:r>
                <m:r>
                  <w:rPr>
                    <w:rFonts w:ascii="Cambria Math" w:hAnsi="Cambria Math"/>
                  </w:rPr>
                  <m:t xml:space="preserve">(</m:t>
                </m:r>
                <m:r>
                  <w:rPr>
                    <w:rFonts w:ascii="Cambria Math" w:hAnsi="Cambria Math"/>
                  </w:rPr>
                  <m:t xml:space="preserve">l</m:t>
                </m:r>
                <m:r>
                  <w:rPr>
                    <w:rFonts w:ascii="Cambria Math" w:hAnsi="Cambria Math"/>
                  </w:rPr>
                  <m:t xml:space="preserve">⋅</m:t>
                </m:r>
                <m:sSubSup>
                  <m:e>
                    <m:r>
                      <w:rPr>
                        <w:rFonts w:ascii="Cambria Math" w:hAnsi="Cambria Math"/>
                      </w:rPr>
                      <m:t xml:space="preserve">M</m:t>
                    </m:r>
                  </m:e>
                  <m:sub>
                    <m:r>
                      <m:rPr>
                        <m:lit/>
                        <m:nor/>
                      </m:rPr>
                      <w:rPr>
                        <w:rFonts w:ascii="Cambria Math" w:hAnsi="Cambria Math"/>
                      </w:rPr>
                      <m:t xml:space="preserve">sc</m:t>
                    </m:r>
                  </m:sub>
                  <m:sup>
                    <m:r>
                      <m:rPr>
                        <m:lit/>
                        <m:nor/>
                      </m:rPr>
                      <w:rPr>
                        <w:rFonts w:ascii="Cambria Math" w:hAnsi="Cambria Math"/>
                      </w:rPr>
                      <m:t xml:space="preserve">PUCCH,</m:t>
                    </m:r>
                    <m:r>
                      <w:rPr>
                        <w:rFonts w:ascii="Cambria Math" w:hAnsi="Cambria Math"/>
                      </w:rPr>
                      <m:t xml:space="preserve">s</m:t>
                    </m:r>
                  </m:sup>
                </m:sSubSup>
                <m:r>
                  <w:rPr>
                    <w:rFonts w:ascii="Cambria Math" w:hAnsi="Cambria Math"/>
                  </w:rPr>
                  <m:t xml:space="preserve">+</m:t>
                </m:r>
                <m:r>
                  <w:rPr>
                    <w:rFonts w:ascii="Cambria Math" w:hAnsi="Cambria Math"/>
                  </w:rPr>
                  <m:t xml:space="preserve">m</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j</m:t>
                    </m:r>
                    <m:f>
                      <m:num>
                        <m:r>
                          <w:rPr>
                            <w:rFonts w:ascii="Cambria Math" w:hAnsi="Cambria Math"/>
                          </w:rPr>
                          <m:t xml:space="preserve">2</m:t>
                        </m:r>
                        <m:r>
                          <w:rPr>
                            <w:rFonts w:ascii="Cambria Math" w:hAnsi="Cambria Math"/>
                          </w:rPr>
                          <m:t xml:space="preserve">π</m:t>
                        </m:r>
                        <m:r>
                          <m:rPr>
                            <m:lit/>
                            <m:nor/>
                          </m:rPr>
                          <w:rPr>
                            <w:rFonts w:ascii="Cambria Math" w:hAnsi="Cambria Math"/>
                          </w:rPr>
                          <m:t xml:space="preserve">mk</m:t>
                        </m:r>
                      </m:num>
                      <m:den>
                        <m:sSubSup>
                          <m:e>
                            <m:r>
                              <w:rPr>
                                <w:rFonts w:ascii="Cambria Math" w:hAnsi="Cambria Math"/>
                              </w:rPr>
                              <m:t xml:space="preserve">M</m:t>
                            </m:r>
                          </m:e>
                          <m:sub>
                            <m:r>
                              <m:rPr>
                                <m:lit/>
                                <m:nor/>
                              </m:rPr>
                              <w:rPr>
                                <w:rFonts w:ascii="Cambria Math" w:hAnsi="Cambria Math"/>
                              </w:rPr>
                              <m:t xml:space="preserve">sc</m:t>
                            </m:r>
                          </m:sub>
                          <m:sup>
                            <m:r>
                              <m:rPr>
                                <m:lit/>
                                <m:nor/>
                              </m:rPr>
                              <w:rPr>
                                <w:rFonts w:ascii="Cambria Math" w:hAnsi="Cambria Math"/>
                              </w:rPr>
                              <m:t xml:space="preserve">PUCCH,</m:t>
                            </m:r>
                            <m:r>
                              <w:rPr>
                                <w:rFonts w:ascii="Cambria Math" w:hAnsi="Cambria Math"/>
                              </w:rPr>
                              <m:t xml:space="preserve">s</m:t>
                            </m:r>
                          </m:sup>
                        </m:sSubSup>
                      </m:den>
                    </m:f>
                  </m:sup>
                </m:sSup>
              </m:e>
            </m:nary>
          </m:e>
          <m:e>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Sup>
              <m:e>
                <m:r>
                  <w:rPr>
                    <w:rFonts w:ascii="Cambria Math" w:hAnsi="Cambria Math"/>
                  </w:rPr>
                  <m:t xml:space="preserve">M</m:t>
                </m:r>
              </m:e>
              <m:sub>
                <m:r>
                  <m:rPr>
                    <m:lit/>
                    <m:nor/>
                  </m:rPr>
                  <w:rPr>
                    <w:rFonts w:ascii="Cambria Math" w:hAnsi="Cambria Math"/>
                  </w:rPr>
                  <m:t xml:space="preserve">sc</m:t>
                </m:r>
              </m:sub>
              <m:sup>
                <m:r>
                  <m:rPr>
                    <m:lit/>
                    <m:nor/>
                  </m:rPr>
                  <w:rPr>
                    <w:rFonts w:ascii="Cambria Math" w:hAnsi="Cambria Math"/>
                  </w:rPr>
                  <m:t xml:space="preserve">PUCCH,</m:t>
                </m:r>
                <m:r>
                  <w:rPr>
                    <w:rFonts w:ascii="Cambria Math" w:hAnsi="Cambria Math"/>
                  </w:rPr>
                  <m:t xml:space="preserve">s</m:t>
                </m:r>
              </m:sup>
            </m:sSubSup>
            <m:r>
              <w:rPr>
                <w:rFonts w:ascii="Cambria Math" w:hAnsi="Cambria Math"/>
              </w:rPr>
              <m:t xml:space="preserve">−</m:t>
            </m:r>
            <m:r>
              <w:rPr>
                <w:rFonts w:ascii="Cambria Math" w:hAnsi="Cambria Math"/>
              </w:rPr>
              <m:t xml:space="preserve">1</m:t>
            </m:r>
          </m:e>
          <m:e>
            <m:r>
              <w:rPr>
                <w:rFonts w:ascii="Cambria Math" w:hAnsi="Cambria Math"/>
              </w:rPr>
              <m:t xml:space="preserve">l</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d>
              <m:dPr>
                <m:begChr m:val="("/>
                <m:endChr m:val=")"/>
              </m:dPr>
              <m:e>
                <m:sSubSup>
                  <m:e>
                    <m:r>
                      <w:rPr>
                        <w:rFonts w:ascii="Cambria Math" w:hAnsi="Cambria Math"/>
                      </w:rPr>
                      <m:t xml:space="preserve">N</m:t>
                    </m:r>
                  </m:e>
                  <m:sub>
                    <m:r>
                      <m:rPr>
                        <m:lit/>
                        <m:nor/>
                      </m:rPr>
                      <w:rPr>
                        <w:rFonts w:ascii="Cambria Math" w:hAnsi="Cambria Math"/>
                      </w:rPr>
                      <m:t xml:space="preserve">SF</m:t>
                    </m:r>
                  </m:sub>
                  <m:sup>
                    <m:r>
                      <m:rPr>
                        <m:lit/>
                        <m:nor/>
                      </m:rPr>
                      <w:rPr>
                        <w:rFonts w:ascii="Cambria Math" w:hAnsi="Cambria Math"/>
                      </w:rPr>
                      <m:t xml:space="preserve">PUCCH,</m:t>
                    </m:r>
                    <m:r>
                      <w:rPr>
                        <w:rFonts w:ascii="Cambria Math" w:hAnsi="Cambria Math"/>
                      </w:rPr>
                      <m:t xml:space="preserve">s</m:t>
                    </m:r>
                  </m:sup>
                </m:sSubSup>
                <m:sSub>
                  <m:e>
                    <m:r>
                      <w:rPr>
                        <w:rFonts w:ascii="Cambria Math" w:hAnsi="Cambria Math"/>
                      </w:rPr>
                      <m:t xml:space="preserve">M</m:t>
                    </m:r>
                  </m:e>
                  <m:sub>
                    <m:r>
                      <m:rPr>
                        <m:lit/>
                        <m:nor/>
                      </m:rPr>
                      <w:rPr>
                        <w:rFonts w:ascii="Cambria Math" w:hAnsi="Cambria Math"/>
                      </w:rPr>
                      <m:t xml:space="preserve">symb</m:t>
                    </m:r>
                  </m:sub>
                </m:sSub>
                <m:r>
                  <w:rPr>
                    <w:rFonts w:ascii="Cambria Math" w:hAnsi="Cambria Math"/>
                  </w:rPr>
                  <m:t xml:space="preserve">/</m:t>
                </m:r>
                <m:sSubSup>
                  <m:e>
                    <m:r>
                      <w:rPr>
                        <w:rFonts w:ascii="Cambria Math" w:hAnsi="Cambria Math"/>
                      </w:rPr>
                      <m:t xml:space="preserve">M</m:t>
                    </m:r>
                  </m:e>
                  <m:sub>
                    <m:r>
                      <m:rPr>
                        <m:lit/>
                        <m:nor/>
                      </m:rPr>
                      <w:rPr>
                        <w:rFonts w:ascii="Cambria Math" w:hAnsi="Cambria Math"/>
                      </w:rPr>
                      <m:t xml:space="preserve">sc</m:t>
                    </m:r>
                  </m:sub>
                  <m:sup>
                    <m:r>
                      <m:rPr>
                        <m:lit/>
                        <m:nor/>
                      </m:rPr>
                      <w:rPr>
                        <w:rFonts w:ascii="Cambria Math" w:hAnsi="Cambria Math"/>
                      </w:rPr>
                      <m:t xml:space="preserve">PUCCH,</m:t>
                    </m:r>
                    <m:r>
                      <w:rPr>
                        <w:rFonts w:ascii="Cambria Math" w:hAnsi="Cambria Math"/>
                      </w:rPr>
                      <m:t xml:space="preserve">s</m:t>
                    </m:r>
                  </m:sup>
                </m:sSubSup>
              </m:e>
            </m:d>
            <m:r>
              <w:rPr>
                <w:rFonts w:ascii="Cambria Math" w:hAnsi="Cambria Math"/>
              </w:rPr>
              <m:t xml:space="preserve">−</m:t>
            </m:r>
            <m:r>
              <w:rPr>
                <w:rFonts w:ascii="Cambria Math" w:hAnsi="Cambria Math"/>
              </w:rPr>
              <m:t xml:space="preserve">1</m:t>
            </m:r>
          </m:e>
        </m:eqArr>
      </m:oMath>
    </w:p>
    <w:p>
      <w:pPr>
        <w:pStyle w:val="Normal"/>
        <w:rPr/>
      </w:pPr>
      <w:r>
        <w:rPr/>
        <w:t xml:space="preserve">resulting in a block of complex-valued symbols </w:t>
      </w:r>
      <w:r>
        <w:rPr/>
      </w:r>
      <m:oMath xmlns:m="http://schemas.openxmlformats.org/officeDocument/2006/math">
        <m:r>
          <w:rPr>
            <w:rFonts w:ascii="Cambria Math" w:hAnsi="Cambria Math"/>
          </w:rPr>
          <m:t xml:space="preserve">z</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z</m:t>
        </m:r>
        <m:d>
          <m:dPr>
            <m:begChr m:val="("/>
            <m:endChr m:val=")"/>
          </m:dPr>
          <m:e>
            <m:sSubSup>
              <m:e>
                <m:r>
                  <w:rPr>
                    <w:rFonts w:ascii="Cambria Math" w:hAnsi="Cambria Math"/>
                  </w:rPr>
                  <m:t xml:space="preserve">N</m:t>
                </m:r>
              </m:e>
              <m:sub>
                <m:r>
                  <m:rPr>
                    <m:lit/>
                    <m:nor/>
                  </m:rPr>
                  <w:rPr>
                    <w:rFonts w:ascii="Cambria Math" w:hAnsi="Cambria Math"/>
                  </w:rPr>
                  <m:t xml:space="preserve">SF</m:t>
                </m:r>
              </m:sub>
              <m:sup>
                <m:r>
                  <m:rPr>
                    <m:lit/>
                    <m:nor/>
                  </m:rPr>
                  <w:rPr>
                    <w:rFonts w:ascii="Cambria Math" w:hAnsi="Cambria Math"/>
                  </w:rPr>
                  <m:t xml:space="preserve">PUCCH</m:t>
                </m:r>
                <m:r>
                  <w:rPr>
                    <w:rFonts w:ascii="Cambria Math" w:hAnsi="Cambria Math"/>
                  </w:rPr>
                  <m:t xml:space="preserve">,</m:t>
                </m:r>
                <m:r>
                  <w:rPr>
                    <w:rFonts w:ascii="Cambria Math" w:hAnsi="Cambria Math"/>
                  </w:rPr>
                  <m:t xml:space="preserve">s</m:t>
                </m:r>
              </m:sup>
            </m:sSubSup>
            <m:sSub>
              <m:e>
                <m:r>
                  <w:rPr>
                    <w:rFonts w:ascii="Cambria Math" w:hAnsi="Cambria Math"/>
                  </w:rPr>
                  <m:t xml:space="preserve">M</m:t>
                </m:r>
              </m:e>
              <m:sub>
                <m:r>
                  <m:rPr>
                    <m:lit/>
                    <m:nor/>
                  </m:rPr>
                  <w:rPr>
                    <w:rFonts w:ascii="Cambria Math" w:hAnsi="Cambria Math"/>
                  </w:rPr>
                  <m:t xml:space="preserve">symb</m:t>
                </m:r>
              </m:sub>
            </m:sSub>
            <m:r>
              <w:rPr>
                <w:rFonts w:ascii="Cambria Math" w:hAnsi="Cambria Math"/>
              </w:rPr>
              <m:t xml:space="preserve">−</m:t>
            </m:r>
            <m:r>
              <w:rPr>
                <w:rFonts w:ascii="Cambria Math" w:hAnsi="Cambria Math"/>
              </w:rPr>
              <m:t xml:space="preserve">1</m:t>
            </m:r>
          </m:e>
        </m:d>
      </m:oMath>
      <w:r>
        <w:rPr/>
        <w:t xml:space="preserve">. </w:t>
      </w:r>
    </w:p>
    <w:p>
      <w:pPr>
        <w:pStyle w:val="Normal"/>
        <w:rPr/>
      </w:pPr>
      <w:r>
        <w:rPr/>
      </w:r>
    </w:p>
    <w:p>
      <w:pPr>
        <w:pStyle w:val="5"/>
        <w:rPr/>
      </w:pPr>
      <w:bookmarkStart w:id="172" w:name="_Toc26459670"/>
      <w:bookmarkStart w:id="173" w:name="_Toc19796444"/>
      <w:r>
        <w:rPr/>
        <w:t>6.3.2.6.5</w:t>
        <w:tab/>
        <w:t>Mapping to physical resources</w:t>
      </w:r>
      <w:bookmarkEnd w:id="172"/>
      <w:bookmarkEnd w:id="173"/>
    </w:p>
    <w:p>
      <w:pPr>
        <w:pStyle w:val="Normal"/>
        <w:rPr/>
      </w:pPr>
      <w:r>
        <w:rPr/>
        <w:t xml:space="preserve">The block of modulation symbols </w:t>
      </w:r>
      <w:r>
        <w:rPr/>
      </w:r>
      <m:oMath xmlns:m="http://schemas.openxmlformats.org/officeDocument/2006/math">
        <m:r>
          <w:rPr>
            <w:rFonts w:ascii="Cambria Math" w:hAnsi="Cambria Math"/>
          </w:rPr>
          <m:t xml:space="preserve">z</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z</m:t>
        </m:r>
        <m:d>
          <m:dPr>
            <m:begChr m:val="("/>
            <m:endChr m:val=")"/>
          </m:dPr>
          <m:e>
            <m:sSubSup>
              <m:e>
                <m:r>
                  <w:rPr>
                    <w:rFonts w:ascii="Cambria Math" w:hAnsi="Cambria Math"/>
                  </w:rPr>
                  <m:t xml:space="preserve">N</m:t>
                </m:r>
              </m:e>
              <m:sub>
                <m:r>
                  <m:rPr>
                    <m:lit/>
                    <m:nor/>
                  </m:rPr>
                  <w:rPr>
                    <w:rFonts w:ascii="Cambria Math" w:hAnsi="Cambria Math"/>
                  </w:rPr>
                  <m:t xml:space="preserve">SF</m:t>
                </m:r>
              </m:sub>
              <m:sup>
                <m:r>
                  <m:rPr>
                    <m:lit/>
                    <m:nor/>
                  </m:rPr>
                  <w:rPr>
                    <w:rFonts w:ascii="Cambria Math" w:hAnsi="Cambria Math"/>
                  </w:rPr>
                  <m:t xml:space="preserve">PUCCH</m:t>
                </m:r>
                <m:r>
                  <w:rPr>
                    <w:rFonts w:ascii="Cambria Math" w:hAnsi="Cambria Math"/>
                  </w:rPr>
                  <m:t xml:space="preserve">,</m:t>
                </m:r>
                <m:r>
                  <w:rPr>
                    <w:rFonts w:ascii="Cambria Math" w:hAnsi="Cambria Math"/>
                  </w:rPr>
                  <m:t xml:space="preserve">s</m:t>
                </m:r>
              </m:sup>
            </m:sSubSup>
            <m:sSub>
              <m:e>
                <m:r>
                  <w:rPr>
                    <w:rFonts w:ascii="Cambria Math" w:hAnsi="Cambria Math"/>
                  </w:rPr>
                  <m:t xml:space="preserve">M</m:t>
                </m:r>
              </m:e>
              <m:sub>
                <m:r>
                  <m:rPr>
                    <m:lit/>
                    <m:nor/>
                  </m:rPr>
                  <w:rPr>
                    <w:rFonts w:ascii="Cambria Math" w:hAnsi="Cambria Math"/>
                  </w:rPr>
                  <m:t xml:space="preserve">symb</m:t>
                </m:r>
              </m:sub>
            </m:sSub>
            <m:r>
              <w:rPr>
                <w:rFonts w:ascii="Cambria Math" w:hAnsi="Cambria Math"/>
              </w:rPr>
              <m:t xml:space="preserve">−</m:t>
            </m:r>
            <m:r>
              <w:rPr>
                <w:rFonts w:ascii="Cambria Math" w:hAnsi="Cambria Math"/>
              </w:rPr>
              <m:t xml:space="preserve">1</m:t>
            </m:r>
          </m:e>
        </m:d>
      </m:oMath>
      <w:r>
        <w:rPr/>
        <w:t xml:space="preserve"> shall be multiplied with the amplitude scaling factor </w:t>
      </w:r>
      <w:r>
        <w:rPr/>
      </w:r>
      <m:oMath xmlns:m="http://schemas.openxmlformats.org/officeDocument/2006/math">
        <m:sSub>
          <m:e>
            <m:r>
              <w:rPr>
                <w:rFonts w:ascii="Cambria Math" w:hAnsi="Cambria Math"/>
              </w:rPr>
              <m:t xml:space="preserve">β</m:t>
            </m:r>
          </m:e>
          <m:sub>
            <m:r>
              <m:rPr>
                <m:lit/>
                <m:nor/>
              </m:rPr>
              <w:rPr>
                <w:rFonts w:ascii="Cambria Math" w:hAnsi="Cambria Math"/>
              </w:rPr>
              <m:t xml:space="preserve">PUCCH,</m:t>
            </m:r>
            <m:r>
              <w:rPr>
                <w:rFonts w:ascii="Cambria Math" w:hAnsi="Cambria Math"/>
              </w:rPr>
              <m:t xml:space="preserve">s</m:t>
            </m:r>
          </m:sub>
        </m:sSub>
      </m:oMath>
      <w:r>
        <w:rPr/>
        <w:t xml:space="preserve"> in order to conform to the transmit power specified in [5, TS 38.213] and mapped in sequence starting with </w:t>
      </w:r>
      <w:r>
        <w:rPr/>
      </w:r>
      <m:oMath xmlns:m="http://schemas.openxmlformats.org/officeDocument/2006/math">
        <m:r>
          <w:rPr>
            <w:rFonts w:ascii="Cambria Math" w:hAnsi="Cambria Math"/>
          </w:rPr>
          <m:t xml:space="preserve">z</m:t>
        </m:r>
        <m:d>
          <m:dPr>
            <m:begChr m:val="("/>
            <m:endChr m:val=")"/>
          </m:dPr>
          <m:e>
            <m:r>
              <w:rPr>
                <w:rFonts w:ascii="Cambria Math" w:hAnsi="Cambria Math"/>
              </w:rPr>
              <m:t xml:space="preserve">0</m:t>
            </m:r>
          </m:e>
        </m:d>
      </m:oMath>
      <w:r>
        <w:rPr/>
        <w:t xml:space="preserve"> to resource elements </w:t>
      </w:r>
      <w:r>
        <w:rPr/>
      </w:r>
      <m:oMath xmlns:m="http://schemas.openxmlformats.org/officeDocument/2006/math">
        <m:sSub>
          <m:e>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l</m:t>
                </m:r>
              </m:e>
            </m:d>
          </m:e>
          <m:sub>
            <m:r>
              <w:rPr>
                <w:rFonts w:ascii="Cambria Math" w:hAnsi="Cambria Math"/>
              </w:rPr>
              <m:t xml:space="preserve">p</m:t>
            </m:r>
            <m:r>
              <w:rPr>
                <w:rFonts w:ascii="Cambria Math" w:hAnsi="Cambria Math"/>
              </w:rPr>
              <m:t xml:space="preserve">,</m:t>
            </m:r>
            <m:r>
              <w:rPr>
                <w:rFonts w:ascii="Cambria Math" w:hAnsi="Cambria Math"/>
              </w:rPr>
              <m:t xml:space="preserve">μ</m:t>
            </m:r>
          </m:sub>
        </m:sSub>
      </m:oMath>
      <w:r>
        <w:rPr/>
        <w:t xml:space="preserve"> which meet all of the following criteria: </w:t>
      </w:r>
    </w:p>
    <w:p>
      <w:pPr>
        <w:pStyle w:val="B11"/>
        <w:rPr/>
      </w:pPr>
      <w:r>
        <w:rPr/>
        <w:t>-</w:t>
        <w:tab/>
        <w:t>they are in the resource blocks assigned for transmission,</w:t>
      </w:r>
    </w:p>
    <w:p>
      <w:pPr>
        <w:pStyle w:val="B11"/>
        <w:rPr/>
      </w:pPr>
      <w:r>
        <w:rPr/>
        <w:t>-</w:t>
        <w:tab/>
        <w:t>they are not used by the associated DM-RS</w:t>
      </w:r>
    </w:p>
    <w:p>
      <w:pPr>
        <w:pStyle w:val="Normal"/>
        <w:rPr/>
      </w:pPr>
      <w:r>
        <w:rPr/>
        <w:t xml:space="preserve">The mapping to resource elements </w:t>
      </w:r>
      <w:r>
        <w:rPr/>
      </w:r>
      <m:oMath xmlns:m="http://schemas.openxmlformats.org/officeDocument/2006/math">
        <m:sSub>
          <m:e>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l</m:t>
                </m:r>
              </m:e>
            </m:d>
          </m:e>
          <m:sub>
            <m:r>
              <w:rPr>
                <w:rFonts w:ascii="Cambria Math" w:hAnsi="Cambria Math"/>
              </w:rPr>
              <m:t xml:space="preserve">p</m:t>
            </m:r>
            <m:r>
              <w:rPr>
                <w:rFonts w:ascii="Cambria Math" w:hAnsi="Cambria Math"/>
              </w:rPr>
              <m:t xml:space="preserve">,</m:t>
            </m:r>
            <m:r>
              <w:rPr>
                <w:rFonts w:ascii="Cambria Math" w:hAnsi="Cambria Math"/>
              </w:rPr>
              <m:t xml:space="preserve">μ</m:t>
            </m:r>
          </m:sub>
        </m:sSub>
      </m:oMath>
      <w:r>
        <w:rPr/>
        <w:t xml:space="preserve"> not reserved for other purposes shall be in increasing order of first the index </w:t>
      </w:r>
      <w:r>
        <w:rPr/>
      </w:r>
      <m:oMath xmlns:m="http://schemas.openxmlformats.org/officeDocument/2006/math">
        <m:r>
          <w:rPr>
            <w:rFonts w:ascii="Cambria Math" w:hAnsi="Cambria Math"/>
          </w:rPr>
          <m:t xml:space="preserve">k</m:t>
        </m:r>
      </m:oMath>
      <w:r>
        <w:rPr>
          <w:rFonts w:eastAsia="Batang"/>
          <w:lang w:eastAsia="ko-KR"/>
        </w:rPr>
        <w:t xml:space="preserve"> over the assigned physical resource blocks according to sub</w:t>
      </w:r>
      <w:r>
        <w:rPr/>
        <w:t xml:space="preserve">clause 9.2.1 of </w:t>
      </w:r>
      <w:r>
        <w:rPr>
          <w:rFonts w:eastAsia="Batang"/>
          <w:lang w:eastAsia="ko-KR"/>
        </w:rPr>
        <w:t>[5, TS 38.213],</w:t>
      </w:r>
      <w:r>
        <w:rPr/>
        <w:t xml:space="preserve"> and then the index </w:t>
      </w:r>
      <w:r>
        <w:rPr/>
      </w:r>
      <m:oMath xmlns:m="http://schemas.openxmlformats.org/officeDocument/2006/math">
        <m:r>
          <w:rPr>
            <w:rFonts w:ascii="Cambria Math" w:hAnsi="Cambria Math"/>
          </w:rPr>
          <m:t xml:space="preserve">l</m:t>
        </m:r>
      </m:oMath>
      <w:r>
        <w:rPr/>
        <w:t xml:space="preserve"> on antenna port </w:t>
      </w:r>
      <w:r>
        <w:rPr/>
      </w:r>
      <m:oMath xmlns:m="http://schemas.openxmlformats.org/officeDocument/2006/math">
        <m:r>
          <w:rPr>
            <w:rFonts w:ascii="Cambria Math" w:hAnsi="Cambria Math"/>
          </w:rPr>
          <m:t xml:space="preserve">p</m:t>
        </m:r>
        <m:r>
          <w:rPr>
            <w:rFonts w:ascii="Cambria Math" w:hAnsi="Cambria Math"/>
          </w:rPr>
          <m:t xml:space="preserve">=</m:t>
        </m:r>
        <m:r>
          <m:rPr>
            <m:lit/>
            <m:nor/>
          </m:rPr>
          <w:rPr>
            <w:rFonts w:ascii="Cambria Math" w:hAnsi="Cambria Math"/>
          </w:rPr>
          <m:t xml:space="preserve">2000</m:t>
        </m:r>
      </m:oMath>
      <w:r>
        <w:rPr/>
        <w:t xml:space="preserve">. </w:t>
      </w:r>
    </w:p>
    <w:p>
      <w:pPr>
        <w:pStyle w:val="Normal"/>
        <w:rPr/>
      </w:pPr>
      <w:r>
        <w:rPr/>
        <w:t xml:space="preserve">In case of intra-slot frequency hopping according to clause 9.2.1 of [5, TS 38.213], </w:t>
      </w:r>
      <w:r>
        <w:rPr/>
      </w:r>
      <m:oMath xmlns:m="http://schemas.openxmlformats.org/officeDocument/2006/math">
        <m:d>
          <m:dPr>
            <m:begChr m:val="⌊"/>
            <m:endChr m:val="⌋"/>
          </m:dPr>
          <m:e>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PUCCH,</m:t>
                </m:r>
                <m:r>
                  <w:rPr>
                    <w:rFonts w:ascii="Cambria Math" w:hAnsi="Cambria Math"/>
                  </w:rPr>
                  <m:t xml:space="preserve">s</m:t>
                </m:r>
              </m:sup>
            </m:sSubSup>
            <m:r>
              <w:rPr>
                <w:rFonts w:ascii="Cambria Math" w:hAnsi="Cambria Math"/>
              </w:rPr>
              <m:t xml:space="preserve">/</m:t>
            </m:r>
            <m:r>
              <w:rPr>
                <w:rFonts w:ascii="Cambria Math" w:hAnsi="Cambria Math"/>
              </w:rPr>
              <m:t xml:space="preserve">2</m:t>
            </m:r>
          </m:e>
        </m:d>
      </m:oMath>
      <w:r>
        <w:rPr/>
        <w:t xml:space="preserve"> OFDM symbols shall be transmitted in the first hop and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PUCCH,</m:t>
            </m:r>
            <m:r>
              <w:rPr>
                <w:rFonts w:ascii="Cambria Math" w:hAnsi="Cambria Math"/>
              </w:rPr>
              <m:t xml:space="preserve">s</m:t>
            </m:r>
          </m:sup>
        </m:sSubSup>
        <m:r>
          <w:rPr>
            <w:rFonts w:ascii="Cambria Math" w:hAnsi="Cambria Math"/>
          </w:rPr>
          <m:t xml:space="preserve">−</m:t>
        </m:r>
        <m:d>
          <m:dPr>
            <m:begChr m:val="⌊"/>
            <m:endChr m:val="⌋"/>
          </m:dPr>
          <m:e>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PUCCH,</m:t>
                </m:r>
                <m:r>
                  <w:rPr>
                    <w:rFonts w:ascii="Cambria Math" w:hAnsi="Cambria Math"/>
                  </w:rPr>
                  <m:t xml:space="preserve">s</m:t>
                </m:r>
              </m:sup>
            </m:sSubSup>
            <m:r>
              <w:rPr>
                <w:rFonts w:ascii="Cambria Math" w:hAnsi="Cambria Math"/>
              </w:rPr>
              <m:t xml:space="preserve">/</m:t>
            </m:r>
            <m:r>
              <w:rPr>
                <w:rFonts w:ascii="Cambria Math" w:hAnsi="Cambria Math"/>
              </w:rPr>
              <m:t xml:space="preserve">2</m:t>
            </m:r>
          </m:e>
        </m:d>
      </m:oMath>
      <w:r>
        <w:rPr/>
        <w:t xml:space="preserve"> symbols in the second hop where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PUCCH,</m:t>
            </m:r>
            <m:r>
              <w:rPr>
                <w:rFonts w:ascii="Cambria Math" w:hAnsi="Cambria Math"/>
              </w:rPr>
              <m:t xml:space="preserve">s</m:t>
            </m:r>
          </m:sup>
        </m:sSubSup>
      </m:oMath>
      <w:r>
        <w:rPr/>
        <w:t xml:space="preserve"> is the total number of OFDM symbols used in one slot for PUCCH transmission.</w:t>
      </w:r>
    </w:p>
    <w:p>
      <w:pPr>
        <w:pStyle w:val="3"/>
        <w:rPr/>
      </w:pPr>
      <w:bookmarkStart w:id="174" w:name="_Hlk500414479"/>
      <w:bookmarkStart w:id="175" w:name="_Toc26459671"/>
      <w:bookmarkStart w:id="176" w:name="_Toc19796445"/>
      <w:bookmarkEnd w:id="174"/>
      <w:r>
        <w:rPr/>
        <w:t>6.3.3</w:t>
        <w:tab/>
        <w:t>Physical random-access channel</w:t>
      </w:r>
      <w:bookmarkEnd w:id="175"/>
      <w:bookmarkEnd w:id="176"/>
    </w:p>
    <w:p>
      <w:pPr>
        <w:pStyle w:val="4"/>
        <w:rPr/>
      </w:pPr>
      <w:bookmarkStart w:id="177" w:name="_Toc26459672"/>
      <w:bookmarkStart w:id="178" w:name="_Toc19796446"/>
      <w:r>
        <w:rPr/>
        <w:t>6.3.3.1</w:t>
        <w:tab/>
        <w:t>Sequence generation</w:t>
      </w:r>
      <w:bookmarkEnd w:id="177"/>
      <w:bookmarkEnd w:id="178"/>
    </w:p>
    <w:p>
      <w:pPr>
        <w:pStyle w:val="Normal"/>
        <w:rPr/>
      </w:pPr>
      <w:r>
        <w:rPr/>
        <w:t xml:space="preserve">The set of random-access preambles </w:t>
      </w:r>
      <w:r>
        <w:rPr/>
      </w:r>
      <m:oMath xmlns:m="http://schemas.openxmlformats.org/officeDocument/2006/math">
        <m:sSub>
          <m:e>
            <m:r>
              <w:rPr>
                <w:rFonts w:ascii="Cambria Math" w:hAnsi="Cambria Math"/>
              </w:rPr>
              <m:t xml:space="preserve">x</m:t>
            </m:r>
          </m:e>
          <m:sub>
            <m:r>
              <w:rPr>
                <w:rFonts w:ascii="Cambria Math" w:hAnsi="Cambria Math"/>
              </w:rPr>
              <m:t xml:space="preserve">u</m:t>
            </m:r>
            <m:r>
              <w:rPr>
                <w:rFonts w:ascii="Cambria Math" w:hAnsi="Cambria Math"/>
              </w:rPr>
              <m:t xml:space="preserve">,</m:t>
            </m:r>
            <m:r>
              <w:rPr>
                <w:rFonts w:ascii="Cambria Math" w:hAnsi="Cambria Math"/>
              </w:rPr>
              <m:t xml:space="preserve">v</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shall be generated according to</w:t>
      </w:r>
    </w:p>
    <w:p>
      <w:pPr>
        <w:pStyle w:val="EQ"/>
        <w:jc w:val="center"/>
        <w:rPr/>
      </w:pPr>
      <w:r>
        <w:rPr/>
      </w:r>
      <m:oMath xmlns:m="http://schemas.openxmlformats.org/officeDocument/2006/math">
        <m:eqArr>
          <m:e>
            <m:sSub>
              <m:e>
                <m:r>
                  <w:rPr>
                    <w:rFonts w:ascii="Cambria Math" w:hAnsi="Cambria Math"/>
                  </w:rPr>
                  <m:t xml:space="preserve">x</m:t>
                </m:r>
              </m:e>
              <m:sub>
                <m:r>
                  <w:rPr>
                    <w:rFonts w:ascii="Cambria Math" w:hAnsi="Cambria Math"/>
                  </w:rPr>
                  <m:t xml:space="preserve">u</m:t>
                </m:r>
                <m:r>
                  <w:rPr>
                    <w:rFonts w:ascii="Cambria Math" w:hAnsi="Cambria Math"/>
                  </w:rPr>
                  <m:t xml:space="preserve">,</m:t>
                </m:r>
                <m:r>
                  <w:rPr>
                    <w:rFonts w:ascii="Cambria Math" w:hAnsi="Cambria Math"/>
                  </w:rPr>
                  <m:t xml:space="preserve">v</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u</m:t>
                </m:r>
              </m:sub>
            </m:sSub>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sSub>
              <m:e>
                <m:r>
                  <w:rPr>
                    <w:rFonts w:ascii="Cambria Math" w:hAnsi="Cambria Math"/>
                  </w:rPr>
                  <m:t xml:space="preserve">C</m:t>
                </m:r>
              </m:e>
              <m:sub>
                <m:r>
                  <w:rPr>
                    <w:rFonts w:ascii="Cambria Math" w:hAnsi="Cambria Math"/>
                  </w:rPr>
                  <m:t xml:space="preserve">v</m:t>
                </m:r>
              </m:sub>
            </m:sSub>
            <m:r>
              <w:rPr>
                <w:rFonts w:ascii="Cambria Math" w:hAnsi="Cambria Math"/>
              </w:rPr>
              <m:t xml:space="preserve">)</m:t>
            </m:r>
            <m:r>
              <m:rPr>
                <m:lit/>
                <m:nor/>
              </m:rPr>
              <w:rPr>
                <w:rFonts w:ascii="Cambria Math" w:hAnsi="Cambria Math"/>
              </w:rPr>
              <m:t xml:space="preserve">mod</m:t>
            </m:r>
            <m:sSub>
              <m:e>
                <m:r>
                  <w:rPr>
                    <w:rFonts w:ascii="Cambria Math" w:hAnsi="Cambria Math"/>
                  </w:rPr>
                  <m:t xml:space="preserve">L</m:t>
                </m:r>
              </m:e>
              <m:sub>
                <m:r>
                  <m:rPr>
                    <m:lit/>
                    <m:nor/>
                  </m:rPr>
                  <w:rPr>
                    <w:rFonts w:ascii="Cambria Math" w:hAnsi="Cambria Math"/>
                  </w:rPr>
                  <m:t xml:space="preserve">RA</m:t>
                </m:r>
              </m:sub>
            </m:sSub>
            <m:r>
              <w:rPr>
                <w:rFonts w:ascii="Cambria Math" w:hAnsi="Cambria Math"/>
              </w:rPr>
              <m:t xml:space="preserve">)</m:t>
            </m:r>
          </m:e>
          <m:e>
            <m:sSub>
              <m:e>
                <m:r>
                  <w:rPr>
                    <w:rFonts w:ascii="Cambria Math" w:hAnsi="Cambria Math"/>
                  </w:rPr>
                  <m:t xml:space="preserve">x</m:t>
                </m:r>
              </m:e>
              <m:sub>
                <m:r>
                  <w:rPr>
                    <w:rFonts w:ascii="Cambria Math" w:hAnsi="Cambria Math"/>
                  </w:rPr>
                  <m:t xml:space="preserve">u</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j</m:t>
                </m:r>
                <m:f>
                  <m:num>
                    <m:r>
                      <w:rPr>
                        <w:rFonts w:ascii="Cambria Math" w:hAnsi="Cambria Math"/>
                      </w:rPr>
                      <m:t xml:space="preserve">π</m:t>
                    </m:r>
                    <m:r>
                      <m:rPr>
                        <m:lit/>
                        <m:nor/>
                      </m:rPr>
                      <w:rPr>
                        <w:rFonts w:ascii="Cambria Math" w:hAnsi="Cambria Math"/>
                      </w:rPr>
                      <m:t xml:space="preserve">ui</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num>
                  <m:den>
                    <m:sSub>
                      <m:e>
                        <m:r>
                          <w:rPr>
                            <w:rFonts w:ascii="Cambria Math" w:hAnsi="Cambria Math"/>
                          </w:rPr>
                          <m:t xml:space="preserve">L</m:t>
                        </m:r>
                      </m:e>
                      <m:sub>
                        <m:r>
                          <m:rPr>
                            <m:lit/>
                            <m:nor/>
                          </m:rPr>
                          <w:rPr>
                            <w:rFonts w:ascii="Cambria Math" w:hAnsi="Cambria Math"/>
                          </w:rPr>
                          <m:t xml:space="preserve">RA</m:t>
                        </m:r>
                      </m:sub>
                    </m:sSub>
                  </m:den>
                </m:f>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0,1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RA</m:t>
                </m:r>
              </m:sub>
            </m:sSub>
            <m:r>
              <w:rPr>
                <w:rFonts w:ascii="Cambria Math" w:hAnsi="Cambria Math"/>
              </w:rPr>
              <m:t xml:space="preserve">−</m:t>
            </m:r>
            <m:r>
              <w:rPr>
                <w:rFonts w:ascii="Cambria Math" w:hAnsi="Cambria Math"/>
              </w:rPr>
              <m:t xml:space="preserve">1</m:t>
            </m:r>
          </m:e>
        </m:eqArr>
      </m:oMath>
    </w:p>
    <w:p>
      <w:pPr>
        <w:pStyle w:val="Normal"/>
        <w:rPr/>
      </w:pPr>
      <w:r>
        <w:rPr/>
        <w:t>from which the frequency-domain representation shall be generated according to</w:t>
      </w:r>
    </w:p>
    <w:p>
      <w:pPr>
        <w:pStyle w:val="EQ"/>
        <w:jc w:val="center"/>
        <w:rPr/>
      </w:pPr>
      <w:r>
        <w:rPr/>
      </w:r>
      <m:oMath xmlns:m="http://schemas.openxmlformats.org/officeDocument/2006/math">
        <m:sSub>
          <m:e>
            <m:r>
              <w:rPr>
                <w:rFonts w:ascii="Cambria Math" w:hAnsi="Cambria Math"/>
              </w:rPr>
              <m:t xml:space="preserve">y</m:t>
            </m:r>
          </m:e>
          <m:sub>
            <m:r>
              <w:rPr>
                <w:rFonts w:ascii="Cambria Math" w:hAnsi="Cambria Math"/>
              </w:rPr>
              <m:t xml:space="preserve">u</m:t>
            </m:r>
            <m:r>
              <w:rPr>
                <w:rFonts w:ascii="Cambria Math" w:hAnsi="Cambria Math"/>
              </w:rPr>
              <m:t xml:space="preserve">,</m:t>
            </m:r>
            <m:r>
              <w:rPr>
                <w:rFonts w:ascii="Cambria Math" w:hAnsi="Cambria Math"/>
              </w:rPr>
              <m:t xml:space="preserve">v</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0</m:t>
            </m:r>
          </m:sub>
          <m:sup>
            <m:sSub>
              <m:e>
                <m:r>
                  <w:rPr>
                    <w:rFonts w:ascii="Cambria Math" w:hAnsi="Cambria Math"/>
                  </w:rPr>
                  <m:t xml:space="preserve">L</m:t>
                </m:r>
              </m:e>
              <m:sub>
                <m:r>
                  <m:rPr>
                    <m:lit/>
                    <m:nor/>
                  </m:rPr>
                  <w:rPr>
                    <w:rFonts w:ascii="Cambria Math" w:hAnsi="Cambria Math"/>
                  </w:rPr>
                  <m:t xml:space="preserve">RA</m:t>
                </m:r>
              </m:sub>
            </m:sSub>
            <m:r>
              <w:rPr>
                <w:rFonts w:ascii="Cambria Math" w:hAnsi="Cambria Math"/>
              </w:rPr>
              <m:t xml:space="preserve">−</m:t>
            </m:r>
            <m:r>
              <w:rPr>
                <w:rFonts w:ascii="Cambria Math" w:hAnsi="Cambria Math"/>
              </w:rPr>
              <m:t xml:space="preserve">1</m:t>
            </m:r>
          </m:sup>
          <m:e>
            <m:sSub>
              <m:e>
                <m:r>
                  <w:rPr>
                    <w:rFonts w:ascii="Cambria Math" w:hAnsi="Cambria Math"/>
                  </w:rPr>
                  <m:t xml:space="preserve">x</m:t>
                </m:r>
              </m:e>
              <m:sub>
                <m:r>
                  <w:rPr>
                    <w:rFonts w:ascii="Cambria Math" w:hAnsi="Cambria Math"/>
                  </w:rPr>
                  <m:t xml:space="preserve">u</m:t>
                </m:r>
                <m:r>
                  <w:rPr>
                    <w:rFonts w:ascii="Cambria Math" w:hAnsi="Cambria Math"/>
                  </w:rPr>
                  <m:t xml:space="preserve">,</m:t>
                </m:r>
                <m:r>
                  <w:rPr>
                    <w:rFonts w:ascii="Cambria Math" w:hAnsi="Cambria Math"/>
                  </w:rPr>
                  <m:t xml:space="preserve">v</m:t>
                </m:r>
              </m:sub>
            </m:sSub>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j</m:t>
                </m:r>
                <m:f>
                  <m:num>
                    <m:r>
                      <w:rPr>
                        <w:rFonts w:ascii="Cambria Math" w:hAnsi="Cambria Math"/>
                      </w:rPr>
                      <m:t xml:space="preserve">2</m:t>
                    </m:r>
                    <m:r>
                      <w:rPr>
                        <w:rFonts w:ascii="Cambria Math" w:hAnsi="Cambria Math"/>
                      </w:rPr>
                      <m:t xml:space="preserve">π</m:t>
                    </m:r>
                    <m:r>
                      <m:rPr>
                        <m:lit/>
                        <m:nor/>
                      </m:rPr>
                      <w:rPr>
                        <w:rFonts w:ascii="Cambria Math" w:hAnsi="Cambria Math"/>
                      </w:rPr>
                      <m:t xml:space="preserve">mn</m:t>
                    </m:r>
                  </m:num>
                  <m:den>
                    <m:sSub>
                      <m:e>
                        <m:r>
                          <w:rPr>
                            <w:rFonts w:ascii="Cambria Math" w:hAnsi="Cambria Math"/>
                          </w:rPr>
                          <m:t xml:space="preserve">L</m:t>
                        </m:r>
                      </m:e>
                      <m:sub>
                        <m:r>
                          <m:rPr>
                            <m:lit/>
                            <m:nor/>
                          </m:rPr>
                          <w:rPr>
                            <w:rFonts w:ascii="Cambria Math" w:hAnsi="Cambria Math"/>
                          </w:rPr>
                          <m:t xml:space="preserve">RA</m:t>
                        </m:r>
                      </m:sub>
                    </m:sSub>
                  </m:den>
                </m:f>
              </m:sup>
            </m:sSup>
          </m:e>
        </m:nary>
      </m:oMath>
    </w:p>
    <w:p>
      <w:pPr>
        <w:pStyle w:val="Normal"/>
        <w:rPr/>
      </w:pPr>
      <w:r>
        <w:rPr/>
        <w:t xml:space="preserve">where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RA</m:t>
            </m:r>
          </m:sub>
        </m:sSub>
        <m:r>
          <w:rPr>
            <w:rFonts w:ascii="Cambria Math" w:hAnsi="Cambria Math"/>
          </w:rPr>
          <m:t xml:space="preserve">=</m:t>
        </m:r>
        <m:r>
          <m:rPr>
            <m:lit/>
            <m:nor/>
          </m:rPr>
          <w:rPr>
            <w:rFonts w:ascii="Cambria Math" w:hAnsi="Cambria Math"/>
          </w:rPr>
          <m:t xml:space="preserve">839</m:t>
        </m:r>
      </m:oMath>
      <w:r>
        <w:rPr/>
        <w:t xml:space="preserve"> or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RA</m:t>
            </m:r>
          </m:sub>
        </m:sSub>
        <m:r>
          <w:rPr>
            <w:rFonts w:ascii="Cambria Math" w:hAnsi="Cambria Math"/>
          </w:rPr>
          <m:t xml:space="preserve">=</m:t>
        </m:r>
        <m:r>
          <m:rPr>
            <m:lit/>
            <m:nor/>
          </m:rPr>
          <w:rPr>
            <w:rFonts w:ascii="Cambria Math" w:hAnsi="Cambria Math"/>
          </w:rPr>
          <m:t xml:space="preserve">139</m:t>
        </m:r>
      </m:oMath>
      <w:r>
        <w:rPr/>
        <w:t xml:space="preserve"> depending on the PRACH preamble format as given by Tables 6.3.3.1-1 and 6.3.3.1-2.</w:t>
      </w:r>
    </w:p>
    <w:p>
      <w:pPr>
        <w:pStyle w:val="Normal"/>
        <w:rPr/>
      </w:pPr>
      <w:r>
        <w:rPr/>
        <w:t xml:space="preserve">There are 64 preambles defined in each time-frequency PRACH occasion, enumerated in increasing order of first increasing cyclic shift </w:t>
      </w:r>
      <w:r>
        <w:rPr/>
      </w:r>
      <m:oMath xmlns:m="http://schemas.openxmlformats.org/officeDocument/2006/math">
        <m:sSub>
          <m:e>
            <m:r>
              <w:rPr>
                <w:rFonts w:ascii="Cambria Math" w:hAnsi="Cambria Math"/>
              </w:rPr>
              <m:t xml:space="preserve">C</m:t>
            </m:r>
          </m:e>
          <m:sub>
            <m:r>
              <w:rPr>
                <w:rFonts w:ascii="Cambria Math" w:hAnsi="Cambria Math"/>
              </w:rPr>
              <m:t xml:space="preserve">v</m:t>
            </m:r>
          </m:sub>
        </m:sSub>
      </m:oMath>
      <w:r>
        <w:rPr/>
        <w:t xml:space="preserve"> of a logical root sequence, and then in increasing order of the logical root sequence index, starting with the index obtained from the higher-layer parameter </w:t>
      </w:r>
      <w:r>
        <w:rPr>
          <w:i/>
        </w:rPr>
        <w:t>prach-RootSequenceIndex</w:t>
      </w:r>
      <w:r>
        <w:rPr/>
        <w:t xml:space="preserve"> or </w:t>
      </w:r>
      <w:r>
        <w:rPr>
          <w:i/>
        </w:rPr>
        <w:t>rootSequenceIndex-BFR</w:t>
      </w:r>
      <w:r>
        <w:rPr/>
        <w:t>. Additional preamble sequences, in case 64 preambles cannot be generated from a single root Zadoff-Chu sequence, are obtained from the root sequences with the consecutive logical indexes until all the 64 sequences are found. The logical root sequence order is cyclic</w:t>
      </w:r>
      <w:r>
        <w:rPr>
          <w:lang w:val="en-US"/>
        </w:rPr>
        <w:t>;</w:t>
      </w:r>
      <w:r>
        <w:rPr/>
        <w:t xml:space="preserve"> the logical index 0 is consecutive to 837 when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RA</m:t>
            </m:r>
          </m:sub>
        </m:sSub>
        <m:r>
          <w:rPr>
            <w:rFonts w:ascii="Cambria Math" w:hAnsi="Cambria Math"/>
          </w:rPr>
          <m:t xml:space="preserve">=</m:t>
        </m:r>
        <m:r>
          <m:rPr>
            <m:lit/>
            <m:nor/>
          </m:rPr>
          <w:rPr>
            <w:rFonts w:ascii="Cambria Math" w:hAnsi="Cambria Math"/>
          </w:rPr>
          <m:t xml:space="preserve">839</m:t>
        </m:r>
      </m:oMath>
      <w:r>
        <w:rPr/>
        <w:t xml:space="preserve"> and is consecutive to 137 when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RA</m:t>
            </m:r>
          </m:sub>
        </m:sSub>
        <m:r>
          <w:rPr>
            <w:rFonts w:ascii="Cambria Math" w:hAnsi="Cambria Math"/>
          </w:rPr>
          <m:t xml:space="preserve">=</m:t>
        </m:r>
        <m:r>
          <m:rPr>
            <m:lit/>
            <m:nor/>
          </m:rPr>
          <w:rPr>
            <w:rFonts w:ascii="Cambria Math" w:hAnsi="Cambria Math"/>
          </w:rPr>
          <m:t xml:space="preserve">139</m:t>
        </m:r>
      </m:oMath>
      <w:r>
        <w:rPr/>
        <w:t xml:space="preserve">. The sequence number </w:t>
      </w:r>
      <w:r>
        <w:rPr/>
      </w:r>
      <m:oMath xmlns:m="http://schemas.openxmlformats.org/officeDocument/2006/math">
        <m:r>
          <w:rPr>
            <w:rFonts w:ascii="Cambria Math" w:hAnsi="Cambria Math"/>
          </w:rPr>
          <m:t xml:space="preserve">u</m:t>
        </m:r>
      </m:oMath>
      <w:r>
        <w:rPr/>
        <w:t xml:space="preserve"> is obtained from the logical root sequence index according to Tables 6.3.3.1-3 and 6.3.3.1-4.</w:t>
      </w:r>
    </w:p>
    <w:p>
      <w:pPr>
        <w:pStyle w:val="Normal"/>
        <w:rPr/>
      </w:pPr>
      <w:r>
        <w:rPr/>
        <w:t xml:space="preserve">The cyclic shift </w:t>
      </w:r>
      <w:r>
        <w:rPr/>
      </w:r>
      <m:oMath xmlns:m="http://schemas.openxmlformats.org/officeDocument/2006/math">
        <m:sSub>
          <m:e>
            <m:r>
              <w:rPr>
                <w:rFonts w:ascii="Cambria Math" w:hAnsi="Cambria Math"/>
              </w:rPr>
              <m:t xml:space="preserve">C</m:t>
            </m:r>
          </m:e>
          <m:sub>
            <m:r>
              <w:rPr>
                <w:rFonts w:ascii="Cambria Math" w:hAnsi="Cambria Math"/>
              </w:rPr>
              <m:t xml:space="preserve">v</m:t>
            </m:r>
          </m:sub>
        </m:sSub>
      </m:oMath>
      <w:r>
        <w:rPr/>
        <w:t xml:space="preserve"> is given by</w:t>
      </w:r>
    </w:p>
    <w:p>
      <w:pPr>
        <w:pStyle w:val="EQ"/>
        <w:jc w:val="center"/>
        <w:rPr/>
      </w:pPr>
      <w:r>
        <w:rPr/>
      </w:r>
      <m:oMath xmlns:m="http://schemas.openxmlformats.org/officeDocument/2006/math">
        <m:eqArr>
          <m:e>
            <m:r>
              <w:rPr>
                <w:rFonts w:ascii="Cambria Math" w:hAnsi="Cambria Math"/>
              </w:rPr>
              <m:t xml:space="preserve">C</m:t>
            </m:r>
            <m:r>
              <w:rPr>
                <w:rFonts w:ascii="Cambria Math" w:hAnsi="Cambria Math"/>
              </w:rPr>
              <m:t xml:space="preserve">=</m:t>
            </m:r>
            <m:d>
              <m:dPr>
                <m:begChr m:val="{"/>
                <m:endChr m:val=""/>
              </m:dPr>
              <m:e>
                <m:m>
                  <m:mr>
                    <m:e>
                      <m:sSub>
                        <m:e>
                          <m:r>
                            <m:rPr>
                              <m:lit/>
                              <m:nor/>
                            </m:rPr>
                            <w:rPr>
                              <w:rFonts w:ascii="Cambria Math" w:hAnsi="Cambria Math"/>
                            </w:rPr>
                            <m:t xml:space="preserve">vN</m:t>
                          </m:r>
                        </m:e>
                        <m:sub>
                          <m:r>
                            <m:rPr>
                              <m:lit/>
                              <m:nor/>
                            </m:rPr>
                            <w:rPr>
                              <w:rFonts w:ascii="Cambria Math" w:hAnsi="Cambria Math"/>
                            </w:rPr>
                            <m:t xml:space="preserve">CS</m:t>
                          </m:r>
                        </m:sub>
                      </m:sSub>
                    </m:e>
                    <m:e>
                      <m:r>
                        <w:rPr>
                          <w:rFonts w:ascii="Cambria Math" w:hAnsi="Cambria Math"/>
                        </w:rPr>
                        <m:t xml:space="preserve">v</m:t>
                      </m:r>
                      <m:r>
                        <w:rPr>
                          <w:rFonts w:ascii="Cambria Math" w:hAnsi="Cambria Math"/>
                        </w:rPr>
                        <m:t xml:space="preserve">=</m:t>
                      </m:r>
                      <m:r>
                        <m:rPr>
                          <m:lit/>
                          <m:nor/>
                        </m:rPr>
                        <w:rPr>
                          <w:rFonts w:ascii="Cambria Math" w:hAnsi="Cambria Math"/>
                        </w:rPr>
                        <m:t xml:space="preserve">0,1,</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d>
                        <m:dPr>
                          <m:begChr m:val="⌊"/>
                          <m:endChr m:val="⌋"/>
                        </m:dPr>
                        <m:e>
                          <m:sSub>
                            <m:e>
                              <m:r>
                                <w:rPr>
                                  <w:rFonts w:ascii="Cambria Math" w:hAnsi="Cambria Math"/>
                                </w:rPr>
                                <m:t xml:space="preserve">L</m:t>
                              </m:r>
                            </m:e>
                            <m:sub>
                              <m:r>
                                <m:rPr>
                                  <m:lit/>
                                  <m:nor/>
                                </m:rPr>
                                <w:rPr>
                                  <w:rFonts w:ascii="Cambria Math" w:hAnsi="Cambria Math"/>
                                </w:rPr>
                                <m:t xml:space="preserve">RA</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CS</m:t>
                              </m:r>
                            </m:sub>
                          </m:sSub>
                        </m:e>
                      </m:d>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CS</m:t>
                          </m:r>
                        </m:sub>
                      </m:sSub>
                      <m:r>
                        <w:rPr>
                          <w:rFonts w:ascii="Cambria Math" w:hAnsi="Cambria Math"/>
                        </w:rPr>
                        <m:t xml:space="preserve">≠</m:t>
                      </m:r>
                      <m:r>
                        <w:rPr>
                          <w:rFonts w:ascii="Cambria Math" w:hAnsi="Cambria Math"/>
                        </w:rPr>
                        <m:t xml:space="preserve">0</m:t>
                      </m:r>
                    </m:e>
                    <m:e>
                      <m:r>
                        <m:rPr>
                          <m:lit/>
                          <m:nor/>
                        </m:rPr>
                        <w:rPr>
                          <w:rFonts w:ascii="Cambria Math" w:hAnsi="Cambria Math"/>
                        </w:rPr>
                        <m:t xml:space="preserve">for unrestricted sets</m:t>
                      </m:r>
                    </m:e>
                  </m:mr>
                  <m:mr>
                    <m:e>
                      <m:r>
                        <w:rPr>
                          <w:rFonts w:ascii="Cambria Math" w:hAnsi="Cambria Math"/>
                        </w:rPr>
                        <m:t xml:space="preserve">0</m:t>
                      </m:r>
                    </m:e>
                    <m:e>
                      <m:sSub>
                        <m:e>
                          <m:r>
                            <w:rPr>
                              <w:rFonts w:ascii="Cambria Math" w:hAnsi="Cambria Math"/>
                            </w:rPr>
                            <m:t xml:space="preserve">N</m:t>
                          </m:r>
                        </m:e>
                        <m:sub>
                          <m:r>
                            <m:rPr>
                              <m:lit/>
                              <m:nor/>
                            </m:rPr>
                            <w:rPr>
                              <w:rFonts w:ascii="Cambria Math" w:hAnsi="Cambria Math"/>
                            </w:rPr>
                            <m:t xml:space="preserve">CS</m:t>
                          </m:r>
                        </m:sub>
                      </m:sSub>
                      <m:r>
                        <w:rPr>
                          <w:rFonts w:ascii="Cambria Math" w:hAnsi="Cambria Math"/>
                        </w:rPr>
                        <m:t xml:space="preserve">=</m:t>
                      </m:r>
                      <m:r>
                        <w:rPr>
                          <w:rFonts w:ascii="Cambria Math" w:hAnsi="Cambria Math"/>
                        </w:rPr>
                        <m:t xml:space="preserve">0</m:t>
                      </m:r>
                    </m:e>
                    <m:e>
                      <m:r>
                        <m:rPr>
                          <m:lit/>
                          <m:nor/>
                        </m:rPr>
                        <w:rPr>
                          <w:rFonts w:ascii="Cambria Math" w:hAnsi="Cambria Math"/>
                        </w:rPr>
                        <m:t xml:space="preserve">for unrestricted sets</m:t>
                      </m:r>
                    </m:e>
                  </m:mr>
                  <m:mr>
                    <m:e>
                      <m:sSub>
                        <m:e>
                          <m:r>
                            <w:rPr>
                              <w:rFonts w:ascii="Cambria Math" w:hAnsi="Cambria Math"/>
                            </w:rPr>
                            <m:t xml:space="preserve">d</m:t>
                          </m:r>
                        </m:e>
                        <m:sub>
                          <m:r>
                            <m:rPr>
                              <m:lit/>
                              <m:nor/>
                            </m:rPr>
                            <w:rPr>
                              <w:rFonts w:ascii="Cambria Math" w:hAnsi="Cambria Math"/>
                            </w:rPr>
                            <m:t xml:space="preserve">start</m:t>
                          </m:r>
                        </m:sub>
                      </m:sSub>
                      <m:d>
                        <m:dPr>
                          <m:begChr m:val="⌊"/>
                          <m:endChr m:val="⌋"/>
                        </m:dPr>
                        <m:e>
                          <m:r>
                            <w:rPr>
                              <w:rFonts w:ascii="Cambria Math" w:hAnsi="Cambria Math"/>
                            </w:rPr>
                            <m:t xml:space="preserve">v</m:t>
                          </m:r>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shift</m:t>
                              </m:r>
                            </m:sub>
                            <m:sup>
                              <m:r>
                                <m:rPr>
                                  <m:lit/>
                                  <m:nor/>
                                </m:rPr>
                                <w:rPr>
                                  <w:rFonts w:ascii="Cambria Math" w:hAnsi="Cambria Math"/>
                                </w:rPr>
                                <m:t xml:space="preserve">RA</m:t>
                              </m:r>
                            </m:sup>
                          </m:sSubSup>
                        </m:e>
                      </m:d>
                      <m:r>
                        <w:rPr>
                          <w:rFonts w:ascii="Cambria Math" w:hAnsi="Cambria Math"/>
                        </w:rPr>
                        <m:t xml:space="preserve">+</m:t>
                      </m:r>
                      <m:d>
                        <m:dPr>
                          <m:begChr m:val="("/>
                          <m:endChr m:val=")"/>
                        </m:dPr>
                        <m:e>
                          <m:r>
                            <w:rPr>
                              <w:rFonts w:ascii="Cambria Math" w:hAnsi="Cambria Math"/>
                            </w:rPr>
                            <m:t xml:space="preserve">v</m:t>
                          </m:r>
                          <m:r>
                            <m:rPr>
                              <m:lit/>
                              <m:nor/>
                            </m:rPr>
                            <w:rPr>
                              <w:rFonts w:ascii="Cambria Math" w:hAnsi="Cambria Math"/>
                            </w:rPr>
                            <m:t xml:space="preserve">mod</m:t>
                          </m:r>
                          <m:sSubSup>
                            <m:e>
                              <m:r>
                                <w:rPr>
                                  <w:rFonts w:ascii="Cambria Math" w:hAnsi="Cambria Math"/>
                                </w:rPr>
                                <m:t xml:space="preserve">n</m:t>
                              </m:r>
                            </m:e>
                            <m:sub>
                              <m:r>
                                <m:rPr>
                                  <m:lit/>
                                  <m:nor/>
                                </m:rPr>
                                <w:rPr>
                                  <w:rFonts w:ascii="Cambria Math" w:hAnsi="Cambria Math"/>
                                </w:rPr>
                                <m:t xml:space="preserve">shift</m:t>
                              </m:r>
                            </m:sub>
                            <m:sup>
                              <m:r>
                                <m:rPr>
                                  <m:lit/>
                                  <m:nor/>
                                </m:rPr>
                                <w:rPr>
                                  <w:rFonts w:ascii="Cambria Math" w:hAnsi="Cambria Math"/>
                                </w:rPr>
                                <m:t xml:space="preserve">RA</m:t>
                              </m:r>
                            </m:sup>
                          </m:sSubSup>
                        </m:e>
                      </m:d>
                      <m:sSub>
                        <m:e>
                          <m:r>
                            <w:rPr>
                              <w:rFonts w:ascii="Cambria Math" w:hAnsi="Cambria Math"/>
                            </w:rPr>
                            <m:t xml:space="preserve">N</m:t>
                          </m:r>
                        </m:e>
                        <m:sub>
                          <m:r>
                            <m:rPr>
                              <m:lit/>
                              <m:nor/>
                            </m:rPr>
                            <w:rPr>
                              <w:rFonts w:ascii="Cambria Math" w:hAnsi="Cambria Math"/>
                            </w:rPr>
                            <m:t xml:space="preserve">CS</m:t>
                          </m:r>
                        </m:sub>
                      </m:sSub>
                    </m:e>
                    <m:e>
                      <m:r>
                        <w:rPr>
                          <w:rFonts w:ascii="Cambria Math" w:hAnsi="Cambria Math"/>
                        </w:rPr>
                        <m:t xml:space="preserve">v</m:t>
                      </m:r>
                      <m:r>
                        <w:rPr>
                          <w:rFonts w:ascii="Cambria Math" w:hAnsi="Cambria Math"/>
                        </w:rPr>
                        <m:t xml:space="preserve">=</m:t>
                      </m:r>
                      <m:r>
                        <w:rPr>
                          <w:rFonts w:ascii="Cambria Math" w:hAnsi="Cambria Math"/>
                        </w:rPr>
                        <m:t xml:space="preserve">0,1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1</m:t>
                      </m:r>
                    </m:e>
                    <m:e>
                      <m:r>
                        <m:rPr>
                          <m:lit/>
                          <m:nor/>
                        </m:rPr>
                        <w:rPr>
                          <w:rFonts w:ascii="Cambria Math" w:hAnsi="Cambria Math"/>
                        </w:rPr>
                        <m:t xml:space="preserve">for restricted sets type A and B</m:t>
                      </m:r>
                    </m:e>
                  </m:mr>
                  <m:mr>
                    <m:e>
                      <m:sSub>
                        <m:e>
                          <m:acc>
                            <m:accPr>
                              <m:chr m:val="¯"/>
                            </m:accPr>
                            <m:e>
                              <m:acc>
                                <m:accPr>
                                  <m:chr m:val="¯"/>
                                </m:accPr>
                                <m:e>
                                  <m:r>
                                    <w:rPr>
                                      <w:rFonts w:ascii="Cambria Math" w:hAnsi="Cambria Math"/>
                                    </w:rPr>
                                    <m:t xml:space="preserve">d</m:t>
                                  </m:r>
                                </m:e>
                              </m:acc>
                            </m:e>
                          </m:acc>
                        </m:e>
                        <m:sub>
                          <m:r>
                            <m:rPr>
                              <m:lit/>
                              <m:nor/>
                            </m:rPr>
                            <w:rPr>
                              <w:rFonts w:ascii="Cambria Math" w:hAnsi="Cambria Math"/>
                            </w:rPr>
                            <m:t xml:space="preserve">start</m:t>
                          </m:r>
                        </m:sub>
                      </m:sSub>
                      <m:r>
                        <w:rPr>
                          <w:rFonts w:ascii="Cambria Math" w:hAnsi="Cambria Math"/>
                        </w:rPr>
                        <m:t xml:space="preserve">+</m:t>
                      </m:r>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w</m:t>
                          </m:r>
                        </m:e>
                      </m:d>
                      <m:sSub>
                        <m:e>
                          <m:r>
                            <w:rPr>
                              <w:rFonts w:ascii="Cambria Math" w:hAnsi="Cambria Math"/>
                            </w:rPr>
                            <m:t xml:space="preserve">N</m:t>
                          </m:r>
                        </m:e>
                        <m:sub>
                          <m:r>
                            <m:rPr>
                              <m:lit/>
                              <m:nor/>
                            </m:rPr>
                            <w:rPr>
                              <w:rFonts w:ascii="Cambria Math" w:hAnsi="Cambria Math"/>
                            </w:rPr>
                            <m:t xml:space="preserve">CS</m:t>
                          </m:r>
                        </m:sub>
                      </m:sSub>
                    </m:e>
                    <m:e>
                      <m:r>
                        <w:rPr>
                          <w:rFonts w:ascii="Cambria Math" w:hAnsi="Cambria Math"/>
                        </w:rPr>
                        <m:t xml:space="preserve">v</m:t>
                      </m:r>
                      <m:r>
                        <w:rPr>
                          <w:rFonts w:ascii="Cambria Math" w:hAnsi="Cambria Math"/>
                        </w:rPr>
                        <m:t xml:space="preserve">=</m:t>
                      </m:r>
                      <m:r>
                        <w:rPr>
                          <w:rFonts w:ascii="Cambria Math" w:hAnsi="Cambria Math"/>
                        </w:rPr>
                        <m:t xml:space="preserve">w</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w</m:t>
                      </m:r>
                      <m:r>
                        <w:rPr>
                          <w:rFonts w:ascii="Cambria Math" w:hAnsi="Cambria Math"/>
                        </w:rPr>
                        <m:t xml:space="preserve">+</m:t>
                      </m:r>
                      <m:sSubSup>
                        <m:e>
                          <m:acc>
                            <m:accPr>
                              <m:chr m:val="¯"/>
                            </m:accPr>
                            <m:e>
                              <m:acc>
                                <m:accPr>
                                  <m:chr m:val="¯"/>
                                </m:accPr>
                                <m:e>
                                  <m:r>
                                    <w:rPr>
                                      <w:rFonts w:ascii="Cambria Math" w:hAnsi="Cambria Math"/>
                                    </w:rPr>
                                    <m:t xml:space="preserve">n</m:t>
                                  </m:r>
                                </m:e>
                              </m:acc>
                            </m:e>
                          </m:acc>
                        </m:e>
                        <m:sub>
                          <m:r>
                            <m:rPr>
                              <m:lit/>
                              <m:nor/>
                            </m:rPr>
                            <w:rPr>
                              <w:rFonts w:ascii="Cambria Math" w:hAnsi="Cambria Math"/>
                            </w:rPr>
                            <m:t xml:space="preserve">shift</m:t>
                          </m:r>
                        </m:sub>
                        <m:sup>
                          <m:r>
                            <m:rPr>
                              <m:lit/>
                              <m:nor/>
                            </m:rPr>
                            <w:rPr>
                              <w:rFonts w:ascii="Cambria Math" w:hAnsi="Cambria Math"/>
                            </w:rPr>
                            <m:t xml:space="preserve">RA</m:t>
                          </m:r>
                        </m:sup>
                      </m:sSubSup>
                      <m:r>
                        <w:rPr>
                          <w:rFonts w:ascii="Cambria Math" w:hAnsi="Cambria Math"/>
                        </w:rPr>
                        <m:t xml:space="preserve">−</m:t>
                      </m:r>
                      <m:r>
                        <w:rPr>
                          <w:rFonts w:ascii="Cambria Math" w:hAnsi="Cambria Math"/>
                        </w:rPr>
                        <m:t xml:space="preserve">1</m:t>
                      </m:r>
                    </m:e>
                    <m:e>
                      <m:r>
                        <m:rPr>
                          <m:lit/>
                          <m:nor/>
                        </m:rPr>
                        <w:rPr>
                          <w:rFonts w:ascii="Cambria Math" w:hAnsi="Cambria Math"/>
                        </w:rPr>
                        <m:t xml:space="preserve">for restricted sets type B</m:t>
                      </m:r>
                    </m:e>
                  </m:mr>
                  <m:mr>
                    <m:e>
                      <m:sSub>
                        <m:e>
                          <m:acc>
                            <m:accPr>
                              <m:chr m:val="¯"/>
                            </m:accPr>
                            <m:e>
                              <m:acc>
                                <m:accPr>
                                  <m:chr m:val="¯"/>
                                </m:accPr>
                                <m:e>
                                  <m:acc>
                                    <m:accPr>
                                      <m:chr m:val="¯"/>
                                    </m:accPr>
                                    <m:e>
                                      <m:r>
                                        <w:rPr>
                                          <w:rFonts w:ascii="Cambria Math" w:hAnsi="Cambria Math"/>
                                        </w:rPr>
                                        <m:t xml:space="preserve">d</m:t>
                                      </m:r>
                                    </m:e>
                                  </m:acc>
                                </m:e>
                              </m:acc>
                            </m:e>
                          </m:acc>
                        </m:e>
                        <m:sub>
                          <m:r>
                            <m:rPr>
                              <m:lit/>
                              <m:nor/>
                            </m:rPr>
                            <w:rPr>
                              <w:rFonts w:ascii="Cambria Math" w:hAnsi="Cambria Math"/>
                            </w:rPr>
                            <m:t xml:space="preserve">start</m:t>
                          </m:r>
                        </m:sub>
                      </m:sSub>
                      <m:r>
                        <w:rPr>
                          <w:rFonts w:ascii="Cambria Math" w:hAnsi="Cambria Math"/>
                        </w:rPr>
                        <m:t xml:space="preserve">+</m:t>
                      </m:r>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w</m:t>
                          </m:r>
                          <m:r>
                            <w:rPr>
                              <w:rFonts w:ascii="Cambria Math" w:hAnsi="Cambria Math"/>
                            </w:rPr>
                            <m:t xml:space="preserve">−</m:t>
                          </m:r>
                          <m:sSubSup>
                            <m:e>
                              <m:acc>
                                <m:accPr>
                                  <m:chr m:val="¯"/>
                                </m:accPr>
                                <m:e>
                                  <m:acc>
                                    <m:accPr>
                                      <m:chr m:val="¯"/>
                                    </m:accPr>
                                    <m:e>
                                      <m:r>
                                        <w:rPr>
                                          <w:rFonts w:ascii="Cambria Math" w:hAnsi="Cambria Math"/>
                                        </w:rPr>
                                        <m:t xml:space="preserve">n</m:t>
                                      </m:r>
                                    </m:e>
                                  </m:acc>
                                </m:e>
                              </m:acc>
                            </m:e>
                            <m:sub>
                              <m:r>
                                <m:rPr>
                                  <m:lit/>
                                  <m:nor/>
                                </m:rPr>
                                <w:rPr>
                                  <w:rFonts w:ascii="Cambria Math" w:hAnsi="Cambria Math"/>
                                </w:rPr>
                                <m:t xml:space="preserve">shift</m:t>
                              </m:r>
                            </m:sub>
                            <m:sup>
                              <m:r>
                                <m:rPr>
                                  <m:lit/>
                                  <m:nor/>
                                </m:rPr>
                                <w:rPr>
                                  <w:rFonts w:ascii="Cambria Math" w:hAnsi="Cambria Math"/>
                                </w:rPr>
                                <m:t xml:space="preserve">RA</m:t>
                              </m:r>
                            </m:sup>
                          </m:sSubSup>
                        </m:e>
                      </m:d>
                      <m:sSub>
                        <m:e>
                          <m:r>
                            <w:rPr>
                              <w:rFonts w:ascii="Cambria Math" w:hAnsi="Cambria Math"/>
                            </w:rPr>
                            <m:t xml:space="preserve">N</m:t>
                          </m:r>
                        </m:e>
                        <m:sub>
                          <m:r>
                            <m:rPr>
                              <m:lit/>
                              <m:nor/>
                            </m:rPr>
                            <w:rPr>
                              <w:rFonts w:ascii="Cambria Math" w:hAnsi="Cambria Math"/>
                            </w:rPr>
                            <m:t xml:space="preserve">CS</m:t>
                          </m:r>
                        </m:sub>
                      </m:sSub>
                    </m:e>
                    <m:e>
                      <m:r>
                        <w:rPr>
                          <w:rFonts w:ascii="Cambria Math" w:hAnsi="Cambria Math"/>
                        </w:rPr>
                        <m:t xml:space="preserve">v</m:t>
                      </m:r>
                      <m:r>
                        <w:rPr>
                          <w:rFonts w:ascii="Cambria Math" w:hAnsi="Cambria Math"/>
                        </w:rPr>
                        <m:t xml:space="preserve">=</m:t>
                      </m:r>
                      <m:r>
                        <w:rPr>
                          <w:rFonts w:ascii="Cambria Math" w:hAnsi="Cambria Math"/>
                        </w:rPr>
                        <m:t xml:space="preserve">w</m:t>
                      </m:r>
                      <m:r>
                        <w:rPr>
                          <w:rFonts w:ascii="Cambria Math" w:hAnsi="Cambria Math"/>
                        </w:rPr>
                        <m:t xml:space="preserve">+</m:t>
                      </m:r>
                      <m:sSubSup>
                        <m:e>
                          <m:acc>
                            <m:accPr>
                              <m:chr m:val="¯"/>
                            </m:accPr>
                            <m:e>
                              <m:acc>
                                <m:accPr>
                                  <m:chr m:val="¯"/>
                                </m:accPr>
                                <m:e>
                                  <m:r>
                                    <w:rPr>
                                      <w:rFonts w:ascii="Cambria Math" w:hAnsi="Cambria Math"/>
                                    </w:rPr>
                                    <m:t xml:space="preserve">n</m:t>
                                  </m:r>
                                </m:e>
                              </m:acc>
                            </m:e>
                          </m:acc>
                        </m:e>
                        <m:sub>
                          <m:r>
                            <m:rPr>
                              <m:lit/>
                              <m:nor/>
                            </m:rPr>
                            <w:rPr>
                              <w:rFonts w:ascii="Cambria Math" w:hAnsi="Cambria Math"/>
                            </w:rPr>
                            <m:t xml:space="preserve">shift</m:t>
                          </m:r>
                        </m:sub>
                        <m:sup>
                          <m:r>
                            <m:rPr>
                              <m:lit/>
                              <m:nor/>
                            </m:rPr>
                            <w:rPr>
                              <w:rFonts w:ascii="Cambria Math" w:hAnsi="Cambria Math"/>
                            </w:rPr>
                            <m:t xml:space="preserve">RA</m:t>
                          </m:r>
                        </m:sup>
                      </m:sSubSup>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w</m:t>
                      </m:r>
                      <m:r>
                        <w:rPr>
                          <w:rFonts w:ascii="Cambria Math" w:hAnsi="Cambria Math"/>
                        </w:rPr>
                        <m:t xml:space="preserve">+</m:t>
                      </m:r>
                      <m:sSubSup>
                        <m:e>
                          <m:acc>
                            <m:accPr>
                              <m:chr m:val="¯"/>
                            </m:accPr>
                            <m:e>
                              <m:acc>
                                <m:accPr>
                                  <m:chr m:val="¯"/>
                                </m:accPr>
                                <m:e>
                                  <m:r>
                                    <w:rPr>
                                      <w:rFonts w:ascii="Cambria Math" w:hAnsi="Cambria Math"/>
                                    </w:rPr>
                                    <m:t xml:space="preserve">n</m:t>
                                  </m:r>
                                </m:e>
                              </m:acc>
                            </m:e>
                          </m:acc>
                        </m:e>
                        <m:sub>
                          <m:r>
                            <m:rPr>
                              <m:lit/>
                              <m:nor/>
                            </m:rPr>
                            <w:rPr>
                              <w:rFonts w:ascii="Cambria Math" w:hAnsi="Cambria Math"/>
                            </w:rPr>
                            <m:t xml:space="preserve">shift</m:t>
                          </m:r>
                        </m:sub>
                        <m:sup>
                          <m:r>
                            <m:rPr>
                              <m:lit/>
                              <m:nor/>
                            </m:rPr>
                            <w:rPr>
                              <w:rFonts w:ascii="Cambria Math" w:hAnsi="Cambria Math"/>
                            </w:rPr>
                            <m:t xml:space="preserve">RA</m:t>
                          </m:r>
                        </m:sup>
                      </m:sSubSup>
                      <m:r>
                        <w:rPr>
                          <w:rFonts w:ascii="Cambria Math" w:hAnsi="Cambria Math"/>
                        </w:rPr>
                        <m:t xml:space="preserve">+</m:t>
                      </m:r>
                      <m:sSubSup>
                        <m:e>
                          <m:acc>
                            <m:accPr>
                              <m:chr m:val="¯"/>
                            </m:accPr>
                            <m:e>
                              <m:acc>
                                <m:accPr>
                                  <m:chr m:val="¯"/>
                                </m:accPr>
                                <m:e>
                                  <m:acc>
                                    <m:accPr>
                                      <m:chr m:val="¯"/>
                                    </m:accPr>
                                    <m:e>
                                      <m:r>
                                        <w:rPr>
                                          <w:rFonts w:ascii="Cambria Math" w:hAnsi="Cambria Math"/>
                                        </w:rPr>
                                        <m:t xml:space="preserve">n</m:t>
                                      </m:r>
                                    </m:e>
                                  </m:acc>
                                </m:e>
                              </m:acc>
                            </m:e>
                          </m:acc>
                        </m:e>
                        <m:sub>
                          <m:r>
                            <m:rPr>
                              <m:lit/>
                              <m:nor/>
                            </m:rPr>
                            <w:rPr>
                              <w:rFonts w:ascii="Cambria Math" w:hAnsi="Cambria Math"/>
                            </w:rPr>
                            <m:t xml:space="preserve">shift</m:t>
                          </m:r>
                        </m:sub>
                        <m:sup>
                          <m:r>
                            <m:rPr>
                              <m:lit/>
                              <m:nor/>
                            </m:rPr>
                            <w:rPr>
                              <w:rFonts w:ascii="Cambria Math" w:hAnsi="Cambria Math"/>
                            </w:rPr>
                            <m:t xml:space="preserve">RA</m:t>
                          </m:r>
                        </m:sup>
                      </m:sSubSup>
                      <m:r>
                        <w:rPr>
                          <w:rFonts w:ascii="Cambria Math" w:hAnsi="Cambria Math"/>
                        </w:rPr>
                        <m:t xml:space="preserve">−</m:t>
                      </m:r>
                      <m:r>
                        <w:rPr>
                          <w:rFonts w:ascii="Cambria Math" w:hAnsi="Cambria Math"/>
                        </w:rPr>
                        <m:t xml:space="preserve">1</m:t>
                      </m:r>
                    </m:e>
                    <m:e>
                      <m:r>
                        <m:rPr>
                          <m:lit/>
                          <m:nor/>
                        </m:rPr>
                        <w:rPr>
                          <w:rFonts w:ascii="Cambria Math" w:hAnsi="Cambria Math"/>
                        </w:rPr>
                        <m:t xml:space="preserve">for restricted sets type B</m:t>
                      </m:r>
                    </m:e>
                  </m:mr>
                </m:m>
              </m:e>
            </m:d>
          </m:e>
          <m:e>
            <m:r>
              <w:rPr>
                <w:rFonts w:ascii="Cambria Math" w:hAnsi="Cambria Math"/>
              </w:rPr>
              <m:t xml:space="preserve">w</m:t>
            </m:r>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shift</m:t>
                </m:r>
              </m:sub>
              <m:sup>
                <m:r>
                  <m:rPr>
                    <m:lit/>
                    <m:nor/>
                  </m:rPr>
                  <w:rPr>
                    <w:rFonts w:ascii="Cambria Math" w:hAnsi="Cambria Math"/>
                  </w:rPr>
                  <m:t xml:space="preserve">RA</m:t>
                </m:r>
              </m:sup>
            </m:sSubSup>
            <m:sSubSup>
              <m:e>
                <m:r>
                  <w:rPr>
                    <w:rFonts w:ascii="Cambria Math" w:hAnsi="Cambria Math"/>
                  </w:rPr>
                  <m:t xml:space="preserve">n</m:t>
                </m:r>
              </m:e>
              <m:sub>
                <m:r>
                  <m:rPr>
                    <m:lit/>
                    <m:nor/>
                  </m:rPr>
                  <w:rPr>
                    <w:rFonts w:ascii="Cambria Math" w:hAnsi="Cambria Math"/>
                  </w:rPr>
                  <m:t xml:space="preserve">group</m:t>
                </m:r>
              </m:sub>
              <m:sup>
                <m:r>
                  <m:rPr>
                    <m:lit/>
                    <m:nor/>
                  </m:rPr>
                  <w:rPr>
                    <w:rFonts w:ascii="Cambria Math" w:hAnsi="Cambria Math"/>
                  </w:rPr>
                  <m:t xml:space="preserve">RA</m:t>
                </m:r>
              </m:sup>
            </m:sSubSup>
            <m:r>
              <w:rPr>
                <w:rFonts w:ascii="Cambria Math" w:hAnsi="Cambria Math"/>
              </w:rPr>
              <m:t xml:space="preserve">+</m:t>
            </m:r>
            <m:sSubSup>
              <m:e>
                <m:acc>
                  <m:accPr>
                    <m:chr m:val="¯"/>
                  </m:accPr>
                  <m:e>
                    <m:r>
                      <w:rPr>
                        <w:rFonts w:ascii="Cambria Math" w:hAnsi="Cambria Math"/>
                      </w:rPr>
                      <m:t xml:space="preserve">n</m:t>
                    </m:r>
                  </m:e>
                </m:acc>
              </m:e>
              <m:sub>
                <m:r>
                  <m:rPr>
                    <m:lit/>
                    <m:nor/>
                  </m:rPr>
                  <w:rPr>
                    <w:rFonts w:ascii="Cambria Math" w:hAnsi="Cambria Math"/>
                  </w:rPr>
                  <m:t xml:space="preserve">shift</m:t>
                </m:r>
              </m:sub>
              <m:sup>
                <m:r>
                  <m:rPr>
                    <m:lit/>
                    <m:nor/>
                  </m:rPr>
                  <w:rPr>
                    <w:rFonts w:ascii="Cambria Math" w:hAnsi="Cambria Math"/>
                  </w:rPr>
                  <m:t xml:space="preserve">RA</m:t>
                </m:r>
              </m:sup>
            </m:sSubSup>
          </m:e>
        </m:eqArr>
      </m:oMath>
    </w:p>
    <w:p>
      <w:pPr>
        <w:pStyle w:val="Normal"/>
        <w:rPr/>
      </w:pPr>
      <w:r>
        <w:rPr/>
        <w:t xml:space="preserve">where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CS</m:t>
            </m:r>
          </m:sub>
        </m:sSub>
      </m:oMath>
      <w:r>
        <w:rPr/>
        <w:t xml:space="preserve"> is given by Tables 6.3.3.1-5 to 6.3.3.1-7, the higher-layer parameter </w:t>
      </w:r>
      <w:r>
        <w:rPr>
          <w:i/>
        </w:rPr>
        <w:t>restrictedSetConfig</w:t>
      </w:r>
      <w:r>
        <w:rPr/>
        <w:t xml:space="preserve"> determines the type of restricted sets </w:t>
      </w:r>
      <w:bookmarkStart w:id="179" w:name="_Hlk498435570"/>
      <w:r>
        <w:rPr/>
        <w:t>(unrestricted, restricted type A, restricted type B)</w:t>
      </w:r>
      <w:bookmarkEnd w:id="179"/>
      <w:r>
        <w:rPr/>
        <w:t xml:space="preserve">, and Tables 6.3.3.1-1 and 6.3.3.1-2 indicate the type of restricted sets supported for the different preamble formats. </w:t>
      </w:r>
    </w:p>
    <w:p>
      <w:pPr>
        <w:pStyle w:val="Normal"/>
        <w:rPr/>
      </w:pPr>
      <w:r>
        <w:rPr/>
        <w:t xml:space="preserve">The variable </w:t>
      </w:r>
      <w:r>
        <w:rPr/>
      </w:r>
      <m:oMath xmlns:m="http://schemas.openxmlformats.org/officeDocument/2006/math">
        <m:sSub>
          <m:e>
            <m:r>
              <w:rPr>
                <w:rFonts w:ascii="Cambria Math" w:hAnsi="Cambria Math"/>
              </w:rPr>
              <m:t xml:space="preserve">d</m:t>
            </m:r>
          </m:e>
          <m:sub>
            <m:r>
              <w:rPr>
                <w:rFonts w:ascii="Cambria Math" w:hAnsi="Cambria Math"/>
              </w:rPr>
              <m:t xml:space="preserve">u</m:t>
            </m:r>
          </m:sub>
        </m:sSub>
      </m:oMath>
      <w:r>
        <w:rPr/>
        <w:t xml:space="preserve"> is given by</w:t>
      </w:r>
    </w:p>
    <w:p>
      <w:pPr>
        <w:pStyle w:val="EQ"/>
        <w:jc w:val="center"/>
        <w:rPr/>
      </w:pPr>
      <w:r>
        <w:rPr/>
      </w:r>
      <m:oMath xmlns:m="http://schemas.openxmlformats.org/officeDocument/2006/math">
        <m:sSub>
          <m:e>
            <m:r>
              <w:rPr>
                <w:rFonts w:ascii="Cambria Math" w:hAnsi="Cambria Math"/>
              </w:rPr>
              <m:t xml:space="preserve">d</m:t>
            </m:r>
          </m:e>
          <m:sub>
            <m:r>
              <w:rPr>
                <w:rFonts w:ascii="Cambria Math" w:hAnsi="Cambria Math"/>
              </w:rPr>
              <m:t xml:space="preserve">u</m:t>
            </m:r>
          </m:sub>
        </m:sSub>
        <m:r>
          <w:rPr>
            <w:rFonts w:ascii="Cambria Math" w:hAnsi="Cambria Math"/>
          </w:rPr>
          <m:t xml:space="preserve">=</m:t>
        </m:r>
        <m:d>
          <m:dPr>
            <m:begChr m:val="{"/>
            <m:endChr m:val=""/>
          </m:dPr>
          <m:e>
            <m:m>
              <m:mr>
                <m:e>
                  <m:r>
                    <w:rPr>
                      <w:rFonts w:ascii="Cambria Math" w:hAnsi="Cambria Math"/>
                    </w:rPr>
                    <m:t xml:space="preserve">q</m:t>
                  </m:r>
                </m:e>
                <m:e>
                  <m:r>
                    <w:rPr>
                      <w:rFonts w:ascii="Cambria Math" w:hAnsi="Cambria Math"/>
                    </w:rPr>
                    <m:t xml:space="preserve">0</m:t>
                  </m:r>
                  <m:r>
                    <w:rPr>
                      <w:rFonts w:ascii="Cambria Math" w:hAnsi="Cambria Math"/>
                    </w:rPr>
                    <m:t xml:space="preserve">≤</m:t>
                  </m:r>
                  <m:r>
                    <w:rPr>
                      <w:rFonts w:ascii="Cambria Math" w:hAnsi="Cambria Math"/>
                    </w:rPr>
                    <m:t xml:space="preserve">q</m:t>
                  </m:r>
                  <m:r>
                    <w:rPr>
                      <w:rFonts w:ascii="Cambria Math" w:hAnsi="Cambria Math"/>
                    </w:rPr>
                    <m:t xml:space="preserve">&lt;</m:t>
                  </m:r>
                  <m:sSub>
                    <m:e>
                      <m:r>
                        <w:rPr>
                          <w:rFonts w:ascii="Cambria Math" w:hAnsi="Cambria Math"/>
                        </w:rPr>
                        <m:t xml:space="preserve">L</m:t>
                      </m:r>
                    </m:e>
                    <m:sub>
                      <m:r>
                        <m:rPr>
                          <m:lit/>
                          <m:nor/>
                        </m:rPr>
                        <w:rPr>
                          <w:rFonts w:ascii="Cambria Math" w:hAnsi="Cambria Math"/>
                        </w:rPr>
                        <m:t xml:space="preserve">RA</m:t>
                      </m:r>
                    </m:sub>
                  </m:sSub>
                  <m:r>
                    <w:rPr>
                      <w:rFonts w:ascii="Cambria Math" w:hAnsi="Cambria Math"/>
                    </w:rPr>
                    <m:t xml:space="preserve">/</m:t>
                  </m:r>
                  <m:r>
                    <w:rPr>
                      <w:rFonts w:ascii="Cambria Math" w:hAnsi="Cambria Math"/>
                    </w:rPr>
                    <m:t xml:space="preserve">2</m:t>
                  </m:r>
                </m:e>
              </m:mr>
              <m:mr>
                <m:e>
                  <m:sSub>
                    <m:e>
                      <m:r>
                        <w:rPr>
                          <w:rFonts w:ascii="Cambria Math" w:hAnsi="Cambria Math"/>
                        </w:rPr>
                        <m:t xml:space="preserve">L</m:t>
                      </m:r>
                    </m:e>
                    <m:sub>
                      <m:r>
                        <m:rPr>
                          <m:lit/>
                          <m:nor/>
                        </m:rPr>
                        <w:rPr>
                          <w:rFonts w:ascii="Cambria Math" w:hAnsi="Cambria Math"/>
                        </w:rPr>
                        <m:t xml:space="preserve">RA</m:t>
                      </m:r>
                    </m:sub>
                  </m:sSub>
                  <m:r>
                    <w:rPr>
                      <w:rFonts w:ascii="Cambria Math" w:hAnsi="Cambria Math"/>
                    </w:rPr>
                    <m:t xml:space="preserve">−</m:t>
                  </m:r>
                  <m:r>
                    <w:rPr>
                      <w:rFonts w:ascii="Cambria Math" w:hAnsi="Cambria Math"/>
                    </w:rPr>
                    <m:t xml:space="preserve">q</m:t>
                  </m:r>
                </m:e>
                <m:e>
                  <m:r>
                    <m:rPr>
                      <m:lit/>
                      <m:nor/>
                    </m:rPr>
                    <w:rPr>
                      <w:rFonts w:ascii="Cambria Math" w:hAnsi="Cambria Math"/>
                    </w:rPr>
                    <m:t xml:space="preserve">otherwise</m:t>
                  </m:r>
                </m:e>
              </m:mr>
            </m:m>
          </m:e>
        </m:d>
      </m:oMath>
    </w:p>
    <w:p>
      <w:pPr>
        <w:pStyle w:val="Normal"/>
        <w:rPr/>
      </w:pPr>
      <w:r>
        <w:rPr/>
        <w:t xml:space="preserve">where </w:t>
      </w:r>
      <w:r>
        <w:rPr/>
      </w:r>
      <m:oMath xmlns:m="http://schemas.openxmlformats.org/officeDocument/2006/math">
        <m:r>
          <w:rPr>
            <w:rFonts w:ascii="Cambria Math" w:hAnsi="Cambria Math"/>
          </w:rPr>
          <m:t xml:space="preserve">q</m:t>
        </m:r>
      </m:oMath>
      <w:r>
        <w:rPr/>
        <w:t xml:space="preserve"> is the smallest non-negative integer that fulfils </w:t>
      </w:r>
      <w:r>
        <w:rPr/>
      </w:r>
      <m:oMath xmlns:m="http://schemas.openxmlformats.org/officeDocument/2006/math">
        <m:d>
          <m:dPr>
            <m:begChr m:val="("/>
            <m:endChr m:val=")"/>
          </m:dPr>
          <m:e>
            <m:r>
              <m:rPr>
                <m:lit/>
                <m:nor/>
              </m:rPr>
              <w:rPr>
                <w:rFonts w:ascii="Cambria Math" w:hAnsi="Cambria Math"/>
              </w:rPr>
              <m:t xml:space="preserve">qu</m:t>
            </m:r>
          </m:e>
        </m:d>
        <m:r>
          <m:rPr>
            <m:lit/>
            <m:nor/>
          </m:rPr>
          <w:rPr>
            <w:rFonts w:ascii="Cambria Math" w:hAnsi="Cambria Math"/>
          </w:rPr>
          <m:t xml:space="preserve">mod</m:t>
        </m:r>
        <m:sSub>
          <m:e>
            <m:r>
              <w:rPr>
                <w:rFonts w:ascii="Cambria Math" w:hAnsi="Cambria Math"/>
              </w:rPr>
              <m:t xml:space="preserve">L</m:t>
            </m:r>
          </m:e>
          <m:sub>
            <m:r>
              <m:rPr>
                <m:lit/>
                <m:nor/>
              </m:rPr>
              <w:rPr>
                <w:rFonts w:ascii="Cambria Math" w:hAnsi="Cambria Math"/>
              </w:rPr>
              <m:t xml:space="preserve">RA</m:t>
            </m:r>
          </m:sub>
        </m:sSub>
        <m:r>
          <w:rPr>
            <w:rFonts w:ascii="Cambria Math" w:hAnsi="Cambria Math"/>
          </w:rPr>
          <m:t xml:space="preserve">=</m:t>
        </m:r>
        <m:r>
          <w:rPr>
            <w:rFonts w:ascii="Cambria Math" w:hAnsi="Cambria Math"/>
          </w:rPr>
          <m:t xml:space="preserve">1</m:t>
        </m:r>
      </m:oMath>
      <w:r>
        <w:rPr/>
        <w:t xml:space="preserve">. The parameters for restricted sets of cyclic shifts depend on </w:t>
      </w:r>
      <w:r>
        <w:rPr/>
      </w:r>
      <m:oMath xmlns:m="http://schemas.openxmlformats.org/officeDocument/2006/math">
        <m:sSub>
          <m:e>
            <m:r>
              <w:rPr>
                <w:rFonts w:ascii="Cambria Math" w:hAnsi="Cambria Math"/>
              </w:rPr>
              <m:t xml:space="preserve">d</m:t>
            </m:r>
          </m:e>
          <m:sub>
            <m:r>
              <w:rPr>
                <w:rFonts w:ascii="Cambria Math" w:hAnsi="Cambria Math"/>
              </w:rPr>
              <m:t xml:space="preserve">u</m:t>
            </m:r>
          </m:sub>
        </m:sSub>
      </m:oMath>
      <w:r>
        <w:rPr/>
        <w:t xml:space="preserve">. </w:t>
      </w:r>
    </w:p>
    <w:p>
      <w:pPr>
        <w:pStyle w:val="Normal"/>
        <w:rPr/>
      </w:pPr>
      <w:r>
        <w:rPr/>
        <w:t>For restricted set type A, the parameters are given by:</w:t>
      </w:r>
    </w:p>
    <w:p>
      <w:pPr>
        <w:pStyle w:val="B11"/>
        <w:rPr/>
      </w:pPr>
      <w:r>
        <w:rPr/>
        <w:t>-</w:t>
        <w:tab/>
        <w:t xml:space="preserve">for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CS</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u</m:t>
            </m:r>
          </m:sub>
        </m:sSub>
        <m:r>
          <w:rPr>
            <w:rFonts w:ascii="Cambria Math" w:hAnsi="Cambria Math"/>
          </w:rPr>
          <m:t xml:space="preserve">&lt;</m:t>
        </m:r>
        <m:sSub>
          <m:e>
            <m:r>
              <w:rPr>
                <w:rFonts w:ascii="Cambria Math" w:hAnsi="Cambria Math"/>
              </w:rPr>
              <m:t xml:space="preserve">L</m:t>
            </m:r>
          </m:e>
          <m:sub>
            <m:r>
              <m:rPr>
                <m:lit/>
                <m:nor/>
              </m:rPr>
              <w:rPr>
                <w:rFonts w:ascii="Cambria Math" w:hAnsi="Cambria Math"/>
              </w:rPr>
              <m:t xml:space="preserve">RA</m:t>
            </m:r>
          </m:sub>
        </m:sSub>
        <m:r>
          <w:rPr>
            <w:rFonts w:ascii="Cambria Math" w:hAnsi="Cambria Math"/>
          </w:rPr>
          <m:t xml:space="preserve">/</m:t>
        </m:r>
        <m:r>
          <w:rPr>
            <w:rFonts w:ascii="Cambria Math" w:hAnsi="Cambria Math"/>
          </w:rPr>
          <m:t xml:space="preserve">3</m:t>
        </m:r>
      </m:oMath>
    </w:p>
    <w:p>
      <w:pPr>
        <w:pStyle w:val="EQ"/>
        <w:jc w:val="center"/>
        <w:rPr/>
      </w:pPr>
      <w:r>
        <w:rPr/>
      </w:r>
      <m:oMath xmlns:m="http://schemas.openxmlformats.org/officeDocument/2006/math">
        <m:eqArr>
          <m:e>
            <m:sSubSup>
              <m:e>
                <m:r>
                  <w:rPr>
                    <w:rFonts w:ascii="Cambria Math" w:hAnsi="Cambria Math"/>
                  </w:rPr>
                  <m:t xml:space="preserve">n</m:t>
                </m:r>
              </m:e>
              <m:sub>
                <m:r>
                  <m:rPr>
                    <m:lit/>
                    <m:nor/>
                  </m:rPr>
                  <w:rPr>
                    <w:rFonts w:ascii="Cambria Math" w:hAnsi="Cambria Math"/>
                  </w:rPr>
                  <m:t xml:space="preserve">shift</m:t>
                </m:r>
              </m:sub>
              <m:sup>
                <m:r>
                  <m:rPr>
                    <m:lit/>
                    <m:nor/>
                  </m:rPr>
                  <w:rPr>
                    <w:rFonts w:ascii="Cambria Math" w:hAnsi="Cambria Math"/>
                  </w:rPr>
                  <m:t xml:space="preserve">RA</m:t>
                </m:r>
              </m:sup>
            </m:sSubSup>
            <m:r>
              <w:rPr>
                <w:rFonts w:ascii="Cambria Math" w:hAnsi="Cambria Math"/>
              </w:rPr>
              <m:t xml:space="preserve">=</m:t>
            </m:r>
            <m:d>
              <m:dPr>
                <m:begChr m:val="⌊"/>
                <m:endChr m:val="⌋"/>
              </m:dPr>
              <m:e>
                <m:sSub>
                  <m:e>
                    <m:r>
                      <w:rPr>
                        <w:rFonts w:ascii="Cambria Math" w:hAnsi="Cambria Math"/>
                      </w:rPr>
                      <m:t xml:space="preserve">d</m:t>
                    </m:r>
                  </m:e>
                  <m:sub>
                    <m:r>
                      <w:rPr>
                        <w:rFonts w:ascii="Cambria Math" w:hAnsi="Cambria Math"/>
                      </w:rPr>
                      <m:t xml:space="preserve">u</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CS</m:t>
                    </m:r>
                  </m:sub>
                </m:sSub>
              </m:e>
            </m:d>
          </m:e>
          <m:e>
            <m:sSub>
              <m:e>
                <m:r>
                  <w:rPr>
                    <w:rFonts w:ascii="Cambria Math" w:hAnsi="Cambria Math"/>
                  </w:rPr>
                  <m:t xml:space="preserve">d</m:t>
                </m:r>
              </m:e>
              <m:sub>
                <m:r>
                  <m:rPr>
                    <m:lit/>
                    <m:nor/>
                  </m:rPr>
                  <w:rPr>
                    <w:rFonts w:ascii="Cambria Math" w:hAnsi="Cambria Math"/>
                  </w:rPr>
                  <m:t xml:space="preserve">start</m:t>
                </m:r>
              </m:sub>
            </m:sSub>
            <m:r>
              <w:rPr>
                <w:rFonts w:ascii="Cambria Math" w:hAnsi="Cambria Math"/>
              </w:rPr>
              <m:t xml:space="preserve">=</m:t>
            </m:r>
            <m:r>
              <w:rPr>
                <w:rFonts w:ascii="Cambria Math" w:hAnsi="Cambria Math"/>
              </w:rPr>
              <m:t xml:space="preserve">2</m:t>
            </m:r>
            <m:sSub>
              <m:e>
                <m:r>
                  <w:rPr>
                    <w:rFonts w:ascii="Cambria Math" w:hAnsi="Cambria Math"/>
                  </w:rPr>
                  <m:t xml:space="preserve">d</m:t>
                </m:r>
              </m:e>
              <m:sub>
                <m:r>
                  <w:rPr>
                    <w:rFonts w:ascii="Cambria Math" w:hAnsi="Cambria Math"/>
                  </w:rPr>
                  <m:t xml:space="preserve">u</m:t>
                </m:r>
              </m:sub>
            </m:sSub>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shift</m:t>
                </m:r>
              </m:sub>
              <m:sup>
                <m:r>
                  <m:rPr>
                    <m:lit/>
                    <m:nor/>
                  </m:rPr>
                  <w:rPr>
                    <w:rFonts w:ascii="Cambria Math" w:hAnsi="Cambria Math"/>
                  </w:rPr>
                  <m:t xml:space="preserve">RA</m:t>
                </m:r>
              </m:sup>
            </m:sSubSup>
            <m:sSub>
              <m:e>
                <m:r>
                  <w:rPr>
                    <w:rFonts w:ascii="Cambria Math" w:hAnsi="Cambria Math"/>
                  </w:rPr>
                  <m:t xml:space="preserve">N</m:t>
                </m:r>
              </m:e>
              <m:sub>
                <m:r>
                  <m:rPr>
                    <m:lit/>
                    <m:nor/>
                  </m:rPr>
                  <w:rPr>
                    <w:rFonts w:ascii="Cambria Math" w:hAnsi="Cambria Math"/>
                  </w:rPr>
                  <m:t xml:space="preserve">CS</m:t>
                </m:r>
              </m:sub>
            </m:sSub>
          </m:e>
          <m:e>
            <m:sSubSup>
              <m:e>
                <m:r>
                  <w:rPr>
                    <w:rFonts w:ascii="Cambria Math" w:hAnsi="Cambria Math"/>
                  </w:rPr>
                  <m:t xml:space="preserve">n</m:t>
                </m:r>
              </m:e>
              <m:sub>
                <m:r>
                  <m:rPr>
                    <m:lit/>
                    <m:nor/>
                  </m:rPr>
                  <w:rPr>
                    <w:rFonts w:ascii="Cambria Math" w:hAnsi="Cambria Math"/>
                  </w:rPr>
                  <m:t xml:space="preserve">group</m:t>
                </m:r>
              </m:sub>
              <m:sup>
                <m:r>
                  <m:rPr>
                    <m:lit/>
                    <m:nor/>
                  </m:rPr>
                  <w:rPr>
                    <w:rFonts w:ascii="Cambria Math" w:hAnsi="Cambria Math"/>
                  </w:rPr>
                  <m:t xml:space="preserve">RA</m:t>
                </m:r>
              </m:sup>
            </m:sSubSup>
            <m:r>
              <w:rPr>
                <w:rFonts w:ascii="Cambria Math" w:hAnsi="Cambria Math"/>
              </w:rPr>
              <m:t xml:space="preserve">=</m:t>
            </m:r>
            <m:d>
              <m:dPr>
                <m:begChr m:val="⌊"/>
                <m:endChr m:val="⌋"/>
              </m:dPr>
              <m:e>
                <m:sSub>
                  <m:e>
                    <m:r>
                      <w:rPr>
                        <w:rFonts w:ascii="Cambria Math" w:hAnsi="Cambria Math"/>
                      </w:rPr>
                      <m:t xml:space="preserve">L</m:t>
                    </m:r>
                  </m:e>
                  <m:sub>
                    <m:r>
                      <m:rPr>
                        <m:lit/>
                        <m:nor/>
                      </m:rPr>
                      <w:rPr>
                        <w:rFonts w:ascii="Cambria Math" w:hAnsi="Cambria Math"/>
                      </w:rPr>
                      <m:t xml:space="preserve">RA</m:t>
                    </m:r>
                  </m:sub>
                </m:sSub>
                <m:r>
                  <w:rPr>
                    <w:rFonts w:ascii="Cambria Math" w:hAnsi="Cambria Math"/>
                  </w:rPr>
                  <m:t xml:space="preserve">/</m:t>
                </m:r>
                <m:sSub>
                  <m:e>
                    <m:r>
                      <w:rPr>
                        <w:rFonts w:ascii="Cambria Math" w:hAnsi="Cambria Math"/>
                      </w:rPr>
                      <m:t xml:space="preserve">d</m:t>
                    </m:r>
                  </m:e>
                  <m:sub>
                    <m:r>
                      <m:rPr>
                        <m:lit/>
                        <m:nor/>
                      </m:rPr>
                      <w:rPr>
                        <w:rFonts w:ascii="Cambria Math" w:hAnsi="Cambria Math"/>
                      </w:rPr>
                      <m:t xml:space="preserve">start</m:t>
                    </m:r>
                  </m:sub>
                </m:sSub>
              </m:e>
            </m:d>
          </m:e>
          <m:e>
            <m:sSubSup>
              <m:e>
                <m:acc>
                  <m:accPr>
                    <m:chr m:val="¯"/>
                  </m:accPr>
                  <m:e>
                    <m:r>
                      <w:rPr>
                        <w:rFonts w:ascii="Cambria Math" w:hAnsi="Cambria Math"/>
                      </w:rPr>
                      <m:t xml:space="preserve">n</m:t>
                    </m:r>
                  </m:e>
                </m:acc>
              </m:e>
              <m:sub>
                <m:r>
                  <m:rPr>
                    <m:lit/>
                    <m:nor/>
                  </m:rPr>
                  <w:rPr>
                    <w:rFonts w:ascii="Cambria Math" w:hAnsi="Cambria Math"/>
                  </w:rPr>
                  <m:t xml:space="preserve">shift</m:t>
                </m:r>
              </m:sub>
              <m:sup>
                <m:r>
                  <m:rPr>
                    <m:lit/>
                    <m:nor/>
                  </m:rPr>
                  <w:rPr>
                    <w:rFonts w:ascii="Cambria Math" w:hAnsi="Cambria Math"/>
                  </w:rPr>
                  <m:t xml:space="preserve">RA</m:t>
                </m:r>
              </m:sup>
            </m:sSubSup>
            <m:r>
              <w:rPr>
                <w:rFonts w:ascii="Cambria Math" w:hAnsi="Cambria Math"/>
              </w:rPr>
              <m:t xml:space="preserve">=</m:t>
            </m:r>
            <m:r>
              <m:rPr>
                <m:lit/>
                <m:nor/>
              </m:rPr>
              <w:rPr>
                <w:rFonts w:ascii="Cambria Math" w:hAnsi="Cambria Math"/>
              </w:rPr>
              <m:t xml:space="preserve">max</m:t>
            </m:r>
            <m:d>
              <m:dPr>
                <m:begChr m:val="("/>
                <m:endChr m:val=")"/>
              </m:dPr>
              <m:e>
                <m:d>
                  <m:dPr>
                    <m:begChr m:val="⌊"/>
                    <m:endChr m:val="⌋"/>
                  </m:dPr>
                  <m:e>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RA</m:t>
                        </m:r>
                      </m:sub>
                    </m:sSub>
                    <m:r>
                      <w:rPr>
                        <w:rFonts w:ascii="Cambria Math" w:hAnsi="Cambria Math"/>
                      </w:rPr>
                      <m:t xml:space="preserve">−</m:t>
                    </m:r>
                    <m:r>
                      <w:rPr>
                        <w:rFonts w:ascii="Cambria Math" w:hAnsi="Cambria Math"/>
                      </w:rPr>
                      <m:t xml:space="preserve">2</m:t>
                    </m:r>
                    <m:sSub>
                      <m:e>
                        <m:r>
                          <w:rPr>
                            <w:rFonts w:ascii="Cambria Math" w:hAnsi="Cambria Math"/>
                          </w:rPr>
                          <m:t xml:space="preserve">d</m:t>
                        </m:r>
                      </m:e>
                      <m:sub>
                        <m:r>
                          <w:rPr>
                            <w:rFonts w:ascii="Cambria Math" w:hAnsi="Cambria Math"/>
                          </w:rPr>
                          <m:t xml:space="preserve">u</m:t>
                        </m:r>
                      </m:sub>
                    </m:sSub>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group</m:t>
                        </m:r>
                      </m:sub>
                      <m:sup>
                        <m:r>
                          <m:rPr>
                            <m:lit/>
                            <m:nor/>
                          </m:rPr>
                          <w:rPr>
                            <w:rFonts w:ascii="Cambria Math" w:hAnsi="Cambria Math"/>
                          </w:rPr>
                          <m:t xml:space="preserve">RA</m:t>
                        </m:r>
                      </m:sup>
                    </m:sSubSup>
                    <m:sSub>
                      <m:e>
                        <m:r>
                          <w:rPr>
                            <w:rFonts w:ascii="Cambria Math" w:hAnsi="Cambria Math"/>
                          </w:rPr>
                          <m:t xml:space="preserve">d</m:t>
                        </m:r>
                      </m:e>
                      <m:sub>
                        <m:r>
                          <m:rPr>
                            <m:lit/>
                            <m:nor/>
                          </m:rPr>
                          <w:rPr>
                            <w:rFonts w:ascii="Cambria Math" w:hAnsi="Cambria Math"/>
                          </w:rPr>
                          <m:t xml:space="preserve">start</m:t>
                        </m:r>
                      </m:sub>
                    </m:sSub>
                    <m:r>
                      <w:rPr>
                        <w:rFonts w:ascii="Cambria Math" w:hAnsi="Cambria Math"/>
                      </w:rPr>
                      <m:t xml:space="preserve">)</m:t>
                    </m:r>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CS</m:t>
                        </m:r>
                      </m:sub>
                    </m:sSub>
                  </m:e>
                </m:d>
                <m:r>
                  <w:rPr>
                    <w:rFonts w:ascii="Cambria Math" w:hAnsi="Cambria Math"/>
                  </w:rPr>
                  <m:t xml:space="preserve">,</m:t>
                </m:r>
                <m:r>
                  <w:rPr>
                    <w:rFonts w:ascii="Cambria Math" w:hAnsi="Cambria Math"/>
                  </w:rPr>
                  <m:t xml:space="preserve">0</m:t>
                </m:r>
              </m:e>
            </m:d>
          </m:e>
        </m:eqArr>
      </m:oMath>
    </w:p>
    <w:p>
      <w:pPr>
        <w:pStyle w:val="B11"/>
        <w:rPr/>
      </w:pPr>
      <w:r>
        <w:rPr/>
        <w:t>-</w:t>
        <w:tab/>
        <w:t xml:space="preserve">for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RA</m:t>
            </m:r>
          </m:sub>
        </m:sSub>
        <m:r>
          <w:rPr>
            <w:rFonts w:ascii="Cambria Math" w:hAnsi="Cambria Math"/>
          </w:rPr>
          <m:t xml:space="preserve">/</m:t>
        </m:r>
        <m:r>
          <w:rPr>
            <w:rFonts w:ascii="Cambria Math" w:hAnsi="Cambria Math"/>
          </w:rPr>
          <m:t xml:space="preserve">3</m:t>
        </m:r>
        <m:r>
          <w:rPr>
            <w:rFonts w:ascii="Cambria Math" w:hAnsi="Cambria Math"/>
          </w:rPr>
          <m:t xml:space="preserve">≤</m:t>
        </m:r>
        <m:sSub>
          <m:e>
            <m:r>
              <w:rPr>
                <w:rFonts w:ascii="Cambria Math" w:hAnsi="Cambria Math"/>
              </w:rPr>
              <m:t xml:space="preserve">d</m:t>
            </m:r>
          </m:e>
          <m:sub>
            <m:r>
              <w:rPr>
                <w:rFonts w:ascii="Cambria Math" w:hAnsi="Cambria Math"/>
              </w:rPr>
              <m:t xml:space="preserve">u</m:t>
            </m:r>
          </m:sub>
        </m:sSub>
        <m:r>
          <w:rPr>
            <w:rFonts w:ascii="Cambria Math" w:hAnsi="Cambria Math"/>
          </w:rPr>
          <m:t xml:space="preserve">≤</m:t>
        </m:r>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RA</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CS</m:t>
            </m:r>
          </m:sub>
        </m:sSub>
        <m:r>
          <w:rPr>
            <w:rFonts w:ascii="Cambria Math" w:hAnsi="Cambria Math"/>
          </w:rPr>
          <m:t xml:space="preserve">)</m:t>
        </m:r>
        <m:r>
          <w:rPr>
            <w:rFonts w:ascii="Cambria Math" w:hAnsi="Cambria Math"/>
          </w:rPr>
          <m:t xml:space="preserve">/</m:t>
        </m:r>
        <m:r>
          <w:rPr>
            <w:rFonts w:ascii="Cambria Math" w:hAnsi="Cambria Math"/>
          </w:rPr>
          <m:t xml:space="preserve">2</m:t>
        </m:r>
      </m:oMath>
    </w:p>
    <w:p>
      <w:pPr>
        <w:pStyle w:val="EQ"/>
        <w:jc w:val="center"/>
        <w:rPr/>
      </w:pPr>
      <w:r>
        <w:rPr/>
      </w:r>
      <m:oMath xmlns:m="http://schemas.openxmlformats.org/officeDocument/2006/math">
        <m:eqArr>
          <m:e>
            <m:sSubSup>
              <m:e>
                <m:r>
                  <w:rPr>
                    <w:rFonts w:ascii="Cambria Math" w:hAnsi="Cambria Math"/>
                  </w:rPr>
                  <m:t xml:space="preserve">n</m:t>
                </m:r>
              </m:e>
              <m:sub>
                <m:r>
                  <m:rPr>
                    <m:lit/>
                    <m:nor/>
                  </m:rPr>
                  <w:rPr>
                    <w:rFonts w:ascii="Cambria Math" w:hAnsi="Cambria Math"/>
                  </w:rPr>
                  <m:t xml:space="preserve">shift</m:t>
                </m:r>
              </m:sub>
              <m:sup>
                <m:r>
                  <m:rPr>
                    <m:lit/>
                    <m:nor/>
                  </m:rPr>
                  <w:rPr>
                    <w:rFonts w:ascii="Cambria Math" w:hAnsi="Cambria Math"/>
                  </w:rPr>
                  <m:t xml:space="preserve">RA</m:t>
                </m:r>
              </m:sup>
            </m:sSubSup>
            <m:r>
              <w:rPr>
                <w:rFonts w:ascii="Cambria Math" w:hAnsi="Cambria Math"/>
              </w:rPr>
              <m:t xml:space="preserve">=</m:t>
            </m:r>
            <m:d>
              <m:dPr>
                <m:begChr m:val="⌊"/>
                <m:endChr m:val="⌋"/>
              </m:dPr>
              <m:e>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RA</m:t>
                    </m:r>
                  </m:sub>
                </m:sSub>
                <m:r>
                  <w:rPr>
                    <w:rFonts w:ascii="Cambria Math" w:hAnsi="Cambria Math"/>
                  </w:rPr>
                  <m:t xml:space="preserve">−</m:t>
                </m:r>
                <m:r>
                  <w:rPr>
                    <w:rFonts w:ascii="Cambria Math" w:hAnsi="Cambria Math"/>
                  </w:rPr>
                  <m:t xml:space="preserve">2</m:t>
                </m:r>
                <m:sSub>
                  <m:e>
                    <m:r>
                      <w:rPr>
                        <w:rFonts w:ascii="Cambria Math" w:hAnsi="Cambria Math"/>
                      </w:rPr>
                      <m:t xml:space="preserve">d</m:t>
                    </m:r>
                  </m:e>
                  <m:sub>
                    <m:r>
                      <w:rPr>
                        <w:rFonts w:ascii="Cambria Math" w:hAnsi="Cambria Math"/>
                      </w:rPr>
                      <m:t xml:space="preserve">u</m:t>
                    </m:r>
                  </m:sub>
                </m:sSub>
                <m:r>
                  <w:rPr>
                    <w:rFonts w:ascii="Cambria Math" w:hAnsi="Cambria Math"/>
                  </w:rPr>
                  <m:t xml:space="preserve">)</m:t>
                </m:r>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CS</m:t>
                    </m:r>
                  </m:sub>
                </m:sSub>
              </m:e>
            </m:d>
          </m:e>
          <m:e>
            <m:sSub>
              <m:e>
                <m:r>
                  <w:rPr>
                    <w:rFonts w:ascii="Cambria Math" w:hAnsi="Cambria Math"/>
                  </w:rPr>
                  <m:t xml:space="preserve">d</m:t>
                </m:r>
              </m:e>
              <m:sub>
                <m:r>
                  <m:rPr>
                    <m:lit/>
                    <m:nor/>
                  </m:rPr>
                  <w:rPr>
                    <w:rFonts w:ascii="Cambria Math" w:hAnsi="Cambria Math"/>
                  </w:rPr>
                  <m:t xml:space="preserve">start</m:t>
                </m:r>
              </m:sub>
            </m:sSub>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RA</m:t>
                </m:r>
              </m:sub>
            </m:sSub>
            <m:r>
              <w:rPr>
                <w:rFonts w:ascii="Cambria Math" w:hAnsi="Cambria Math"/>
              </w:rPr>
              <m:t xml:space="preserve">−</m:t>
            </m:r>
            <m:r>
              <w:rPr>
                <w:rFonts w:ascii="Cambria Math" w:hAnsi="Cambria Math"/>
              </w:rPr>
              <m:t xml:space="preserve">2</m:t>
            </m:r>
            <m:sSub>
              <m:e>
                <m:r>
                  <w:rPr>
                    <w:rFonts w:ascii="Cambria Math" w:hAnsi="Cambria Math"/>
                  </w:rPr>
                  <m:t xml:space="preserve">d</m:t>
                </m:r>
              </m:e>
              <m:sub>
                <m:r>
                  <w:rPr>
                    <w:rFonts w:ascii="Cambria Math" w:hAnsi="Cambria Math"/>
                  </w:rPr>
                  <m:t xml:space="preserve">u</m:t>
                </m:r>
              </m:sub>
            </m:sSub>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shift</m:t>
                </m:r>
              </m:sub>
              <m:sup>
                <m:r>
                  <m:rPr>
                    <m:lit/>
                    <m:nor/>
                  </m:rPr>
                  <w:rPr>
                    <w:rFonts w:ascii="Cambria Math" w:hAnsi="Cambria Math"/>
                  </w:rPr>
                  <m:t xml:space="preserve">RA</m:t>
                </m:r>
              </m:sup>
            </m:sSubSup>
            <m:sSub>
              <m:e>
                <m:r>
                  <w:rPr>
                    <w:rFonts w:ascii="Cambria Math" w:hAnsi="Cambria Math"/>
                  </w:rPr>
                  <m:t xml:space="preserve">N</m:t>
                </m:r>
              </m:e>
              <m:sub>
                <m:r>
                  <m:rPr>
                    <m:lit/>
                    <m:nor/>
                  </m:rPr>
                  <w:rPr>
                    <w:rFonts w:ascii="Cambria Math" w:hAnsi="Cambria Math"/>
                  </w:rPr>
                  <m:t xml:space="preserve">CS</m:t>
                </m:r>
              </m:sub>
            </m:sSub>
          </m:e>
          <m:e>
            <m:sSubSup>
              <m:e>
                <m:r>
                  <w:rPr>
                    <w:rFonts w:ascii="Cambria Math" w:hAnsi="Cambria Math"/>
                  </w:rPr>
                  <m:t xml:space="preserve">n</m:t>
                </m:r>
              </m:e>
              <m:sub>
                <m:r>
                  <m:rPr>
                    <m:lit/>
                    <m:nor/>
                  </m:rPr>
                  <w:rPr>
                    <w:rFonts w:ascii="Cambria Math" w:hAnsi="Cambria Math"/>
                  </w:rPr>
                  <m:t xml:space="preserve">group</m:t>
                </m:r>
              </m:sub>
              <m:sup>
                <m:r>
                  <m:rPr>
                    <m:lit/>
                    <m:nor/>
                  </m:rPr>
                  <w:rPr>
                    <w:rFonts w:ascii="Cambria Math" w:hAnsi="Cambria Math"/>
                  </w:rPr>
                  <m:t xml:space="preserve">RA</m:t>
                </m:r>
              </m:sup>
            </m:sSubSup>
            <m:r>
              <w:rPr>
                <w:rFonts w:ascii="Cambria Math" w:hAnsi="Cambria Math"/>
              </w:rPr>
              <m:t xml:space="preserve">=</m:t>
            </m:r>
            <m:d>
              <m:dPr>
                <m:begChr m:val="⌊"/>
                <m:endChr m:val="⌋"/>
              </m:dPr>
              <m:e>
                <m:sSub>
                  <m:e>
                    <m:r>
                      <w:rPr>
                        <w:rFonts w:ascii="Cambria Math" w:hAnsi="Cambria Math"/>
                      </w:rPr>
                      <m:t xml:space="preserve">d</m:t>
                    </m:r>
                  </m:e>
                  <m:sub>
                    <m:r>
                      <w:rPr>
                        <w:rFonts w:ascii="Cambria Math" w:hAnsi="Cambria Math"/>
                      </w:rPr>
                      <m:t xml:space="preserve">u</m:t>
                    </m:r>
                  </m:sub>
                </m:sSub>
                <m:r>
                  <w:rPr>
                    <w:rFonts w:ascii="Cambria Math" w:hAnsi="Cambria Math"/>
                  </w:rPr>
                  <m:t xml:space="preserve">/</m:t>
                </m:r>
                <m:sSub>
                  <m:e>
                    <m:r>
                      <w:rPr>
                        <w:rFonts w:ascii="Cambria Math" w:hAnsi="Cambria Math"/>
                      </w:rPr>
                      <m:t xml:space="preserve">d</m:t>
                    </m:r>
                  </m:e>
                  <m:sub>
                    <m:r>
                      <m:rPr>
                        <m:lit/>
                        <m:nor/>
                      </m:rPr>
                      <w:rPr>
                        <w:rFonts w:ascii="Cambria Math" w:hAnsi="Cambria Math"/>
                      </w:rPr>
                      <m:t xml:space="preserve">start</m:t>
                    </m:r>
                  </m:sub>
                </m:sSub>
              </m:e>
            </m:d>
          </m:e>
          <m:e>
            <m:sSubSup>
              <m:e>
                <m:acc>
                  <m:accPr>
                    <m:chr m:val="¯"/>
                  </m:accPr>
                  <m:e>
                    <m:r>
                      <w:rPr>
                        <w:rFonts w:ascii="Cambria Math" w:hAnsi="Cambria Math"/>
                      </w:rPr>
                      <m:t xml:space="preserve">n</m:t>
                    </m:r>
                  </m:e>
                </m:acc>
              </m:e>
              <m:sub>
                <m:r>
                  <m:rPr>
                    <m:lit/>
                    <m:nor/>
                  </m:rPr>
                  <w:rPr>
                    <w:rFonts w:ascii="Cambria Math" w:hAnsi="Cambria Math"/>
                  </w:rPr>
                  <m:t xml:space="preserve">shift</m:t>
                </m:r>
              </m:sub>
              <m:sup>
                <m:r>
                  <m:rPr>
                    <m:lit/>
                    <m:nor/>
                  </m:rPr>
                  <w:rPr>
                    <w:rFonts w:ascii="Cambria Math" w:hAnsi="Cambria Math"/>
                  </w:rPr>
                  <m:t xml:space="preserve">RA</m:t>
                </m:r>
              </m:sup>
            </m:sSubSup>
            <m:r>
              <w:rPr>
                <w:rFonts w:ascii="Cambria Math" w:hAnsi="Cambria Math"/>
              </w:rPr>
              <m:t xml:space="preserve">=</m:t>
            </m:r>
            <m:r>
              <m:rPr>
                <m:lit/>
                <m:nor/>
              </m:rPr>
              <w:rPr>
                <w:rFonts w:ascii="Cambria Math" w:hAnsi="Cambria Math"/>
              </w:rPr>
              <m:t xml:space="preserve">min</m:t>
            </m:r>
            <m:d>
              <m:dPr>
                <m:begChr m:val="("/>
                <m:endChr m:val=")"/>
              </m:dPr>
              <m:e>
                <m:r>
                  <m:rPr>
                    <m:lit/>
                    <m:nor/>
                  </m:rPr>
                  <w:rPr>
                    <w:rFonts w:ascii="Cambria Math" w:hAnsi="Cambria Math"/>
                  </w:rPr>
                  <m:t xml:space="preserve">max</m:t>
                </m:r>
                <m:d>
                  <m:dPr>
                    <m:begChr m:val="("/>
                    <m:endChr m:val=")"/>
                  </m:dPr>
                  <m:e>
                    <m:d>
                      <m:dPr>
                        <m:begChr m:val="⌊"/>
                        <m:endChr m:val="⌋"/>
                      </m:dPr>
                      <m:e>
                        <m:r>
                          <w:rPr>
                            <w:rFonts w:ascii="Cambria Math" w:hAnsi="Cambria Math"/>
                          </w:rPr>
                          <m:t xml:space="preserve">(</m:t>
                        </m:r>
                        <m:sSub>
                          <m:e>
                            <m:r>
                              <w:rPr>
                                <w:rFonts w:ascii="Cambria Math" w:hAnsi="Cambria Math"/>
                              </w:rPr>
                              <m:t xml:space="preserve">d</m:t>
                            </m:r>
                          </m:e>
                          <m:sub>
                            <m:r>
                              <w:rPr>
                                <w:rFonts w:ascii="Cambria Math" w:hAnsi="Cambria Math"/>
                              </w:rPr>
                              <m:t xml:space="preserve">u</m:t>
                            </m:r>
                          </m:sub>
                        </m:sSub>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group</m:t>
                            </m:r>
                          </m:sub>
                          <m:sup>
                            <m:r>
                              <m:rPr>
                                <m:lit/>
                                <m:nor/>
                              </m:rPr>
                              <w:rPr>
                                <w:rFonts w:ascii="Cambria Math" w:hAnsi="Cambria Math"/>
                              </w:rPr>
                              <m:t xml:space="preserve">RA</m:t>
                            </m:r>
                          </m:sup>
                        </m:sSubSup>
                        <m:sSub>
                          <m:e>
                            <m:r>
                              <w:rPr>
                                <w:rFonts w:ascii="Cambria Math" w:hAnsi="Cambria Math"/>
                              </w:rPr>
                              <m:t xml:space="preserve">d</m:t>
                            </m:r>
                          </m:e>
                          <m:sub>
                            <m:r>
                              <m:rPr>
                                <m:lit/>
                                <m:nor/>
                              </m:rPr>
                              <w:rPr>
                                <w:rFonts w:ascii="Cambria Math" w:hAnsi="Cambria Math"/>
                              </w:rPr>
                              <m:t xml:space="preserve">start</m:t>
                            </m:r>
                          </m:sub>
                        </m:sSub>
                        <m:r>
                          <w:rPr>
                            <w:rFonts w:ascii="Cambria Math" w:hAnsi="Cambria Math"/>
                          </w:rPr>
                          <m:t xml:space="preserve">)</m:t>
                        </m:r>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CS</m:t>
                            </m:r>
                          </m:sub>
                        </m:sSub>
                      </m:e>
                    </m:d>
                    <m:r>
                      <w:rPr>
                        <w:rFonts w:ascii="Cambria Math" w:hAnsi="Cambria Math"/>
                      </w:rPr>
                      <m:t xml:space="preserve">,</m:t>
                    </m:r>
                    <m:r>
                      <w:rPr>
                        <w:rFonts w:ascii="Cambria Math" w:hAnsi="Cambria Math"/>
                      </w:rPr>
                      <m:t xml:space="preserve">0</m:t>
                    </m:r>
                  </m:e>
                </m:d>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shift</m:t>
                    </m:r>
                  </m:sub>
                  <m:sup>
                    <m:r>
                      <m:rPr>
                        <m:lit/>
                        <m:nor/>
                      </m:rPr>
                      <w:rPr>
                        <w:rFonts w:ascii="Cambria Math" w:hAnsi="Cambria Math"/>
                      </w:rPr>
                      <m:t xml:space="preserve">RA</m:t>
                    </m:r>
                  </m:sup>
                </m:sSubSup>
              </m:e>
            </m:d>
          </m:e>
        </m:eqArr>
      </m:oMath>
    </w:p>
    <w:p>
      <w:pPr>
        <w:pStyle w:val="Normal"/>
        <w:rPr/>
      </w:pPr>
      <w:r>
        <w:rPr/>
        <w:t>For restricted set type B, the parameters are given by:</w:t>
      </w:r>
    </w:p>
    <w:p>
      <w:pPr>
        <w:pStyle w:val="B11"/>
        <w:rPr/>
      </w:pPr>
      <w:r>
        <w:rPr/>
        <w:t>-</w:t>
        <w:tab/>
        <w:t xml:space="preserve">for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CS</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u</m:t>
            </m:r>
          </m:sub>
        </m:sSub>
        <m:r>
          <w:rPr>
            <w:rFonts w:ascii="Cambria Math" w:hAnsi="Cambria Math"/>
          </w:rPr>
          <m:t xml:space="preserve">&lt;</m:t>
        </m:r>
        <m:sSub>
          <m:e>
            <m:r>
              <w:rPr>
                <w:rFonts w:ascii="Cambria Math" w:hAnsi="Cambria Math"/>
              </w:rPr>
              <m:t xml:space="preserve">L</m:t>
            </m:r>
          </m:e>
          <m:sub>
            <m:r>
              <m:rPr>
                <m:lit/>
                <m:nor/>
              </m:rPr>
              <w:rPr>
                <w:rFonts w:ascii="Cambria Math" w:hAnsi="Cambria Math"/>
              </w:rPr>
              <m:t xml:space="preserve">RA</m:t>
            </m:r>
          </m:sub>
        </m:sSub>
        <m:r>
          <w:rPr>
            <w:rFonts w:ascii="Cambria Math" w:hAnsi="Cambria Math"/>
          </w:rPr>
          <m:t xml:space="preserve">/</m:t>
        </m:r>
        <m:r>
          <w:rPr>
            <w:rFonts w:ascii="Cambria Math" w:hAnsi="Cambria Math"/>
          </w:rPr>
          <m:t xml:space="preserve">5</m:t>
        </m:r>
      </m:oMath>
    </w:p>
    <w:p>
      <w:pPr>
        <w:pStyle w:val="EQ"/>
        <w:jc w:val="center"/>
        <w:rPr/>
      </w:pPr>
      <w:r>
        <w:rPr/>
      </w:r>
      <m:oMath xmlns:m="http://schemas.openxmlformats.org/officeDocument/2006/math">
        <m:eqArr>
          <m:e>
            <m:sSubSup>
              <m:e>
                <m:r>
                  <w:rPr>
                    <w:rFonts w:ascii="Cambria Math" w:hAnsi="Cambria Math"/>
                  </w:rPr>
                  <m:t xml:space="preserve">n</m:t>
                </m:r>
              </m:e>
              <m:sub>
                <m:r>
                  <m:rPr>
                    <m:lit/>
                    <m:nor/>
                  </m:rPr>
                  <w:rPr>
                    <w:rFonts w:ascii="Cambria Math" w:hAnsi="Cambria Math"/>
                  </w:rPr>
                  <m:t xml:space="preserve">shift</m:t>
                </m:r>
              </m:sub>
              <m:sup>
                <m:r>
                  <m:rPr>
                    <m:lit/>
                    <m:nor/>
                  </m:rPr>
                  <w:rPr>
                    <w:rFonts w:ascii="Cambria Math" w:hAnsi="Cambria Math"/>
                  </w:rPr>
                  <m:t xml:space="preserve">RA</m:t>
                </m:r>
              </m:sup>
            </m:sSubSup>
            <m:r>
              <w:rPr>
                <w:rFonts w:ascii="Cambria Math" w:hAnsi="Cambria Math"/>
              </w:rPr>
              <m:t xml:space="preserve">=</m:t>
            </m:r>
            <m:d>
              <m:dPr>
                <m:begChr m:val="⌊"/>
                <m:endChr m:val="⌋"/>
              </m:dPr>
              <m:e>
                <m:sSub>
                  <m:e>
                    <m:r>
                      <w:rPr>
                        <w:rFonts w:ascii="Cambria Math" w:hAnsi="Cambria Math"/>
                      </w:rPr>
                      <m:t xml:space="preserve">d</m:t>
                    </m:r>
                  </m:e>
                  <m:sub>
                    <m:r>
                      <w:rPr>
                        <w:rFonts w:ascii="Cambria Math" w:hAnsi="Cambria Math"/>
                      </w:rPr>
                      <m:t xml:space="preserve">u</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CS</m:t>
                    </m:r>
                  </m:sub>
                </m:sSub>
              </m:e>
            </m:d>
          </m:e>
          <m:e>
            <m:sSub>
              <m:e>
                <m:r>
                  <w:rPr>
                    <w:rFonts w:ascii="Cambria Math" w:hAnsi="Cambria Math"/>
                  </w:rPr>
                  <m:t xml:space="preserve">d</m:t>
                </m:r>
              </m:e>
              <m:sub>
                <m:r>
                  <m:rPr>
                    <m:lit/>
                    <m:nor/>
                  </m:rPr>
                  <w:rPr>
                    <w:rFonts w:ascii="Cambria Math" w:hAnsi="Cambria Math"/>
                  </w:rPr>
                  <m:t xml:space="preserve">start</m:t>
                </m:r>
              </m:sub>
            </m:sSub>
            <m:r>
              <w:rPr>
                <w:rFonts w:ascii="Cambria Math" w:hAnsi="Cambria Math"/>
              </w:rPr>
              <m:t xml:space="preserve">=</m:t>
            </m:r>
            <m:r>
              <w:rPr>
                <w:rFonts w:ascii="Cambria Math" w:hAnsi="Cambria Math"/>
              </w:rPr>
              <m:t xml:space="preserve">4</m:t>
            </m:r>
            <m:sSub>
              <m:e>
                <m:r>
                  <w:rPr>
                    <w:rFonts w:ascii="Cambria Math" w:hAnsi="Cambria Math"/>
                  </w:rPr>
                  <m:t xml:space="preserve">d</m:t>
                </m:r>
              </m:e>
              <m:sub>
                <m:r>
                  <w:rPr>
                    <w:rFonts w:ascii="Cambria Math" w:hAnsi="Cambria Math"/>
                  </w:rPr>
                  <m:t xml:space="preserve">u</m:t>
                </m:r>
              </m:sub>
            </m:sSub>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shift</m:t>
                </m:r>
              </m:sub>
              <m:sup>
                <m:r>
                  <m:rPr>
                    <m:lit/>
                    <m:nor/>
                  </m:rPr>
                  <w:rPr>
                    <w:rFonts w:ascii="Cambria Math" w:hAnsi="Cambria Math"/>
                  </w:rPr>
                  <m:t xml:space="preserve">RA</m:t>
                </m:r>
              </m:sup>
            </m:sSubSup>
            <m:sSub>
              <m:e>
                <m:r>
                  <w:rPr>
                    <w:rFonts w:ascii="Cambria Math" w:hAnsi="Cambria Math"/>
                  </w:rPr>
                  <m:t xml:space="preserve">N</m:t>
                </m:r>
              </m:e>
              <m:sub>
                <m:r>
                  <m:rPr>
                    <m:lit/>
                    <m:nor/>
                  </m:rPr>
                  <w:rPr>
                    <w:rFonts w:ascii="Cambria Math" w:hAnsi="Cambria Math"/>
                  </w:rPr>
                  <m:t xml:space="preserve">CS</m:t>
                </m:r>
              </m:sub>
            </m:sSub>
          </m:e>
          <m:e>
            <m:sSubSup>
              <m:e>
                <m:r>
                  <w:rPr>
                    <w:rFonts w:ascii="Cambria Math" w:hAnsi="Cambria Math"/>
                  </w:rPr>
                  <m:t xml:space="preserve">n</m:t>
                </m:r>
              </m:e>
              <m:sub>
                <m:r>
                  <m:rPr>
                    <m:lit/>
                    <m:nor/>
                  </m:rPr>
                  <w:rPr>
                    <w:rFonts w:ascii="Cambria Math" w:hAnsi="Cambria Math"/>
                  </w:rPr>
                  <m:t xml:space="preserve">group</m:t>
                </m:r>
              </m:sub>
              <m:sup>
                <m:r>
                  <m:rPr>
                    <m:lit/>
                    <m:nor/>
                  </m:rPr>
                  <w:rPr>
                    <w:rFonts w:ascii="Cambria Math" w:hAnsi="Cambria Math"/>
                  </w:rPr>
                  <m:t xml:space="preserve">RA</m:t>
                </m:r>
              </m:sup>
            </m:sSubSup>
            <m:r>
              <w:rPr>
                <w:rFonts w:ascii="Cambria Math" w:hAnsi="Cambria Math"/>
              </w:rPr>
              <m:t xml:space="preserve">=</m:t>
            </m:r>
            <m:d>
              <m:dPr>
                <m:begChr m:val="⌊"/>
                <m:endChr m:val="⌋"/>
              </m:dPr>
              <m:e>
                <m:sSub>
                  <m:e>
                    <m:r>
                      <w:rPr>
                        <w:rFonts w:ascii="Cambria Math" w:hAnsi="Cambria Math"/>
                      </w:rPr>
                      <m:t xml:space="preserve">L</m:t>
                    </m:r>
                  </m:e>
                  <m:sub>
                    <m:r>
                      <m:rPr>
                        <m:lit/>
                        <m:nor/>
                      </m:rPr>
                      <w:rPr>
                        <w:rFonts w:ascii="Cambria Math" w:hAnsi="Cambria Math"/>
                      </w:rPr>
                      <m:t xml:space="preserve">RA</m:t>
                    </m:r>
                  </m:sub>
                </m:sSub>
                <m:r>
                  <w:rPr>
                    <w:rFonts w:ascii="Cambria Math" w:hAnsi="Cambria Math"/>
                  </w:rPr>
                  <m:t xml:space="preserve">/</m:t>
                </m:r>
                <m:sSub>
                  <m:e>
                    <m:r>
                      <w:rPr>
                        <w:rFonts w:ascii="Cambria Math" w:hAnsi="Cambria Math"/>
                      </w:rPr>
                      <m:t xml:space="preserve">d</m:t>
                    </m:r>
                  </m:e>
                  <m:sub>
                    <m:r>
                      <m:rPr>
                        <m:lit/>
                        <m:nor/>
                      </m:rPr>
                      <w:rPr>
                        <w:rFonts w:ascii="Cambria Math" w:hAnsi="Cambria Math"/>
                      </w:rPr>
                      <m:t xml:space="preserve">start</m:t>
                    </m:r>
                  </m:sub>
                </m:sSub>
              </m:e>
            </m:d>
          </m:e>
          <m:e>
            <m:sSubSup>
              <m:e>
                <m:acc>
                  <m:accPr>
                    <m:chr m:val="¯"/>
                  </m:accPr>
                  <m:e>
                    <m:r>
                      <w:rPr>
                        <w:rFonts w:ascii="Cambria Math" w:hAnsi="Cambria Math"/>
                      </w:rPr>
                      <m:t xml:space="preserve">n</m:t>
                    </m:r>
                  </m:e>
                </m:acc>
              </m:e>
              <m:sub>
                <m:r>
                  <m:rPr>
                    <m:lit/>
                    <m:nor/>
                  </m:rPr>
                  <w:rPr>
                    <w:rFonts w:ascii="Cambria Math" w:hAnsi="Cambria Math"/>
                  </w:rPr>
                  <m:t xml:space="preserve">shift</m:t>
                </m:r>
              </m:sub>
              <m:sup>
                <m:r>
                  <m:rPr>
                    <m:lit/>
                    <m:nor/>
                  </m:rPr>
                  <w:rPr>
                    <w:rFonts w:ascii="Cambria Math" w:hAnsi="Cambria Math"/>
                  </w:rPr>
                  <m:t xml:space="preserve">RA</m:t>
                </m:r>
              </m:sup>
            </m:sSubSup>
            <m:r>
              <w:rPr>
                <w:rFonts w:ascii="Cambria Math" w:hAnsi="Cambria Math"/>
              </w:rPr>
              <m:t xml:space="preserve">=</m:t>
            </m:r>
            <m:r>
              <m:rPr>
                <m:lit/>
                <m:nor/>
              </m:rPr>
              <w:rPr>
                <w:rFonts w:ascii="Cambria Math" w:hAnsi="Cambria Math"/>
              </w:rPr>
              <m:t xml:space="preserve">max</m:t>
            </m:r>
            <m:d>
              <m:dPr>
                <m:begChr m:val="("/>
                <m:endChr m:val=")"/>
              </m:dPr>
              <m:e>
                <m:d>
                  <m:dPr>
                    <m:begChr m:val="⌊"/>
                    <m:endChr m:val="⌋"/>
                  </m:dPr>
                  <m:e>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RA</m:t>
                        </m:r>
                      </m:sub>
                    </m:sSub>
                    <m:r>
                      <w:rPr>
                        <w:rFonts w:ascii="Cambria Math" w:hAnsi="Cambria Math"/>
                      </w:rPr>
                      <m:t xml:space="preserve">−</m:t>
                    </m:r>
                    <m:r>
                      <w:rPr>
                        <w:rFonts w:ascii="Cambria Math" w:hAnsi="Cambria Math"/>
                      </w:rPr>
                      <m:t xml:space="preserve">4</m:t>
                    </m:r>
                    <m:sSub>
                      <m:e>
                        <m:r>
                          <w:rPr>
                            <w:rFonts w:ascii="Cambria Math" w:hAnsi="Cambria Math"/>
                          </w:rPr>
                          <m:t xml:space="preserve">d</m:t>
                        </m:r>
                      </m:e>
                      <m:sub>
                        <m:r>
                          <w:rPr>
                            <w:rFonts w:ascii="Cambria Math" w:hAnsi="Cambria Math"/>
                          </w:rPr>
                          <m:t xml:space="preserve">u</m:t>
                        </m:r>
                      </m:sub>
                    </m:sSub>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group</m:t>
                        </m:r>
                      </m:sub>
                      <m:sup>
                        <m:r>
                          <m:rPr>
                            <m:lit/>
                            <m:nor/>
                          </m:rPr>
                          <w:rPr>
                            <w:rFonts w:ascii="Cambria Math" w:hAnsi="Cambria Math"/>
                          </w:rPr>
                          <m:t xml:space="preserve">RA</m:t>
                        </m:r>
                      </m:sup>
                    </m:sSubSup>
                    <m:sSub>
                      <m:e>
                        <m:r>
                          <w:rPr>
                            <w:rFonts w:ascii="Cambria Math" w:hAnsi="Cambria Math"/>
                          </w:rPr>
                          <m:t xml:space="preserve">d</m:t>
                        </m:r>
                      </m:e>
                      <m:sub>
                        <m:r>
                          <m:rPr>
                            <m:lit/>
                            <m:nor/>
                          </m:rPr>
                          <w:rPr>
                            <w:rFonts w:ascii="Cambria Math" w:hAnsi="Cambria Math"/>
                          </w:rPr>
                          <m:t xml:space="preserve">start</m:t>
                        </m:r>
                      </m:sub>
                    </m:sSub>
                    <m:r>
                      <w:rPr>
                        <w:rFonts w:ascii="Cambria Math" w:hAnsi="Cambria Math"/>
                      </w:rPr>
                      <m:t xml:space="preserve">)</m:t>
                    </m:r>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CS</m:t>
                        </m:r>
                      </m:sub>
                    </m:sSub>
                  </m:e>
                </m:d>
                <m:r>
                  <w:rPr>
                    <w:rFonts w:ascii="Cambria Math" w:hAnsi="Cambria Math"/>
                  </w:rPr>
                  <m:t xml:space="preserve">,</m:t>
                </m:r>
                <m:r>
                  <w:rPr>
                    <w:rFonts w:ascii="Cambria Math" w:hAnsi="Cambria Math"/>
                  </w:rPr>
                  <m:t xml:space="preserve">0</m:t>
                </m:r>
              </m:e>
            </m:d>
          </m:e>
        </m:eqArr>
      </m:oMath>
    </w:p>
    <w:p>
      <w:pPr>
        <w:pStyle w:val="B11"/>
        <w:rPr/>
      </w:pPr>
      <w:r>
        <w:rPr/>
        <w:t>-</w:t>
        <w:tab/>
        <w:t xml:space="preserve">for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RA</m:t>
            </m:r>
          </m:sub>
        </m:sSub>
        <m:r>
          <w:rPr>
            <w:rFonts w:ascii="Cambria Math" w:hAnsi="Cambria Math"/>
          </w:rPr>
          <m:t xml:space="preserve">/</m:t>
        </m:r>
        <m:r>
          <w:rPr>
            <w:rFonts w:ascii="Cambria Math" w:hAnsi="Cambria Math"/>
          </w:rPr>
          <m:t xml:space="preserve">5</m:t>
        </m:r>
        <m:r>
          <w:rPr>
            <w:rFonts w:ascii="Cambria Math" w:hAnsi="Cambria Math"/>
          </w:rPr>
          <m:t xml:space="preserve">≤</m:t>
        </m:r>
        <m:sSub>
          <m:e>
            <m:r>
              <w:rPr>
                <w:rFonts w:ascii="Cambria Math" w:hAnsi="Cambria Math"/>
              </w:rPr>
              <m:t xml:space="preserve">d</m:t>
            </m:r>
          </m:e>
          <m:sub>
            <m:r>
              <w:rPr>
                <w:rFonts w:ascii="Cambria Math" w:hAnsi="Cambria Math"/>
              </w:rPr>
              <m:t xml:space="preserve">u</m:t>
            </m:r>
          </m:sub>
        </m:sSub>
        <m:r>
          <w:rPr>
            <w:rFonts w:ascii="Cambria Math" w:hAnsi="Cambria Math"/>
          </w:rPr>
          <m:t xml:space="preserve">≤</m:t>
        </m:r>
        <m:d>
          <m:dPr>
            <m:begChr m:val="("/>
            <m:endChr m:val=")"/>
          </m:dPr>
          <m:e>
            <m:sSub>
              <m:e>
                <m:r>
                  <w:rPr>
                    <w:rFonts w:ascii="Cambria Math" w:hAnsi="Cambria Math"/>
                  </w:rPr>
                  <m:t xml:space="preserve">L</m:t>
                </m:r>
              </m:e>
              <m:sub>
                <m:r>
                  <m:rPr>
                    <m:lit/>
                    <m:nor/>
                  </m:rPr>
                  <w:rPr>
                    <w:rFonts w:ascii="Cambria Math" w:hAnsi="Cambria Math"/>
                  </w:rPr>
                  <m:t xml:space="preserve">RA</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CS</m:t>
                </m:r>
              </m:sub>
            </m:sSub>
          </m:e>
        </m:d>
        <m:r>
          <w:rPr>
            <w:rFonts w:ascii="Cambria Math" w:hAnsi="Cambria Math"/>
          </w:rPr>
          <m:t xml:space="preserve">/</m:t>
        </m:r>
        <m:r>
          <w:rPr>
            <w:rFonts w:ascii="Cambria Math" w:hAnsi="Cambria Math"/>
          </w:rPr>
          <m:t xml:space="preserve">4</m:t>
        </m:r>
      </m:oMath>
    </w:p>
    <w:p>
      <w:pPr>
        <w:pStyle w:val="EQ"/>
        <w:jc w:val="center"/>
        <w:rPr/>
      </w:pPr>
      <w:r>
        <w:rPr/>
      </w:r>
      <m:oMath xmlns:m="http://schemas.openxmlformats.org/officeDocument/2006/math">
        <m:eqArr>
          <m:e>
            <m:sSubSup>
              <m:e>
                <m:r>
                  <w:rPr>
                    <w:rFonts w:ascii="Cambria Math" w:hAnsi="Cambria Math"/>
                  </w:rPr>
                  <m:t xml:space="preserve">n</m:t>
                </m:r>
              </m:e>
              <m:sub>
                <m:r>
                  <m:rPr>
                    <m:lit/>
                    <m:nor/>
                  </m:rPr>
                  <w:rPr>
                    <w:rFonts w:ascii="Cambria Math" w:hAnsi="Cambria Math"/>
                  </w:rPr>
                  <m:t xml:space="preserve">shift</m:t>
                </m:r>
              </m:sub>
              <m:sup>
                <m:r>
                  <m:rPr>
                    <m:lit/>
                    <m:nor/>
                  </m:rPr>
                  <w:rPr>
                    <w:rFonts w:ascii="Cambria Math" w:hAnsi="Cambria Math"/>
                  </w:rPr>
                  <m:t xml:space="preserve">RA</m:t>
                </m:r>
              </m:sup>
            </m:sSubSup>
            <m:r>
              <w:rPr>
                <w:rFonts w:ascii="Cambria Math" w:hAnsi="Cambria Math"/>
              </w:rPr>
              <m:t xml:space="preserve">=</m:t>
            </m:r>
            <m:d>
              <m:dPr>
                <m:begChr m:val="⌊"/>
                <m:endChr m:val="⌋"/>
              </m:dPr>
              <m:e>
                <m:d>
                  <m:dPr>
                    <m:begChr m:val="("/>
                    <m:endChr m:val=")"/>
                  </m:dPr>
                  <m:e>
                    <m:sSub>
                      <m:e>
                        <m:r>
                          <w:rPr>
                            <w:rFonts w:ascii="Cambria Math" w:hAnsi="Cambria Math"/>
                          </w:rPr>
                          <m:t xml:space="preserve">L</m:t>
                        </m:r>
                      </m:e>
                      <m:sub>
                        <m:r>
                          <m:rPr>
                            <m:lit/>
                            <m:nor/>
                          </m:rPr>
                          <w:rPr>
                            <w:rFonts w:ascii="Cambria Math" w:hAnsi="Cambria Math"/>
                          </w:rPr>
                          <m:t xml:space="preserve">RA</m:t>
                        </m:r>
                      </m:sub>
                    </m:sSub>
                    <m:r>
                      <w:rPr>
                        <w:rFonts w:ascii="Cambria Math" w:hAnsi="Cambria Math"/>
                      </w:rPr>
                      <m:t xml:space="preserve">−</m:t>
                    </m:r>
                    <m:r>
                      <w:rPr>
                        <w:rFonts w:ascii="Cambria Math" w:hAnsi="Cambria Math"/>
                      </w:rPr>
                      <m:t xml:space="preserve">4</m:t>
                    </m:r>
                    <m:sSub>
                      <m:e>
                        <m:r>
                          <w:rPr>
                            <w:rFonts w:ascii="Cambria Math" w:hAnsi="Cambria Math"/>
                          </w:rPr>
                          <m:t xml:space="preserve">d</m:t>
                        </m:r>
                      </m:e>
                      <m:sub>
                        <m:r>
                          <w:rPr>
                            <w:rFonts w:ascii="Cambria Math" w:hAnsi="Cambria Math"/>
                          </w:rPr>
                          <m:t xml:space="preserve">u</m:t>
                        </m:r>
                      </m:sub>
                    </m:sSub>
                  </m:e>
                </m:d>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CS</m:t>
                    </m:r>
                  </m:sub>
                </m:sSub>
              </m:e>
            </m:d>
          </m:e>
          <m:e>
            <m:sSub>
              <m:e>
                <m:r>
                  <w:rPr>
                    <w:rFonts w:ascii="Cambria Math" w:hAnsi="Cambria Math"/>
                  </w:rPr>
                  <m:t xml:space="preserve">d</m:t>
                </m:r>
              </m:e>
              <m:sub>
                <m:r>
                  <m:rPr>
                    <m:lit/>
                    <m:nor/>
                  </m:rPr>
                  <w:rPr>
                    <w:rFonts w:ascii="Cambria Math" w:hAnsi="Cambria Math"/>
                  </w:rPr>
                  <m:t xml:space="preserve">start</m:t>
                </m:r>
              </m:sub>
            </m:sSub>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RA</m:t>
                </m:r>
              </m:sub>
            </m:sSub>
            <m:r>
              <w:rPr>
                <w:rFonts w:ascii="Cambria Math" w:hAnsi="Cambria Math"/>
              </w:rPr>
              <m:t xml:space="preserve">−</m:t>
            </m:r>
            <m:r>
              <w:rPr>
                <w:rFonts w:ascii="Cambria Math" w:hAnsi="Cambria Math"/>
              </w:rPr>
              <m:t xml:space="preserve">4</m:t>
            </m:r>
            <m:sSub>
              <m:e>
                <m:r>
                  <w:rPr>
                    <w:rFonts w:ascii="Cambria Math" w:hAnsi="Cambria Math"/>
                  </w:rPr>
                  <m:t xml:space="preserve">d</m:t>
                </m:r>
              </m:e>
              <m:sub>
                <m:r>
                  <w:rPr>
                    <w:rFonts w:ascii="Cambria Math" w:hAnsi="Cambria Math"/>
                  </w:rPr>
                  <m:t xml:space="preserve">u</m:t>
                </m:r>
              </m:sub>
            </m:sSub>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shift</m:t>
                </m:r>
              </m:sub>
              <m:sup>
                <m:r>
                  <m:rPr>
                    <m:lit/>
                    <m:nor/>
                  </m:rPr>
                  <w:rPr>
                    <w:rFonts w:ascii="Cambria Math" w:hAnsi="Cambria Math"/>
                  </w:rPr>
                  <m:t xml:space="preserve">RA</m:t>
                </m:r>
              </m:sup>
            </m:sSubSup>
            <m:sSub>
              <m:e>
                <m:r>
                  <w:rPr>
                    <w:rFonts w:ascii="Cambria Math" w:hAnsi="Cambria Math"/>
                  </w:rPr>
                  <m:t xml:space="preserve">N</m:t>
                </m:r>
              </m:e>
              <m:sub>
                <m:r>
                  <m:rPr>
                    <m:lit/>
                    <m:nor/>
                  </m:rPr>
                  <w:rPr>
                    <w:rFonts w:ascii="Cambria Math" w:hAnsi="Cambria Math"/>
                  </w:rPr>
                  <m:t xml:space="preserve">CS</m:t>
                </m:r>
              </m:sub>
            </m:sSub>
          </m:e>
          <m:e>
            <m:sSubSup>
              <m:e>
                <m:r>
                  <w:rPr>
                    <w:rFonts w:ascii="Cambria Math" w:hAnsi="Cambria Math"/>
                  </w:rPr>
                  <m:t xml:space="preserve">n</m:t>
                </m:r>
              </m:e>
              <m:sub>
                <m:r>
                  <m:rPr>
                    <m:lit/>
                    <m:nor/>
                  </m:rPr>
                  <w:rPr>
                    <w:rFonts w:ascii="Cambria Math" w:hAnsi="Cambria Math"/>
                  </w:rPr>
                  <m:t xml:space="preserve">group</m:t>
                </m:r>
              </m:sub>
              <m:sup>
                <m:r>
                  <m:rPr>
                    <m:lit/>
                    <m:nor/>
                  </m:rPr>
                  <w:rPr>
                    <w:rFonts w:ascii="Cambria Math" w:hAnsi="Cambria Math"/>
                  </w:rPr>
                  <m:t xml:space="preserve">RA</m:t>
                </m:r>
              </m:sup>
            </m:sSubSup>
            <m:r>
              <w:rPr>
                <w:rFonts w:ascii="Cambria Math" w:hAnsi="Cambria Math"/>
              </w:rPr>
              <m:t xml:space="preserve">=</m:t>
            </m:r>
            <m:d>
              <m:dPr>
                <m:begChr m:val="⌊"/>
                <m:endChr m:val="⌋"/>
              </m:dPr>
              <m:e>
                <m:sSub>
                  <m:e>
                    <m:r>
                      <w:rPr>
                        <w:rFonts w:ascii="Cambria Math" w:hAnsi="Cambria Math"/>
                      </w:rPr>
                      <m:t xml:space="preserve">d</m:t>
                    </m:r>
                  </m:e>
                  <m:sub>
                    <m:r>
                      <w:rPr>
                        <w:rFonts w:ascii="Cambria Math" w:hAnsi="Cambria Math"/>
                      </w:rPr>
                      <m:t xml:space="preserve">u</m:t>
                    </m:r>
                  </m:sub>
                </m:sSub>
                <m:r>
                  <w:rPr>
                    <w:rFonts w:ascii="Cambria Math" w:hAnsi="Cambria Math"/>
                  </w:rPr>
                  <m:t xml:space="preserve">/</m:t>
                </m:r>
                <m:sSub>
                  <m:e>
                    <m:r>
                      <w:rPr>
                        <w:rFonts w:ascii="Cambria Math" w:hAnsi="Cambria Math"/>
                      </w:rPr>
                      <m:t xml:space="preserve">d</m:t>
                    </m:r>
                  </m:e>
                  <m:sub>
                    <m:r>
                      <m:rPr>
                        <m:lit/>
                        <m:nor/>
                      </m:rPr>
                      <w:rPr>
                        <w:rFonts w:ascii="Cambria Math" w:hAnsi="Cambria Math"/>
                      </w:rPr>
                      <m:t xml:space="preserve">start</m:t>
                    </m:r>
                  </m:sub>
                </m:sSub>
              </m:e>
            </m:d>
          </m:e>
          <m:e>
            <m:sSubSup>
              <m:e>
                <m:acc>
                  <m:accPr>
                    <m:chr m:val="¯"/>
                  </m:accPr>
                  <m:e>
                    <m:r>
                      <w:rPr>
                        <w:rFonts w:ascii="Cambria Math" w:hAnsi="Cambria Math"/>
                      </w:rPr>
                      <m:t xml:space="preserve">n</m:t>
                    </m:r>
                  </m:e>
                </m:acc>
              </m:e>
              <m:sub>
                <m:r>
                  <m:rPr>
                    <m:lit/>
                    <m:nor/>
                  </m:rPr>
                  <w:rPr>
                    <w:rFonts w:ascii="Cambria Math" w:hAnsi="Cambria Math"/>
                  </w:rPr>
                  <m:t xml:space="preserve">shift</m:t>
                </m:r>
              </m:sub>
              <m:sup>
                <m:r>
                  <m:rPr>
                    <m:lit/>
                    <m:nor/>
                  </m:rPr>
                  <w:rPr>
                    <w:rFonts w:ascii="Cambria Math" w:hAnsi="Cambria Math"/>
                  </w:rPr>
                  <m:t xml:space="preserve">RA</m:t>
                </m:r>
              </m:sup>
            </m:sSubSup>
            <m:r>
              <w:rPr>
                <w:rFonts w:ascii="Cambria Math" w:hAnsi="Cambria Math"/>
              </w:rPr>
              <m:t xml:space="preserve">=</m:t>
            </m:r>
            <m:r>
              <m:rPr>
                <m:lit/>
                <m:nor/>
              </m:rPr>
              <w:rPr>
                <w:rFonts w:ascii="Cambria Math" w:hAnsi="Cambria Math"/>
              </w:rPr>
              <m:t xml:space="preserve">min</m:t>
            </m:r>
            <m:d>
              <m:dPr>
                <m:begChr m:val="("/>
                <m:endChr m:val=")"/>
              </m:dPr>
              <m:e>
                <m:r>
                  <m:rPr>
                    <m:lit/>
                    <m:nor/>
                  </m:rPr>
                  <w:rPr>
                    <w:rFonts w:ascii="Cambria Math" w:hAnsi="Cambria Math"/>
                  </w:rPr>
                  <m:t xml:space="preserve">max</m:t>
                </m:r>
                <m:d>
                  <m:dPr>
                    <m:begChr m:val="("/>
                    <m:endChr m:val=")"/>
                  </m:dPr>
                  <m:e>
                    <m:d>
                      <m:dPr>
                        <m:begChr m:val="⌊"/>
                        <m:endChr m:val="⌋"/>
                      </m:dPr>
                      <m:e>
                        <m:r>
                          <w:rPr>
                            <w:rFonts w:ascii="Cambria Math" w:hAnsi="Cambria Math"/>
                          </w:rPr>
                          <m:t xml:space="preserve">(</m:t>
                        </m:r>
                        <m:sSub>
                          <m:e>
                            <m:r>
                              <w:rPr>
                                <w:rFonts w:ascii="Cambria Math" w:hAnsi="Cambria Math"/>
                              </w:rPr>
                              <m:t xml:space="preserve">d</m:t>
                            </m:r>
                          </m:e>
                          <m:sub>
                            <m:r>
                              <w:rPr>
                                <w:rFonts w:ascii="Cambria Math" w:hAnsi="Cambria Math"/>
                              </w:rPr>
                              <m:t xml:space="preserve">u</m:t>
                            </m:r>
                          </m:sub>
                        </m:sSub>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group</m:t>
                            </m:r>
                          </m:sub>
                          <m:sup>
                            <m:r>
                              <m:rPr>
                                <m:lit/>
                                <m:nor/>
                              </m:rPr>
                              <w:rPr>
                                <w:rFonts w:ascii="Cambria Math" w:hAnsi="Cambria Math"/>
                              </w:rPr>
                              <m:t xml:space="preserve">RA</m:t>
                            </m:r>
                          </m:sup>
                        </m:sSubSup>
                        <m:sSub>
                          <m:e>
                            <m:r>
                              <w:rPr>
                                <w:rFonts w:ascii="Cambria Math" w:hAnsi="Cambria Math"/>
                              </w:rPr>
                              <m:t xml:space="preserve">d</m:t>
                            </m:r>
                          </m:e>
                          <m:sub>
                            <m:r>
                              <m:rPr>
                                <m:lit/>
                                <m:nor/>
                              </m:rPr>
                              <w:rPr>
                                <w:rFonts w:ascii="Cambria Math" w:hAnsi="Cambria Math"/>
                              </w:rPr>
                              <m:t xml:space="preserve">start</m:t>
                            </m:r>
                          </m:sub>
                        </m:sSub>
                        <m:r>
                          <w:rPr>
                            <w:rFonts w:ascii="Cambria Math" w:hAnsi="Cambria Math"/>
                          </w:rPr>
                          <m:t xml:space="preserve">)</m:t>
                        </m:r>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CS</m:t>
                            </m:r>
                          </m:sub>
                        </m:sSub>
                      </m:e>
                    </m:d>
                    <m:r>
                      <w:rPr>
                        <w:rFonts w:ascii="Cambria Math" w:hAnsi="Cambria Math"/>
                      </w:rPr>
                      <m:t xml:space="preserve">,</m:t>
                    </m:r>
                    <m:r>
                      <w:rPr>
                        <w:rFonts w:ascii="Cambria Math" w:hAnsi="Cambria Math"/>
                      </w:rPr>
                      <m:t xml:space="preserve">0</m:t>
                    </m:r>
                  </m:e>
                </m:d>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shift</m:t>
                    </m:r>
                  </m:sub>
                  <m:sup>
                    <m:r>
                      <m:rPr>
                        <m:lit/>
                        <m:nor/>
                      </m:rPr>
                      <w:rPr>
                        <w:rFonts w:ascii="Cambria Math" w:hAnsi="Cambria Math"/>
                      </w:rPr>
                      <m:t xml:space="preserve">RA</m:t>
                    </m:r>
                  </m:sup>
                </m:sSubSup>
              </m:e>
            </m:d>
          </m:e>
        </m:eqArr>
      </m:oMath>
    </w:p>
    <w:p>
      <w:pPr>
        <w:pStyle w:val="B11"/>
        <w:rPr/>
      </w:pPr>
      <w:r>
        <w:rPr/>
        <w:t>-</w:t>
        <w:tab/>
        <w:t xml:space="preserve">for </w:t>
      </w:r>
      <w:r>
        <w:rPr/>
      </w:r>
      <m:oMath xmlns:m="http://schemas.openxmlformats.org/officeDocument/2006/math">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RA</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CS</m:t>
            </m:r>
          </m:sub>
        </m:sSub>
        <m:r>
          <w:rPr>
            <w:rFonts w:ascii="Cambria Math" w:hAnsi="Cambria Math"/>
          </w:rPr>
          <m:t xml:space="preserve">)</m:t>
        </m:r>
        <m:r>
          <w:rPr>
            <w:rFonts w:ascii="Cambria Math" w:hAnsi="Cambria Math"/>
          </w:rPr>
          <m:t xml:space="preserve">/</m:t>
        </m:r>
        <m:r>
          <w:rPr>
            <w:rFonts w:ascii="Cambria Math" w:hAnsi="Cambria Math"/>
          </w:rPr>
          <m:t xml:space="preserve">4</m:t>
        </m:r>
        <m:r>
          <w:rPr>
            <w:rFonts w:ascii="Cambria Math" w:hAnsi="Cambria Math"/>
          </w:rPr>
          <m:t xml:space="preserve">≤</m:t>
        </m:r>
        <m:sSub>
          <m:e>
            <m:r>
              <w:rPr>
                <w:rFonts w:ascii="Cambria Math" w:hAnsi="Cambria Math"/>
              </w:rPr>
              <m:t xml:space="preserve">d</m:t>
            </m:r>
          </m:e>
          <m:sub>
            <m:r>
              <w:rPr>
                <w:rFonts w:ascii="Cambria Math" w:hAnsi="Cambria Math"/>
              </w:rPr>
              <m:t xml:space="preserve">u</m:t>
            </m:r>
          </m:sub>
        </m:sSub>
        <m:r>
          <w:rPr>
            <w:rFonts w:ascii="Cambria Math" w:hAnsi="Cambria Math"/>
          </w:rPr>
          <m:t xml:space="preserve">&lt;</m:t>
        </m:r>
        <m:r>
          <w:rPr>
            <w:rFonts w:ascii="Cambria Math" w:hAnsi="Cambria Math"/>
          </w:rPr>
          <m:t xml:space="preserve">2</m:t>
        </m:r>
        <m:sSub>
          <m:e>
            <m:r>
              <w:rPr>
                <w:rFonts w:ascii="Cambria Math" w:hAnsi="Cambria Math"/>
              </w:rPr>
              <m:t xml:space="preserve">L</m:t>
            </m:r>
          </m:e>
          <m:sub>
            <m:r>
              <m:rPr>
                <m:lit/>
                <m:nor/>
              </m:rPr>
              <w:rPr>
                <w:rFonts w:ascii="Cambria Math" w:hAnsi="Cambria Math"/>
              </w:rPr>
              <m:t xml:space="preserve">RA</m:t>
            </m:r>
          </m:sub>
        </m:sSub>
        <m:r>
          <w:rPr>
            <w:rFonts w:ascii="Cambria Math" w:hAnsi="Cambria Math"/>
          </w:rPr>
          <m:t xml:space="preserve">/</m:t>
        </m:r>
        <m:r>
          <w:rPr>
            <w:rFonts w:ascii="Cambria Math" w:hAnsi="Cambria Math"/>
          </w:rPr>
          <m:t xml:space="preserve">7</m:t>
        </m:r>
      </m:oMath>
    </w:p>
    <w:p>
      <w:pPr>
        <w:pStyle w:val="EQ"/>
        <w:jc w:val="center"/>
        <w:rPr/>
      </w:pPr>
      <w:r>
        <w:rPr/>
      </w:r>
      <m:oMath xmlns:m="http://schemas.openxmlformats.org/officeDocument/2006/math">
        <m:eqArr>
          <m:e>
            <m:sSubSup>
              <m:e>
                <m:r>
                  <w:rPr>
                    <w:rFonts w:ascii="Cambria Math" w:hAnsi="Cambria Math"/>
                  </w:rPr>
                  <m:t xml:space="preserve">n</m:t>
                </m:r>
              </m:e>
              <m:sub>
                <m:r>
                  <m:rPr>
                    <m:lit/>
                    <m:nor/>
                  </m:rPr>
                  <w:rPr>
                    <w:rFonts w:ascii="Cambria Math" w:hAnsi="Cambria Math"/>
                  </w:rPr>
                  <m:t xml:space="preserve">shift</m:t>
                </m:r>
              </m:sub>
              <m:sup>
                <m:r>
                  <m:rPr>
                    <m:lit/>
                    <m:nor/>
                  </m:rPr>
                  <w:rPr>
                    <w:rFonts w:ascii="Cambria Math" w:hAnsi="Cambria Math"/>
                  </w:rPr>
                  <m:t xml:space="preserve">RA</m:t>
                </m:r>
              </m:sup>
            </m:sSubSup>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4</m:t>
                </m:r>
                <m:sSub>
                  <m:e>
                    <m:r>
                      <w:rPr>
                        <w:rFonts w:ascii="Cambria Math" w:hAnsi="Cambria Math"/>
                      </w:rPr>
                      <m:t xml:space="preserve">d</m:t>
                    </m:r>
                  </m:e>
                  <m:sub>
                    <m:r>
                      <w:rPr>
                        <w:rFonts w:ascii="Cambria Math" w:hAnsi="Cambria Math"/>
                      </w:rPr>
                      <m:t xml:space="preserve">u</m:t>
                    </m:r>
                  </m:sub>
                </m:sSub>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RA</m:t>
                    </m:r>
                  </m:sub>
                </m:sSub>
                <m:r>
                  <w:rPr>
                    <w:rFonts w:ascii="Cambria Math" w:hAnsi="Cambria Math"/>
                  </w:rPr>
                  <m:t xml:space="preserve">)</m:t>
                </m:r>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CS</m:t>
                    </m:r>
                  </m:sub>
                </m:sSub>
              </m:e>
            </m:d>
          </m:e>
          <m:e>
            <m:sSub>
              <m:e>
                <m:r>
                  <w:rPr>
                    <w:rFonts w:ascii="Cambria Math" w:hAnsi="Cambria Math"/>
                  </w:rPr>
                  <m:t xml:space="preserve">d</m:t>
                </m:r>
              </m:e>
              <m:sub>
                <m:r>
                  <m:rPr>
                    <m:lit/>
                    <m:nor/>
                  </m:rPr>
                  <w:rPr>
                    <w:rFonts w:ascii="Cambria Math" w:hAnsi="Cambria Math"/>
                  </w:rPr>
                  <m:t xml:space="preserve">start</m:t>
                </m:r>
              </m:sub>
            </m:sSub>
            <m:r>
              <w:rPr>
                <w:rFonts w:ascii="Cambria Math" w:hAnsi="Cambria Math"/>
              </w:rPr>
              <m:t xml:space="preserve">=</m:t>
            </m:r>
            <m:r>
              <w:rPr>
                <w:rFonts w:ascii="Cambria Math" w:hAnsi="Cambria Math"/>
              </w:rPr>
              <m:t xml:space="preserve">4</m:t>
            </m:r>
            <m:sSub>
              <m:e>
                <m:r>
                  <w:rPr>
                    <w:rFonts w:ascii="Cambria Math" w:hAnsi="Cambria Math"/>
                  </w:rPr>
                  <m:t xml:space="preserve">d</m:t>
                </m:r>
              </m:e>
              <m:sub>
                <m:r>
                  <w:rPr>
                    <w:rFonts w:ascii="Cambria Math" w:hAnsi="Cambria Math"/>
                  </w:rPr>
                  <m:t xml:space="preserve">u</m:t>
                </m:r>
              </m:sub>
            </m:sSub>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RA</m:t>
                </m:r>
              </m:sub>
            </m:sSub>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shift</m:t>
                </m:r>
              </m:sub>
              <m:sup>
                <m:r>
                  <m:rPr>
                    <m:lit/>
                    <m:nor/>
                  </m:rPr>
                  <w:rPr>
                    <w:rFonts w:ascii="Cambria Math" w:hAnsi="Cambria Math"/>
                  </w:rPr>
                  <m:t xml:space="preserve">RA</m:t>
                </m:r>
              </m:sup>
            </m:sSubSup>
            <m:sSub>
              <m:e>
                <m:r>
                  <w:rPr>
                    <w:rFonts w:ascii="Cambria Math" w:hAnsi="Cambria Math"/>
                  </w:rPr>
                  <m:t xml:space="preserve">N</m:t>
                </m:r>
              </m:e>
              <m:sub>
                <m:r>
                  <m:rPr>
                    <m:lit/>
                    <m:nor/>
                  </m:rPr>
                  <w:rPr>
                    <w:rFonts w:ascii="Cambria Math" w:hAnsi="Cambria Math"/>
                  </w:rPr>
                  <m:t xml:space="preserve">CS</m:t>
                </m:r>
              </m:sub>
            </m:sSub>
          </m:e>
          <m:e>
            <m:sSub>
              <m:e>
                <m:acc>
                  <m:accPr>
                    <m:chr m:val="¯"/>
                  </m:accPr>
                  <m:e>
                    <m:acc>
                      <m:accPr>
                        <m:chr m:val="¯"/>
                      </m:accPr>
                      <m:e>
                        <m:r>
                          <w:rPr>
                            <w:rFonts w:ascii="Cambria Math" w:hAnsi="Cambria Math"/>
                          </w:rPr>
                          <m:t xml:space="preserve">d</m:t>
                        </m:r>
                      </m:e>
                    </m:acc>
                  </m:e>
                </m:acc>
              </m:e>
              <m:sub>
                <m:r>
                  <m:rPr>
                    <m:lit/>
                    <m:nor/>
                  </m:rPr>
                  <w:rPr>
                    <w:rFonts w:ascii="Cambria Math" w:hAnsi="Cambria Math"/>
                  </w:rPr>
                  <m:t xml:space="preserve">start</m:t>
                </m:r>
              </m:sub>
            </m:sSub>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RA</m:t>
                </m:r>
              </m:sub>
            </m:sSub>
            <m:r>
              <w:rPr>
                <w:rFonts w:ascii="Cambria Math" w:hAnsi="Cambria Math"/>
              </w:rPr>
              <m:t xml:space="preserve">−</m:t>
            </m:r>
            <m:r>
              <w:rPr>
                <w:rFonts w:ascii="Cambria Math" w:hAnsi="Cambria Math"/>
              </w:rPr>
              <m:t xml:space="preserve">3</m:t>
            </m:r>
            <m:sSub>
              <m:e>
                <m:r>
                  <w:rPr>
                    <w:rFonts w:ascii="Cambria Math" w:hAnsi="Cambria Math"/>
                  </w:rPr>
                  <m:t xml:space="preserve">d</m:t>
                </m:r>
              </m:e>
              <m:sub>
                <m:r>
                  <w:rPr>
                    <w:rFonts w:ascii="Cambria Math" w:hAnsi="Cambria Math"/>
                  </w:rPr>
                  <m:t xml:space="preserve">u</m:t>
                </m:r>
              </m:sub>
            </m:sSub>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group</m:t>
                </m:r>
              </m:sub>
              <m:sup>
                <m:r>
                  <m:rPr>
                    <m:lit/>
                    <m:nor/>
                  </m:rPr>
                  <w:rPr>
                    <w:rFonts w:ascii="Cambria Math" w:hAnsi="Cambria Math"/>
                  </w:rPr>
                  <m:t xml:space="preserve">RA</m:t>
                </m:r>
              </m:sup>
            </m:sSubSup>
            <m:sSub>
              <m:e>
                <m:r>
                  <w:rPr>
                    <w:rFonts w:ascii="Cambria Math" w:hAnsi="Cambria Math"/>
                  </w:rPr>
                  <m:t xml:space="preserve">d</m:t>
                </m:r>
              </m:e>
              <m:sub>
                <m:r>
                  <m:rPr>
                    <m:lit/>
                    <m:nor/>
                  </m:rPr>
                  <w:rPr>
                    <w:rFonts w:ascii="Cambria Math" w:hAnsi="Cambria Math"/>
                  </w:rPr>
                  <m:t xml:space="preserve">start</m:t>
                </m:r>
              </m:sub>
            </m:sSub>
            <m:r>
              <w:rPr>
                <w:rFonts w:ascii="Cambria Math" w:hAnsi="Cambria Math"/>
              </w:rPr>
              <m:t xml:space="preserve">+</m:t>
            </m:r>
            <m:sSubSup>
              <m:e>
                <m:acc>
                  <m:accPr>
                    <m:chr m:val="¯"/>
                  </m:accPr>
                  <m:e>
                    <m:r>
                      <w:rPr>
                        <w:rFonts w:ascii="Cambria Math" w:hAnsi="Cambria Math"/>
                      </w:rPr>
                      <m:t xml:space="preserve">n</m:t>
                    </m:r>
                  </m:e>
                </m:acc>
              </m:e>
              <m:sub>
                <m:r>
                  <m:rPr>
                    <m:lit/>
                    <m:nor/>
                  </m:rPr>
                  <w:rPr>
                    <w:rFonts w:ascii="Cambria Math" w:hAnsi="Cambria Math"/>
                  </w:rPr>
                  <m:t xml:space="preserve">shift</m:t>
                </m:r>
              </m:sub>
              <m:sup>
                <m:r>
                  <m:rPr>
                    <m:lit/>
                    <m:nor/>
                  </m:rPr>
                  <w:rPr>
                    <w:rFonts w:ascii="Cambria Math" w:hAnsi="Cambria Math"/>
                  </w:rPr>
                  <m:t xml:space="preserve">RA</m:t>
                </m:r>
              </m:sup>
            </m:sSubSup>
            <m:sSub>
              <m:e>
                <m:r>
                  <w:rPr>
                    <w:rFonts w:ascii="Cambria Math" w:hAnsi="Cambria Math"/>
                  </w:rPr>
                  <m:t xml:space="preserve">N</m:t>
                </m:r>
              </m:e>
              <m:sub>
                <m:r>
                  <m:rPr>
                    <m:lit/>
                    <m:nor/>
                  </m:rPr>
                  <w:rPr>
                    <w:rFonts w:ascii="Cambria Math" w:hAnsi="Cambria Math"/>
                  </w:rPr>
                  <m:t xml:space="preserve">CS</m:t>
                </m:r>
              </m:sub>
            </m:sSub>
          </m:e>
          <m:e>
            <m:sSub>
              <m:e>
                <m:acc>
                  <m:accPr>
                    <m:chr m:val="¯"/>
                  </m:accPr>
                  <m:e>
                    <m:acc>
                      <m:accPr>
                        <m:chr m:val="¯"/>
                      </m:accPr>
                      <m:e>
                        <m:acc>
                          <m:accPr>
                            <m:chr m:val="¯"/>
                          </m:accPr>
                          <m:e>
                            <m:r>
                              <w:rPr>
                                <w:rFonts w:ascii="Cambria Math" w:hAnsi="Cambria Math"/>
                              </w:rPr>
                              <m:t xml:space="preserve">d</m:t>
                            </m:r>
                          </m:e>
                        </m:acc>
                      </m:e>
                    </m:acc>
                  </m:e>
                </m:acc>
              </m:e>
              <m:sub>
                <m:r>
                  <m:rPr>
                    <m:lit/>
                    <m:nor/>
                  </m:rPr>
                  <w:rPr>
                    <w:rFonts w:ascii="Cambria Math" w:hAnsi="Cambria Math"/>
                  </w:rPr>
                  <m:t xml:space="preserve">start</m:t>
                </m:r>
              </m:sub>
            </m:sSub>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RA</m:t>
                </m:r>
              </m:sub>
            </m:sSub>
            <m:r>
              <w:rPr>
                <w:rFonts w:ascii="Cambria Math" w:hAnsi="Cambria Math"/>
              </w:rPr>
              <m:t xml:space="preserve">−</m:t>
            </m:r>
            <m:r>
              <w:rPr>
                <w:rFonts w:ascii="Cambria Math" w:hAnsi="Cambria Math"/>
              </w:rPr>
              <m:t xml:space="preserve">2</m:t>
            </m:r>
            <m:sSub>
              <m:e>
                <m:r>
                  <w:rPr>
                    <w:rFonts w:ascii="Cambria Math" w:hAnsi="Cambria Math"/>
                  </w:rPr>
                  <m:t xml:space="preserve">d</m:t>
                </m:r>
              </m:e>
              <m:sub>
                <m:r>
                  <w:rPr>
                    <w:rFonts w:ascii="Cambria Math" w:hAnsi="Cambria Math"/>
                  </w:rPr>
                  <m:t xml:space="preserve">u</m:t>
                </m:r>
              </m:sub>
            </m:sSub>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group</m:t>
                </m:r>
              </m:sub>
              <m:sup>
                <m:r>
                  <m:rPr>
                    <m:lit/>
                    <m:nor/>
                  </m:rPr>
                  <w:rPr>
                    <w:rFonts w:ascii="Cambria Math" w:hAnsi="Cambria Math"/>
                  </w:rPr>
                  <m:t xml:space="preserve">RA</m:t>
                </m:r>
              </m:sup>
            </m:sSubSup>
            <m:sSub>
              <m:e>
                <m:r>
                  <w:rPr>
                    <w:rFonts w:ascii="Cambria Math" w:hAnsi="Cambria Math"/>
                  </w:rPr>
                  <m:t xml:space="preserve">d</m:t>
                </m:r>
              </m:e>
              <m:sub>
                <m:r>
                  <m:rPr>
                    <m:lit/>
                    <m:nor/>
                  </m:rPr>
                  <w:rPr>
                    <w:rFonts w:ascii="Cambria Math" w:hAnsi="Cambria Math"/>
                  </w:rPr>
                  <m:t xml:space="preserve">start</m:t>
                </m:r>
              </m:sub>
            </m:sSub>
            <m:r>
              <w:rPr>
                <w:rFonts w:ascii="Cambria Math" w:hAnsi="Cambria Math"/>
              </w:rPr>
              <m:t xml:space="preserve">+</m:t>
            </m:r>
            <m:sSubSup>
              <m:e>
                <m:acc>
                  <m:accPr>
                    <m:chr m:val="¯"/>
                  </m:accPr>
                  <m:e>
                    <m:acc>
                      <m:accPr>
                        <m:chr m:val="¯"/>
                      </m:accPr>
                      <m:e>
                        <m:r>
                          <w:rPr>
                            <w:rFonts w:ascii="Cambria Math" w:hAnsi="Cambria Math"/>
                          </w:rPr>
                          <m:t xml:space="preserve">n</m:t>
                        </m:r>
                      </m:e>
                    </m:acc>
                  </m:e>
                </m:acc>
              </m:e>
              <m:sub>
                <m:r>
                  <m:rPr>
                    <m:lit/>
                    <m:nor/>
                  </m:rPr>
                  <w:rPr>
                    <w:rFonts w:ascii="Cambria Math" w:hAnsi="Cambria Math"/>
                  </w:rPr>
                  <m:t xml:space="preserve">shift</m:t>
                </m:r>
              </m:sub>
              <m:sup>
                <m:r>
                  <m:rPr>
                    <m:lit/>
                    <m:nor/>
                  </m:rPr>
                  <w:rPr>
                    <w:rFonts w:ascii="Cambria Math" w:hAnsi="Cambria Math"/>
                  </w:rPr>
                  <m:t xml:space="preserve">RA</m:t>
                </m:r>
              </m:sup>
            </m:sSubSup>
            <m:sSub>
              <m:e>
                <m:r>
                  <w:rPr>
                    <w:rFonts w:ascii="Cambria Math" w:hAnsi="Cambria Math"/>
                  </w:rPr>
                  <m:t xml:space="preserve">N</m:t>
                </m:r>
              </m:e>
              <m:sub>
                <m:r>
                  <m:rPr>
                    <m:lit/>
                    <m:nor/>
                  </m:rPr>
                  <w:rPr>
                    <w:rFonts w:ascii="Cambria Math" w:hAnsi="Cambria Math"/>
                  </w:rPr>
                  <m:t xml:space="preserve">CS</m:t>
                </m:r>
              </m:sub>
            </m:sSub>
          </m:e>
          <m:e>
            <m:sSubSup>
              <m:e>
                <m:r>
                  <w:rPr>
                    <w:rFonts w:ascii="Cambria Math" w:hAnsi="Cambria Math"/>
                  </w:rPr>
                  <m:t xml:space="preserve">n</m:t>
                </m:r>
              </m:e>
              <m:sub>
                <m:r>
                  <m:rPr>
                    <m:lit/>
                    <m:nor/>
                  </m:rPr>
                  <w:rPr>
                    <w:rFonts w:ascii="Cambria Math" w:hAnsi="Cambria Math"/>
                  </w:rPr>
                  <m:t xml:space="preserve">group</m:t>
                </m:r>
              </m:sub>
              <m:sup>
                <m:r>
                  <m:rPr>
                    <m:lit/>
                    <m:nor/>
                  </m:rPr>
                  <w:rPr>
                    <w:rFonts w:ascii="Cambria Math" w:hAnsi="Cambria Math"/>
                  </w:rPr>
                  <m:t xml:space="preserve">RA</m:t>
                </m:r>
              </m:sup>
            </m:sSubSup>
            <m:r>
              <w:rPr>
                <w:rFonts w:ascii="Cambria Math" w:hAnsi="Cambria Math"/>
              </w:rPr>
              <m:t xml:space="preserve">=</m:t>
            </m:r>
            <m:d>
              <m:dPr>
                <m:begChr m:val="⌊"/>
                <m:endChr m:val="⌋"/>
              </m:dPr>
              <m:e>
                <m:sSub>
                  <m:e>
                    <m:r>
                      <w:rPr>
                        <w:rFonts w:ascii="Cambria Math" w:hAnsi="Cambria Math"/>
                      </w:rPr>
                      <m:t xml:space="preserve">d</m:t>
                    </m:r>
                  </m:e>
                  <m:sub>
                    <m:r>
                      <w:rPr>
                        <w:rFonts w:ascii="Cambria Math" w:hAnsi="Cambria Math"/>
                      </w:rPr>
                      <m:t xml:space="preserve">u</m:t>
                    </m:r>
                  </m:sub>
                </m:sSub>
                <m:r>
                  <w:rPr>
                    <w:rFonts w:ascii="Cambria Math" w:hAnsi="Cambria Math"/>
                  </w:rPr>
                  <m:t xml:space="preserve">/</m:t>
                </m:r>
                <m:sSub>
                  <m:e>
                    <m:r>
                      <w:rPr>
                        <w:rFonts w:ascii="Cambria Math" w:hAnsi="Cambria Math"/>
                      </w:rPr>
                      <m:t xml:space="preserve">d</m:t>
                    </m:r>
                  </m:e>
                  <m:sub>
                    <m:r>
                      <m:rPr>
                        <m:lit/>
                        <m:nor/>
                      </m:rPr>
                      <w:rPr>
                        <w:rFonts w:ascii="Cambria Math" w:hAnsi="Cambria Math"/>
                      </w:rPr>
                      <m:t xml:space="preserve">start</m:t>
                    </m:r>
                  </m:sub>
                </m:sSub>
              </m:e>
            </m:d>
          </m:e>
          <m:e>
            <m:sSubSup>
              <m:e>
                <m:acc>
                  <m:accPr>
                    <m:chr m:val="¯"/>
                  </m:accPr>
                  <m:e>
                    <m:r>
                      <w:rPr>
                        <w:rFonts w:ascii="Cambria Math" w:hAnsi="Cambria Math"/>
                      </w:rPr>
                      <m:t xml:space="preserve">n</m:t>
                    </m:r>
                  </m:e>
                </m:acc>
              </m:e>
              <m:sub>
                <m:r>
                  <m:rPr>
                    <m:lit/>
                    <m:nor/>
                  </m:rPr>
                  <w:rPr>
                    <w:rFonts w:ascii="Cambria Math" w:hAnsi="Cambria Math"/>
                  </w:rPr>
                  <m:t xml:space="preserve">shift</m:t>
                </m:r>
              </m:sub>
              <m:sup>
                <m:r>
                  <m:rPr>
                    <m:lit/>
                    <m:nor/>
                  </m:rPr>
                  <w:rPr>
                    <w:rFonts w:ascii="Cambria Math" w:hAnsi="Cambria Math"/>
                  </w:rPr>
                  <m:t xml:space="preserve">RA</m:t>
                </m:r>
              </m:sup>
            </m:sSubSup>
            <m:r>
              <w:rPr>
                <w:rFonts w:ascii="Cambria Math" w:hAnsi="Cambria Math"/>
              </w:rPr>
              <m:t xml:space="preserve">=</m:t>
            </m:r>
            <m:r>
              <m:rPr>
                <m:lit/>
                <m:nor/>
              </m:rPr>
              <w:rPr>
                <w:rFonts w:ascii="Cambria Math" w:hAnsi="Cambria Math"/>
              </w:rPr>
              <m:t xml:space="preserve">max</m:t>
            </m:r>
            <m:d>
              <m:dPr>
                <m:begChr m:val="("/>
                <m:endChr m:val=")"/>
              </m:dPr>
              <m:e>
                <m:d>
                  <m:dPr>
                    <m:begChr m:val="⌊"/>
                    <m:endChr m:val="⌋"/>
                  </m:dPr>
                  <m:e>
                    <m:d>
                      <m:dPr>
                        <m:begChr m:val="("/>
                        <m:endChr m:val=")"/>
                      </m:dPr>
                      <m:e>
                        <m:sSub>
                          <m:e>
                            <m:r>
                              <w:rPr>
                                <w:rFonts w:ascii="Cambria Math" w:hAnsi="Cambria Math"/>
                              </w:rPr>
                              <m:t xml:space="preserve">L</m:t>
                            </m:r>
                          </m:e>
                          <m:sub>
                            <m:r>
                              <m:rPr>
                                <m:lit/>
                                <m:nor/>
                              </m:rPr>
                              <w:rPr>
                                <w:rFonts w:ascii="Cambria Math" w:hAnsi="Cambria Math"/>
                              </w:rPr>
                              <m:t xml:space="preserve">RA</m:t>
                            </m:r>
                          </m:sub>
                        </m:sSub>
                        <m:r>
                          <w:rPr>
                            <w:rFonts w:ascii="Cambria Math" w:hAnsi="Cambria Math"/>
                          </w:rPr>
                          <m:t xml:space="preserve">−</m:t>
                        </m:r>
                        <m:r>
                          <w:rPr>
                            <w:rFonts w:ascii="Cambria Math" w:hAnsi="Cambria Math"/>
                          </w:rPr>
                          <m:t xml:space="preserve">3</m:t>
                        </m:r>
                        <m:sSub>
                          <m:e>
                            <m:r>
                              <w:rPr>
                                <w:rFonts w:ascii="Cambria Math" w:hAnsi="Cambria Math"/>
                              </w:rPr>
                              <m:t xml:space="preserve">d</m:t>
                            </m:r>
                          </m:e>
                          <m:sub>
                            <m:r>
                              <w:rPr>
                                <w:rFonts w:ascii="Cambria Math" w:hAnsi="Cambria Math"/>
                              </w:rPr>
                              <m:t xml:space="preserve">u</m:t>
                            </m:r>
                          </m:sub>
                        </m:sSub>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group</m:t>
                            </m:r>
                          </m:sub>
                          <m:sup>
                            <m:r>
                              <m:rPr>
                                <m:lit/>
                                <m:nor/>
                              </m:rPr>
                              <w:rPr>
                                <w:rFonts w:ascii="Cambria Math" w:hAnsi="Cambria Math"/>
                              </w:rPr>
                              <m:t xml:space="preserve">RA</m:t>
                            </m:r>
                          </m:sup>
                        </m:sSubSup>
                        <m:sSub>
                          <m:e>
                            <m:r>
                              <w:rPr>
                                <w:rFonts w:ascii="Cambria Math" w:hAnsi="Cambria Math"/>
                              </w:rPr>
                              <m:t xml:space="preserve">d</m:t>
                            </m:r>
                          </m:e>
                          <m:sub>
                            <m:r>
                              <m:rPr>
                                <m:lit/>
                                <m:nor/>
                              </m:rPr>
                              <w:rPr>
                                <w:rFonts w:ascii="Cambria Math" w:hAnsi="Cambria Math"/>
                              </w:rPr>
                              <m:t xml:space="preserve">start</m:t>
                            </m:r>
                          </m:sub>
                        </m:sSub>
                      </m:e>
                    </m:d>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CS</m:t>
                        </m:r>
                      </m:sub>
                    </m:sSub>
                  </m:e>
                </m:d>
                <m:r>
                  <w:rPr>
                    <w:rFonts w:ascii="Cambria Math" w:hAnsi="Cambria Math"/>
                  </w:rPr>
                  <m:t xml:space="preserve">,</m:t>
                </m:r>
                <m:r>
                  <w:rPr>
                    <w:rFonts w:ascii="Cambria Math" w:hAnsi="Cambria Math"/>
                  </w:rPr>
                  <m:t xml:space="preserve">0</m:t>
                </m:r>
              </m:e>
            </m:d>
          </m:e>
          <m:e>
            <m:sSubSup>
              <m:e>
                <m:acc>
                  <m:accPr>
                    <m:chr m:val="¯"/>
                  </m:accPr>
                  <m:e>
                    <m:acc>
                      <m:accPr>
                        <m:chr m:val="¯"/>
                      </m:accPr>
                      <m:e>
                        <m:r>
                          <w:rPr>
                            <w:rFonts w:ascii="Cambria Math" w:hAnsi="Cambria Math"/>
                          </w:rPr>
                          <m:t xml:space="preserve">n</m:t>
                        </m:r>
                      </m:e>
                    </m:acc>
                  </m:e>
                </m:acc>
              </m:e>
              <m:sub>
                <m:r>
                  <m:rPr>
                    <m:lit/>
                    <m:nor/>
                  </m:rPr>
                  <w:rPr>
                    <w:rFonts w:ascii="Cambria Math" w:hAnsi="Cambria Math"/>
                  </w:rPr>
                  <m:t xml:space="preserve">shift</m:t>
                </m:r>
              </m:sub>
              <m:sup>
                <m:r>
                  <m:rPr>
                    <m:lit/>
                    <m:nor/>
                  </m:rPr>
                  <w:rPr>
                    <w:rFonts w:ascii="Cambria Math" w:hAnsi="Cambria Math"/>
                  </w:rPr>
                  <m:t xml:space="preserve">RA</m:t>
                </m:r>
              </m:sup>
            </m:sSubSup>
            <m:r>
              <w:rPr>
                <w:rFonts w:ascii="Cambria Math" w:hAnsi="Cambria Math"/>
              </w:rPr>
              <m:t xml:space="preserve">=</m:t>
            </m:r>
            <m:d>
              <m:dPr>
                <m:begChr m:val="⌊"/>
                <m:endChr m:val="⌋"/>
              </m:dPr>
              <m:e>
                <m:r>
                  <m:rPr>
                    <m:lit/>
                    <m:nor/>
                  </m:rPr>
                  <w:rPr>
                    <w:rFonts w:ascii="Cambria Math" w:hAnsi="Cambria Math"/>
                  </w:rPr>
                  <m:t xml:space="preserve">min</m:t>
                </m:r>
                <m:d>
                  <m:dPr>
                    <m:begChr m:val="("/>
                    <m:endChr m:val=")"/>
                  </m:dPr>
                  <m:e>
                    <m:sSub>
                      <m:e>
                        <m:r>
                          <w:rPr>
                            <w:rFonts w:ascii="Cambria Math" w:hAnsi="Cambria Math"/>
                          </w:rPr>
                          <m:t xml:space="preserve">d</m:t>
                        </m:r>
                      </m:e>
                      <m:sub>
                        <m:r>
                          <w:rPr>
                            <w:rFonts w:ascii="Cambria Math" w:hAnsi="Cambria Math"/>
                          </w:rPr>
                          <m:t xml:space="preserve">u</m:t>
                        </m:r>
                      </m:sub>
                    </m:sSub>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group</m:t>
                        </m:r>
                      </m:sub>
                      <m:sup>
                        <m:r>
                          <m:rPr>
                            <m:lit/>
                            <m:nor/>
                          </m:rPr>
                          <w:rPr>
                            <w:rFonts w:ascii="Cambria Math" w:hAnsi="Cambria Math"/>
                          </w:rPr>
                          <m:t xml:space="preserve">RA</m:t>
                        </m:r>
                      </m:sup>
                    </m:sSubSup>
                    <m:sSub>
                      <m:e>
                        <m:r>
                          <w:rPr>
                            <w:rFonts w:ascii="Cambria Math" w:hAnsi="Cambria Math"/>
                          </w:rPr>
                          <m:t xml:space="preserve">d</m:t>
                        </m:r>
                      </m:e>
                      <m:sub>
                        <m:r>
                          <m:rPr>
                            <m:lit/>
                            <m:nor/>
                          </m:rPr>
                          <w:rPr>
                            <w:rFonts w:ascii="Cambria Math" w:hAnsi="Cambria Math"/>
                          </w:rPr>
                          <m:t xml:space="preserve">start</m:t>
                        </m:r>
                      </m:sub>
                    </m:sSub>
                    <m:r>
                      <w:rPr>
                        <w:rFonts w:ascii="Cambria Math" w:hAnsi="Cambria Math"/>
                      </w:rPr>
                      <m:t xml:space="preserve">,</m:t>
                    </m:r>
                    <m:r>
                      <w:rPr>
                        <w:rFonts w:ascii="Cambria Math" w:hAnsi="Cambria Math"/>
                      </w:rPr>
                      <m:t xml:space="preserve">4</m:t>
                    </m:r>
                    <m:sSub>
                      <m:e>
                        <m:r>
                          <w:rPr>
                            <w:rFonts w:ascii="Cambria Math" w:hAnsi="Cambria Math"/>
                          </w:rPr>
                          <m:t xml:space="preserve">d</m:t>
                        </m:r>
                      </m:e>
                      <m:sub>
                        <m:r>
                          <w:rPr>
                            <w:rFonts w:ascii="Cambria Math" w:hAnsi="Cambria Math"/>
                          </w:rPr>
                          <m:t xml:space="preserve">u</m:t>
                        </m:r>
                      </m:sub>
                    </m:sSub>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RA</m:t>
                        </m:r>
                      </m:sub>
                    </m:sSub>
                    <m:r>
                      <w:rPr>
                        <w:rFonts w:ascii="Cambria Math" w:hAnsi="Cambria Math"/>
                      </w:rPr>
                      <m:t xml:space="preserve">−</m:t>
                    </m:r>
                    <m:sSubSup>
                      <m:e>
                        <m:acc>
                          <m:accPr>
                            <m:chr m:val="¯"/>
                          </m:accPr>
                          <m:e>
                            <m:r>
                              <w:rPr>
                                <w:rFonts w:ascii="Cambria Math" w:hAnsi="Cambria Math"/>
                              </w:rPr>
                              <m:t xml:space="preserve">n</m:t>
                            </m:r>
                          </m:e>
                        </m:acc>
                      </m:e>
                      <m:sub>
                        <m:r>
                          <m:rPr>
                            <m:lit/>
                            <m:nor/>
                          </m:rPr>
                          <w:rPr>
                            <w:rFonts w:ascii="Cambria Math" w:hAnsi="Cambria Math"/>
                          </w:rPr>
                          <m:t xml:space="preserve">shift</m:t>
                        </m:r>
                      </m:sub>
                      <m:sup>
                        <m:r>
                          <m:rPr>
                            <m:lit/>
                            <m:nor/>
                          </m:rPr>
                          <w:rPr>
                            <w:rFonts w:ascii="Cambria Math" w:hAnsi="Cambria Math"/>
                          </w:rPr>
                          <m:t xml:space="preserve">RA</m:t>
                        </m:r>
                      </m:sup>
                    </m:sSubSup>
                    <m:sSub>
                      <m:e>
                        <m:r>
                          <w:rPr>
                            <w:rFonts w:ascii="Cambria Math" w:hAnsi="Cambria Math"/>
                          </w:rPr>
                          <m:t xml:space="preserve">N</m:t>
                        </m:r>
                      </m:e>
                      <m:sub>
                        <m:r>
                          <m:rPr>
                            <m:lit/>
                            <m:nor/>
                          </m:rPr>
                          <w:rPr>
                            <w:rFonts w:ascii="Cambria Math" w:hAnsi="Cambria Math"/>
                          </w:rPr>
                          <m:t xml:space="preserve">CS</m:t>
                        </m:r>
                      </m:sub>
                    </m:sSub>
                  </m:e>
                </m:d>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CS</m:t>
                    </m:r>
                  </m:sub>
                </m:sSub>
              </m:e>
            </m:d>
          </m:e>
          <m:e>
            <m:sSubSup>
              <m:e>
                <m:acc>
                  <m:accPr>
                    <m:chr m:val="¯"/>
                  </m:accPr>
                  <m:e>
                    <m:acc>
                      <m:accPr>
                        <m:chr m:val="¯"/>
                      </m:accPr>
                      <m:e>
                        <m:acc>
                          <m:accPr>
                            <m:chr m:val="¯"/>
                          </m:accPr>
                          <m:e>
                            <m:r>
                              <w:rPr>
                                <w:rFonts w:ascii="Cambria Math" w:hAnsi="Cambria Math"/>
                              </w:rPr>
                              <m:t xml:space="preserve">n</m:t>
                            </m:r>
                          </m:e>
                        </m:acc>
                      </m:e>
                    </m:acc>
                  </m:e>
                </m:acc>
              </m:e>
              <m:sub>
                <m:r>
                  <m:rPr>
                    <m:lit/>
                    <m:nor/>
                  </m:rPr>
                  <w:rPr>
                    <w:rFonts w:ascii="Cambria Math" w:hAnsi="Cambria Math"/>
                  </w:rPr>
                  <m:t xml:space="preserve">shift</m:t>
                </m:r>
              </m:sub>
              <m:sup>
                <m:r>
                  <m:rPr>
                    <m:lit/>
                    <m:nor/>
                  </m:rPr>
                  <w:rPr>
                    <w:rFonts w:ascii="Cambria Math" w:hAnsi="Cambria Math"/>
                  </w:rPr>
                  <m:t xml:space="preserve">RA</m:t>
                </m:r>
              </m:sup>
            </m:sSubSup>
            <m:r>
              <w:rPr>
                <w:rFonts w:ascii="Cambria Math" w:hAnsi="Cambria Math"/>
              </w:rPr>
              <m:t xml:space="preserve">=</m:t>
            </m:r>
            <m:d>
              <m:dPr>
                <m:begChr m:val="⌊"/>
                <m:endChr m:val="⌋"/>
              </m:dPr>
              <m:e>
                <m:d>
                  <m:dPr>
                    <m:begChr m:val="("/>
                    <m:endChr m:val=")"/>
                  </m:dPr>
                  <m:e>
                    <m:d>
                      <m:dPr>
                        <m:begChr m:val="("/>
                        <m:endChr m:val=")"/>
                      </m:dPr>
                      <m:e>
                        <m:r>
                          <w:rPr>
                            <w:rFonts w:ascii="Cambria Math" w:hAnsi="Cambria Math"/>
                          </w:rPr>
                          <m:t xml:space="preserve">1</m:t>
                        </m:r>
                        <m:r>
                          <w:rPr>
                            <w:rFonts w:ascii="Cambria Math" w:hAnsi="Cambria Math"/>
                          </w:rPr>
                          <m:t xml:space="preserve">−</m:t>
                        </m:r>
                        <m:r>
                          <m:rPr>
                            <m:lit/>
                            <m:nor/>
                          </m:rPr>
                          <w:rPr>
                            <w:rFonts w:ascii="Cambria Math" w:hAnsi="Cambria Math"/>
                          </w:rPr>
                          <m:t xml:space="preserve">min</m:t>
                        </m:r>
                        <m:d>
                          <m:dPr>
                            <m:begChr m:val="("/>
                            <m:endChr m:val=")"/>
                          </m:dPr>
                          <m:e>
                            <m:r>
                              <w:rPr>
                                <w:rFonts w:ascii="Cambria Math" w:hAnsi="Cambria Math"/>
                              </w:rPr>
                              <m:t xml:space="preserve">1</m:t>
                            </m:r>
                            <m:r>
                              <w:rPr>
                                <w:rFonts w:ascii="Cambria Math" w:hAnsi="Cambria Math"/>
                              </w:rPr>
                              <m:t xml:space="preserve">,</m:t>
                            </m:r>
                            <m:sSubSup>
                              <m:e>
                                <m:acc>
                                  <m:accPr>
                                    <m:chr m:val="¯"/>
                                  </m:accPr>
                                  <m:e>
                                    <m:r>
                                      <w:rPr>
                                        <w:rFonts w:ascii="Cambria Math" w:hAnsi="Cambria Math"/>
                                      </w:rPr>
                                      <m:t xml:space="preserve">n</m:t>
                                    </m:r>
                                  </m:e>
                                </m:acc>
                              </m:e>
                              <m:sub>
                                <m:r>
                                  <m:rPr>
                                    <m:lit/>
                                    <m:nor/>
                                  </m:rPr>
                                  <w:rPr>
                                    <w:rFonts w:ascii="Cambria Math" w:hAnsi="Cambria Math"/>
                                  </w:rPr>
                                  <m:t xml:space="preserve">shift</m:t>
                                </m:r>
                              </m:sub>
                              <m:sup>
                                <m:r>
                                  <m:rPr>
                                    <m:lit/>
                                    <m:nor/>
                                  </m:rPr>
                                  <w:rPr>
                                    <w:rFonts w:ascii="Cambria Math" w:hAnsi="Cambria Math"/>
                                  </w:rPr>
                                  <m:t xml:space="preserve">RA</m:t>
                                </m:r>
                              </m:sup>
                            </m:sSubSup>
                          </m:e>
                        </m:d>
                      </m:e>
                    </m:d>
                    <m:d>
                      <m:dPr>
                        <m:begChr m:val="("/>
                        <m:endChr m:val=")"/>
                      </m:dPr>
                      <m:e>
                        <m:sSub>
                          <m:e>
                            <m:r>
                              <w:rPr>
                                <w:rFonts w:ascii="Cambria Math" w:hAnsi="Cambria Math"/>
                              </w:rPr>
                              <m:t xml:space="preserve">d</m:t>
                            </m:r>
                          </m:e>
                          <m:sub>
                            <m:r>
                              <w:rPr>
                                <w:rFonts w:ascii="Cambria Math" w:hAnsi="Cambria Math"/>
                              </w:rPr>
                              <m:t xml:space="preserve">u</m:t>
                            </m:r>
                          </m:sub>
                        </m:sSub>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group</m:t>
                            </m:r>
                          </m:sub>
                          <m:sup>
                            <m:r>
                              <m:rPr>
                                <m:lit/>
                                <m:nor/>
                              </m:rPr>
                              <w:rPr>
                                <w:rFonts w:ascii="Cambria Math" w:hAnsi="Cambria Math"/>
                              </w:rPr>
                              <m:t xml:space="preserve">RA</m:t>
                            </m:r>
                          </m:sup>
                        </m:sSubSup>
                        <m:sSub>
                          <m:e>
                            <m:r>
                              <w:rPr>
                                <w:rFonts w:ascii="Cambria Math" w:hAnsi="Cambria Math"/>
                              </w:rPr>
                              <m:t xml:space="preserve">d</m:t>
                            </m:r>
                          </m:e>
                          <m:sub>
                            <m:r>
                              <m:rPr>
                                <m:lit/>
                                <m:nor/>
                              </m:rPr>
                              <w:rPr>
                                <w:rFonts w:ascii="Cambria Math" w:hAnsi="Cambria Math"/>
                              </w:rPr>
                              <m:t xml:space="preserve">start</m:t>
                            </m:r>
                          </m:sub>
                        </m:sSub>
                      </m:e>
                    </m:d>
                    <m:r>
                      <w:rPr>
                        <w:rFonts w:ascii="Cambria Math" w:hAnsi="Cambria Math"/>
                      </w:rPr>
                      <m:t xml:space="preserve">+</m:t>
                    </m:r>
                    <m:r>
                      <m:rPr>
                        <m:lit/>
                        <m:nor/>
                      </m:rPr>
                      <w:rPr>
                        <w:rFonts w:ascii="Cambria Math" w:hAnsi="Cambria Math"/>
                      </w:rPr>
                      <m:t xml:space="preserve">min</m:t>
                    </m:r>
                    <m:d>
                      <m:dPr>
                        <m:begChr m:val="("/>
                        <m:endChr m:val=")"/>
                      </m:dPr>
                      <m:e>
                        <m:r>
                          <w:rPr>
                            <w:rFonts w:ascii="Cambria Math" w:hAnsi="Cambria Math"/>
                          </w:rPr>
                          <m:t xml:space="preserve">1</m:t>
                        </m:r>
                        <m:r>
                          <w:rPr>
                            <w:rFonts w:ascii="Cambria Math" w:hAnsi="Cambria Math"/>
                          </w:rPr>
                          <m:t xml:space="preserve">,</m:t>
                        </m:r>
                        <m:sSubSup>
                          <m:e>
                            <m:acc>
                              <m:accPr>
                                <m:chr m:val="¯"/>
                              </m:accPr>
                              <m:e>
                                <m:r>
                                  <w:rPr>
                                    <w:rFonts w:ascii="Cambria Math" w:hAnsi="Cambria Math"/>
                                  </w:rPr>
                                  <m:t xml:space="preserve">n</m:t>
                                </m:r>
                              </m:e>
                            </m:acc>
                          </m:e>
                          <m:sub>
                            <m:r>
                              <m:rPr>
                                <m:lit/>
                                <m:nor/>
                              </m:rPr>
                              <w:rPr>
                                <w:rFonts w:ascii="Cambria Math" w:hAnsi="Cambria Math"/>
                              </w:rPr>
                              <m:t xml:space="preserve">shift</m:t>
                            </m:r>
                          </m:sub>
                          <m:sup>
                            <m:r>
                              <m:rPr>
                                <m:lit/>
                                <m:nor/>
                              </m:rPr>
                              <w:rPr>
                                <w:rFonts w:ascii="Cambria Math" w:hAnsi="Cambria Math"/>
                              </w:rPr>
                              <m:t xml:space="preserve">RA</m:t>
                            </m:r>
                          </m:sup>
                        </m:sSubSup>
                      </m:e>
                    </m:d>
                    <m:d>
                      <m:dPr>
                        <m:begChr m:val="("/>
                        <m:endChr m:val=")"/>
                      </m:dPr>
                      <m:e>
                        <m:r>
                          <w:rPr>
                            <w:rFonts w:ascii="Cambria Math" w:hAnsi="Cambria Math"/>
                          </w:rPr>
                          <m:t xml:space="preserve">4</m:t>
                        </m:r>
                        <m:sSub>
                          <m:e>
                            <m:r>
                              <w:rPr>
                                <w:rFonts w:ascii="Cambria Math" w:hAnsi="Cambria Math"/>
                              </w:rPr>
                              <m:t xml:space="preserve">d</m:t>
                            </m:r>
                          </m:e>
                          <m:sub>
                            <m:r>
                              <w:rPr>
                                <w:rFonts w:ascii="Cambria Math" w:hAnsi="Cambria Math"/>
                              </w:rPr>
                              <m:t xml:space="preserve">u</m:t>
                            </m:r>
                          </m:sub>
                        </m:sSub>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RA</m:t>
                            </m:r>
                          </m:sub>
                        </m:sSub>
                        <m:r>
                          <w:rPr>
                            <w:rFonts w:ascii="Cambria Math" w:hAnsi="Cambria Math"/>
                          </w:rPr>
                          <m:t xml:space="preserve">−</m:t>
                        </m:r>
                        <m:sSubSup>
                          <m:e>
                            <m:acc>
                              <m:accPr>
                                <m:chr m:val="¯"/>
                              </m:accPr>
                              <m:e>
                                <m:r>
                                  <w:rPr>
                                    <w:rFonts w:ascii="Cambria Math" w:hAnsi="Cambria Math"/>
                                  </w:rPr>
                                  <m:t xml:space="preserve">n</m:t>
                                </m:r>
                              </m:e>
                            </m:acc>
                          </m:e>
                          <m:sub>
                            <m:r>
                              <m:rPr>
                                <m:lit/>
                                <m:nor/>
                              </m:rPr>
                              <w:rPr>
                                <w:rFonts w:ascii="Cambria Math" w:hAnsi="Cambria Math"/>
                              </w:rPr>
                              <m:t xml:space="preserve">shift</m:t>
                            </m:r>
                          </m:sub>
                          <m:sup>
                            <m:r>
                              <m:rPr>
                                <m:lit/>
                                <m:nor/>
                              </m:rPr>
                              <w:rPr>
                                <w:rFonts w:ascii="Cambria Math" w:hAnsi="Cambria Math"/>
                              </w:rPr>
                              <m:t xml:space="preserve">RA</m:t>
                            </m:r>
                          </m:sup>
                        </m:sSubSup>
                        <m:sSub>
                          <m:e>
                            <m:r>
                              <w:rPr>
                                <w:rFonts w:ascii="Cambria Math" w:hAnsi="Cambria Math"/>
                              </w:rPr>
                              <m:t xml:space="preserve">N</m:t>
                            </m:r>
                          </m:e>
                          <m:sub>
                            <m:r>
                              <m:rPr>
                                <m:lit/>
                                <m:nor/>
                              </m:rPr>
                              <w:rPr>
                                <w:rFonts w:ascii="Cambria Math" w:hAnsi="Cambria Math"/>
                              </w:rPr>
                              <m:t xml:space="preserve">CS</m:t>
                            </m:r>
                          </m:sub>
                        </m:sSub>
                      </m:e>
                    </m:d>
                  </m:e>
                </m:d>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CS</m:t>
                    </m:r>
                  </m:sub>
                </m:sSub>
              </m:e>
            </m:d>
            <m:r>
              <w:rPr>
                <w:rFonts w:ascii="Cambria Math" w:hAnsi="Cambria Math"/>
              </w:rPr>
              <m:t xml:space="preserve">−</m:t>
            </m:r>
            <m:sSubSup>
              <m:e>
                <m:acc>
                  <m:accPr>
                    <m:chr m:val="¯"/>
                  </m:accPr>
                  <m:e>
                    <m:acc>
                      <m:accPr>
                        <m:chr m:val="¯"/>
                      </m:accPr>
                      <m:e>
                        <m:r>
                          <w:rPr>
                            <w:rFonts w:ascii="Cambria Math" w:hAnsi="Cambria Math"/>
                          </w:rPr>
                          <m:t xml:space="preserve">n</m:t>
                        </m:r>
                      </m:e>
                    </m:acc>
                  </m:e>
                </m:acc>
              </m:e>
              <m:sub>
                <m:r>
                  <m:rPr>
                    <m:lit/>
                    <m:nor/>
                  </m:rPr>
                  <w:rPr>
                    <w:rFonts w:ascii="Cambria Math" w:hAnsi="Cambria Math"/>
                  </w:rPr>
                  <m:t xml:space="preserve">shift</m:t>
                </m:r>
              </m:sub>
              <m:sup>
                <m:r>
                  <m:rPr>
                    <m:lit/>
                    <m:nor/>
                  </m:rPr>
                  <w:rPr>
                    <w:rFonts w:ascii="Cambria Math" w:hAnsi="Cambria Math"/>
                  </w:rPr>
                  <m:t xml:space="preserve">RA</m:t>
                </m:r>
              </m:sup>
            </m:sSubSup>
          </m:e>
        </m:eqArr>
      </m:oMath>
    </w:p>
    <w:p>
      <w:pPr>
        <w:pStyle w:val="B11"/>
        <w:rPr/>
      </w:pPr>
      <w:r>
        <w:rPr/>
        <w:t>-</w:t>
        <w:tab/>
        <w:t xml:space="preserve">for </w:t>
      </w:r>
      <w:r>
        <w:rPr/>
      </w:r>
      <m:oMath xmlns:m="http://schemas.openxmlformats.org/officeDocument/2006/math">
        <m:r>
          <w:rPr>
            <w:rFonts w:ascii="Cambria Math" w:hAnsi="Cambria Math"/>
          </w:rPr>
          <m:t xml:space="preserve">2</m:t>
        </m:r>
        <m:sSub>
          <m:e>
            <m:r>
              <w:rPr>
                <w:rFonts w:ascii="Cambria Math" w:hAnsi="Cambria Math"/>
              </w:rPr>
              <m:t xml:space="preserve">L</m:t>
            </m:r>
          </m:e>
          <m:sub>
            <m:r>
              <m:rPr>
                <m:lit/>
                <m:nor/>
              </m:rPr>
              <w:rPr>
                <w:rFonts w:ascii="Cambria Math" w:hAnsi="Cambria Math"/>
              </w:rPr>
              <m:t xml:space="preserve">RA</m:t>
            </m:r>
          </m:sub>
        </m:sSub>
        <m:r>
          <w:rPr>
            <w:rFonts w:ascii="Cambria Math" w:hAnsi="Cambria Math"/>
          </w:rPr>
          <m:t xml:space="preserve">/</m:t>
        </m:r>
        <m:r>
          <w:rPr>
            <w:rFonts w:ascii="Cambria Math" w:hAnsi="Cambria Math"/>
          </w:rPr>
          <m:t xml:space="preserve">7</m:t>
        </m:r>
        <m:r>
          <w:rPr>
            <w:rFonts w:ascii="Cambria Math" w:hAnsi="Cambria Math"/>
          </w:rPr>
          <m:t xml:space="preserve">≤</m:t>
        </m:r>
        <m:sSub>
          <m:e>
            <m:r>
              <w:rPr>
                <w:rFonts w:ascii="Cambria Math" w:hAnsi="Cambria Math"/>
              </w:rPr>
              <m:t xml:space="preserve">d</m:t>
            </m:r>
          </m:e>
          <m:sub>
            <m:r>
              <w:rPr>
                <w:rFonts w:ascii="Cambria Math" w:hAnsi="Cambria Math"/>
              </w:rPr>
              <m:t xml:space="preserve">u</m:t>
            </m:r>
          </m:sub>
        </m:sSub>
        <m:r>
          <w:rPr>
            <w:rFonts w:ascii="Cambria Math" w:hAnsi="Cambria Math"/>
          </w:rPr>
          <m:t xml:space="preserve">≤</m:t>
        </m:r>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RA</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CS</m:t>
            </m:r>
          </m:sub>
        </m:sSub>
        <m:r>
          <w:rPr>
            <w:rFonts w:ascii="Cambria Math" w:hAnsi="Cambria Math"/>
          </w:rPr>
          <m:t xml:space="preserve">)</m:t>
        </m:r>
        <m:r>
          <w:rPr>
            <w:rFonts w:ascii="Cambria Math" w:hAnsi="Cambria Math"/>
          </w:rPr>
          <m:t xml:space="preserve">/</m:t>
        </m:r>
        <m:r>
          <w:rPr>
            <w:rFonts w:ascii="Cambria Math" w:hAnsi="Cambria Math"/>
          </w:rPr>
          <m:t xml:space="preserve">3</m:t>
        </m:r>
      </m:oMath>
    </w:p>
    <w:p>
      <w:pPr>
        <w:pStyle w:val="EQ"/>
        <w:jc w:val="center"/>
        <w:rPr/>
      </w:pPr>
      <w:r>
        <w:rPr/>
      </w:r>
      <m:oMath xmlns:m="http://schemas.openxmlformats.org/officeDocument/2006/math">
        <m:eqArr>
          <m:e>
            <m:sSubSup>
              <m:e>
                <m:r>
                  <w:rPr>
                    <w:rFonts w:ascii="Cambria Math" w:hAnsi="Cambria Math"/>
                  </w:rPr>
                  <m:t xml:space="preserve">n</m:t>
                </m:r>
              </m:e>
              <m:sub>
                <m:r>
                  <m:rPr>
                    <m:lit/>
                    <m:nor/>
                  </m:rPr>
                  <w:rPr>
                    <w:rFonts w:ascii="Cambria Math" w:hAnsi="Cambria Math"/>
                  </w:rPr>
                  <m:t xml:space="preserve">shift</m:t>
                </m:r>
              </m:sub>
              <m:sup>
                <m:r>
                  <m:rPr>
                    <m:lit/>
                    <m:nor/>
                  </m:rPr>
                  <w:rPr>
                    <w:rFonts w:ascii="Cambria Math" w:hAnsi="Cambria Math"/>
                  </w:rPr>
                  <m:t xml:space="preserve">RA</m:t>
                </m:r>
              </m:sup>
            </m:sSubSup>
            <m:r>
              <w:rPr>
                <w:rFonts w:ascii="Cambria Math" w:hAnsi="Cambria Math"/>
              </w:rPr>
              <m:t xml:space="preserve">=</m:t>
            </m:r>
            <m:d>
              <m:dPr>
                <m:begChr m:val="⌊"/>
                <m:endChr m:val="⌋"/>
              </m:dPr>
              <m:e>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RA</m:t>
                    </m:r>
                  </m:sub>
                </m:sSub>
                <m:r>
                  <w:rPr>
                    <w:rFonts w:ascii="Cambria Math" w:hAnsi="Cambria Math"/>
                  </w:rPr>
                  <m:t xml:space="preserve">−</m:t>
                </m:r>
                <m:r>
                  <w:rPr>
                    <w:rFonts w:ascii="Cambria Math" w:hAnsi="Cambria Math"/>
                  </w:rPr>
                  <m:t xml:space="preserve">3</m:t>
                </m:r>
                <m:sSub>
                  <m:e>
                    <m:r>
                      <w:rPr>
                        <w:rFonts w:ascii="Cambria Math" w:hAnsi="Cambria Math"/>
                      </w:rPr>
                      <m:t xml:space="preserve">d</m:t>
                    </m:r>
                  </m:e>
                  <m:sub>
                    <m:r>
                      <w:rPr>
                        <w:rFonts w:ascii="Cambria Math" w:hAnsi="Cambria Math"/>
                      </w:rPr>
                      <m:t xml:space="preserve">u</m:t>
                    </m:r>
                  </m:sub>
                </m:sSub>
                <m:r>
                  <w:rPr>
                    <w:rFonts w:ascii="Cambria Math" w:hAnsi="Cambria Math"/>
                  </w:rPr>
                  <m:t xml:space="preserve">)</m:t>
                </m:r>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CS</m:t>
                    </m:r>
                  </m:sub>
                </m:sSub>
              </m:e>
            </m:d>
          </m:e>
          <m:e>
            <m:sSub>
              <m:e>
                <m:r>
                  <w:rPr>
                    <w:rFonts w:ascii="Cambria Math" w:hAnsi="Cambria Math"/>
                  </w:rPr>
                  <m:t xml:space="preserve">d</m:t>
                </m:r>
              </m:e>
              <m:sub>
                <m:r>
                  <m:rPr>
                    <m:lit/>
                    <m:nor/>
                  </m:rPr>
                  <w:rPr>
                    <w:rFonts w:ascii="Cambria Math" w:hAnsi="Cambria Math"/>
                  </w:rPr>
                  <m:t xml:space="preserve">start</m:t>
                </m:r>
              </m:sub>
            </m:sSub>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RA</m:t>
                </m:r>
              </m:sub>
            </m:sSub>
            <m:r>
              <w:rPr>
                <w:rFonts w:ascii="Cambria Math" w:hAnsi="Cambria Math"/>
              </w:rPr>
              <m:t xml:space="preserve">−</m:t>
            </m:r>
            <m:r>
              <w:rPr>
                <w:rFonts w:ascii="Cambria Math" w:hAnsi="Cambria Math"/>
              </w:rPr>
              <m:t xml:space="preserve">3</m:t>
            </m:r>
            <m:sSub>
              <m:e>
                <m:r>
                  <w:rPr>
                    <w:rFonts w:ascii="Cambria Math" w:hAnsi="Cambria Math"/>
                  </w:rPr>
                  <m:t xml:space="preserve">d</m:t>
                </m:r>
              </m:e>
              <m:sub>
                <m:r>
                  <w:rPr>
                    <w:rFonts w:ascii="Cambria Math" w:hAnsi="Cambria Math"/>
                  </w:rPr>
                  <m:t xml:space="preserve">u</m:t>
                </m:r>
              </m:sub>
            </m:sSub>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shift</m:t>
                </m:r>
              </m:sub>
              <m:sup>
                <m:r>
                  <m:rPr>
                    <m:lit/>
                    <m:nor/>
                  </m:rPr>
                  <w:rPr>
                    <w:rFonts w:ascii="Cambria Math" w:hAnsi="Cambria Math"/>
                  </w:rPr>
                  <m:t xml:space="preserve">RA</m:t>
                </m:r>
              </m:sup>
            </m:sSubSup>
            <m:sSub>
              <m:e>
                <m:r>
                  <w:rPr>
                    <w:rFonts w:ascii="Cambria Math" w:hAnsi="Cambria Math"/>
                  </w:rPr>
                  <m:t xml:space="preserve">N</m:t>
                </m:r>
              </m:e>
              <m:sub>
                <m:r>
                  <m:rPr>
                    <m:lit/>
                    <m:nor/>
                  </m:rPr>
                  <w:rPr>
                    <w:rFonts w:ascii="Cambria Math" w:hAnsi="Cambria Math"/>
                  </w:rPr>
                  <m:t xml:space="preserve">CS</m:t>
                </m:r>
              </m:sub>
            </m:sSub>
          </m:e>
          <m:e>
            <m:sSub>
              <m:e>
                <m:acc>
                  <m:accPr>
                    <m:chr m:val="¯"/>
                  </m:accPr>
                  <m:e>
                    <m:acc>
                      <m:accPr>
                        <m:chr m:val="¯"/>
                      </m:accPr>
                      <m:e>
                        <m:r>
                          <w:rPr>
                            <w:rFonts w:ascii="Cambria Math" w:hAnsi="Cambria Math"/>
                          </w:rPr>
                          <m:t xml:space="preserve">d</m:t>
                        </m:r>
                      </m:e>
                    </m:acc>
                  </m:e>
                </m:acc>
              </m:e>
              <m:sub>
                <m:r>
                  <m:rPr>
                    <m:lit/>
                    <m:nor/>
                  </m:rPr>
                  <w:rPr>
                    <w:rFonts w:ascii="Cambria Math" w:hAnsi="Cambria Math"/>
                  </w:rPr>
                  <m:t xml:space="preserve">start</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u</m:t>
                </m:r>
              </m:sub>
            </m:sSub>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group</m:t>
                </m:r>
              </m:sub>
              <m:sup>
                <m:r>
                  <m:rPr>
                    <m:lit/>
                    <m:nor/>
                  </m:rPr>
                  <w:rPr>
                    <w:rFonts w:ascii="Cambria Math" w:hAnsi="Cambria Math"/>
                  </w:rPr>
                  <m:t xml:space="preserve">RA</m:t>
                </m:r>
              </m:sup>
            </m:sSubSup>
            <m:sSub>
              <m:e>
                <m:r>
                  <w:rPr>
                    <w:rFonts w:ascii="Cambria Math" w:hAnsi="Cambria Math"/>
                  </w:rPr>
                  <m:t xml:space="preserve">d</m:t>
                </m:r>
              </m:e>
              <m:sub>
                <m:r>
                  <m:rPr>
                    <m:lit/>
                    <m:nor/>
                  </m:rPr>
                  <w:rPr>
                    <w:rFonts w:ascii="Cambria Math" w:hAnsi="Cambria Math"/>
                  </w:rPr>
                  <m:t xml:space="preserve">start</m:t>
                </m:r>
              </m:sub>
            </m:sSub>
            <m:r>
              <w:rPr>
                <w:rFonts w:ascii="Cambria Math" w:hAnsi="Cambria Math"/>
              </w:rPr>
              <m:t xml:space="preserve">+</m:t>
            </m:r>
            <m:sSubSup>
              <m:e>
                <m:acc>
                  <m:accPr>
                    <m:chr m:val="¯"/>
                  </m:accPr>
                  <m:e>
                    <m:r>
                      <w:rPr>
                        <w:rFonts w:ascii="Cambria Math" w:hAnsi="Cambria Math"/>
                      </w:rPr>
                      <m:t xml:space="preserve">n</m:t>
                    </m:r>
                  </m:e>
                </m:acc>
              </m:e>
              <m:sub>
                <m:r>
                  <m:rPr>
                    <m:lit/>
                    <m:nor/>
                  </m:rPr>
                  <w:rPr>
                    <w:rFonts w:ascii="Cambria Math" w:hAnsi="Cambria Math"/>
                  </w:rPr>
                  <m:t xml:space="preserve">shift</m:t>
                </m:r>
              </m:sub>
              <m:sup>
                <m:r>
                  <m:rPr>
                    <m:lit/>
                    <m:nor/>
                  </m:rPr>
                  <w:rPr>
                    <w:rFonts w:ascii="Cambria Math" w:hAnsi="Cambria Math"/>
                  </w:rPr>
                  <m:t xml:space="preserve">RA</m:t>
                </m:r>
              </m:sup>
            </m:sSubSup>
            <m:sSub>
              <m:e>
                <m:r>
                  <w:rPr>
                    <w:rFonts w:ascii="Cambria Math" w:hAnsi="Cambria Math"/>
                  </w:rPr>
                  <m:t xml:space="preserve">N</m:t>
                </m:r>
              </m:e>
              <m:sub>
                <m:r>
                  <m:rPr>
                    <m:lit/>
                    <m:nor/>
                  </m:rPr>
                  <w:rPr>
                    <w:rFonts w:ascii="Cambria Math" w:hAnsi="Cambria Math"/>
                  </w:rPr>
                  <m:t xml:space="preserve">CS</m:t>
                </m:r>
              </m:sub>
            </m:sSub>
          </m:e>
          <m:e>
            <m:sSub>
              <m:e>
                <m:acc>
                  <m:accPr>
                    <m:chr m:val="¯"/>
                  </m:accPr>
                  <m:e>
                    <m:acc>
                      <m:accPr>
                        <m:chr m:val="¯"/>
                      </m:accPr>
                      <m:e>
                        <m:acc>
                          <m:accPr>
                            <m:chr m:val="¯"/>
                          </m:accPr>
                          <m:e>
                            <m:r>
                              <w:rPr>
                                <w:rFonts w:ascii="Cambria Math" w:hAnsi="Cambria Math"/>
                              </w:rPr>
                              <m:t xml:space="preserve">d</m:t>
                            </m:r>
                          </m:e>
                        </m:acc>
                      </m:e>
                    </m:acc>
                  </m:e>
                </m:acc>
              </m:e>
              <m:sub>
                <m:r>
                  <m:rPr>
                    <m:lit/>
                    <m:nor/>
                  </m:rPr>
                  <w:rPr>
                    <w:rFonts w:ascii="Cambria Math" w:hAnsi="Cambria Math"/>
                  </w:rPr>
                  <m:t xml:space="preserve">start</m:t>
                </m:r>
              </m:sub>
            </m:sSub>
            <m:r>
              <w:rPr>
                <w:rFonts w:ascii="Cambria Math" w:hAnsi="Cambria Math"/>
              </w:rPr>
              <m:t xml:space="preserve">=</m:t>
            </m:r>
            <m:r>
              <w:rPr>
                <w:rFonts w:ascii="Cambria Math" w:hAnsi="Cambria Math"/>
              </w:rPr>
              <m:t xml:space="preserve">0</m:t>
            </m:r>
          </m:e>
          <m:e>
            <m:sSubSup>
              <m:e>
                <m:r>
                  <w:rPr>
                    <w:rFonts w:ascii="Cambria Math" w:hAnsi="Cambria Math"/>
                  </w:rPr>
                  <m:t xml:space="preserve">n</m:t>
                </m:r>
              </m:e>
              <m:sub>
                <m:r>
                  <m:rPr>
                    <m:lit/>
                    <m:nor/>
                  </m:rPr>
                  <w:rPr>
                    <w:rFonts w:ascii="Cambria Math" w:hAnsi="Cambria Math"/>
                  </w:rPr>
                  <m:t xml:space="preserve">group</m:t>
                </m:r>
              </m:sub>
              <m:sup>
                <m:r>
                  <m:rPr>
                    <m:lit/>
                    <m:nor/>
                  </m:rPr>
                  <w:rPr>
                    <w:rFonts w:ascii="Cambria Math" w:hAnsi="Cambria Math"/>
                  </w:rPr>
                  <m:t xml:space="preserve">RA</m:t>
                </m:r>
              </m:sup>
            </m:sSubSup>
            <m:r>
              <w:rPr>
                <w:rFonts w:ascii="Cambria Math" w:hAnsi="Cambria Math"/>
              </w:rPr>
              <m:t xml:space="preserve">=</m:t>
            </m:r>
            <m:d>
              <m:dPr>
                <m:begChr m:val="⌊"/>
                <m:endChr m:val="⌋"/>
              </m:dPr>
              <m:e>
                <m:sSub>
                  <m:e>
                    <m:r>
                      <w:rPr>
                        <w:rFonts w:ascii="Cambria Math" w:hAnsi="Cambria Math"/>
                      </w:rPr>
                      <m:t xml:space="preserve">d</m:t>
                    </m:r>
                  </m:e>
                  <m:sub>
                    <m:r>
                      <w:rPr>
                        <w:rFonts w:ascii="Cambria Math" w:hAnsi="Cambria Math"/>
                      </w:rPr>
                      <m:t xml:space="preserve">u</m:t>
                    </m:r>
                  </m:sub>
                </m:sSub>
                <m:r>
                  <w:rPr>
                    <w:rFonts w:ascii="Cambria Math" w:hAnsi="Cambria Math"/>
                  </w:rPr>
                  <m:t xml:space="preserve">/</m:t>
                </m:r>
                <m:sSub>
                  <m:e>
                    <m:r>
                      <w:rPr>
                        <w:rFonts w:ascii="Cambria Math" w:hAnsi="Cambria Math"/>
                      </w:rPr>
                      <m:t xml:space="preserve">d</m:t>
                    </m:r>
                  </m:e>
                  <m:sub>
                    <m:r>
                      <m:rPr>
                        <m:lit/>
                        <m:nor/>
                      </m:rPr>
                      <w:rPr>
                        <w:rFonts w:ascii="Cambria Math" w:hAnsi="Cambria Math"/>
                      </w:rPr>
                      <m:t xml:space="preserve">start</m:t>
                    </m:r>
                  </m:sub>
                </m:sSub>
              </m:e>
            </m:d>
          </m:e>
          <m:e>
            <m:sSubSup>
              <m:e>
                <m:acc>
                  <m:accPr>
                    <m:chr m:val="¯"/>
                  </m:accPr>
                  <m:e>
                    <m:r>
                      <w:rPr>
                        <w:rFonts w:ascii="Cambria Math" w:hAnsi="Cambria Math"/>
                      </w:rPr>
                      <m:t xml:space="preserve">n</m:t>
                    </m:r>
                  </m:e>
                </m:acc>
              </m:e>
              <m:sub>
                <m:r>
                  <m:rPr>
                    <m:lit/>
                    <m:nor/>
                  </m:rPr>
                  <w:rPr>
                    <w:rFonts w:ascii="Cambria Math" w:hAnsi="Cambria Math"/>
                  </w:rPr>
                  <m:t xml:space="preserve">shift</m:t>
                </m:r>
              </m:sub>
              <m:sup>
                <m:r>
                  <m:rPr>
                    <m:lit/>
                    <m:nor/>
                  </m:rPr>
                  <w:rPr>
                    <w:rFonts w:ascii="Cambria Math" w:hAnsi="Cambria Math"/>
                  </w:rPr>
                  <m:t xml:space="preserve">RA</m:t>
                </m:r>
              </m:sup>
            </m:sSubSup>
            <m:r>
              <w:rPr>
                <w:rFonts w:ascii="Cambria Math" w:hAnsi="Cambria Math"/>
              </w:rPr>
              <m:t xml:space="preserve">=</m:t>
            </m:r>
            <m:r>
              <m:rPr>
                <m:lit/>
                <m:nor/>
              </m:rPr>
              <w:rPr>
                <w:rFonts w:ascii="Cambria Math" w:hAnsi="Cambria Math"/>
              </w:rPr>
              <m:t xml:space="preserve">max</m:t>
            </m:r>
            <m:d>
              <m:dPr>
                <m:begChr m:val="("/>
                <m:endChr m:val=")"/>
              </m:dPr>
              <m:e>
                <m:d>
                  <m:dPr>
                    <m:begChr m:val="⌊"/>
                    <m:endChr m:val="⌋"/>
                  </m:dPr>
                  <m:e>
                    <m:d>
                      <m:dPr>
                        <m:begChr m:val="("/>
                        <m:endChr m:val=")"/>
                      </m:dPr>
                      <m:e>
                        <m:r>
                          <w:rPr>
                            <w:rFonts w:ascii="Cambria Math" w:hAnsi="Cambria Math"/>
                          </w:rPr>
                          <m:t xml:space="preserve">4</m:t>
                        </m:r>
                        <m:sSub>
                          <m:e>
                            <m:r>
                              <w:rPr>
                                <w:rFonts w:ascii="Cambria Math" w:hAnsi="Cambria Math"/>
                              </w:rPr>
                              <m:t xml:space="preserve">d</m:t>
                            </m:r>
                          </m:e>
                          <m:sub>
                            <m:r>
                              <w:rPr>
                                <w:rFonts w:ascii="Cambria Math" w:hAnsi="Cambria Math"/>
                              </w:rPr>
                              <m:t xml:space="preserve">u</m:t>
                            </m:r>
                          </m:sub>
                        </m:sSub>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RA</m:t>
                            </m:r>
                          </m:sub>
                        </m:sSub>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group</m:t>
                            </m:r>
                          </m:sub>
                          <m:sup>
                            <m:r>
                              <m:rPr>
                                <m:lit/>
                                <m:nor/>
                              </m:rPr>
                              <w:rPr>
                                <w:rFonts w:ascii="Cambria Math" w:hAnsi="Cambria Math"/>
                              </w:rPr>
                              <m:t xml:space="preserve">RA</m:t>
                            </m:r>
                          </m:sup>
                        </m:sSubSup>
                        <m:sSub>
                          <m:e>
                            <m:r>
                              <w:rPr>
                                <w:rFonts w:ascii="Cambria Math" w:hAnsi="Cambria Math"/>
                              </w:rPr>
                              <m:t xml:space="preserve">d</m:t>
                            </m:r>
                          </m:e>
                          <m:sub>
                            <m:r>
                              <m:rPr>
                                <m:lit/>
                                <m:nor/>
                              </m:rPr>
                              <w:rPr>
                                <w:rFonts w:ascii="Cambria Math" w:hAnsi="Cambria Math"/>
                              </w:rPr>
                              <m:t xml:space="preserve">start</m:t>
                            </m:r>
                          </m:sub>
                        </m:sSub>
                      </m:e>
                    </m:d>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CS</m:t>
                        </m:r>
                      </m:sub>
                    </m:sSub>
                  </m:e>
                </m:d>
                <m:r>
                  <w:rPr>
                    <w:rFonts w:ascii="Cambria Math" w:hAnsi="Cambria Math"/>
                  </w:rPr>
                  <m:t xml:space="preserve">,</m:t>
                </m:r>
                <m:r>
                  <w:rPr>
                    <w:rFonts w:ascii="Cambria Math" w:hAnsi="Cambria Math"/>
                  </w:rPr>
                  <m:t xml:space="preserve">0</m:t>
                </m:r>
              </m:e>
            </m:d>
          </m:e>
          <m:e>
            <m:sSubSup>
              <m:e>
                <m:acc>
                  <m:accPr>
                    <m:chr m:val="¯"/>
                  </m:accPr>
                  <m:e>
                    <m:acc>
                      <m:accPr>
                        <m:chr m:val="¯"/>
                      </m:accPr>
                      <m:e>
                        <m:r>
                          <w:rPr>
                            <w:rFonts w:ascii="Cambria Math" w:hAnsi="Cambria Math"/>
                          </w:rPr>
                          <m:t xml:space="preserve">n</m:t>
                        </m:r>
                      </m:e>
                    </m:acc>
                  </m:e>
                </m:acc>
              </m:e>
              <m:sub>
                <m:r>
                  <m:rPr>
                    <m:lit/>
                    <m:nor/>
                  </m:rPr>
                  <w:rPr>
                    <w:rFonts w:ascii="Cambria Math" w:hAnsi="Cambria Math"/>
                  </w:rPr>
                  <m:t xml:space="preserve">shift</m:t>
                </m:r>
              </m:sub>
              <m:sup>
                <m:r>
                  <m:rPr>
                    <m:lit/>
                    <m:nor/>
                  </m:rPr>
                  <w:rPr>
                    <w:rFonts w:ascii="Cambria Math" w:hAnsi="Cambria Math"/>
                  </w:rPr>
                  <m:t xml:space="preserve">RA</m:t>
                </m:r>
              </m:sup>
            </m:sSubSup>
            <m:r>
              <w:rPr>
                <w:rFonts w:ascii="Cambria Math" w:hAnsi="Cambria Math"/>
              </w:rPr>
              <m:t xml:space="preserve">=</m:t>
            </m:r>
            <m:d>
              <m:dPr>
                <m:begChr m:val="⌊"/>
                <m:endChr m:val="⌋"/>
              </m:dPr>
              <m:e>
                <m:r>
                  <m:rPr>
                    <m:lit/>
                    <m:nor/>
                  </m:rPr>
                  <w:rPr>
                    <w:rFonts w:ascii="Cambria Math" w:hAnsi="Cambria Math"/>
                  </w:rPr>
                  <m:t xml:space="preserve">min</m:t>
                </m:r>
                <m:d>
                  <m:dPr>
                    <m:begChr m:val="("/>
                    <m:endChr m:val=")"/>
                  </m:dPr>
                  <m:e>
                    <m:sSub>
                      <m:e>
                        <m:r>
                          <w:rPr>
                            <w:rFonts w:ascii="Cambria Math" w:hAnsi="Cambria Math"/>
                          </w:rPr>
                          <m:t xml:space="preserve">d</m:t>
                        </m:r>
                      </m:e>
                      <m:sub>
                        <m:r>
                          <w:rPr>
                            <w:rFonts w:ascii="Cambria Math" w:hAnsi="Cambria Math"/>
                          </w:rPr>
                          <m:t xml:space="preserve">u</m:t>
                        </m:r>
                      </m:sub>
                    </m:sSub>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group</m:t>
                        </m:r>
                      </m:sub>
                      <m:sup>
                        <m:r>
                          <m:rPr>
                            <m:lit/>
                            <m:nor/>
                          </m:rPr>
                          <w:rPr>
                            <w:rFonts w:ascii="Cambria Math" w:hAnsi="Cambria Math"/>
                          </w:rPr>
                          <m:t xml:space="preserve">RA</m:t>
                        </m:r>
                      </m:sup>
                    </m:sSubSup>
                    <m:sSub>
                      <m:e>
                        <m:r>
                          <w:rPr>
                            <w:rFonts w:ascii="Cambria Math" w:hAnsi="Cambria Math"/>
                          </w:rPr>
                          <m:t xml:space="preserve">d</m:t>
                        </m:r>
                      </m:e>
                      <m:sub>
                        <m:r>
                          <m:rPr>
                            <m:lit/>
                            <m:nor/>
                          </m:rPr>
                          <w:rPr>
                            <w:rFonts w:ascii="Cambria Math" w:hAnsi="Cambria Math"/>
                          </w:rPr>
                          <m:t xml:space="preserve">start</m:t>
                        </m:r>
                      </m:sub>
                    </m:sSub>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RA</m:t>
                        </m:r>
                      </m:sub>
                    </m:sSub>
                    <m:r>
                      <w:rPr>
                        <w:rFonts w:ascii="Cambria Math" w:hAnsi="Cambria Math"/>
                      </w:rPr>
                      <m:t xml:space="preserve">−</m:t>
                    </m:r>
                    <m:r>
                      <w:rPr>
                        <w:rFonts w:ascii="Cambria Math" w:hAnsi="Cambria Math"/>
                      </w:rPr>
                      <m:t xml:space="preserve">3</m:t>
                    </m:r>
                    <m:sSub>
                      <m:e>
                        <m:r>
                          <w:rPr>
                            <w:rFonts w:ascii="Cambria Math" w:hAnsi="Cambria Math"/>
                          </w:rPr>
                          <m:t xml:space="preserve">d</m:t>
                        </m:r>
                      </m:e>
                      <m:sub>
                        <m:r>
                          <w:rPr>
                            <w:rFonts w:ascii="Cambria Math" w:hAnsi="Cambria Math"/>
                          </w:rPr>
                          <m:t xml:space="preserve">u</m:t>
                        </m:r>
                      </m:sub>
                    </m:sSub>
                    <m:r>
                      <w:rPr>
                        <w:rFonts w:ascii="Cambria Math" w:hAnsi="Cambria Math"/>
                      </w:rPr>
                      <m:t xml:space="preserve">−</m:t>
                    </m:r>
                    <m:sSubSup>
                      <m:e>
                        <m:acc>
                          <m:accPr>
                            <m:chr m:val="¯"/>
                          </m:accPr>
                          <m:e>
                            <m:r>
                              <w:rPr>
                                <w:rFonts w:ascii="Cambria Math" w:hAnsi="Cambria Math"/>
                              </w:rPr>
                              <m:t xml:space="preserve">n</m:t>
                            </m:r>
                          </m:e>
                        </m:acc>
                      </m:e>
                      <m:sub>
                        <m:r>
                          <m:rPr>
                            <m:lit/>
                            <m:nor/>
                          </m:rPr>
                          <w:rPr>
                            <w:rFonts w:ascii="Cambria Math" w:hAnsi="Cambria Math"/>
                          </w:rPr>
                          <m:t xml:space="preserve">shift</m:t>
                        </m:r>
                      </m:sub>
                      <m:sup>
                        <m:r>
                          <m:rPr>
                            <m:lit/>
                            <m:nor/>
                          </m:rPr>
                          <w:rPr>
                            <w:rFonts w:ascii="Cambria Math" w:hAnsi="Cambria Math"/>
                          </w:rPr>
                          <m:t xml:space="preserve">RA</m:t>
                        </m:r>
                      </m:sup>
                    </m:sSubSup>
                    <m:sSub>
                      <m:e>
                        <m:r>
                          <w:rPr>
                            <w:rFonts w:ascii="Cambria Math" w:hAnsi="Cambria Math"/>
                          </w:rPr>
                          <m:t xml:space="preserve">N</m:t>
                        </m:r>
                      </m:e>
                      <m:sub>
                        <m:r>
                          <m:rPr>
                            <m:lit/>
                            <m:nor/>
                          </m:rPr>
                          <w:rPr>
                            <w:rFonts w:ascii="Cambria Math" w:hAnsi="Cambria Math"/>
                          </w:rPr>
                          <m:t xml:space="preserve">CS</m:t>
                        </m:r>
                      </m:sub>
                    </m:sSub>
                  </m:e>
                </m:d>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CS</m:t>
                    </m:r>
                  </m:sub>
                </m:sSub>
              </m:e>
            </m:d>
          </m:e>
          <m:e>
            <m:sSubSup>
              <m:e>
                <m:acc>
                  <m:accPr>
                    <m:chr m:val="¯"/>
                  </m:accPr>
                  <m:e>
                    <m:acc>
                      <m:accPr>
                        <m:chr m:val="¯"/>
                      </m:accPr>
                      <m:e>
                        <m:acc>
                          <m:accPr>
                            <m:chr m:val="¯"/>
                          </m:accPr>
                          <m:e>
                            <m:r>
                              <w:rPr>
                                <w:rFonts w:ascii="Cambria Math" w:hAnsi="Cambria Math"/>
                              </w:rPr>
                              <m:t xml:space="preserve">n</m:t>
                            </m:r>
                          </m:e>
                        </m:acc>
                      </m:e>
                    </m:acc>
                  </m:e>
                </m:acc>
              </m:e>
              <m:sub>
                <m:r>
                  <m:rPr>
                    <m:lit/>
                    <m:nor/>
                  </m:rPr>
                  <w:rPr>
                    <w:rFonts w:ascii="Cambria Math" w:hAnsi="Cambria Math"/>
                  </w:rPr>
                  <m:t xml:space="preserve">shift</m:t>
                </m:r>
              </m:sub>
              <m:sup>
                <m:r>
                  <m:rPr>
                    <m:lit/>
                    <m:nor/>
                  </m:rPr>
                  <w:rPr>
                    <w:rFonts w:ascii="Cambria Math" w:hAnsi="Cambria Math"/>
                  </w:rPr>
                  <m:t xml:space="preserve">RA</m:t>
                </m:r>
              </m:sup>
            </m:sSubSup>
            <m:r>
              <w:rPr>
                <w:rFonts w:ascii="Cambria Math" w:hAnsi="Cambria Math"/>
              </w:rPr>
              <m:t xml:space="preserve">=</m:t>
            </m:r>
            <m:r>
              <w:rPr>
                <w:rFonts w:ascii="Cambria Math" w:hAnsi="Cambria Math"/>
              </w:rPr>
              <m:t xml:space="preserve">0</m:t>
            </m:r>
          </m:e>
        </m:eqArr>
      </m:oMath>
    </w:p>
    <w:p>
      <w:pPr>
        <w:pStyle w:val="B11"/>
        <w:rPr/>
      </w:pPr>
      <w:r>
        <w:rPr/>
        <w:t>-</w:t>
        <w:tab/>
        <w:t xml:space="preserve">for </w:t>
      </w:r>
      <w:r>
        <w:rPr/>
      </w:r>
      <m:oMath xmlns:m="http://schemas.openxmlformats.org/officeDocument/2006/math">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RA</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CS</m:t>
            </m:r>
          </m:sub>
        </m:sSub>
        <m:r>
          <w:rPr>
            <w:rFonts w:ascii="Cambria Math" w:hAnsi="Cambria Math"/>
          </w:rPr>
          <m:t xml:space="preserve">)</m:t>
        </m:r>
        <m:r>
          <w:rPr>
            <w:rFonts w:ascii="Cambria Math" w:hAnsi="Cambria Math"/>
          </w:rPr>
          <m:t xml:space="preserve">/</m:t>
        </m:r>
        <m:r>
          <w:rPr>
            <w:rFonts w:ascii="Cambria Math" w:hAnsi="Cambria Math"/>
          </w:rPr>
          <m:t xml:space="preserve">3</m:t>
        </m:r>
        <m:r>
          <w:rPr>
            <w:rFonts w:ascii="Cambria Math" w:hAnsi="Cambria Math"/>
          </w:rPr>
          <m:t xml:space="preserve">≤</m:t>
        </m:r>
        <m:sSub>
          <m:e>
            <m:r>
              <w:rPr>
                <w:rFonts w:ascii="Cambria Math" w:hAnsi="Cambria Math"/>
              </w:rPr>
              <m:t xml:space="preserve">d</m:t>
            </m:r>
          </m:e>
          <m:sub>
            <m:r>
              <w:rPr>
                <w:rFonts w:ascii="Cambria Math" w:hAnsi="Cambria Math"/>
              </w:rPr>
              <m:t xml:space="preserve">u</m:t>
            </m:r>
          </m:sub>
        </m:sSub>
        <m:r>
          <w:rPr>
            <w:rFonts w:ascii="Cambria Math" w:hAnsi="Cambria Math"/>
          </w:rPr>
          <m:t xml:space="preserve">&lt;</m:t>
        </m:r>
        <m:r>
          <w:rPr>
            <w:rFonts w:ascii="Cambria Math" w:hAnsi="Cambria Math"/>
          </w:rPr>
          <m:t xml:space="preserve">2</m:t>
        </m:r>
        <m:sSub>
          <m:e>
            <m:r>
              <w:rPr>
                <w:rFonts w:ascii="Cambria Math" w:hAnsi="Cambria Math"/>
              </w:rPr>
              <m:t xml:space="preserve">L</m:t>
            </m:r>
          </m:e>
          <m:sub>
            <m:r>
              <m:rPr>
                <m:lit/>
                <m:nor/>
              </m:rPr>
              <w:rPr>
                <w:rFonts w:ascii="Cambria Math" w:hAnsi="Cambria Math"/>
              </w:rPr>
              <m:t xml:space="preserve">RA</m:t>
            </m:r>
          </m:sub>
        </m:sSub>
        <m:r>
          <w:rPr>
            <w:rFonts w:ascii="Cambria Math" w:hAnsi="Cambria Math"/>
          </w:rPr>
          <m:t xml:space="preserve">/</m:t>
        </m:r>
        <m:r>
          <w:rPr>
            <w:rFonts w:ascii="Cambria Math" w:hAnsi="Cambria Math"/>
          </w:rPr>
          <m:t xml:space="preserve">5</m:t>
        </m:r>
      </m:oMath>
    </w:p>
    <w:p>
      <w:pPr>
        <w:pStyle w:val="EQ"/>
        <w:jc w:val="center"/>
        <w:rPr/>
      </w:pPr>
      <w:r>
        <w:rPr/>
      </w:r>
      <m:oMath xmlns:m="http://schemas.openxmlformats.org/officeDocument/2006/math">
        <m:eqArr>
          <m:e>
            <m:sSubSup>
              <m:e>
                <m:r>
                  <w:rPr>
                    <w:rFonts w:ascii="Cambria Math" w:hAnsi="Cambria Math"/>
                  </w:rPr>
                  <m:t xml:space="preserve">n</m:t>
                </m:r>
              </m:e>
              <m:sub>
                <m:r>
                  <m:rPr>
                    <m:lit/>
                    <m:nor/>
                  </m:rPr>
                  <w:rPr>
                    <w:rFonts w:ascii="Cambria Math" w:hAnsi="Cambria Math"/>
                  </w:rPr>
                  <m:t xml:space="preserve">shift</m:t>
                </m:r>
              </m:sub>
              <m:sup>
                <m:r>
                  <m:rPr>
                    <m:lit/>
                    <m:nor/>
                  </m:rPr>
                  <w:rPr>
                    <w:rFonts w:ascii="Cambria Math" w:hAnsi="Cambria Math"/>
                  </w:rPr>
                  <m:t xml:space="preserve">RA</m:t>
                </m:r>
              </m:sup>
            </m:sSubSup>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3</m:t>
                </m:r>
                <m:sSub>
                  <m:e>
                    <m:r>
                      <w:rPr>
                        <w:rFonts w:ascii="Cambria Math" w:hAnsi="Cambria Math"/>
                      </w:rPr>
                      <m:t xml:space="preserve">d</m:t>
                    </m:r>
                  </m:e>
                  <m:sub>
                    <m:r>
                      <w:rPr>
                        <w:rFonts w:ascii="Cambria Math" w:hAnsi="Cambria Math"/>
                      </w:rPr>
                      <m:t xml:space="preserve">u</m:t>
                    </m:r>
                  </m:sub>
                </m:sSub>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RA</m:t>
                    </m:r>
                  </m:sub>
                </m:sSub>
                <m:r>
                  <w:rPr>
                    <w:rFonts w:ascii="Cambria Math" w:hAnsi="Cambria Math"/>
                  </w:rPr>
                  <m:t xml:space="preserve">)</m:t>
                </m:r>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CS</m:t>
                    </m:r>
                  </m:sub>
                </m:sSub>
              </m:e>
            </m:d>
          </m:e>
          <m:e>
            <m:sSub>
              <m:e>
                <m:r>
                  <w:rPr>
                    <w:rFonts w:ascii="Cambria Math" w:hAnsi="Cambria Math"/>
                  </w:rPr>
                  <m:t xml:space="preserve">d</m:t>
                </m:r>
              </m:e>
              <m:sub>
                <m:r>
                  <m:rPr>
                    <m:lit/>
                    <m:nor/>
                  </m:rPr>
                  <w:rPr>
                    <w:rFonts w:ascii="Cambria Math" w:hAnsi="Cambria Math"/>
                  </w:rPr>
                  <m:t xml:space="preserve">start</m:t>
                </m:r>
              </m:sub>
            </m:sSub>
            <m:r>
              <w:rPr>
                <w:rFonts w:ascii="Cambria Math" w:hAnsi="Cambria Math"/>
              </w:rPr>
              <m:t xml:space="preserve">=</m:t>
            </m:r>
            <m:r>
              <w:rPr>
                <w:rFonts w:ascii="Cambria Math" w:hAnsi="Cambria Math"/>
              </w:rPr>
              <m:t xml:space="preserve">3</m:t>
            </m:r>
            <m:sSub>
              <m:e>
                <m:r>
                  <w:rPr>
                    <w:rFonts w:ascii="Cambria Math" w:hAnsi="Cambria Math"/>
                  </w:rPr>
                  <m:t xml:space="preserve">d</m:t>
                </m:r>
              </m:e>
              <m:sub>
                <m:r>
                  <w:rPr>
                    <w:rFonts w:ascii="Cambria Math" w:hAnsi="Cambria Math"/>
                  </w:rPr>
                  <m:t xml:space="preserve">u</m:t>
                </m:r>
              </m:sub>
            </m:sSub>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RA</m:t>
                </m:r>
              </m:sub>
            </m:sSub>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shift</m:t>
                </m:r>
              </m:sub>
              <m:sup>
                <m:r>
                  <m:rPr>
                    <m:lit/>
                    <m:nor/>
                  </m:rPr>
                  <w:rPr>
                    <w:rFonts w:ascii="Cambria Math" w:hAnsi="Cambria Math"/>
                  </w:rPr>
                  <m:t xml:space="preserve">RA</m:t>
                </m:r>
              </m:sup>
            </m:sSubSup>
            <m:sSub>
              <m:e>
                <m:r>
                  <w:rPr>
                    <w:rFonts w:ascii="Cambria Math" w:hAnsi="Cambria Math"/>
                  </w:rPr>
                  <m:t xml:space="preserve">N</m:t>
                </m:r>
              </m:e>
              <m:sub>
                <m:r>
                  <m:rPr>
                    <m:lit/>
                    <m:nor/>
                  </m:rPr>
                  <w:rPr>
                    <w:rFonts w:ascii="Cambria Math" w:hAnsi="Cambria Math"/>
                  </w:rPr>
                  <m:t xml:space="preserve">CS</m:t>
                </m:r>
              </m:sub>
            </m:sSub>
          </m:e>
          <m:e>
            <m:sSub>
              <m:e>
                <m:acc>
                  <m:accPr>
                    <m:chr m:val="¯"/>
                  </m:accPr>
                  <m:e>
                    <m:acc>
                      <m:accPr>
                        <m:chr m:val="¯"/>
                      </m:accPr>
                      <m:e>
                        <m:r>
                          <w:rPr>
                            <w:rFonts w:ascii="Cambria Math" w:hAnsi="Cambria Math"/>
                          </w:rPr>
                          <m:t xml:space="preserve">d</m:t>
                        </m:r>
                      </m:e>
                    </m:acc>
                  </m:e>
                </m:acc>
              </m:e>
              <m:sub>
                <m:r>
                  <m:rPr>
                    <m:lit/>
                    <m:nor/>
                  </m:rPr>
                  <w:rPr>
                    <w:rFonts w:ascii="Cambria Math" w:hAnsi="Cambria Math"/>
                  </w:rPr>
                  <m:t xml:space="preserve">start</m:t>
                </m:r>
              </m:sub>
            </m:sSub>
            <m:r>
              <w:rPr>
                <w:rFonts w:ascii="Cambria Math" w:hAnsi="Cambria Math"/>
              </w:rPr>
              <m:t xml:space="preserve">=</m:t>
            </m:r>
            <m:r>
              <w:rPr>
                <w:rFonts w:ascii="Cambria Math" w:hAnsi="Cambria Math"/>
              </w:rPr>
              <m:t xml:space="preserve">0</m:t>
            </m:r>
          </m:e>
          <m:e>
            <m:sSub>
              <m:e>
                <m:acc>
                  <m:accPr>
                    <m:chr m:val="¯"/>
                  </m:accPr>
                  <m:e>
                    <m:acc>
                      <m:accPr>
                        <m:chr m:val="¯"/>
                      </m:accPr>
                      <m:e>
                        <m:acc>
                          <m:accPr>
                            <m:chr m:val="¯"/>
                          </m:accPr>
                          <m:e>
                            <m:r>
                              <w:rPr>
                                <w:rFonts w:ascii="Cambria Math" w:hAnsi="Cambria Math"/>
                              </w:rPr>
                              <m:t xml:space="preserve">d</m:t>
                            </m:r>
                          </m:e>
                        </m:acc>
                      </m:e>
                    </m:acc>
                  </m:e>
                </m:acc>
              </m:e>
              <m:sub>
                <m:r>
                  <m:rPr>
                    <m:lit/>
                    <m:nor/>
                  </m:rPr>
                  <w:rPr>
                    <w:rFonts w:ascii="Cambria Math" w:hAnsi="Cambria Math"/>
                  </w:rPr>
                  <m:t xml:space="preserve">start</m:t>
                </m:r>
              </m:sub>
            </m:sSub>
            <m:r>
              <w:rPr>
                <w:rFonts w:ascii="Cambria Math" w:hAnsi="Cambria Math"/>
              </w:rPr>
              <m:t xml:space="preserve">=</m:t>
            </m:r>
            <m:r>
              <w:rPr>
                <w:rFonts w:ascii="Cambria Math" w:hAnsi="Cambria Math"/>
              </w:rPr>
              <m:t xml:space="preserve">0</m:t>
            </m:r>
          </m:e>
          <m:e>
            <m:sSubSup>
              <m:e>
                <m:r>
                  <w:rPr>
                    <w:rFonts w:ascii="Cambria Math" w:hAnsi="Cambria Math"/>
                  </w:rPr>
                  <m:t xml:space="preserve">n</m:t>
                </m:r>
              </m:e>
              <m:sub>
                <m:r>
                  <m:rPr>
                    <m:lit/>
                    <m:nor/>
                  </m:rPr>
                  <w:rPr>
                    <w:rFonts w:ascii="Cambria Math" w:hAnsi="Cambria Math"/>
                  </w:rPr>
                  <m:t xml:space="preserve">group</m:t>
                </m:r>
              </m:sub>
              <m:sup>
                <m:r>
                  <m:rPr>
                    <m:lit/>
                    <m:nor/>
                  </m:rPr>
                  <w:rPr>
                    <w:rFonts w:ascii="Cambria Math" w:hAnsi="Cambria Math"/>
                  </w:rPr>
                  <m:t xml:space="preserve">RA</m:t>
                </m:r>
              </m:sup>
            </m:sSubSup>
            <m:r>
              <w:rPr>
                <w:rFonts w:ascii="Cambria Math" w:hAnsi="Cambria Math"/>
              </w:rPr>
              <m:t xml:space="preserve">=</m:t>
            </m:r>
            <m:d>
              <m:dPr>
                <m:begChr m:val="⌊"/>
                <m:endChr m:val="⌋"/>
              </m:dPr>
              <m:e>
                <m:sSub>
                  <m:e>
                    <m:r>
                      <w:rPr>
                        <w:rFonts w:ascii="Cambria Math" w:hAnsi="Cambria Math"/>
                      </w:rPr>
                      <m:t xml:space="preserve">d</m:t>
                    </m:r>
                  </m:e>
                  <m:sub>
                    <m:r>
                      <w:rPr>
                        <w:rFonts w:ascii="Cambria Math" w:hAnsi="Cambria Math"/>
                      </w:rPr>
                      <m:t xml:space="preserve">u</m:t>
                    </m:r>
                  </m:sub>
                </m:sSub>
                <m:r>
                  <w:rPr>
                    <w:rFonts w:ascii="Cambria Math" w:hAnsi="Cambria Math"/>
                  </w:rPr>
                  <m:t xml:space="preserve">/</m:t>
                </m:r>
                <m:sSub>
                  <m:e>
                    <m:r>
                      <w:rPr>
                        <w:rFonts w:ascii="Cambria Math" w:hAnsi="Cambria Math"/>
                      </w:rPr>
                      <m:t xml:space="preserve">d</m:t>
                    </m:r>
                  </m:e>
                  <m:sub>
                    <m:r>
                      <m:rPr>
                        <m:lit/>
                        <m:nor/>
                      </m:rPr>
                      <w:rPr>
                        <w:rFonts w:ascii="Cambria Math" w:hAnsi="Cambria Math"/>
                      </w:rPr>
                      <m:t xml:space="preserve">start</m:t>
                    </m:r>
                  </m:sub>
                </m:sSub>
              </m:e>
            </m:d>
          </m:e>
          <m:e>
            <m:sSubSup>
              <m:e>
                <m:acc>
                  <m:accPr>
                    <m:chr m:val="¯"/>
                  </m:accPr>
                  <m:e>
                    <m:r>
                      <w:rPr>
                        <w:rFonts w:ascii="Cambria Math" w:hAnsi="Cambria Math"/>
                      </w:rPr>
                      <m:t xml:space="preserve">n</m:t>
                    </m:r>
                  </m:e>
                </m:acc>
              </m:e>
              <m:sub>
                <m:r>
                  <m:rPr>
                    <m:lit/>
                    <m:nor/>
                  </m:rPr>
                  <w:rPr>
                    <w:rFonts w:ascii="Cambria Math" w:hAnsi="Cambria Math"/>
                  </w:rPr>
                  <m:t xml:space="preserve">shift</m:t>
                </m:r>
              </m:sub>
              <m:sup>
                <m:r>
                  <m:rPr>
                    <m:lit/>
                    <m:nor/>
                  </m:rPr>
                  <w:rPr>
                    <w:rFonts w:ascii="Cambria Math" w:hAnsi="Cambria Math"/>
                  </w:rPr>
                  <m:t xml:space="preserve">RA</m:t>
                </m:r>
              </m:sup>
            </m:sSubSup>
            <m:r>
              <w:rPr>
                <w:rFonts w:ascii="Cambria Math" w:hAnsi="Cambria Math"/>
              </w:rPr>
              <m:t xml:space="preserve">=</m:t>
            </m:r>
            <m:r>
              <m:rPr>
                <m:lit/>
                <m:nor/>
              </m:rPr>
              <w:rPr>
                <w:rFonts w:ascii="Cambria Math" w:hAnsi="Cambria Math"/>
              </w:rPr>
              <m:t xml:space="preserve">max</m:t>
            </m:r>
            <m:d>
              <m:dPr>
                <m:begChr m:val="("/>
                <m:endChr m:val=")"/>
              </m:dPr>
              <m:e>
                <m:d>
                  <m:dPr>
                    <m:begChr m:val="⌊"/>
                    <m:endChr m:val="⌋"/>
                  </m:dPr>
                  <m:e>
                    <m:d>
                      <m:dPr>
                        <m:begChr m:val="("/>
                        <m:endChr m:val=")"/>
                      </m:dPr>
                      <m:e>
                        <m:sSub>
                          <m:e>
                            <m:r>
                              <w:rPr>
                                <w:rFonts w:ascii="Cambria Math" w:hAnsi="Cambria Math"/>
                              </w:rPr>
                              <m:t xml:space="preserve">L</m:t>
                            </m:r>
                          </m:e>
                          <m:sub>
                            <m:r>
                              <m:rPr>
                                <m:lit/>
                                <m:nor/>
                              </m:rPr>
                              <w:rPr>
                                <w:rFonts w:ascii="Cambria Math" w:hAnsi="Cambria Math"/>
                              </w:rPr>
                              <m:t xml:space="preserve">RA</m:t>
                            </m:r>
                          </m:sub>
                        </m:sSub>
                        <m:r>
                          <w:rPr>
                            <w:rFonts w:ascii="Cambria Math" w:hAnsi="Cambria Math"/>
                          </w:rPr>
                          <m:t xml:space="preserve">−</m:t>
                        </m:r>
                        <m:r>
                          <w:rPr>
                            <w:rFonts w:ascii="Cambria Math" w:hAnsi="Cambria Math"/>
                          </w:rPr>
                          <m:t xml:space="preserve">2</m:t>
                        </m:r>
                        <m:sSub>
                          <m:e>
                            <m:r>
                              <w:rPr>
                                <w:rFonts w:ascii="Cambria Math" w:hAnsi="Cambria Math"/>
                              </w:rPr>
                              <m:t xml:space="preserve">d</m:t>
                            </m:r>
                          </m:e>
                          <m:sub>
                            <m:r>
                              <w:rPr>
                                <w:rFonts w:ascii="Cambria Math" w:hAnsi="Cambria Math"/>
                              </w:rPr>
                              <m:t xml:space="preserve">u</m:t>
                            </m:r>
                          </m:sub>
                        </m:sSub>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group</m:t>
                            </m:r>
                          </m:sub>
                          <m:sup>
                            <m:r>
                              <m:rPr>
                                <m:lit/>
                                <m:nor/>
                              </m:rPr>
                              <w:rPr>
                                <w:rFonts w:ascii="Cambria Math" w:hAnsi="Cambria Math"/>
                              </w:rPr>
                              <m:t xml:space="preserve">RA</m:t>
                            </m:r>
                          </m:sup>
                        </m:sSubSup>
                        <m:sSub>
                          <m:e>
                            <m:r>
                              <w:rPr>
                                <w:rFonts w:ascii="Cambria Math" w:hAnsi="Cambria Math"/>
                              </w:rPr>
                              <m:t xml:space="preserve">d</m:t>
                            </m:r>
                          </m:e>
                          <m:sub>
                            <m:r>
                              <m:rPr>
                                <m:lit/>
                                <m:nor/>
                              </m:rPr>
                              <w:rPr>
                                <w:rFonts w:ascii="Cambria Math" w:hAnsi="Cambria Math"/>
                              </w:rPr>
                              <m:t xml:space="preserve">start</m:t>
                            </m:r>
                          </m:sub>
                        </m:sSub>
                      </m:e>
                    </m:d>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CS</m:t>
                        </m:r>
                      </m:sub>
                    </m:sSub>
                  </m:e>
                </m:d>
                <m:r>
                  <w:rPr>
                    <w:rFonts w:ascii="Cambria Math" w:hAnsi="Cambria Math"/>
                  </w:rPr>
                  <m:t xml:space="preserve">,</m:t>
                </m:r>
                <m:r>
                  <w:rPr>
                    <w:rFonts w:ascii="Cambria Math" w:hAnsi="Cambria Math"/>
                  </w:rPr>
                  <m:t xml:space="preserve">0</m:t>
                </m:r>
              </m:e>
            </m:d>
          </m:e>
          <m:e>
            <m:sSubSup>
              <m:e>
                <m:acc>
                  <m:accPr>
                    <m:chr m:val="¯"/>
                  </m:accPr>
                  <m:e>
                    <m:acc>
                      <m:accPr>
                        <m:chr m:val="¯"/>
                      </m:accPr>
                      <m:e>
                        <m:r>
                          <w:rPr>
                            <w:rFonts w:ascii="Cambria Math" w:hAnsi="Cambria Math"/>
                          </w:rPr>
                          <m:t xml:space="preserve">n</m:t>
                        </m:r>
                      </m:e>
                    </m:acc>
                  </m:e>
                </m:acc>
              </m:e>
              <m:sub>
                <m:r>
                  <m:rPr>
                    <m:lit/>
                    <m:nor/>
                  </m:rPr>
                  <w:rPr>
                    <w:rFonts w:ascii="Cambria Math" w:hAnsi="Cambria Math"/>
                  </w:rPr>
                  <m:t xml:space="preserve">shift</m:t>
                </m:r>
              </m:sub>
              <m:sup>
                <m:r>
                  <m:rPr>
                    <m:lit/>
                    <m:nor/>
                  </m:rPr>
                  <w:rPr>
                    <w:rFonts w:ascii="Cambria Math" w:hAnsi="Cambria Math"/>
                  </w:rPr>
                  <m:t xml:space="preserve">RA</m:t>
                </m:r>
              </m:sup>
            </m:sSubSup>
            <m:r>
              <w:rPr>
                <w:rFonts w:ascii="Cambria Math" w:hAnsi="Cambria Math"/>
              </w:rPr>
              <m:t xml:space="preserve">=</m:t>
            </m:r>
            <m:r>
              <w:rPr>
                <w:rFonts w:ascii="Cambria Math" w:hAnsi="Cambria Math"/>
              </w:rPr>
              <m:t xml:space="preserve">0</m:t>
            </m:r>
          </m:e>
          <m:e>
            <m:sSubSup>
              <m:e>
                <m:acc>
                  <m:accPr>
                    <m:chr m:val="¯"/>
                  </m:accPr>
                  <m:e>
                    <m:acc>
                      <m:accPr>
                        <m:chr m:val="¯"/>
                      </m:accPr>
                      <m:e>
                        <m:acc>
                          <m:accPr>
                            <m:chr m:val="¯"/>
                          </m:accPr>
                          <m:e>
                            <m:r>
                              <w:rPr>
                                <w:rFonts w:ascii="Cambria Math" w:hAnsi="Cambria Math"/>
                              </w:rPr>
                              <m:t xml:space="preserve">n</m:t>
                            </m:r>
                          </m:e>
                        </m:acc>
                      </m:e>
                    </m:acc>
                  </m:e>
                </m:acc>
              </m:e>
              <m:sub>
                <m:r>
                  <m:rPr>
                    <m:lit/>
                    <m:nor/>
                  </m:rPr>
                  <w:rPr>
                    <w:rFonts w:ascii="Cambria Math" w:hAnsi="Cambria Math"/>
                  </w:rPr>
                  <m:t xml:space="preserve">shift</m:t>
                </m:r>
              </m:sub>
              <m:sup>
                <m:r>
                  <m:rPr>
                    <m:lit/>
                    <m:nor/>
                  </m:rPr>
                  <w:rPr>
                    <w:rFonts w:ascii="Cambria Math" w:hAnsi="Cambria Math"/>
                  </w:rPr>
                  <m:t xml:space="preserve">RA</m:t>
                </m:r>
              </m:sup>
            </m:sSubSup>
            <m:r>
              <w:rPr>
                <w:rFonts w:ascii="Cambria Math" w:hAnsi="Cambria Math"/>
              </w:rPr>
              <m:t xml:space="preserve">=</m:t>
            </m:r>
            <m:r>
              <w:rPr>
                <w:rFonts w:ascii="Cambria Math" w:hAnsi="Cambria Math"/>
              </w:rPr>
              <m:t xml:space="preserve">0</m:t>
            </m:r>
          </m:e>
        </m:eqArr>
      </m:oMath>
    </w:p>
    <w:p>
      <w:pPr>
        <w:pStyle w:val="B11"/>
        <w:rPr/>
      </w:pPr>
      <w:r>
        <w:rPr/>
        <w:t>-</w:t>
        <w:tab/>
        <w:t xml:space="preserve">for </w:t>
      </w:r>
      <w:r>
        <w:rPr/>
      </w:r>
      <m:oMath xmlns:m="http://schemas.openxmlformats.org/officeDocument/2006/math">
        <m:r>
          <w:rPr>
            <w:rFonts w:ascii="Cambria Math" w:hAnsi="Cambria Math"/>
          </w:rPr>
          <m:t xml:space="preserve">2</m:t>
        </m:r>
        <m:sSub>
          <m:e>
            <m:r>
              <w:rPr>
                <w:rFonts w:ascii="Cambria Math" w:hAnsi="Cambria Math"/>
              </w:rPr>
              <m:t xml:space="preserve">L</m:t>
            </m:r>
          </m:e>
          <m:sub>
            <m:r>
              <m:rPr>
                <m:lit/>
                <m:nor/>
              </m:rPr>
              <w:rPr>
                <w:rFonts w:ascii="Cambria Math" w:hAnsi="Cambria Math"/>
              </w:rPr>
              <m:t xml:space="preserve">RA</m:t>
            </m:r>
          </m:sub>
        </m:sSub>
        <m:r>
          <w:rPr>
            <w:rFonts w:ascii="Cambria Math" w:hAnsi="Cambria Math"/>
          </w:rPr>
          <m:t xml:space="preserve">/</m:t>
        </m:r>
        <m:r>
          <w:rPr>
            <w:rFonts w:ascii="Cambria Math" w:hAnsi="Cambria Math"/>
          </w:rPr>
          <m:t xml:space="preserve">5</m:t>
        </m:r>
        <m:r>
          <w:rPr>
            <w:rFonts w:ascii="Cambria Math" w:hAnsi="Cambria Math"/>
          </w:rPr>
          <m:t xml:space="preserve">≤</m:t>
        </m:r>
        <m:sSub>
          <m:e>
            <m:r>
              <w:rPr>
                <w:rFonts w:ascii="Cambria Math" w:hAnsi="Cambria Math"/>
              </w:rPr>
              <m:t xml:space="preserve">d</m:t>
            </m:r>
          </m:e>
          <m:sub>
            <m:r>
              <w:rPr>
                <w:rFonts w:ascii="Cambria Math" w:hAnsi="Cambria Math"/>
              </w:rPr>
              <m:t xml:space="preserve">u</m:t>
            </m:r>
          </m:sub>
        </m:sSub>
        <m:r>
          <w:rPr>
            <w:rFonts w:ascii="Cambria Math" w:hAnsi="Cambria Math"/>
          </w:rPr>
          <m:t xml:space="preserve">≤</m:t>
        </m:r>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RA</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CS</m:t>
            </m:r>
          </m:sub>
        </m:sSub>
        <m:r>
          <w:rPr>
            <w:rFonts w:ascii="Cambria Math" w:hAnsi="Cambria Math"/>
          </w:rPr>
          <m:t xml:space="preserve">)</m:t>
        </m:r>
        <m:r>
          <w:rPr>
            <w:rFonts w:ascii="Cambria Math" w:hAnsi="Cambria Math"/>
          </w:rPr>
          <m:t xml:space="preserve">/</m:t>
        </m:r>
        <m:r>
          <w:rPr>
            <w:rFonts w:ascii="Cambria Math" w:hAnsi="Cambria Math"/>
          </w:rPr>
          <m:t xml:space="preserve">2</m:t>
        </m:r>
      </m:oMath>
    </w:p>
    <w:p>
      <w:pPr>
        <w:pStyle w:val="EQ"/>
        <w:jc w:val="center"/>
        <w:rPr/>
      </w:pPr>
      <w:r>
        <w:rPr/>
      </w:r>
      <m:oMath xmlns:m="http://schemas.openxmlformats.org/officeDocument/2006/math">
        <m:eqArr>
          <m:e>
            <m:sSubSup>
              <m:e>
                <m:r>
                  <w:rPr>
                    <w:rFonts w:ascii="Cambria Math" w:hAnsi="Cambria Math"/>
                  </w:rPr>
                  <m:t xml:space="preserve">n</m:t>
                </m:r>
              </m:e>
              <m:sub>
                <m:r>
                  <m:rPr>
                    <m:lit/>
                    <m:nor/>
                  </m:rPr>
                  <w:rPr>
                    <w:rFonts w:ascii="Cambria Math" w:hAnsi="Cambria Math"/>
                  </w:rPr>
                  <m:t xml:space="preserve">shift</m:t>
                </m:r>
              </m:sub>
              <m:sup>
                <m:r>
                  <m:rPr>
                    <m:lit/>
                    <m:nor/>
                  </m:rPr>
                  <w:rPr>
                    <w:rFonts w:ascii="Cambria Math" w:hAnsi="Cambria Math"/>
                  </w:rPr>
                  <m:t xml:space="preserve">RA</m:t>
                </m:r>
              </m:sup>
            </m:sSubSup>
            <m:r>
              <w:rPr>
                <w:rFonts w:ascii="Cambria Math" w:hAnsi="Cambria Math"/>
              </w:rPr>
              <m:t xml:space="preserve">=</m:t>
            </m:r>
            <m:d>
              <m:dPr>
                <m:begChr m:val="⌊"/>
                <m:endChr m:val="⌋"/>
              </m:dPr>
              <m:e>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RA</m:t>
                    </m:r>
                  </m:sub>
                </m:sSub>
                <m:r>
                  <w:rPr>
                    <w:rFonts w:ascii="Cambria Math" w:hAnsi="Cambria Math"/>
                  </w:rPr>
                  <m:t xml:space="preserve">−</m:t>
                </m:r>
                <m:r>
                  <w:rPr>
                    <w:rFonts w:ascii="Cambria Math" w:hAnsi="Cambria Math"/>
                  </w:rPr>
                  <m:t xml:space="preserve">2</m:t>
                </m:r>
                <m:sSub>
                  <m:e>
                    <m:r>
                      <w:rPr>
                        <w:rFonts w:ascii="Cambria Math" w:hAnsi="Cambria Math"/>
                      </w:rPr>
                      <m:t xml:space="preserve">d</m:t>
                    </m:r>
                  </m:e>
                  <m:sub>
                    <m:r>
                      <w:rPr>
                        <w:rFonts w:ascii="Cambria Math" w:hAnsi="Cambria Math"/>
                      </w:rPr>
                      <m:t xml:space="preserve">u</m:t>
                    </m:r>
                  </m:sub>
                </m:sSub>
                <m:r>
                  <w:rPr>
                    <w:rFonts w:ascii="Cambria Math" w:hAnsi="Cambria Math"/>
                  </w:rPr>
                  <m:t xml:space="preserve">)</m:t>
                </m:r>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CS</m:t>
                    </m:r>
                  </m:sub>
                </m:sSub>
              </m:e>
            </m:d>
          </m:e>
          <m:e>
            <m:sSub>
              <m:e>
                <m:r>
                  <w:rPr>
                    <w:rFonts w:ascii="Cambria Math" w:hAnsi="Cambria Math"/>
                  </w:rPr>
                  <m:t xml:space="preserve">d</m:t>
                </m:r>
              </m:e>
              <m:sub>
                <m:r>
                  <m:rPr>
                    <m:lit/>
                    <m:nor/>
                  </m:rPr>
                  <w:rPr>
                    <w:rFonts w:ascii="Cambria Math" w:hAnsi="Cambria Math"/>
                  </w:rPr>
                  <m:t xml:space="preserve">start</m:t>
                </m:r>
              </m:sub>
            </m:sSub>
            <m:r>
              <w:rPr>
                <w:rFonts w:ascii="Cambria Math" w:hAnsi="Cambria Math"/>
              </w:rPr>
              <m:t xml:space="preserve">=</m:t>
            </m:r>
            <m:r>
              <w:rPr>
                <w:rFonts w:ascii="Cambria Math" w:hAnsi="Cambria Math"/>
              </w:rPr>
              <m:t xml:space="preserve">2</m:t>
            </m:r>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RA</m:t>
                </m:r>
              </m:sub>
            </m:sSub>
            <m:r>
              <w:rPr>
                <w:rFonts w:ascii="Cambria Math" w:hAnsi="Cambria Math"/>
              </w:rPr>
              <m:t xml:space="preserve">−</m:t>
            </m:r>
            <m:r>
              <w:rPr>
                <w:rFonts w:ascii="Cambria Math" w:hAnsi="Cambria Math"/>
              </w:rPr>
              <m:t xml:space="preserve">2</m:t>
            </m:r>
            <m:sSub>
              <m:e>
                <m:r>
                  <w:rPr>
                    <w:rFonts w:ascii="Cambria Math" w:hAnsi="Cambria Math"/>
                  </w:rPr>
                  <m:t xml:space="preserve">d</m:t>
                </m:r>
              </m:e>
              <m:sub>
                <m:r>
                  <w:rPr>
                    <w:rFonts w:ascii="Cambria Math" w:hAnsi="Cambria Math"/>
                  </w:rPr>
                  <m:t xml:space="preserve">u</m:t>
                </m:r>
              </m:sub>
            </m:sSub>
            <m:r>
              <w:rPr>
                <w:rFonts w:ascii="Cambria Math" w:hAnsi="Cambria Math"/>
              </w:rPr>
              <m:t xml:space="preserve">)</m:t>
            </m:r>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shift</m:t>
                </m:r>
              </m:sub>
              <m:sup>
                <m:r>
                  <m:rPr>
                    <m:lit/>
                    <m:nor/>
                  </m:rPr>
                  <w:rPr>
                    <w:rFonts w:ascii="Cambria Math" w:hAnsi="Cambria Math"/>
                  </w:rPr>
                  <m:t xml:space="preserve">RA</m:t>
                </m:r>
              </m:sup>
            </m:sSubSup>
            <m:sSub>
              <m:e>
                <m:r>
                  <w:rPr>
                    <w:rFonts w:ascii="Cambria Math" w:hAnsi="Cambria Math"/>
                  </w:rPr>
                  <m:t xml:space="preserve">N</m:t>
                </m:r>
              </m:e>
              <m:sub>
                <m:r>
                  <m:rPr>
                    <m:lit/>
                    <m:nor/>
                  </m:rPr>
                  <w:rPr>
                    <w:rFonts w:ascii="Cambria Math" w:hAnsi="Cambria Math"/>
                  </w:rPr>
                  <m:t xml:space="preserve">CS</m:t>
                </m:r>
              </m:sub>
            </m:sSub>
          </m:e>
          <m:e>
            <m:sSub>
              <m:e>
                <m:acc>
                  <m:accPr>
                    <m:chr m:val="¯"/>
                  </m:accPr>
                  <m:e>
                    <m:acc>
                      <m:accPr>
                        <m:chr m:val="¯"/>
                      </m:accPr>
                      <m:e>
                        <m:r>
                          <w:rPr>
                            <w:rFonts w:ascii="Cambria Math" w:hAnsi="Cambria Math"/>
                          </w:rPr>
                          <m:t xml:space="preserve">d</m:t>
                        </m:r>
                      </m:e>
                    </m:acc>
                  </m:e>
                </m:acc>
              </m:e>
              <m:sub>
                <m:r>
                  <m:rPr>
                    <m:lit/>
                    <m:nor/>
                  </m:rPr>
                  <w:rPr>
                    <w:rFonts w:ascii="Cambria Math" w:hAnsi="Cambria Math"/>
                  </w:rPr>
                  <m:t xml:space="preserve">start</m:t>
                </m:r>
              </m:sub>
            </m:sSub>
            <m:r>
              <w:rPr>
                <w:rFonts w:ascii="Cambria Math" w:hAnsi="Cambria Math"/>
              </w:rPr>
              <m:t xml:space="preserve">=</m:t>
            </m:r>
            <m:r>
              <w:rPr>
                <w:rFonts w:ascii="Cambria Math" w:hAnsi="Cambria Math"/>
              </w:rPr>
              <m:t xml:space="preserve">0</m:t>
            </m:r>
          </m:e>
          <m:e>
            <m:sSub>
              <m:e>
                <m:acc>
                  <m:accPr>
                    <m:chr m:val="¯"/>
                  </m:accPr>
                  <m:e>
                    <m:acc>
                      <m:accPr>
                        <m:chr m:val="¯"/>
                      </m:accPr>
                      <m:e>
                        <m:acc>
                          <m:accPr>
                            <m:chr m:val="¯"/>
                          </m:accPr>
                          <m:e>
                            <m:r>
                              <w:rPr>
                                <w:rFonts w:ascii="Cambria Math" w:hAnsi="Cambria Math"/>
                              </w:rPr>
                              <m:t xml:space="preserve">d</m:t>
                            </m:r>
                          </m:e>
                        </m:acc>
                      </m:e>
                    </m:acc>
                  </m:e>
                </m:acc>
              </m:e>
              <m:sub>
                <m:r>
                  <m:rPr>
                    <m:lit/>
                    <m:nor/>
                  </m:rPr>
                  <w:rPr>
                    <w:rFonts w:ascii="Cambria Math" w:hAnsi="Cambria Math"/>
                  </w:rPr>
                  <m:t xml:space="preserve">start</m:t>
                </m:r>
              </m:sub>
            </m:sSub>
            <m:r>
              <w:rPr>
                <w:rFonts w:ascii="Cambria Math" w:hAnsi="Cambria Math"/>
              </w:rPr>
              <m:t xml:space="preserve">=</m:t>
            </m:r>
            <m:r>
              <w:rPr>
                <w:rFonts w:ascii="Cambria Math" w:hAnsi="Cambria Math"/>
              </w:rPr>
              <m:t xml:space="preserve">0</m:t>
            </m:r>
          </m:e>
          <m:e>
            <m:sSubSup>
              <m:e>
                <m:r>
                  <w:rPr>
                    <w:rFonts w:ascii="Cambria Math" w:hAnsi="Cambria Math"/>
                  </w:rPr>
                  <m:t xml:space="preserve">n</m:t>
                </m:r>
              </m:e>
              <m:sub>
                <m:r>
                  <m:rPr>
                    <m:lit/>
                    <m:nor/>
                  </m:rPr>
                  <w:rPr>
                    <w:rFonts w:ascii="Cambria Math" w:hAnsi="Cambria Math"/>
                  </w:rPr>
                  <m:t xml:space="preserve">group</m:t>
                </m:r>
              </m:sub>
              <m:sup>
                <m:r>
                  <m:rPr>
                    <m:lit/>
                    <m:nor/>
                  </m:rPr>
                  <w:rPr>
                    <w:rFonts w:ascii="Cambria Math" w:hAnsi="Cambria Math"/>
                  </w:rPr>
                  <m:t xml:space="preserve">RA</m:t>
                </m:r>
              </m:sup>
            </m:sSubSup>
            <m:r>
              <w:rPr>
                <w:rFonts w:ascii="Cambria Math" w:hAnsi="Cambria Math"/>
              </w:rPr>
              <m:t xml:space="preserve">=</m:t>
            </m:r>
            <m:d>
              <m:dPr>
                <m:begChr m:val="⌊"/>
                <m:endChr m:val="⌋"/>
              </m:dPr>
              <m:e>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RA</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u</m:t>
                    </m:r>
                  </m:sub>
                </m:sSub>
                <m:r>
                  <w:rPr>
                    <w:rFonts w:ascii="Cambria Math" w:hAnsi="Cambria Math"/>
                  </w:rPr>
                  <m:t xml:space="preserve">)</m:t>
                </m:r>
                <m:r>
                  <w:rPr>
                    <w:rFonts w:ascii="Cambria Math" w:hAnsi="Cambria Math"/>
                  </w:rPr>
                  <m:t xml:space="preserve">/</m:t>
                </m:r>
                <m:sSub>
                  <m:e>
                    <m:r>
                      <w:rPr>
                        <w:rFonts w:ascii="Cambria Math" w:hAnsi="Cambria Math"/>
                      </w:rPr>
                      <m:t xml:space="preserve">d</m:t>
                    </m:r>
                  </m:e>
                  <m:sub>
                    <m:r>
                      <m:rPr>
                        <m:lit/>
                        <m:nor/>
                      </m:rPr>
                      <w:rPr>
                        <w:rFonts w:ascii="Cambria Math" w:hAnsi="Cambria Math"/>
                      </w:rPr>
                      <m:t xml:space="preserve">start</m:t>
                    </m:r>
                  </m:sub>
                </m:sSub>
              </m:e>
            </m:d>
          </m:e>
          <m:e>
            <m:sSubSup>
              <m:e>
                <m:acc>
                  <m:accPr>
                    <m:chr m:val="¯"/>
                  </m:accPr>
                  <m:e>
                    <m:r>
                      <w:rPr>
                        <w:rFonts w:ascii="Cambria Math" w:hAnsi="Cambria Math"/>
                      </w:rPr>
                      <m:t xml:space="preserve">n</m:t>
                    </m:r>
                  </m:e>
                </m:acc>
              </m:e>
              <m:sub>
                <m:r>
                  <m:rPr>
                    <m:lit/>
                    <m:nor/>
                  </m:rPr>
                  <w:rPr>
                    <w:rFonts w:ascii="Cambria Math" w:hAnsi="Cambria Math"/>
                  </w:rPr>
                  <m:t xml:space="preserve">shift</m:t>
                </m:r>
              </m:sub>
              <m:sup>
                <m:r>
                  <m:rPr>
                    <m:lit/>
                    <m:nor/>
                  </m:rPr>
                  <w:rPr>
                    <w:rFonts w:ascii="Cambria Math" w:hAnsi="Cambria Math"/>
                  </w:rPr>
                  <m:t xml:space="preserve">RA</m:t>
                </m:r>
              </m:sup>
            </m:sSubSup>
            <m:r>
              <w:rPr>
                <w:rFonts w:ascii="Cambria Math" w:hAnsi="Cambria Math"/>
              </w:rPr>
              <m:t xml:space="preserve">=</m:t>
            </m:r>
            <m:r>
              <m:rPr>
                <m:lit/>
                <m:nor/>
              </m:rPr>
              <w:rPr>
                <w:rFonts w:ascii="Cambria Math" w:hAnsi="Cambria Math"/>
              </w:rPr>
              <m:t xml:space="preserve">max</m:t>
            </m:r>
            <m:d>
              <m:dPr>
                <m:begChr m:val="("/>
                <m:endChr m:val=")"/>
              </m:dPr>
              <m:e>
                <m:d>
                  <m:dPr>
                    <m:begChr m:val="⌊"/>
                    <m:endChr m:val="⌋"/>
                  </m:dPr>
                  <m:e>
                    <m:d>
                      <m:dPr>
                        <m:begChr m:val="("/>
                        <m:endChr m:val=")"/>
                      </m:dPr>
                      <m:e>
                        <m:r>
                          <w:rPr>
                            <w:rFonts w:ascii="Cambria Math" w:hAnsi="Cambria Math"/>
                          </w:rPr>
                          <m:t xml:space="preserve">3</m:t>
                        </m:r>
                        <m:sSub>
                          <m:e>
                            <m:r>
                              <w:rPr>
                                <w:rFonts w:ascii="Cambria Math" w:hAnsi="Cambria Math"/>
                              </w:rPr>
                              <m:t xml:space="preserve">d</m:t>
                            </m:r>
                          </m:e>
                          <m:sub>
                            <m:r>
                              <w:rPr>
                                <w:rFonts w:ascii="Cambria Math" w:hAnsi="Cambria Math"/>
                              </w:rPr>
                              <m:t xml:space="preserve">u</m:t>
                            </m:r>
                          </m:sub>
                        </m:sSub>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RA</m:t>
                            </m:r>
                          </m:sub>
                        </m:sSub>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group</m:t>
                            </m:r>
                          </m:sub>
                          <m:sup>
                            <m:r>
                              <m:rPr>
                                <m:lit/>
                                <m:nor/>
                              </m:rPr>
                              <w:rPr>
                                <w:rFonts w:ascii="Cambria Math" w:hAnsi="Cambria Math"/>
                              </w:rPr>
                              <m:t xml:space="preserve">RA</m:t>
                            </m:r>
                          </m:sup>
                        </m:sSubSup>
                        <m:sSub>
                          <m:e>
                            <m:r>
                              <w:rPr>
                                <w:rFonts w:ascii="Cambria Math" w:hAnsi="Cambria Math"/>
                              </w:rPr>
                              <m:t xml:space="preserve">d</m:t>
                            </m:r>
                          </m:e>
                          <m:sub>
                            <m:r>
                              <m:rPr>
                                <m:lit/>
                                <m:nor/>
                              </m:rPr>
                              <w:rPr>
                                <w:rFonts w:ascii="Cambria Math" w:hAnsi="Cambria Math"/>
                              </w:rPr>
                              <m:t xml:space="preserve">start</m:t>
                            </m:r>
                          </m:sub>
                        </m:sSub>
                      </m:e>
                    </m:d>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CS</m:t>
                        </m:r>
                      </m:sub>
                    </m:sSub>
                  </m:e>
                </m:d>
                <m:r>
                  <w:rPr>
                    <w:rFonts w:ascii="Cambria Math" w:hAnsi="Cambria Math"/>
                  </w:rPr>
                  <m:t xml:space="preserve">,</m:t>
                </m:r>
                <m:r>
                  <w:rPr>
                    <w:rFonts w:ascii="Cambria Math" w:hAnsi="Cambria Math"/>
                  </w:rPr>
                  <m:t xml:space="preserve">0</m:t>
                </m:r>
              </m:e>
            </m:d>
          </m:e>
          <m:e>
            <m:sSubSup>
              <m:e>
                <m:acc>
                  <m:accPr>
                    <m:chr m:val="¯"/>
                  </m:accPr>
                  <m:e>
                    <m:acc>
                      <m:accPr>
                        <m:chr m:val="¯"/>
                      </m:accPr>
                      <m:e>
                        <m:r>
                          <w:rPr>
                            <w:rFonts w:ascii="Cambria Math" w:hAnsi="Cambria Math"/>
                          </w:rPr>
                          <m:t xml:space="preserve">n</m:t>
                        </m:r>
                      </m:e>
                    </m:acc>
                  </m:e>
                </m:acc>
              </m:e>
              <m:sub>
                <m:r>
                  <m:rPr>
                    <m:lit/>
                    <m:nor/>
                  </m:rPr>
                  <w:rPr>
                    <w:rFonts w:ascii="Cambria Math" w:hAnsi="Cambria Math"/>
                  </w:rPr>
                  <m:t xml:space="preserve">shift</m:t>
                </m:r>
              </m:sub>
              <m:sup>
                <m:r>
                  <m:rPr>
                    <m:lit/>
                    <m:nor/>
                  </m:rPr>
                  <w:rPr>
                    <w:rFonts w:ascii="Cambria Math" w:hAnsi="Cambria Math"/>
                  </w:rPr>
                  <m:t xml:space="preserve">RA</m:t>
                </m:r>
              </m:sup>
            </m:sSubSup>
            <m:r>
              <w:rPr>
                <w:rFonts w:ascii="Cambria Math" w:hAnsi="Cambria Math"/>
              </w:rPr>
              <m:t xml:space="preserve">=</m:t>
            </m:r>
            <m:r>
              <w:rPr>
                <w:rFonts w:ascii="Cambria Math" w:hAnsi="Cambria Math"/>
              </w:rPr>
              <m:t xml:space="preserve">0</m:t>
            </m:r>
          </m:e>
          <m:e>
            <m:sSubSup>
              <m:e>
                <m:acc>
                  <m:accPr>
                    <m:chr m:val="¯"/>
                  </m:accPr>
                  <m:e>
                    <m:acc>
                      <m:accPr>
                        <m:chr m:val="¯"/>
                      </m:accPr>
                      <m:e>
                        <m:acc>
                          <m:accPr>
                            <m:chr m:val="¯"/>
                          </m:accPr>
                          <m:e>
                            <m:r>
                              <w:rPr>
                                <w:rFonts w:ascii="Cambria Math" w:hAnsi="Cambria Math"/>
                              </w:rPr>
                              <m:t xml:space="preserve">n</m:t>
                            </m:r>
                          </m:e>
                        </m:acc>
                      </m:e>
                    </m:acc>
                  </m:e>
                </m:acc>
              </m:e>
              <m:sub>
                <m:r>
                  <m:rPr>
                    <m:lit/>
                    <m:nor/>
                  </m:rPr>
                  <w:rPr>
                    <w:rFonts w:ascii="Cambria Math" w:hAnsi="Cambria Math"/>
                  </w:rPr>
                  <m:t xml:space="preserve">shift</m:t>
                </m:r>
              </m:sub>
              <m:sup>
                <m:r>
                  <m:rPr>
                    <m:lit/>
                    <m:nor/>
                  </m:rPr>
                  <w:rPr>
                    <w:rFonts w:ascii="Cambria Math" w:hAnsi="Cambria Math"/>
                  </w:rPr>
                  <m:t xml:space="preserve">RA</m:t>
                </m:r>
              </m:sup>
            </m:sSubSup>
            <m:r>
              <w:rPr>
                <w:rFonts w:ascii="Cambria Math" w:hAnsi="Cambria Math"/>
              </w:rPr>
              <m:t xml:space="preserve">=</m:t>
            </m:r>
            <m:r>
              <w:rPr>
                <w:rFonts w:ascii="Cambria Math" w:hAnsi="Cambria Math"/>
              </w:rPr>
              <m:t xml:space="preserve">0</m:t>
            </m:r>
          </m:e>
        </m:eqArr>
      </m:oMath>
    </w:p>
    <w:p>
      <w:pPr>
        <w:pStyle w:val="Normal"/>
        <w:rPr/>
      </w:pPr>
      <w:r>
        <w:rPr/>
        <w:t xml:space="preserve">For all other values of </w:t>
      </w:r>
      <w:r>
        <w:rPr/>
      </w:r>
      <m:oMath xmlns:m="http://schemas.openxmlformats.org/officeDocument/2006/math">
        <m:sSub>
          <m:e>
            <m:r>
              <w:rPr>
                <w:rFonts w:ascii="Cambria Math" w:hAnsi="Cambria Math"/>
              </w:rPr>
              <m:t xml:space="preserve">d</m:t>
            </m:r>
          </m:e>
          <m:sub>
            <m:r>
              <w:rPr>
                <w:rFonts w:ascii="Cambria Math" w:hAnsi="Cambria Math"/>
              </w:rPr>
              <m:t xml:space="preserve">u</m:t>
            </m:r>
          </m:sub>
        </m:sSub>
      </m:oMath>
      <w:r>
        <w:rPr/>
        <w:t>, there are no cyclic shifts in the restricted set.</w:t>
      </w:r>
    </w:p>
    <w:p>
      <w:pPr>
        <w:pStyle w:val="TH"/>
        <w:rPr/>
      </w:pPr>
      <w:r>
        <w:rPr/>
        <w:t xml:space="preserve">Table 6.3.3.1-1: PRACH preamble formats for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RA</m:t>
            </m:r>
          </m:sub>
        </m:sSub>
        <m:r>
          <w:rPr>
            <w:rFonts w:ascii="Cambria Math" w:hAnsi="Cambria Math"/>
          </w:rPr>
          <m:t xml:space="preserve">=</m:t>
        </m:r>
        <m:r>
          <m:rPr>
            <m:lit/>
            <m:nor/>
          </m:rPr>
          <w:rPr>
            <w:rFonts w:ascii="Cambria Math" w:hAnsi="Cambria Math"/>
          </w:rPr>
          <m:t xml:space="preserve">839</m:t>
        </m:r>
      </m:oMath>
      <w:r>
        <w:rPr>
          <w:rFonts w:eastAsia="Batang"/>
        </w:rPr>
        <w:t xml:space="preserve"> and </w:t>
      </w:r>
      <w:r>
        <w:rPr/>
      </w:r>
      <m:oMath xmlns:m="http://schemas.openxmlformats.org/officeDocument/2006/math">
        <m:r>
          <w:rPr>
            <w:rFonts w:ascii="Cambria Math" w:hAnsi="Cambria Math"/>
          </w:rPr>
          <m:t xml:space="preserve">Δ</m:t>
        </m:r>
        <m:sSup>
          <m:e>
            <m:r>
              <w:rPr>
                <w:rFonts w:ascii="Cambria Math" w:hAnsi="Cambria Math"/>
              </w:rPr>
              <m:t xml:space="preserve">f</m:t>
            </m:r>
          </m:e>
          <m:sup>
            <m:r>
              <m:rPr>
                <m:lit/>
                <m:nor/>
              </m:rPr>
              <w:rPr>
                <w:rFonts w:ascii="Cambria Math" w:hAnsi="Cambria Math"/>
              </w:rPr>
              <m:t xml:space="preserve">RA</m:t>
            </m:r>
          </m:sup>
        </m:sSup>
        <m:r>
          <w:rPr>
            <w:rFonts w:ascii="Cambria Math" w:hAnsi="Cambria Math"/>
          </w:rPr>
          <m:t xml:space="preserve">∈</m:t>
        </m:r>
        <m:d>
          <m:dPr>
            <m:begChr m:val="{"/>
            <m:endChr m:val="}"/>
          </m:dPr>
          <m:e>
            <m:r>
              <w:rPr>
                <w:rFonts w:ascii="Cambria Math" w:hAnsi="Cambria Math"/>
              </w:rPr>
              <m:t xml:space="preserve">1.25</m:t>
            </m:r>
            <m:r>
              <w:rPr>
                <w:rFonts w:ascii="Cambria Math" w:hAnsi="Cambria Math"/>
              </w:rPr>
              <m:t xml:space="preserve">,</m:t>
            </m:r>
            <m:r>
              <w:rPr>
                <w:rFonts w:ascii="Cambria Math" w:hAnsi="Cambria Math"/>
              </w:rPr>
              <m:t xml:space="preserve">5</m:t>
            </m:r>
          </m:e>
        </m:d>
      </m:oMath>
      <w:r>
        <w:rPr>
          <w:rFonts w:eastAsia="Batang"/>
        </w:rPr>
        <w:t xml:space="preserve"> kHz.</w:t>
      </w:r>
    </w:p>
    <w:tbl>
      <w:tblPr>
        <w:tblW w:w="7850" w:type="dxa"/>
        <w:jc w:val="center"/>
        <w:tblInd w:w="0" w:type="dxa"/>
        <w:tblCellMar>
          <w:top w:w="0" w:type="dxa"/>
          <w:left w:w="108" w:type="dxa"/>
          <w:bottom w:w="0" w:type="dxa"/>
          <w:right w:w="108" w:type="dxa"/>
        </w:tblCellMar>
        <w:tblLook w:firstRow="1" w:noVBand="1" w:lastRow="0" w:firstColumn="1" w:lastColumn="0" w:noHBand="0" w:val="04a0"/>
      </w:tblPr>
      <w:tblGrid>
        <w:gridCol w:w="1394"/>
        <w:gridCol w:w="1186"/>
        <w:gridCol w:w="1232"/>
        <w:gridCol w:w="1237"/>
        <w:gridCol w:w="1214"/>
        <w:gridCol w:w="1586"/>
      </w:tblGrid>
      <w:tr>
        <w:trPr/>
        <w:tc>
          <w:tcPr>
            <w:tcW w:w="1394" w:type="dxa"/>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Fonts w:eastAsia="Batang"/>
              </w:rPr>
              <w:t>Format</w:t>
            </w:r>
          </w:p>
        </w:tc>
        <w:tc>
          <w:tcPr>
            <w:tcW w:w="1186" w:type="dxa"/>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
            <m:oMath xmlns:m="http://schemas.openxmlformats.org/officeDocument/2006/math">
              <m:sSub>
                <m:e>
                  <m:r>
                    <w:rPr>
                      <w:rFonts w:ascii="Cambria Math" w:hAnsi="Cambria Math"/>
                    </w:rPr>
                    <m:t xml:space="preserve">L</m:t>
                  </m:r>
                </m:e>
                <m:sub>
                  <m:r>
                    <m:rPr>
                      <m:lit/>
                      <m:nor/>
                    </m:rPr>
                    <w:rPr>
                      <w:rFonts w:ascii="Cambria Math" w:hAnsi="Cambria Math"/>
                    </w:rPr>
                    <m:t xml:space="preserve">RA</m:t>
                  </m:r>
                </m:sub>
              </m:sSub>
            </m:oMath>
          </w:p>
        </w:tc>
        <w:tc>
          <w:tcPr>
            <w:tcW w:w="1232" w:type="dxa"/>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
            <m:oMath xmlns:m="http://schemas.openxmlformats.org/officeDocument/2006/math">
              <m:sSup>
                <m:e>
                  <m:r>
                    <w:rPr>
                      <w:rFonts w:ascii="Cambria Math" w:hAnsi="Cambria Math"/>
                    </w:rPr>
                    <m:t xml:space="preserve">Δf</m:t>
                  </m:r>
                </m:e>
                <m:sup>
                  <m:r>
                    <m:rPr>
                      <m:lit/>
                      <m:nor/>
                    </m:rPr>
                    <w:rPr>
                      <w:rFonts w:ascii="Cambria Math" w:hAnsi="Cambria Math"/>
                    </w:rPr>
                    <m:t xml:space="preserve">RA</m:t>
                  </m:r>
                </m:sup>
              </m:sSup>
            </m:oMath>
          </w:p>
        </w:tc>
        <w:tc>
          <w:tcPr>
            <w:tcW w:w="1237" w:type="dxa"/>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
            <m:oMath xmlns:m="http://schemas.openxmlformats.org/officeDocument/2006/math">
              <m:sSub>
                <m:e>
                  <m:r>
                    <w:rPr>
                      <w:rFonts w:ascii="Cambria Math" w:hAnsi="Cambria Math"/>
                    </w:rPr>
                    <m:t xml:space="preserve">N</m:t>
                  </m:r>
                </m:e>
                <m:sub>
                  <m:r>
                    <w:rPr>
                      <w:rFonts w:ascii="Cambria Math" w:hAnsi="Cambria Math"/>
                    </w:rPr>
                    <m:t xml:space="preserve">u</m:t>
                  </m:r>
                </m:sub>
              </m:sSub>
            </m:oMath>
          </w:p>
        </w:tc>
        <w:tc>
          <w:tcPr>
            <w:tcW w:w="1214" w:type="dxa"/>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CP</m:t>
                  </m:r>
                </m:sub>
                <m:sup>
                  <m:r>
                    <m:rPr>
                      <m:lit/>
                      <m:nor/>
                    </m:rPr>
                    <w:rPr>
                      <w:rFonts w:ascii="Cambria Math" w:hAnsi="Cambria Math"/>
                    </w:rPr>
                    <m:t xml:space="preserve">RA</m:t>
                  </m:r>
                </m:sup>
              </m:sSubSup>
            </m:oMath>
          </w:p>
        </w:tc>
        <w:tc>
          <w:tcPr>
            <w:tcW w:w="1586" w:type="dxa"/>
            <w:tcBorders>
              <w:top w:val="single" w:sz="4" w:space="0" w:color="000000"/>
              <w:left w:val="single" w:sz="4" w:space="0" w:color="000000"/>
              <w:bottom w:val="single" w:sz="4" w:space="0" w:color="000000"/>
              <w:right w:val="single" w:sz="4" w:space="0" w:color="000000"/>
            </w:tcBorders>
          </w:tcPr>
          <w:p>
            <w:pPr>
              <w:pStyle w:val="TAH"/>
              <w:rPr>
                <w:rFonts w:eastAsia="Batang"/>
              </w:rPr>
            </w:pPr>
            <w:r>
              <w:rPr>
                <w:rFonts w:eastAsia="Batang"/>
              </w:rPr>
              <w:t>Support for restricted sets</w:t>
            </w:r>
          </w:p>
        </w:tc>
      </w:tr>
      <w:tr>
        <w:trPr/>
        <w:tc>
          <w:tcPr>
            <w:tcW w:w="1394"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18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839</w:t>
            </w:r>
          </w:p>
        </w:tc>
        <w:tc>
          <w:tcPr>
            <w:tcW w:w="123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1.25 kHz</w:t>
            </w:r>
          </w:p>
        </w:tc>
        <w:tc>
          <w:tcPr>
            <w:tcW w:w="1237" w:type="dxa"/>
            <w:tcBorders>
              <w:top w:val="single" w:sz="4" w:space="0" w:color="000000"/>
              <w:left w:val="single" w:sz="4" w:space="0" w:color="000000"/>
              <w:bottom w:val="single" w:sz="4" w:space="0" w:color="000000"/>
              <w:right w:val="single" w:sz="4" w:space="0" w:color="000000"/>
            </w:tcBorders>
            <w:shd w:color="auto" w:fill="auto" w:val="clear"/>
          </w:tcPr>
          <w:p>
            <w:pPr>
              <w:pStyle w:val="TAR"/>
              <w:rPr>
                <w:rFonts w:eastAsia="Batang"/>
              </w:rPr>
            </w:pPr>
            <w:r>
              <w:rPr/>
            </w:r>
            <m:oMath xmlns:m="http://schemas.openxmlformats.org/officeDocument/2006/math">
              <m:r>
                <w:rPr>
                  <w:rFonts w:ascii="Cambria Math" w:hAnsi="Cambria Math"/>
                </w:rPr>
                <m:t xml:space="preserve">24576</m:t>
              </m:r>
              <m:r>
                <w:rPr>
                  <w:rFonts w:ascii="Cambria Math" w:hAnsi="Cambria Math"/>
                </w:rPr>
                <m:t xml:space="preserve">κ</m:t>
              </m:r>
            </m:oMath>
          </w:p>
        </w:tc>
        <w:tc>
          <w:tcPr>
            <w:tcW w:w="1214" w:type="dxa"/>
            <w:tcBorders>
              <w:top w:val="single" w:sz="4" w:space="0" w:color="000000"/>
              <w:left w:val="single" w:sz="4" w:space="0" w:color="000000"/>
              <w:bottom w:val="single" w:sz="4" w:space="0" w:color="000000"/>
              <w:right w:val="single" w:sz="4" w:space="0" w:color="000000"/>
            </w:tcBorders>
            <w:shd w:color="auto" w:fill="auto" w:val="clear"/>
          </w:tcPr>
          <w:p>
            <w:pPr>
              <w:pStyle w:val="TAR"/>
              <w:rPr>
                <w:rFonts w:eastAsia="Batang"/>
              </w:rPr>
            </w:pPr>
            <w:r>
              <w:rPr/>
            </w:r>
            <m:oMath xmlns:m="http://schemas.openxmlformats.org/officeDocument/2006/math">
              <m:r>
                <w:rPr>
                  <w:rFonts w:ascii="Cambria Math" w:hAnsi="Cambria Math"/>
                </w:rPr>
                <m:t xml:space="preserve">3168</m:t>
              </m:r>
              <m:r>
                <w:rPr>
                  <w:rFonts w:ascii="Cambria Math" w:hAnsi="Cambria Math"/>
                </w:rPr>
                <m:t xml:space="preserve">κ</m:t>
              </m:r>
            </m:oMath>
            <w:r>
              <w:rPr>
                <w:rFonts w:eastAsia="Batang"/>
              </w:rPr>
              <w:t xml:space="preserve"> </w:t>
            </w:r>
          </w:p>
        </w:tc>
        <w:tc>
          <w:tcPr>
            <w:tcW w:w="158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Type A, Type B</w:t>
            </w:r>
          </w:p>
        </w:tc>
      </w:tr>
      <w:tr>
        <w:trPr/>
        <w:tc>
          <w:tcPr>
            <w:tcW w:w="1394"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18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839</w:t>
            </w:r>
          </w:p>
        </w:tc>
        <w:tc>
          <w:tcPr>
            <w:tcW w:w="123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1.25 kHz</w:t>
            </w:r>
          </w:p>
        </w:tc>
        <w:tc>
          <w:tcPr>
            <w:tcW w:w="1237" w:type="dxa"/>
            <w:tcBorders>
              <w:top w:val="single" w:sz="4" w:space="0" w:color="000000"/>
              <w:left w:val="single" w:sz="4" w:space="0" w:color="000000"/>
              <w:bottom w:val="single" w:sz="4" w:space="0" w:color="000000"/>
              <w:right w:val="single" w:sz="4" w:space="0" w:color="000000"/>
            </w:tcBorders>
            <w:shd w:color="auto" w:fill="auto" w:val="clear"/>
          </w:tcPr>
          <w:p>
            <w:pPr>
              <w:pStyle w:val="TAR"/>
              <w:rPr>
                <w:rFonts w:eastAsia="Batang"/>
              </w:rPr>
            </w:pPr>
            <w:r>
              <w:rPr/>
            </w:r>
            <m:oMath xmlns:m="http://schemas.openxmlformats.org/officeDocument/2006/math">
              <m:r>
                <w:rPr>
                  <w:rFonts w:ascii="Cambria Math" w:hAnsi="Cambria Math"/>
                </w:rPr>
                <m:t xml:space="preserve">2</m:t>
              </m:r>
              <m:r>
                <w:rPr>
                  <w:rFonts w:ascii="Cambria Math" w:hAnsi="Cambria Math"/>
                </w:rPr>
                <m:t xml:space="preserve">⋅</m:t>
              </m:r>
              <m:r>
                <w:rPr>
                  <w:rFonts w:ascii="Cambria Math" w:hAnsi="Cambria Math"/>
                </w:rPr>
                <m:t xml:space="preserve">24576</m:t>
              </m:r>
              <m:r>
                <w:rPr>
                  <w:rFonts w:ascii="Cambria Math" w:hAnsi="Cambria Math"/>
                </w:rPr>
                <m:t xml:space="preserve">κ</m:t>
              </m:r>
            </m:oMath>
            <w:r>
              <w:rPr>
                <w:rFonts w:eastAsia="Batang"/>
              </w:rPr>
              <w:t xml:space="preserve"> </w:t>
            </w:r>
          </w:p>
        </w:tc>
        <w:tc>
          <w:tcPr>
            <w:tcW w:w="1214" w:type="dxa"/>
            <w:tcBorders>
              <w:top w:val="single" w:sz="4" w:space="0" w:color="000000"/>
              <w:left w:val="single" w:sz="4" w:space="0" w:color="000000"/>
              <w:bottom w:val="single" w:sz="4" w:space="0" w:color="000000"/>
              <w:right w:val="single" w:sz="4" w:space="0" w:color="000000"/>
            </w:tcBorders>
            <w:shd w:color="auto" w:fill="auto" w:val="clear"/>
          </w:tcPr>
          <w:p>
            <w:pPr>
              <w:pStyle w:val="TAR"/>
              <w:rPr>
                <w:rFonts w:eastAsia="Batang"/>
              </w:rPr>
            </w:pPr>
            <w:r>
              <w:rPr/>
            </w:r>
            <m:oMath xmlns:m="http://schemas.openxmlformats.org/officeDocument/2006/math">
              <m:r>
                <w:rPr>
                  <w:rFonts w:ascii="Cambria Math" w:hAnsi="Cambria Math"/>
                </w:rPr>
                <m:t xml:space="preserve">21024</m:t>
              </m:r>
              <m:r>
                <w:rPr>
                  <w:rFonts w:ascii="Cambria Math" w:hAnsi="Cambria Math"/>
                </w:rPr>
                <m:t xml:space="preserve">κ</m:t>
              </m:r>
            </m:oMath>
            <w:r>
              <w:rPr>
                <w:rFonts w:eastAsia="Batang"/>
              </w:rPr>
              <w:t xml:space="preserve"> </w:t>
            </w:r>
          </w:p>
        </w:tc>
        <w:tc>
          <w:tcPr>
            <w:tcW w:w="158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Type A, Type B</w:t>
            </w:r>
          </w:p>
        </w:tc>
      </w:tr>
      <w:tr>
        <w:trPr/>
        <w:tc>
          <w:tcPr>
            <w:tcW w:w="1394"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118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839</w:t>
            </w:r>
          </w:p>
        </w:tc>
        <w:tc>
          <w:tcPr>
            <w:tcW w:w="123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1.25 kHz</w:t>
            </w:r>
          </w:p>
        </w:tc>
        <w:tc>
          <w:tcPr>
            <w:tcW w:w="1237" w:type="dxa"/>
            <w:tcBorders>
              <w:top w:val="single" w:sz="4" w:space="0" w:color="000000"/>
              <w:left w:val="single" w:sz="4" w:space="0" w:color="000000"/>
              <w:bottom w:val="single" w:sz="4" w:space="0" w:color="000000"/>
              <w:right w:val="single" w:sz="4" w:space="0" w:color="000000"/>
            </w:tcBorders>
            <w:shd w:color="auto" w:fill="auto" w:val="clear"/>
          </w:tcPr>
          <w:p>
            <w:pPr>
              <w:pStyle w:val="TAR"/>
              <w:rPr>
                <w:rFonts w:eastAsia="Batang"/>
              </w:rPr>
            </w:pPr>
            <w:r>
              <w:rPr/>
            </w:r>
            <m:oMath xmlns:m="http://schemas.openxmlformats.org/officeDocument/2006/math">
              <m:r>
                <w:rPr>
                  <w:rFonts w:ascii="Cambria Math" w:hAnsi="Cambria Math"/>
                </w:rPr>
                <m:t xml:space="preserve">4</m:t>
              </m:r>
              <m:r>
                <w:rPr>
                  <w:rFonts w:ascii="Cambria Math" w:hAnsi="Cambria Math"/>
                </w:rPr>
                <m:t xml:space="preserve">⋅</m:t>
              </m:r>
              <m:r>
                <w:rPr>
                  <w:rFonts w:ascii="Cambria Math" w:hAnsi="Cambria Math"/>
                </w:rPr>
                <m:t xml:space="preserve">24576</m:t>
              </m:r>
              <m:r>
                <w:rPr>
                  <w:rFonts w:ascii="Cambria Math" w:hAnsi="Cambria Math"/>
                </w:rPr>
                <m:t xml:space="preserve">κ</m:t>
              </m:r>
            </m:oMath>
            <w:r>
              <w:rPr>
                <w:rFonts w:eastAsia="Batang"/>
              </w:rPr>
              <w:t xml:space="preserve"> </w:t>
            </w:r>
          </w:p>
        </w:tc>
        <w:tc>
          <w:tcPr>
            <w:tcW w:w="1214" w:type="dxa"/>
            <w:tcBorders>
              <w:top w:val="single" w:sz="4" w:space="0" w:color="000000"/>
              <w:left w:val="single" w:sz="4" w:space="0" w:color="000000"/>
              <w:bottom w:val="single" w:sz="4" w:space="0" w:color="000000"/>
              <w:right w:val="single" w:sz="4" w:space="0" w:color="000000"/>
            </w:tcBorders>
            <w:shd w:color="auto" w:fill="auto" w:val="clear"/>
          </w:tcPr>
          <w:p>
            <w:pPr>
              <w:pStyle w:val="TAR"/>
              <w:rPr>
                <w:rFonts w:eastAsia="Batang"/>
              </w:rPr>
            </w:pPr>
            <w:r>
              <w:rPr/>
            </w:r>
            <m:oMath xmlns:m="http://schemas.openxmlformats.org/officeDocument/2006/math">
              <m:r>
                <w:rPr>
                  <w:rFonts w:ascii="Cambria Math" w:hAnsi="Cambria Math"/>
                </w:rPr>
                <m:t xml:space="preserve">4688</m:t>
              </m:r>
              <m:r>
                <w:rPr>
                  <w:rFonts w:ascii="Cambria Math" w:hAnsi="Cambria Math"/>
                </w:rPr>
                <m:t xml:space="preserve">κ</m:t>
              </m:r>
            </m:oMath>
            <w:r>
              <w:rPr>
                <w:rFonts w:eastAsia="Batang"/>
              </w:rPr>
              <w:t xml:space="preserve"> </w:t>
            </w:r>
          </w:p>
        </w:tc>
        <w:tc>
          <w:tcPr>
            <w:tcW w:w="158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Type A, Type B</w:t>
            </w:r>
          </w:p>
        </w:tc>
      </w:tr>
      <w:tr>
        <w:trPr/>
        <w:tc>
          <w:tcPr>
            <w:tcW w:w="1394"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3</w:t>
            </w:r>
          </w:p>
        </w:tc>
        <w:tc>
          <w:tcPr>
            <w:tcW w:w="118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839</w:t>
            </w:r>
          </w:p>
        </w:tc>
        <w:tc>
          <w:tcPr>
            <w:tcW w:w="123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5 kHz</w:t>
            </w:r>
          </w:p>
        </w:tc>
        <w:tc>
          <w:tcPr>
            <w:tcW w:w="1237" w:type="dxa"/>
            <w:tcBorders>
              <w:top w:val="single" w:sz="4" w:space="0" w:color="000000"/>
              <w:left w:val="single" w:sz="4" w:space="0" w:color="000000"/>
              <w:bottom w:val="single" w:sz="4" w:space="0" w:color="000000"/>
              <w:right w:val="single" w:sz="4" w:space="0" w:color="000000"/>
            </w:tcBorders>
            <w:shd w:color="auto" w:fill="auto" w:val="clear"/>
          </w:tcPr>
          <w:p>
            <w:pPr>
              <w:pStyle w:val="TAR"/>
              <w:rPr>
                <w:rFonts w:eastAsia="Batang"/>
              </w:rPr>
            </w:pPr>
            <w:r>
              <w:rPr/>
            </w:r>
            <m:oMath xmlns:m="http://schemas.openxmlformats.org/officeDocument/2006/math">
              <m:r>
                <w:rPr>
                  <w:rFonts w:ascii="Cambria Math" w:hAnsi="Cambria Math"/>
                </w:rPr>
                <m:t xml:space="preserve">4</m:t>
              </m:r>
              <m:r>
                <w:rPr>
                  <w:rFonts w:ascii="Cambria Math" w:hAnsi="Cambria Math"/>
                </w:rPr>
                <m:t xml:space="preserve">⋅</m:t>
              </m:r>
              <m:r>
                <w:rPr>
                  <w:rFonts w:ascii="Cambria Math" w:hAnsi="Cambria Math"/>
                </w:rPr>
                <m:t xml:space="preserve">6144</m:t>
              </m:r>
              <m:r>
                <w:rPr>
                  <w:rFonts w:ascii="Cambria Math" w:hAnsi="Cambria Math"/>
                </w:rPr>
                <m:t xml:space="preserve">κ</m:t>
              </m:r>
            </m:oMath>
            <w:r>
              <w:rPr>
                <w:rFonts w:eastAsia="Batang"/>
              </w:rPr>
              <w:t xml:space="preserve"> </w:t>
            </w:r>
          </w:p>
        </w:tc>
        <w:tc>
          <w:tcPr>
            <w:tcW w:w="1214" w:type="dxa"/>
            <w:tcBorders>
              <w:top w:val="single" w:sz="4" w:space="0" w:color="000000"/>
              <w:left w:val="single" w:sz="4" w:space="0" w:color="000000"/>
              <w:bottom w:val="single" w:sz="4" w:space="0" w:color="000000"/>
              <w:right w:val="single" w:sz="4" w:space="0" w:color="000000"/>
            </w:tcBorders>
            <w:shd w:color="auto" w:fill="auto" w:val="clear"/>
          </w:tcPr>
          <w:p>
            <w:pPr>
              <w:pStyle w:val="TAR"/>
              <w:rPr>
                <w:rFonts w:eastAsia="Batang"/>
              </w:rPr>
            </w:pPr>
            <w:r>
              <w:rPr/>
            </w:r>
            <m:oMath xmlns:m="http://schemas.openxmlformats.org/officeDocument/2006/math">
              <m:r>
                <w:rPr>
                  <w:rFonts w:ascii="Cambria Math" w:hAnsi="Cambria Math"/>
                </w:rPr>
                <m:t xml:space="preserve">3168</m:t>
              </m:r>
              <m:r>
                <w:rPr>
                  <w:rFonts w:ascii="Cambria Math" w:hAnsi="Cambria Math"/>
                </w:rPr>
                <m:t xml:space="preserve">κ</m:t>
              </m:r>
            </m:oMath>
            <w:r>
              <w:rPr>
                <w:rFonts w:eastAsia="Batang"/>
              </w:rPr>
              <w:t xml:space="preserve"> </w:t>
            </w:r>
          </w:p>
        </w:tc>
        <w:tc>
          <w:tcPr>
            <w:tcW w:w="158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Type A, Type B</w:t>
            </w:r>
          </w:p>
        </w:tc>
      </w:tr>
    </w:tbl>
    <w:p>
      <w:pPr>
        <w:pStyle w:val="Normal"/>
        <w:rPr/>
      </w:pPr>
      <w:r>
        <w:rPr/>
      </w:r>
    </w:p>
    <w:p>
      <w:pPr>
        <w:pStyle w:val="TH"/>
        <w:rPr/>
      </w:pPr>
      <w:r>
        <w:rPr/>
        <w:t xml:space="preserve">Table 6.3.3.1-2: Preamble formats for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RA</m:t>
            </m:r>
          </m:sub>
        </m:sSub>
        <m:r>
          <w:rPr>
            <w:rFonts w:ascii="Cambria Math" w:hAnsi="Cambria Math"/>
          </w:rPr>
          <m:t xml:space="preserve">=</m:t>
        </m:r>
        <m:r>
          <m:rPr>
            <m:lit/>
            <m:nor/>
          </m:rPr>
          <w:rPr>
            <w:rFonts w:ascii="Cambria Math" w:hAnsi="Cambria Math"/>
          </w:rPr>
          <m:t xml:space="preserve">139</m:t>
        </m:r>
      </m:oMath>
      <w:r>
        <w:rPr>
          <w:rFonts w:eastAsia="Batang"/>
        </w:rPr>
        <w:t xml:space="preserve"> and</w:t>
      </w:r>
      <w:r>
        <w:rPr/>
        <w:t xml:space="preserve"> </w:t>
      </w:r>
      <w:r>
        <w:rPr/>
      </w:r>
      <m:oMath xmlns:m="http://schemas.openxmlformats.org/officeDocument/2006/math">
        <m:r>
          <w:rPr>
            <w:rFonts w:ascii="Cambria Math" w:hAnsi="Cambria Math"/>
          </w:rPr>
          <m:t xml:space="preserve">Δ</m:t>
        </m:r>
        <m:sSup>
          <m:e>
            <m:r>
              <w:rPr>
                <w:rFonts w:ascii="Cambria Math" w:hAnsi="Cambria Math"/>
              </w:rPr>
              <m:t xml:space="preserve">f</m:t>
            </m:r>
          </m:e>
          <m:sup>
            <m:r>
              <m:rPr>
                <m:lit/>
                <m:nor/>
              </m:rPr>
              <w:rPr>
                <w:rFonts w:ascii="Cambria Math" w:hAnsi="Cambria Math"/>
              </w:rPr>
              <m:t xml:space="preserve">RA</m:t>
            </m:r>
          </m:sup>
        </m:sSup>
        <m:r>
          <w:rPr>
            <w:rFonts w:ascii="Cambria Math" w:hAnsi="Cambria Math"/>
          </w:rPr>
          <m:t xml:space="preserve">=</m:t>
        </m:r>
        <m:r>
          <w:rPr>
            <w:rFonts w:ascii="Cambria Math" w:hAnsi="Cambria Math"/>
          </w:rPr>
          <m:t xml:space="preserve">15</m:t>
        </m:r>
        <m:r>
          <w:rPr>
            <w:rFonts w:ascii="Cambria Math" w:hAnsi="Cambria Math"/>
          </w:rPr>
          <m:t xml:space="preserve">⋅</m:t>
        </m:r>
        <m:sSup>
          <m:e>
            <m:r>
              <w:rPr>
                <w:rFonts w:ascii="Cambria Math" w:hAnsi="Cambria Math"/>
              </w:rPr>
              <m:t xml:space="preserve">2</m:t>
            </m:r>
          </m:e>
          <m:sup>
            <m:r>
              <w:rPr>
                <w:rFonts w:ascii="Cambria Math" w:hAnsi="Cambria Math"/>
              </w:rPr>
              <m:t xml:space="preserve">μ</m:t>
            </m:r>
          </m:sup>
        </m:sSup>
      </m:oMath>
      <w:r>
        <w:rPr>
          <w:rFonts w:eastAsia="Batang"/>
        </w:rPr>
        <w:t xml:space="preserve"> kHz</w:t>
      </w:r>
      <w:r>
        <w:rPr/>
        <w:t xml:space="preserve"> where </w:t>
      </w:r>
      <w:r>
        <w:rPr/>
      </w:r>
      <m:oMath xmlns:m="http://schemas.openxmlformats.org/officeDocument/2006/math">
        <m:r>
          <w:rPr>
            <w:rFonts w:ascii="Cambria Math" w:hAnsi="Cambria Math"/>
          </w:rPr>
          <m:t xml:space="preserve">μ</m:t>
        </m:r>
        <m:r>
          <w:rPr>
            <w:rFonts w:ascii="Cambria Math" w:hAnsi="Cambria Math"/>
          </w:rPr>
          <m:t xml:space="preserve">∈</m:t>
        </m:r>
        <m:d>
          <m:dPr>
            <m:begChr m:val="{"/>
            <m:endChr m:val="}"/>
          </m:dPr>
          <m:e>
            <m:r>
              <w:rPr>
                <w:rFonts w:ascii="Cambria Math" w:hAnsi="Cambria Math"/>
              </w:rPr>
              <m:t xml:space="preserve">0,1,2,3</m:t>
            </m:r>
          </m:e>
        </m:d>
      </m:oMath>
      <w:r>
        <w:rPr/>
        <w:t>.</w:t>
      </w:r>
    </w:p>
    <w:tbl>
      <w:tblPr>
        <w:tblW w:w="8287" w:type="dxa"/>
        <w:jc w:val="center"/>
        <w:tblInd w:w="0" w:type="dxa"/>
        <w:tblCellMar>
          <w:top w:w="0" w:type="dxa"/>
          <w:left w:w="108" w:type="dxa"/>
          <w:bottom w:w="0" w:type="dxa"/>
          <w:right w:w="108" w:type="dxa"/>
        </w:tblCellMar>
        <w:tblLook w:firstRow="1" w:noVBand="1" w:lastRow="0" w:firstColumn="1" w:lastColumn="0" w:noHBand="0" w:val="04a0"/>
      </w:tblPr>
      <w:tblGrid>
        <w:gridCol w:w="1296"/>
        <w:gridCol w:w="1355"/>
        <w:gridCol w:w="1357"/>
        <w:gridCol w:w="1476"/>
        <w:gridCol w:w="1318"/>
        <w:gridCol w:w="1484"/>
      </w:tblGrid>
      <w:tr>
        <w:trPr/>
        <w:tc>
          <w:tcPr>
            <w:tcW w:w="1296" w:type="dxa"/>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Fonts w:eastAsia="Batang"/>
              </w:rPr>
              <w:t>Format</w:t>
            </w:r>
          </w:p>
        </w:tc>
        <w:tc>
          <w:tcPr>
            <w:tcW w:w="1355" w:type="dxa"/>
            <w:tcBorders>
              <w:top w:val="single" w:sz="4" w:space="0" w:color="000000"/>
              <w:left w:val="single" w:sz="4" w:space="0" w:color="000000"/>
              <w:bottom w:val="single" w:sz="4" w:space="0" w:color="000000"/>
              <w:right w:val="single" w:sz="4" w:space="0" w:color="000000"/>
            </w:tcBorders>
          </w:tcPr>
          <w:p>
            <w:pPr>
              <w:pStyle w:val="TAH"/>
              <w:rPr/>
            </w:pPr>
            <w:r>
              <w:rPr/>
            </w:r>
            <m:oMath xmlns:m="http://schemas.openxmlformats.org/officeDocument/2006/math">
              <m:sSub>
                <m:e>
                  <m:r>
                    <w:rPr>
                      <w:rFonts w:ascii="Cambria Math" w:hAnsi="Cambria Math"/>
                    </w:rPr>
                    <m:t xml:space="preserve">L</m:t>
                  </m:r>
                </m:e>
                <m:sub>
                  <m:r>
                    <m:rPr>
                      <m:lit/>
                      <m:nor/>
                    </m:rPr>
                    <w:rPr>
                      <w:rFonts w:ascii="Cambria Math" w:hAnsi="Cambria Math"/>
                    </w:rPr>
                    <m:t xml:space="preserve">RA</m:t>
                  </m:r>
                </m:sub>
              </m:sSub>
            </m:oMath>
          </w:p>
        </w:tc>
        <w:tc>
          <w:tcPr>
            <w:tcW w:w="1357" w:type="dxa"/>
            <w:tcBorders>
              <w:top w:val="single" w:sz="4" w:space="0" w:color="000000"/>
              <w:left w:val="single" w:sz="4" w:space="0" w:color="000000"/>
              <w:bottom w:val="single" w:sz="4" w:space="0" w:color="000000"/>
              <w:right w:val="single" w:sz="4" w:space="0" w:color="000000"/>
            </w:tcBorders>
          </w:tcPr>
          <w:p>
            <w:pPr>
              <w:pStyle w:val="TAH"/>
              <w:rPr/>
            </w:pPr>
            <w:r>
              <w:rPr/>
            </w:r>
            <m:oMath xmlns:m="http://schemas.openxmlformats.org/officeDocument/2006/math">
              <m:sSup>
                <m:e>
                  <m:r>
                    <w:rPr>
                      <w:rFonts w:ascii="Cambria Math" w:hAnsi="Cambria Math"/>
                    </w:rPr>
                    <m:t xml:space="preserve">Δf</m:t>
                  </m:r>
                </m:e>
                <m:sup>
                  <m:r>
                    <m:rPr>
                      <m:lit/>
                      <m:nor/>
                    </m:rPr>
                    <w:rPr>
                      <w:rFonts w:ascii="Cambria Math" w:hAnsi="Cambria Math"/>
                    </w:rPr>
                    <m:t xml:space="preserve">RA</m:t>
                  </m:r>
                </m:sup>
              </m:sSup>
            </m:oMath>
          </w:p>
        </w:tc>
        <w:tc>
          <w:tcPr>
            <w:tcW w:w="1476" w:type="dxa"/>
            <w:tcBorders>
              <w:top w:val="single" w:sz="4" w:space="0" w:color="000000"/>
              <w:left w:val="single" w:sz="4" w:space="0" w:color="000000"/>
              <w:bottom w:val="single" w:sz="4" w:space="0" w:color="000000"/>
              <w:right w:val="single" w:sz="4" w:space="0" w:color="000000"/>
            </w:tcBorders>
            <w:shd w:color="auto" w:fill="auto" w:val="clear"/>
          </w:tcPr>
          <w:p>
            <w:pPr>
              <w:pStyle w:val="TAH"/>
              <w:rPr/>
            </w:pPr>
            <w:r>
              <w:rPr/>
            </w:r>
            <m:oMath xmlns:m="http://schemas.openxmlformats.org/officeDocument/2006/math">
              <m:sSub>
                <m:e>
                  <m:r>
                    <w:rPr>
                      <w:rFonts w:ascii="Cambria Math" w:hAnsi="Cambria Math"/>
                    </w:rPr>
                    <m:t xml:space="preserve">N</m:t>
                  </m:r>
                </m:e>
                <m:sub>
                  <m:r>
                    <w:rPr>
                      <w:rFonts w:ascii="Cambria Math" w:hAnsi="Cambria Math"/>
                    </w:rPr>
                    <m:t xml:space="preserve">u</m:t>
                  </m:r>
                </m:sub>
              </m:sSub>
            </m:oMath>
          </w:p>
        </w:tc>
        <w:tc>
          <w:tcPr>
            <w:tcW w:w="1318" w:type="dxa"/>
            <w:tcBorders>
              <w:top w:val="single" w:sz="4" w:space="0" w:color="000000"/>
              <w:left w:val="single" w:sz="4" w:space="0" w:color="000000"/>
              <w:bottom w:val="single" w:sz="4" w:space="0" w:color="000000"/>
              <w:right w:val="single" w:sz="4" w:space="0" w:color="000000"/>
            </w:tcBorders>
            <w:shd w:color="auto" w:fill="auto" w:val="clear"/>
          </w:tcPr>
          <w:p>
            <w:pPr>
              <w:pStyle w:val="TAH"/>
              <w:rPr/>
            </w:pP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CP</m:t>
                  </m:r>
                </m:sub>
                <m:sup>
                  <m:r>
                    <m:rPr>
                      <m:lit/>
                      <m:nor/>
                    </m:rPr>
                    <w:rPr>
                      <w:rFonts w:ascii="Cambria Math" w:hAnsi="Cambria Math"/>
                    </w:rPr>
                    <m:t xml:space="preserve">RA</m:t>
                  </m:r>
                </m:sup>
              </m:sSubSup>
            </m:oMath>
          </w:p>
        </w:tc>
        <w:tc>
          <w:tcPr>
            <w:tcW w:w="1484" w:type="dxa"/>
            <w:tcBorders>
              <w:top w:val="single" w:sz="4" w:space="0" w:color="000000"/>
              <w:left w:val="single" w:sz="4" w:space="0" w:color="000000"/>
              <w:bottom w:val="single" w:sz="4" w:space="0" w:color="000000"/>
              <w:right w:val="single" w:sz="4" w:space="0" w:color="000000"/>
            </w:tcBorders>
          </w:tcPr>
          <w:p>
            <w:pPr>
              <w:pStyle w:val="TAH"/>
              <w:rPr/>
            </w:pPr>
            <w:r>
              <w:rPr>
                <w:rFonts w:eastAsia="Batang"/>
              </w:rPr>
              <w:t>Support for restricted sets</w:t>
            </w:r>
          </w:p>
        </w:tc>
      </w:tr>
      <w:tr>
        <w:trPr/>
        <w:tc>
          <w:tcPr>
            <w:tcW w:w="12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w:t>
            </w:r>
          </w:p>
        </w:tc>
        <w:tc>
          <w:tcPr>
            <w:tcW w:w="1355" w:type="dxa"/>
            <w:tcBorders>
              <w:top w:val="single" w:sz="4" w:space="0" w:color="000000"/>
              <w:left w:val="single" w:sz="4" w:space="0" w:color="000000"/>
              <w:bottom w:val="single" w:sz="4" w:space="0" w:color="000000"/>
              <w:right w:val="single" w:sz="4" w:space="0" w:color="000000"/>
            </w:tcBorders>
            <w:vAlign w:val="center"/>
          </w:tcPr>
          <w:p>
            <w:pPr>
              <w:pStyle w:val="TAR"/>
              <w:jc w:val="center"/>
              <w:rPr>
                <w:rFonts w:eastAsia="Batang"/>
              </w:rPr>
            </w:pPr>
            <w:r>
              <w:rPr>
                <w:rFonts w:eastAsia="Batang"/>
              </w:rPr>
              <w:t>139</w:t>
            </w:r>
          </w:p>
        </w:tc>
        <w:tc>
          <w:tcPr>
            <w:tcW w:w="1357" w:type="dxa"/>
            <w:tcBorders>
              <w:top w:val="single" w:sz="4" w:space="0" w:color="000000"/>
              <w:left w:val="single" w:sz="4" w:space="0" w:color="000000"/>
              <w:bottom w:val="single" w:sz="4" w:space="0" w:color="000000"/>
              <w:right w:val="single" w:sz="4" w:space="0" w:color="000000"/>
            </w:tcBorders>
            <w:vAlign w:val="center"/>
          </w:tcPr>
          <w:p>
            <w:pPr>
              <w:pStyle w:val="TAR"/>
              <w:jc w:val="center"/>
              <w:rPr>
                <w:rFonts w:eastAsia="Batang"/>
              </w:rPr>
            </w:pPr>
            <w:r>
              <w:rPr/>
            </w:r>
            <m:oMath xmlns:m="http://schemas.openxmlformats.org/officeDocument/2006/math">
              <m:r>
                <m:rPr>
                  <m:lit/>
                  <m:nor/>
                </m:rPr>
                <w:rPr>
                  <w:rFonts w:ascii="Cambria Math" w:hAnsi="Cambria Math"/>
                </w:rPr>
                <m:t xml:space="preserve">15</m:t>
              </m:r>
              <m:r>
                <w:rPr>
                  <w:rFonts w:ascii="Cambria Math" w:hAnsi="Cambria Math"/>
                </w:rPr>
                <m:t xml:space="preserve">⋅</m:t>
              </m:r>
              <m:sSup>
                <m:e>
                  <m:r>
                    <w:rPr>
                      <w:rFonts w:ascii="Cambria Math" w:hAnsi="Cambria Math"/>
                    </w:rPr>
                    <m:t xml:space="preserve">2</m:t>
                  </m:r>
                </m:e>
                <m:sup>
                  <m:r>
                    <w:rPr>
                      <w:rFonts w:ascii="Cambria Math" w:hAnsi="Cambria Math"/>
                    </w:rPr>
                    <m:t xml:space="preserve">μ</m:t>
                  </m:r>
                </m:sup>
              </m:sSup>
              <m:r>
                <m:rPr>
                  <m:lit/>
                  <m:nor/>
                </m:rPr>
                <w:rPr>
                  <w:rFonts w:ascii="Cambria Math" w:hAnsi="Cambria Math"/>
                </w:rPr>
                <m:t xml:space="preserve"> kHz</m:t>
              </m:r>
            </m:oMath>
          </w:p>
        </w:tc>
        <w:tc>
          <w:tcPr>
            <w:tcW w:w="14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jc w:val="center"/>
              <w:rPr>
                <w:rFonts w:eastAsia="Batang"/>
              </w:rPr>
            </w:pPr>
            <w:r>
              <w:rPr/>
            </w:r>
            <m:oMath xmlns:m="http://schemas.openxmlformats.org/officeDocument/2006/math">
              <m:r>
                <w:rPr>
                  <w:rFonts w:ascii="Cambria Math" w:hAnsi="Cambria Math"/>
                </w:rPr>
                <m:t xml:space="preserve">2</m:t>
              </m:r>
              <m:r>
                <w:rPr>
                  <w:rFonts w:ascii="Cambria Math" w:hAnsi="Cambria Math"/>
                </w:rPr>
                <m:t xml:space="preserve">⋅</m:t>
              </m:r>
              <m:r>
                <m:rPr>
                  <m:lit/>
                  <m:nor/>
                </m:rPr>
                <w:rPr>
                  <w:rFonts w:ascii="Cambria Math" w:hAnsi="Cambria Math"/>
                </w:rPr>
                <m:t xml:space="preserve">2048</m:t>
              </m:r>
              <m:r>
                <w:rPr>
                  <w:rFonts w:ascii="Cambria Math" w:hAnsi="Cambria Math"/>
                </w:rPr>
                <m:t xml:space="preserve">κ</m:t>
              </m:r>
              <m:r>
                <w:rPr>
                  <w:rFonts w:ascii="Cambria Math" w:hAnsi="Cambria Math"/>
                </w:rPr>
                <m:t xml:space="preserve">⋅</m:t>
              </m:r>
              <m:sSup>
                <m:e>
                  <m:r>
                    <w:rPr>
                      <w:rFonts w:ascii="Cambria Math" w:hAnsi="Cambria Math"/>
                    </w:rPr>
                    <m:t xml:space="preserve">2</m:t>
                  </m:r>
                </m:e>
                <m:sup>
                  <m:r>
                    <w:rPr>
                      <w:rFonts w:ascii="Cambria Math" w:hAnsi="Cambria Math"/>
                    </w:rPr>
                    <m:t xml:space="preserve">−</m:t>
                  </m:r>
                  <m:r>
                    <w:rPr>
                      <w:rFonts w:ascii="Cambria Math" w:hAnsi="Cambria Math"/>
                    </w:rPr>
                    <m:t xml:space="preserve">μ</m:t>
                  </m:r>
                </m:sup>
              </m:sSup>
            </m:oMath>
          </w:p>
        </w:tc>
        <w:tc>
          <w:tcPr>
            <w:tcW w:w="13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jc w:val="center"/>
              <w:rPr>
                <w:rFonts w:eastAsia="Batang"/>
              </w:rPr>
            </w:pPr>
            <w:r>
              <w:rPr/>
            </w:r>
            <m:oMath xmlns:m="http://schemas.openxmlformats.org/officeDocument/2006/math">
              <m:r>
                <m:rPr>
                  <m:lit/>
                  <m:nor/>
                </m:rPr>
                <w:rPr>
                  <w:rFonts w:ascii="Cambria Math" w:hAnsi="Cambria Math"/>
                </w:rPr>
                <m:t xml:space="preserve">288</m:t>
              </m:r>
              <m:r>
                <w:rPr>
                  <w:rFonts w:ascii="Cambria Math" w:hAnsi="Cambria Math"/>
                </w:rPr>
                <m:t xml:space="preserve">κ</m:t>
              </m:r>
              <m:r>
                <w:rPr>
                  <w:rFonts w:ascii="Cambria Math" w:hAnsi="Cambria Math"/>
                </w:rPr>
                <m:t xml:space="preserve">⋅</m:t>
              </m:r>
              <m:sSup>
                <m:e>
                  <m:r>
                    <w:rPr>
                      <w:rFonts w:ascii="Cambria Math" w:hAnsi="Cambria Math"/>
                    </w:rPr>
                    <m:t xml:space="preserve">2</m:t>
                  </m:r>
                </m:e>
                <m:sup>
                  <m:r>
                    <w:rPr>
                      <w:rFonts w:ascii="Cambria Math" w:hAnsi="Cambria Math"/>
                    </w:rPr>
                    <m:t xml:space="preserve">−</m:t>
                  </m:r>
                  <m:r>
                    <w:rPr>
                      <w:rFonts w:ascii="Cambria Math" w:hAnsi="Cambria Math"/>
                    </w:rPr>
                    <m:t xml:space="preserve">μ</m:t>
                  </m:r>
                </m:sup>
              </m:sSup>
            </m:oMath>
          </w:p>
        </w:tc>
        <w:tc>
          <w:tcPr>
            <w:tcW w:w="148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r>
      <w:tr>
        <w:trPr/>
        <w:tc>
          <w:tcPr>
            <w:tcW w:w="12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A2</w:t>
            </w:r>
          </w:p>
        </w:tc>
        <w:tc>
          <w:tcPr>
            <w:tcW w:w="1355" w:type="dxa"/>
            <w:tcBorders>
              <w:top w:val="single" w:sz="4" w:space="0" w:color="000000"/>
              <w:left w:val="single" w:sz="4" w:space="0" w:color="000000"/>
              <w:bottom w:val="single" w:sz="4" w:space="0" w:color="000000"/>
              <w:right w:val="single" w:sz="4" w:space="0" w:color="000000"/>
            </w:tcBorders>
            <w:vAlign w:val="center"/>
          </w:tcPr>
          <w:p>
            <w:pPr>
              <w:pStyle w:val="TAR"/>
              <w:jc w:val="center"/>
              <w:rPr>
                <w:rFonts w:eastAsia="Batang"/>
              </w:rPr>
            </w:pPr>
            <w:r>
              <w:rPr>
                <w:rFonts w:eastAsia="Batang"/>
              </w:rPr>
              <w:t>139</w:t>
            </w:r>
          </w:p>
        </w:tc>
        <w:tc>
          <w:tcPr>
            <w:tcW w:w="1357" w:type="dxa"/>
            <w:tcBorders>
              <w:top w:val="single" w:sz="4" w:space="0" w:color="000000"/>
              <w:left w:val="single" w:sz="4" w:space="0" w:color="000000"/>
              <w:bottom w:val="single" w:sz="4" w:space="0" w:color="000000"/>
              <w:right w:val="single" w:sz="4" w:space="0" w:color="000000"/>
            </w:tcBorders>
            <w:vAlign w:val="center"/>
          </w:tcPr>
          <w:p>
            <w:pPr>
              <w:pStyle w:val="TAR"/>
              <w:jc w:val="center"/>
              <w:rPr>
                <w:rFonts w:eastAsia="Batang"/>
              </w:rPr>
            </w:pPr>
            <w:r>
              <w:rPr/>
            </w:r>
            <m:oMath xmlns:m="http://schemas.openxmlformats.org/officeDocument/2006/math">
              <m:r>
                <m:rPr>
                  <m:lit/>
                  <m:nor/>
                </m:rPr>
                <w:rPr>
                  <w:rFonts w:ascii="Cambria Math" w:hAnsi="Cambria Math"/>
                </w:rPr>
                <m:t xml:space="preserve">15</m:t>
              </m:r>
              <m:r>
                <w:rPr>
                  <w:rFonts w:ascii="Cambria Math" w:hAnsi="Cambria Math"/>
                </w:rPr>
                <m:t xml:space="preserve">⋅</m:t>
              </m:r>
              <m:sSup>
                <m:e>
                  <m:r>
                    <w:rPr>
                      <w:rFonts w:ascii="Cambria Math" w:hAnsi="Cambria Math"/>
                    </w:rPr>
                    <m:t xml:space="preserve">2</m:t>
                  </m:r>
                </m:e>
                <m:sup>
                  <m:r>
                    <w:rPr>
                      <w:rFonts w:ascii="Cambria Math" w:hAnsi="Cambria Math"/>
                    </w:rPr>
                    <m:t xml:space="preserve">μ</m:t>
                  </m:r>
                </m:sup>
              </m:sSup>
              <m:r>
                <m:rPr>
                  <m:lit/>
                  <m:nor/>
                </m:rPr>
                <w:rPr>
                  <w:rFonts w:ascii="Cambria Math" w:hAnsi="Cambria Math"/>
                </w:rPr>
                <m:t xml:space="preserve"> kHz</m:t>
              </m:r>
            </m:oMath>
          </w:p>
        </w:tc>
        <w:tc>
          <w:tcPr>
            <w:tcW w:w="14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jc w:val="center"/>
              <w:rPr>
                <w:rFonts w:eastAsia="Batang"/>
              </w:rPr>
            </w:pPr>
            <w:r>
              <w:rPr/>
            </w:r>
            <m:oMath xmlns:m="http://schemas.openxmlformats.org/officeDocument/2006/math">
              <m:r>
                <w:rPr>
                  <w:rFonts w:ascii="Cambria Math" w:hAnsi="Cambria Math"/>
                </w:rPr>
                <m:t xml:space="preserve">4</m:t>
              </m:r>
              <m:r>
                <w:rPr>
                  <w:rFonts w:ascii="Cambria Math" w:hAnsi="Cambria Math"/>
                </w:rPr>
                <m:t xml:space="preserve">⋅</m:t>
              </m:r>
              <m:r>
                <m:rPr>
                  <m:lit/>
                  <m:nor/>
                </m:rPr>
                <w:rPr>
                  <w:rFonts w:ascii="Cambria Math" w:hAnsi="Cambria Math"/>
                </w:rPr>
                <m:t xml:space="preserve">2048</m:t>
              </m:r>
              <m:r>
                <w:rPr>
                  <w:rFonts w:ascii="Cambria Math" w:hAnsi="Cambria Math"/>
                </w:rPr>
                <m:t xml:space="preserve">κ</m:t>
              </m:r>
              <m:r>
                <w:rPr>
                  <w:rFonts w:ascii="Cambria Math" w:hAnsi="Cambria Math"/>
                </w:rPr>
                <m:t xml:space="preserve">⋅</m:t>
              </m:r>
              <m:sSup>
                <m:e>
                  <m:r>
                    <w:rPr>
                      <w:rFonts w:ascii="Cambria Math" w:hAnsi="Cambria Math"/>
                    </w:rPr>
                    <m:t xml:space="preserve">2</m:t>
                  </m:r>
                </m:e>
                <m:sup>
                  <m:r>
                    <w:rPr>
                      <w:rFonts w:ascii="Cambria Math" w:hAnsi="Cambria Math"/>
                    </w:rPr>
                    <m:t xml:space="preserve">−</m:t>
                  </m:r>
                  <m:r>
                    <w:rPr>
                      <w:rFonts w:ascii="Cambria Math" w:hAnsi="Cambria Math"/>
                    </w:rPr>
                    <m:t xml:space="preserve">μ</m:t>
                  </m:r>
                </m:sup>
              </m:sSup>
            </m:oMath>
          </w:p>
        </w:tc>
        <w:tc>
          <w:tcPr>
            <w:tcW w:w="13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jc w:val="center"/>
              <w:rPr>
                <w:rFonts w:eastAsia="Batang"/>
              </w:rPr>
            </w:pPr>
            <w:r>
              <w:rPr/>
            </w:r>
            <m:oMath xmlns:m="http://schemas.openxmlformats.org/officeDocument/2006/math">
              <m:r>
                <m:rPr>
                  <m:lit/>
                  <m:nor/>
                </m:rPr>
                <w:rPr>
                  <w:rFonts w:ascii="Cambria Math" w:hAnsi="Cambria Math"/>
                </w:rPr>
                <m:t xml:space="preserve">576</m:t>
              </m:r>
              <m:r>
                <w:rPr>
                  <w:rFonts w:ascii="Cambria Math" w:hAnsi="Cambria Math"/>
                </w:rPr>
                <m:t xml:space="preserve">κ</m:t>
              </m:r>
              <m:r>
                <w:rPr>
                  <w:rFonts w:ascii="Cambria Math" w:hAnsi="Cambria Math"/>
                </w:rPr>
                <m:t xml:space="preserve">⋅</m:t>
              </m:r>
              <m:sSup>
                <m:e>
                  <m:r>
                    <w:rPr>
                      <w:rFonts w:ascii="Cambria Math" w:hAnsi="Cambria Math"/>
                    </w:rPr>
                    <m:t xml:space="preserve">2</m:t>
                  </m:r>
                </m:e>
                <m:sup>
                  <m:r>
                    <w:rPr>
                      <w:rFonts w:ascii="Cambria Math" w:hAnsi="Cambria Math"/>
                    </w:rPr>
                    <m:t xml:space="preserve">−</m:t>
                  </m:r>
                  <m:r>
                    <w:rPr>
                      <w:rFonts w:ascii="Cambria Math" w:hAnsi="Cambria Math"/>
                    </w:rPr>
                    <m:t xml:space="preserve">μ</m:t>
                  </m:r>
                </m:sup>
              </m:sSup>
            </m:oMath>
          </w:p>
        </w:tc>
        <w:tc>
          <w:tcPr>
            <w:tcW w:w="148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r>
      <w:tr>
        <w:trPr/>
        <w:tc>
          <w:tcPr>
            <w:tcW w:w="12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A3</w:t>
            </w:r>
          </w:p>
        </w:tc>
        <w:tc>
          <w:tcPr>
            <w:tcW w:w="1355" w:type="dxa"/>
            <w:tcBorders>
              <w:top w:val="single" w:sz="4" w:space="0" w:color="000000"/>
              <w:left w:val="single" w:sz="4" w:space="0" w:color="000000"/>
              <w:bottom w:val="single" w:sz="4" w:space="0" w:color="000000"/>
              <w:right w:val="single" w:sz="4" w:space="0" w:color="000000"/>
            </w:tcBorders>
            <w:vAlign w:val="center"/>
          </w:tcPr>
          <w:p>
            <w:pPr>
              <w:pStyle w:val="TAR"/>
              <w:jc w:val="center"/>
              <w:rPr>
                <w:rFonts w:eastAsia="Batang"/>
              </w:rPr>
            </w:pPr>
            <w:r>
              <w:rPr>
                <w:rFonts w:eastAsia="Batang"/>
              </w:rPr>
              <w:t>139</w:t>
            </w:r>
          </w:p>
        </w:tc>
        <w:tc>
          <w:tcPr>
            <w:tcW w:w="1357" w:type="dxa"/>
            <w:tcBorders>
              <w:top w:val="single" w:sz="4" w:space="0" w:color="000000"/>
              <w:left w:val="single" w:sz="4" w:space="0" w:color="000000"/>
              <w:bottom w:val="single" w:sz="4" w:space="0" w:color="000000"/>
              <w:right w:val="single" w:sz="4" w:space="0" w:color="000000"/>
            </w:tcBorders>
            <w:vAlign w:val="center"/>
          </w:tcPr>
          <w:p>
            <w:pPr>
              <w:pStyle w:val="TAR"/>
              <w:jc w:val="center"/>
              <w:rPr>
                <w:rFonts w:eastAsia="Batang"/>
              </w:rPr>
            </w:pPr>
            <w:r>
              <w:rPr/>
            </w:r>
            <m:oMath xmlns:m="http://schemas.openxmlformats.org/officeDocument/2006/math">
              <m:r>
                <m:rPr>
                  <m:lit/>
                  <m:nor/>
                </m:rPr>
                <w:rPr>
                  <w:rFonts w:ascii="Cambria Math" w:hAnsi="Cambria Math"/>
                </w:rPr>
                <m:t xml:space="preserve">15</m:t>
              </m:r>
              <m:r>
                <w:rPr>
                  <w:rFonts w:ascii="Cambria Math" w:hAnsi="Cambria Math"/>
                </w:rPr>
                <m:t xml:space="preserve">⋅</m:t>
              </m:r>
              <m:sSup>
                <m:e>
                  <m:r>
                    <w:rPr>
                      <w:rFonts w:ascii="Cambria Math" w:hAnsi="Cambria Math"/>
                    </w:rPr>
                    <m:t xml:space="preserve">2</m:t>
                  </m:r>
                </m:e>
                <m:sup>
                  <m:r>
                    <w:rPr>
                      <w:rFonts w:ascii="Cambria Math" w:hAnsi="Cambria Math"/>
                    </w:rPr>
                    <m:t xml:space="preserve">μ</m:t>
                  </m:r>
                </m:sup>
              </m:sSup>
              <m:r>
                <m:rPr>
                  <m:lit/>
                  <m:nor/>
                </m:rPr>
                <w:rPr>
                  <w:rFonts w:ascii="Cambria Math" w:hAnsi="Cambria Math"/>
                </w:rPr>
                <m:t xml:space="preserve"> kHz</m:t>
              </m:r>
            </m:oMath>
          </w:p>
        </w:tc>
        <w:tc>
          <w:tcPr>
            <w:tcW w:w="14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jc w:val="center"/>
              <w:rPr>
                <w:rFonts w:eastAsia="Batang"/>
              </w:rPr>
            </w:pPr>
            <w:r>
              <w:rPr/>
            </w:r>
            <m:oMath xmlns:m="http://schemas.openxmlformats.org/officeDocument/2006/math">
              <m:r>
                <w:rPr>
                  <w:rFonts w:ascii="Cambria Math" w:hAnsi="Cambria Math"/>
                </w:rPr>
                <m:t xml:space="preserve">6</m:t>
              </m:r>
              <m:r>
                <w:rPr>
                  <w:rFonts w:ascii="Cambria Math" w:hAnsi="Cambria Math"/>
                </w:rPr>
                <m:t xml:space="preserve">⋅</m:t>
              </m:r>
              <m:r>
                <m:rPr>
                  <m:lit/>
                  <m:nor/>
                </m:rPr>
                <w:rPr>
                  <w:rFonts w:ascii="Cambria Math" w:hAnsi="Cambria Math"/>
                </w:rPr>
                <m:t xml:space="preserve">2048</m:t>
              </m:r>
              <m:r>
                <w:rPr>
                  <w:rFonts w:ascii="Cambria Math" w:hAnsi="Cambria Math"/>
                </w:rPr>
                <m:t xml:space="preserve">κ</m:t>
              </m:r>
              <m:r>
                <w:rPr>
                  <w:rFonts w:ascii="Cambria Math" w:hAnsi="Cambria Math"/>
                </w:rPr>
                <m:t xml:space="preserve">⋅</m:t>
              </m:r>
              <m:sSup>
                <m:e>
                  <m:r>
                    <w:rPr>
                      <w:rFonts w:ascii="Cambria Math" w:hAnsi="Cambria Math"/>
                    </w:rPr>
                    <m:t xml:space="preserve">2</m:t>
                  </m:r>
                </m:e>
                <m:sup>
                  <m:r>
                    <w:rPr>
                      <w:rFonts w:ascii="Cambria Math" w:hAnsi="Cambria Math"/>
                    </w:rPr>
                    <m:t xml:space="preserve">−</m:t>
                  </m:r>
                  <m:r>
                    <w:rPr>
                      <w:rFonts w:ascii="Cambria Math" w:hAnsi="Cambria Math"/>
                    </w:rPr>
                    <m:t xml:space="preserve">μ</m:t>
                  </m:r>
                </m:sup>
              </m:sSup>
            </m:oMath>
          </w:p>
        </w:tc>
        <w:tc>
          <w:tcPr>
            <w:tcW w:w="13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jc w:val="center"/>
              <w:rPr>
                <w:rFonts w:eastAsia="Batang"/>
              </w:rPr>
            </w:pPr>
            <w:r>
              <w:rPr/>
            </w:r>
            <m:oMath xmlns:m="http://schemas.openxmlformats.org/officeDocument/2006/math">
              <m:r>
                <m:rPr>
                  <m:lit/>
                  <m:nor/>
                </m:rPr>
                <w:rPr>
                  <w:rFonts w:ascii="Cambria Math" w:hAnsi="Cambria Math"/>
                </w:rPr>
                <m:t xml:space="preserve">864</m:t>
              </m:r>
              <m:r>
                <w:rPr>
                  <w:rFonts w:ascii="Cambria Math" w:hAnsi="Cambria Math"/>
                </w:rPr>
                <m:t xml:space="preserve">κ</m:t>
              </m:r>
              <m:r>
                <w:rPr>
                  <w:rFonts w:ascii="Cambria Math" w:hAnsi="Cambria Math"/>
                </w:rPr>
                <m:t xml:space="preserve">⋅</m:t>
              </m:r>
              <m:sSup>
                <m:e>
                  <m:r>
                    <w:rPr>
                      <w:rFonts w:ascii="Cambria Math" w:hAnsi="Cambria Math"/>
                    </w:rPr>
                    <m:t xml:space="preserve">2</m:t>
                  </m:r>
                </m:e>
                <m:sup>
                  <m:r>
                    <w:rPr>
                      <w:rFonts w:ascii="Cambria Math" w:hAnsi="Cambria Math"/>
                    </w:rPr>
                    <m:t xml:space="preserve">−</m:t>
                  </m:r>
                  <m:r>
                    <w:rPr>
                      <w:rFonts w:ascii="Cambria Math" w:hAnsi="Cambria Math"/>
                    </w:rPr>
                    <m:t xml:space="preserve">μ</m:t>
                  </m:r>
                </m:sup>
              </m:sSup>
            </m:oMath>
          </w:p>
        </w:tc>
        <w:tc>
          <w:tcPr>
            <w:tcW w:w="148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r>
      <w:tr>
        <w:trPr/>
        <w:tc>
          <w:tcPr>
            <w:tcW w:w="12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B1</w:t>
            </w:r>
          </w:p>
        </w:tc>
        <w:tc>
          <w:tcPr>
            <w:tcW w:w="1355" w:type="dxa"/>
            <w:tcBorders>
              <w:top w:val="single" w:sz="4" w:space="0" w:color="000000"/>
              <w:left w:val="single" w:sz="4" w:space="0" w:color="000000"/>
              <w:bottom w:val="single" w:sz="4" w:space="0" w:color="000000"/>
              <w:right w:val="single" w:sz="4" w:space="0" w:color="000000"/>
            </w:tcBorders>
            <w:vAlign w:val="center"/>
          </w:tcPr>
          <w:p>
            <w:pPr>
              <w:pStyle w:val="TAR"/>
              <w:jc w:val="center"/>
              <w:rPr>
                <w:rFonts w:eastAsia="Batang"/>
              </w:rPr>
            </w:pPr>
            <w:r>
              <w:rPr>
                <w:rFonts w:eastAsia="Batang"/>
              </w:rPr>
              <w:t>139</w:t>
            </w:r>
          </w:p>
        </w:tc>
        <w:tc>
          <w:tcPr>
            <w:tcW w:w="1357" w:type="dxa"/>
            <w:tcBorders>
              <w:top w:val="single" w:sz="4" w:space="0" w:color="000000"/>
              <w:left w:val="single" w:sz="4" w:space="0" w:color="000000"/>
              <w:bottom w:val="single" w:sz="4" w:space="0" w:color="000000"/>
              <w:right w:val="single" w:sz="4" w:space="0" w:color="000000"/>
            </w:tcBorders>
            <w:vAlign w:val="center"/>
          </w:tcPr>
          <w:p>
            <w:pPr>
              <w:pStyle w:val="TAR"/>
              <w:jc w:val="center"/>
              <w:rPr>
                <w:rFonts w:eastAsia="Batang"/>
              </w:rPr>
            </w:pPr>
            <w:r>
              <w:rPr/>
            </w:r>
            <m:oMath xmlns:m="http://schemas.openxmlformats.org/officeDocument/2006/math">
              <m:r>
                <m:rPr>
                  <m:lit/>
                  <m:nor/>
                </m:rPr>
                <w:rPr>
                  <w:rFonts w:ascii="Cambria Math" w:hAnsi="Cambria Math"/>
                </w:rPr>
                <m:t xml:space="preserve">15</m:t>
              </m:r>
              <m:r>
                <w:rPr>
                  <w:rFonts w:ascii="Cambria Math" w:hAnsi="Cambria Math"/>
                </w:rPr>
                <m:t xml:space="preserve">⋅</m:t>
              </m:r>
              <m:sSup>
                <m:e>
                  <m:r>
                    <w:rPr>
                      <w:rFonts w:ascii="Cambria Math" w:hAnsi="Cambria Math"/>
                    </w:rPr>
                    <m:t xml:space="preserve">2</m:t>
                  </m:r>
                </m:e>
                <m:sup>
                  <m:r>
                    <w:rPr>
                      <w:rFonts w:ascii="Cambria Math" w:hAnsi="Cambria Math"/>
                    </w:rPr>
                    <m:t xml:space="preserve">μ</m:t>
                  </m:r>
                </m:sup>
              </m:sSup>
              <m:r>
                <m:rPr>
                  <m:lit/>
                  <m:nor/>
                </m:rPr>
                <w:rPr>
                  <w:rFonts w:ascii="Cambria Math" w:hAnsi="Cambria Math"/>
                </w:rPr>
                <m:t xml:space="preserve"> kHz</m:t>
              </m:r>
            </m:oMath>
          </w:p>
        </w:tc>
        <w:tc>
          <w:tcPr>
            <w:tcW w:w="14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jc w:val="center"/>
              <w:rPr>
                <w:rFonts w:eastAsia="Batang"/>
              </w:rPr>
            </w:pPr>
            <w:r>
              <w:rPr/>
            </w:r>
            <m:oMath xmlns:m="http://schemas.openxmlformats.org/officeDocument/2006/math">
              <m:r>
                <w:rPr>
                  <w:rFonts w:ascii="Cambria Math" w:hAnsi="Cambria Math"/>
                </w:rPr>
                <m:t xml:space="preserve">2</m:t>
              </m:r>
              <m:r>
                <w:rPr>
                  <w:rFonts w:ascii="Cambria Math" w:hAnsi="Cambria Math"/>
                </w:rPr>
                <m:t xml:space="preserve">⋅</m:t>
              </m:r>
              <m:r>
                <m:rPr>
                  <m:lit/>
                  <m:nor/>
                </m:rPr>
                <w:rPr>
                  <w:rFonts w:ascii="Cambria Math" w:hAnsi="Cambria Math"/>
                </w:rPr>
                <m:t xml:space="preserve">2048</m:t>
              </m:r>
              <m:r>
                <w:rPr>
                  <w:rFonts w:ascii="Cambria Math" w:hAnsi="Cambria Math"/>
                </w:rPr>
                <m:t xml:space="preserve">κ</m:t>
              </m:r>
              <m:r>
                <w:rPr>
                  <w:rFonts w:ascii="Cambria Math" w:hAnsi="Cambria Math"/>
                </w:rPr>
                <m:t xml:space="preserve">⋅</m:t>
              </m:r>
              <m:sSup>
                <m:e>
                  <m:r>
                    <w:rPr>
                      <w:rFonts w:ascii="Cambria Math" w:hAnsi="Cambria Math"/>
                    </w:rPr>
                    <m:t xml:space="preserve">2</m:t>
                  </m:r>
                </m:e>
                <m:sup>
                  <m:r>
                    <w:rPr>
                      <w:rFonts w:ascii="Cambria Math" w:hAnsi="Cambria Math"/>
                    </w:rPr>
                    <m:t xml:space="preserve">−</m:t>
                  </m:r>
                  <m:r>
                    <w:rPr>
                      <w:rFonts w:ascii="Cambria Math" w:hAnsi="Cambria Math"/>
                    </w:rPr>
                    <m:t xml:space="preserve">μ</m:t>
                  </m:r>
                </m:sup>
              </m:sSup>
            </m:oMath>
          </w:p>
        </w:tc>
        <w:tc>
          <w:tcPr>
            <w:tcW w:w="13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jc w:val="center"/>
              <w:rPr>
                <w:rFonts w:eastAsia="Batang"/>
              </w:rPr>
            </w:pPr>
            <w:r>
              <w:rPr/>
            </w:r>
            <m:oMath xmlns:m="http://schemas.openxmlformats.org/officeDocument/2006/math">
              <m:r>
                <m:rPr>
                  <m:lit/>
                  <m:nor/>
                </m:rPr>
                <w:rPr>
                  <w:rFonts w:ascii="Cambria Math" w:hAnsi="Cambria Math"/>
                </w:rPr>
                <m:t xml:space="preserve">216</m:t>
              </m:r>
              <m:r>
                <w:rPr>
                  <w:rFonts w:ascii="Cambria Math" w:hAnsi="Cambria Math"/>
                </w:rPr>
                <m:t xml:space="preserve">κ</m:t>
              </m:r>
              <m:r>
                <w:rPr>
                  <w:rFonts w:ascii="Cambria Math" w:hAnsi="Cambria Math"/>
                </w:rPr>
                <m:t xml:space="preserve">⋅</m:t>
              </m:r>
              <m:sSup>
                <m:e>
                  <m:r>
                    <w:rPr>
                      <w:rFonts w:ascii="Cambria Math" w:hAnsi="Cambria Math"/>
                    </w:rPr>
                    <m:t xml:space="preserve">2</m:t>
                  </m:r>
                </m:e>
                <m:sup>
                  <m:r>
                    <w:rPr>
                      <w:rFonts w:ascii="Cambria Math" w:hAnsi="Cambria Math"/>
                    </w:rPr>
                    <m:t xml:space="preserve">−</m:t>
                  </m:r>
                  <m:r>
                    <w:rPr>
                      <w:rFonts w:ascii="Cambria Math" w:hAnsi="Cambria Math"/>
                    </w:rPr>
                    <m:t xml:space="preserve">μ</m:t>
                  </m:r>
                </m:sup>
              </m:sSup>
            </m:oMath>
          </w:p>
        </w:tc>
        <w:tc>
          <w:tcPr>
            <w:tcW w:w="148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r>
      <w:tr>
        <w:trPr/>
        <w:tc>
          <w:tcPr>
            <w:tcW w:w="12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B2</w:t>
            </w:r>
          </w:p>
        </w:tc>
        <w:tc>
          <w:tcPr>
            <w:tcW w:w="1355" w:type="dxa"/>
            <w:tcBorders>
              <w:top w:val="single" w:sz="4" w:space="0" w:color="000000"/>
              <w:left w:val="single" w:sz="4" w:space="0" w:color="000000"/>
              <w:bottom w:val="single" w:sz="4" w:space="0" w:color="000000"/>
              <w:right w:val="single" w:sz="4" w:space="0" w:color="000000"/>
            </w:tcBorders>
            <w:vAlign w:val="center"/>
          </w:tcPr>
          <w:p>
            <w:pPr>
              <w:pStyle w:val="TAR"/>
              <w:jc w:val="center"/>
              <w:rPr>
                <w:rFonts w:eastAsia="Batang"/>
              </w:rPr>
            </w:pPr>
            <w:r>
              <w:rPr>
                <w:rFonts w:eastAsia="Batang"/>
              </w:rPr>
              <w:t>139</w:t>
            </w:r>
          </w:p>
        </w:tc>
        <w:tc>
          <w:tcPr>
            <w:tcW w:w="1357" w:type="dxa"/>
            <w:tcBorders>
              <w:top w:val="single" w:sz="4" w:space="0" w:color="000000"/>
              <w:left w:val="single" w:sz="4" w:space="0" w:color="000000"/>
              <w:bottom w:val="single" w:sz="4" w:space="0" w:color="000000"/>
              <w:right w:val="single" w:sz="4" w:space="0" w:color="000000"/>
            </w:tcBorders>
            <w:vAlign w:val="center"/>
          </w:tcPr>
          <w:p>
            <w:pPr>
              <w:pStyle w:val="TAR"/>
              <w:jc w:val="center"/>
              <w:rPr>
                <w:rFonts w:eastAsia="Batang"/>
              </w:rPr>
            </w:pPr>
            <w:r>
              <w:rPr/>
            </w:r>
            <m:oMath xmlns:m="http://schemas.openxmlformats.org/officeDocument/2006/math">
              <m:r>
                <m:rPr>
                  <m:lit/>
                  <m:nor/>
                </m:rPr>
                <w:rPr>
                  <w:rFonts w:ascii="Cambria Math" w:hAnsi="Cambria Math"/>
                </w:rPr>
                <m:t xml:space="preserve">15</m:t>
              </m:r>
              <m:r>
                <w:rPr>
                  <w:rFonts w:ascii="Cambria Math" w:hAnsi="Cambria Math"/>
                </w:rPr>
                <m:t xml:space="preserve">⋅</m:t>
              </m:r>
              <m:sSup>
                <m:e>
                  <m:r>
                    <w:rPr>
                      <w:rFonts w:ascii="Cambria Math" w:hAnsi="Cambria Math"/>
                    </w:rPr>
                    <m:t xml:space="preserve">2</m:t>
                  </m:r>
                </m:e>
                <m:sup>
                  <m:r>
                    <w:rPr>
                      <w:rFonts w:ascii="Cambria Math" w:hAnsi="Cambria Math"/>
                    </w:rPr>
                    <m:t xml:space="preserve">μ</m:t>
                  </m:r>
                </m:sup>
              </m:sSup>
              <m:r>
                <m:rPr>
                  <m:lit/>
                  <m:nor/>
                </m:rPr>
                <w:rPr>
                  <w:rFonts w:ascii="Cambria Math" w:hAnsi="Cambria Math"/>
                </w:rPr>
                <m:t xml:space="preserve"> kHz</m:t>
              </m:r>
            </m:oMath>
          </w:p>
        </w:tc>
        <w:tc>
          <w:tcPr>
            <w:tcW w:w="14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jc w:val="center"/>
              <w:rPr>
                <w:rFonts w:eastAsia="Batang"/>
              </w:rPr>
            </w:pPr>
            <w:r>
              <w:rPr/>
            </w:r>
            <m:oMath xmlns:m="http://schemas.openxmlformats.org/officeDocument/2006/math">
              <m:r>
                <w:rPr>
                  <w:rFonts w:ascii="Cambria Math" w:hAnsi="Cambria Math"/>
                </w:rPr>
                <m:t xml:space="preserve">4</m:t>
              </m:r>
              <m:r>
                <w:rPr>
                  <w:rFonts w:ascii="Cambria Math" w:hAnsi="Cambria Math"/>
                </w:rPr>
                <m:t xml:space="preserve">⋅</m:t>
              </m:r>
              <m:r>
                <m:rPr>
                  <m:lit/>
                  <m:nor/>
                </m:rPr>
                <w:rPr>
                  <w:rFonts w:ascii="Cambria Math" w:hAnsi="Cambria Math"/>
                </w:rPr>
                <m:t xml:space="preserve">2048</m:t>
              </m:r>
              <m:r>
                <w:rPr>
                  <w:rFonts w:ascii="Cambria Math" w:hAnsi="Cambria Math"/>
                </w:rPr>
                <m:t xml:space="preserve">κ</m:t>
              </m:r>
              <m:r>
                <w:rPr>
                  <w:rFonts w:ascii="Cambria Math" w:hAnsi="Cambria Math"/>
                </w:rPr>
                <m:t xml:space="preserve">⋅</m:t>
              </m:r>
              <m:sSup>
                <m:e>
                  <m:r>
                    <w:rPr>
                      <w:rFonts w:ascii="Cambria Math" w:hAnsi="Cambria Math"/>
                    </w:rPr>
                    <m:t xml:space="preserve">2</m:t>
                  </m:r>
                </m:e>
                <m:sup>
                  <m:r>
                    <w:rPr>
                      <w:rFonts w:ascii="Cambria Math" w:hAnsi="Cambria Math"/>
                    </w:rPr>
                    <m:t xml:space="preserve">−</m:t>
                  </m:r>
                  <m:r>
                    <w:rPr>
                      <w:rFonts w:ascii="Cambria Math" w:hAnsi="Cambria Math"/>
                    </w:rPr>
                    <m:t xml:space="preserve">μ</m:t>
                  </m:r>
                </m:sup>
              </m:sSup>
            </m:oMath>
          </w:p>
        </w:tc>
        <w:tc>
          <w:tcPr>
            <w:tcW w:w="13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jc w:val="center"/>
              <w:rPr>
                <w:rFonts w:eastAsia="Batang"/>
              </w:rPr>
            </w:pPr>
            <w:r>
              <w:rPr/>
            </w:r>
            <m:oMath xmlns:m="http://schemas.openxmlformats.org/officeDocument/2006/math">
              <m:r>
                <m:rPr>
                  <m:lit/>
                  <m:nor/>
                </m:rPr>
                <w:rPr>
                  <w:rFonts w:ascii="Cambria Math" w:hAnsi="Cambria Math"/>
                </w:rPr>
                <m:t xml:space="preserve">360</m:t>
              </m:r>
              <m:r>
                <w:rPr>
                  <w:rFonts w:ascii="Cambria Math" w:hAnsi="Cambria Math"/>
                </w:rPr>
                <m:t xml:space="preserve">κ</m:t>
              </m:r>
              <m:r>
                <w:rPr>
                  <w:rFonts w:ascii="Cambria Math" w:hAnsi="Cambria Math"/>
                </w:rPr>
                <m:t xml:space="preserve">⋅</m:t>
              </m:r>
              <m:sSup>
                <m:e>
                  <m:r>
                    <w:rPr>
                      <w:rFonts w:ascii="Cambria Math" w:hAnsi="Cambria Math"/>
                    </w:rPr>
                    <m:t xml:space="preserve">2</m:t>
                  </m:r>
                </m:e>
                <m:sup>
                  <m:r>
                    <w:rPr>
                      <w:rFonts w:ascii="Cambria Math" w:hAnsi="Cambria Math"/>
                    </w:rPr>
                    <m:t xml:space="preserve">−</m:t>
                  </m:r>
                  <m:r>
                    <w:rPr>
                      <w:rFonts w:ascii="Cambria Math" w:hAnsi="Cambria Math"/>
                    </w:rPr>
                    <m:t xml:space="preserve">μ</m:t>
                  </m:r>
                </m:sup>
              </m:sSup>
            </m:oMath>
          </w:p>
        </w:tc>
        <w:tc>
          <w:tcPr>
            <w:tcW w:w="148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r>
      <w:tr>
        <w:trPr/>
        <w:tc>
          <w:tcPr>
            <w:tcW w:w="12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B3</w:t>
            </w:r>
          </w:p>
        </w:tc>
        <w:tc>
          <w:tcPr>
            <w:tcW w:w="1355" w:type="dxa"/>
            <w:tcBorders>
              <w:top w:val="single" w:sz="4" w:space="0" w:color="000000"/>
              <w:left w:val="single" w:sz="4" w:space="0" w:color="000000"/>
              <w:bottom w:val="single" w:sz="4" w:space="0" w:color="000000"/>
              <w:right w:val="single" w:sz="4" w:space="0" w:color="000000"/>
            </w:tcBorders>
            <w:vAlign w:val="center"/>
          </w:tcPr>
          <w:p>
            <w:pPr>
              <w:pStyle w:val="TAR"/>
              <w:jc w:val="center"/>
              <w:rPr>
                <w:rFonts w:eastAsia="Batang"/>
              </w:rPr>
            </w:pPr>
            <w:r>
              <w:rPr>
                <w:rFonts w:eastAsia="Batang"/>
              </w:rPr>
              <w:t>139</w:t>
            </w:r>
          </w:p>
        </w:tc>
        <w:tc>
          <w:tcPr>
            <w:tcW w:w="1357" w:type="dxa"/>
            <w:tcBorders>
              <w:top w:val="single" w:sz="4" w:space="0" w:color="000000"/>
              <w:left w:val="single" w:sz="4" w:space="0" w:color="000000"/>
              <w:bottom w:val="single" w:sz="4" w:space="0" w:color="000000"/>
              <w:right w:val="single" w:sz="4" w:space="0" w:color="000000"/>
            </w:tcBorders>
            <w:vAlign w:val="center"/>
          </w:tcPr>
          <w:p>
            <w:pPr>
              <w:pStyle w:val="TAR"/>
              <w:jc w:val="center"/>
              <w:rPr>
                <w:rFonts w:eastAsia="Batang"/>
              </w:rPr>
            </w:pPr>
            <w:r>
              <w:rPr/>
            </w:r>
            <m:oMath xmlns:m="http://schemas.openxmlformats.org/officeDocument/2006/math">
              <m:r>
                <m:rPr>
                  <m:lit/>
                  <m:nor/>
                </m:rPr>
                <w:rPr>
                  <w:rFonts w:ascii="Cambria Math" w:hAnsi="Cambria Math"/>
                </w:rPr>
                <m:t xml:space="preserve">15</m:t>
              </m:r>
              <m:r>
                <w:rPr>
                  <w:rFonts w:ascii="Cambria Math" w:hAnsi="Cambria Math"/>
                </w:rPr>
                <m:t xml:space="preserve">⋅</m:t>
              </m:r>
              <m:sSup>
                <m:e>
                  <m:r>
                    <w:rPr>
                      <w:rFonts w:ascii="Cambria Math" w:hAnsi="Cambria Math"/>
                    </w:rPr>
                    <m:t xml:space="preserve">2</m:t>
                  </m:r>
                </m:e>
                <m:sup>
                  <m:r>
                    <w:rPr>
                      <w:rFonts w:ascii="Cambria Math" w:hAnsi="Cambria Math"/>
                    </w:rPr>
                    <m:t xml:space="preserve">μ</m:t>
                  </m:r>
                </m:sup>
              </m:sSup>
              <m:r>
                <m:rPr>
                  <m:lit/>
                  <m:nor/>
                </m:rPr>
                <w:rPr>
                  <w:rFonts w:ascii="Cambria Math" w:hAnsi="Cambria Math"/>
                </w:rPr>
                <m:t xml:space="preserve"> kHz</m:t>
              </m:r>
            </m:oMath>
          </w:p>
        </w:tc>
        <w:tc>
          <w:tcPr>
            <w:tcW w:w="14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jc w:val="center"/>
              <w:rPr>
                <w:rFonts w:eastAsia="Batang"/>
              </w:rPr>
            </w:pPr>
            <w:r>
              <w:rPr/>
            </w:r>
            <m:oMath xmlns:m="http://schemas.openxmlformats.org/officeDocument/2006/math">
              <m:r>
                <w:rPr>
                  <w:rFonts w:ascii="Cambria Math" w:hAnsi="Cambria Math"/>
                </w:rPr>
                <m:t xml:space="preserve">6</m:t>
              </m:r>
              <m:r>
                <w:rPr>
                  <w:rFonts w:ascii="Cambria Math" w:hAnsi="Cambria Math"/>
                </w:rPr>
                <m:t xml:space="preserve">⋅</m:t>
              </m:r>
              <m:r>
                <m:rPr>
                  <m:lit/>
                  <m:nor/>
                </m:rPr>
                <w:rPr>
                  <w:rFonts w:ascii="Cambria Math" w:hAnsi="Cambria Math"/>
                </w:rPr>
                <m:t xml:space="preserve">2048</m:t>
              </m:r>
              <m:r>
                <w:rPr>
                  <w:rFonts w:ascii="Cambria Math" w:hAnsi="Cambria Math"/>
                </w:rPr>
                <m:t xml:space="preserve">κ</m:t>
              </m:r>
              <m:r>
                <w:rPr>
                  <w:rFonts w:ascii="Cambria Math" w:hAnsi="Cambria Math"/>
                </w:rPr>
                <m:t xml:space="preserve">⋅</m:t>
              </m:r>
              <m:sSup>
                <m:e>
                  <m:r>
                    <w:rPr>
                      <w:rFonts w:ascii="Cambria Math" w:hAnsi="Cambria Math"/>
                    </w:rPr>
                    <m:t xml:space="preserve">2</m:t>
                  </m:r>
                </m:e>
                <m:sup>
                  <m:r>
                    <w:rPr>
                      <w:rFonts w:ascii="Cambria Math" w:hAnsi="Cambria Math"/>
                    </w:rPr>
                    <m:t xml:space="preserve">−</m:t>
                  </m:r>
                  <m:r>
                    <w:rPr>
                      <w:rFonts w:ascii="Cambria Math" w:hAnsi="Cambria Math"/>
                    </w:rPr>
                    <m:t xml:space="preserve">μ</m:t>
                  </m:r>
                </m:sup>
              </m:sSup>
            </m:oMath>
          </w:p>
        </w:tc>
        <w:tc>
          <w:tcPr>
            <w:tcW w:w="13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jc w:val="center"/>
              <w:rPr>
                <w:rFonts w:eastAsia="Batang"/>
              </w:rPr>
            </w:pPr>
            <w:r>
              <w:rPr/>
            </w:r>
            <m:oMath xmlns:m="http://schemas.openxmlformats.org/officeDocument/2006/math">
              <m:r>
                <m:rPr>
                  <m:lit/>
                  <m:nor/>
                </m:rPr>
                <w:rPr>
                  <w:rFonts w:ascii="Cambria Math" w:hAnsi="Cambria Math"/>
                </w:rPr>
                <m:t xml:space="preserve">504</m:t>
              </m:r>
              <m:r>
                <w:rPr>
                  <w:rFonts w:ascii="Cambria Math" w:hAnsi="Cambria Math"/>
                </w:rPr>
                <m:t xml:space="preserve">κ</m:t>
              </m:r>
              <m:r>
                <w:rPr>
                  <w:rFonts w:ascii="Cambria Math" w:hAnsi="Cambria Math"/>
                </w:rPr>
                <m:t xml:space="preserve">⋅</m:t>
              </m:r>
              <m:sSup>
                <m:e>
                  <m:r>
                    <w:rPr>
                      <w:rFonts w:ascii="Cambria Math" w:hAnsi="Cambria Math"/>
                    </w:rPr>
                    <m:t xml:space="preserve">2</m:t>
                  </m:r>
                </m:e>
                <m:sup>
                  <m:r>
                    <w:rPr>
                      <w:rFonts w:ascii="Cambria Math" w:hAnsi="Cambria Math"/>
                    </w:rPr>
                    <m:t xml:space="preserve">−</m:t>
                  </m:r>
                  <m:r>
                    <w:rPr>
                      <w:rFonts w:ascii="Cambria Math" w:hAnsi="Cambria Math"/>
                    </w:rPr>
                    <m:t xml:space="preserve">μ</m:t>
                  </m:r>
                </m:sup>
              </m:sSup>
            </m:oMath>
          </w:p>
        </w:tc>
        <w:tc>
          <w:tcPr>
            <w:tcW w:w="148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r>
      <w:tr>
        <w:trPr/>
        <w:tc>
          <w:tcPr>
            <w:tcW w:w="12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B4</w:t>
            </w:r>
          </w:p>
        </w:tc>
        <w:tc>
          <w:tcPr>
            <w:tcW w:w="1355" w:type="dxa"/>
            <w:tcBorders>
              <w:top w:val="single" w:sz="4" w:space="0" w:color="000000"/>
              <w:left w:val="single" w:sz="4" w:space="0" w:color="000000"/>
              <w:bottom w:val="single" w:sz="4" w:space="0" w:color="000000"/>
              <w:right w:val="single" w:sz="4" w:space="0" w:color="000000"/>
            </w:tcBorders>
            <w:vAlign w:val="center"/>
          </w:tcPr>
          <w:p>
            <w:pPr>
              <w:pStyle w:val="TAR"/>
              <w:jc w:val="center"/>
              <w:rPr>
                <w:rFonts w:eastAsia="Batang"/>
              </w:rPr>
            </w:pPr>
            <w:r>
              <w:rPr>
                <w:rFonts w:eastAsia="Batang"/>
              </w:rPr>
              <w:t>139</w:t>
            </w:r>
          </w:p>
        </w:tc>
        <w:tc>
          <w:tcPr>
            <w:tcW w:w="1357" w:type="dxa"/>
            <w:tcBorders>
              <w:top w:val="single" w:sz="4" w:space="0" w:color="000000"/>
              <w:left w:val="single" w:sz="4" w:space="0" w:color="000000"/>
              <w:bottom w:val="single" w:sz="4" w:space="0" w:color="000000"/>
              <w:right w:val="single" w:sz="4" w:space="0" w:color="000000"/>
            </w:tcBorders>
            <w:vAlign w:val="center"/>
          </w:tcPr>
          <w:p>
            <w:pPr>
              <w:pStyle w:val="TAR"/>
              <w:jc w:val="center"/>
              <w:rPr>
                <w:rFonts w:eastAsia="Batang"/>
              </w:rPr>
            </w:pPr>
            <w:r>
              <w:rPr/>
            </w:r>
            <m:oMath xmlns:m="http://schemas.openxmlformats.org/officeDocument/2006/math">
              <m:r>
                <m:rPr>
                  <m:lit/>
                  <m:nor/>
                </m:rPr>
                <w:rPr>
                  <w:rFonts w:ascii="Cambria Math" w:hAnsi="Cambria Math"/>
                </w:rPr>
                <m:t xml:space="preserve">15</m:t>
              </m:r>
              <m:r>
                <w:rPr>
                  <w:rFonts w:ascii="Cambria Math" w:hAnsi="Cambria Math"/>
                </w:rPr>
                <m:t xml:space="preserve">⋅</m:t>
              </m:r>
              <m:sSup>
                <m:e>
                  <m:r>
                    <w:rPr>
                      <w:rFonts w:ascii="Cambria Math" w:hAnsi="Cambria Math"/>
                    </w:rPr>
                    <m:t xml:space="preserve">2</m:t>
                  </m:r>
                </m:e>
                <m:sup>
                  <m:r>
                    <w:rPr>
                      <w:rFonts w:ascii="Cambria Math" w:hAnsi="Cambria Math"/>
                    </w:rPr>
                    <m:t xml:space="preserve">μ</m:t>
                  </m:r>
                </m:sup>
              </m:sSup>
              <m:r>
                <m:rPr>
                  <m:lit/>
                  <m:nor/>
                </m:rPr>
                <w:rPr>
                  <w:rFonts w:ascii="Cambria Math" w:hAnsi="Cambria Math"/>
                </w:rPr>
                <m:t xml:space="preserve"> kHz</m:t>
              </m:r>
            </m:oMath>
          </w:p>
        </w:tc>
        <w:tc>
          <w:tcPr>
            <w:tcW w:w="14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jc w:val="center"/>
              <w:rPr>
                <w:rFonts w:eastAsia="Batang"/>
              </w:rPr>
            </w:pPr>
            <w:r>
              <w:rPr/>
            </w:r>
            <m:oMath xmlns:m="http://schemas.openxmlformats.org/officeDocument/2006/math">
              <m:r>
                <m:rPr>
                  <m:lit/>
                  <m:nor/>
                </m:rPr>
                <w:rPr>
                  <w:rFonts w:ascii="Cambria Math" w:hAnsi="Cambria Math"/>
                </w:rPr>
                <m:t xml:space="preserve">12</m:t>
              </m:r>
              <m:r>
                <w:rPr>
                  <w:rFonts w:ascii="Cambria Math" w:hAnsi="Cambria Math"/>
                </w:rPr>
                <m:t xml:space="preserve">⋅</m:t>
              </m:r>
              <m:r>
                <m:rPr>
                  <m:lit/>
                  <m:nor/>
                </m:rPr>
                <w:rPr>
                  <w:rFonts w:ascii="Cambria Math" w:hAnsi="Cambria Math"/>
                </w:rPr>
                <m:t xml:space="preserve">2048</m:t>
              </m:r>
              <m:r>
                <w:rPr>
                  <w:rFonts w:ascii="Cambria Math" w:hAnsi="Cambria Math"/>
                </w:rPr>
                <m:t xml:space="preserve">κ</m:t>
              </m:r>
              <m:r>
                <w:rPr>
                  <w:rFonts w:ascii="Cambria Math" w:hAnsi="Cambria Math"/>
                </w:rPr>
                <m:t xml:space="preserve">⋅</m:t>
              </m:r>
              <m:sSup>
                <m:e>
                  <m:r>
                    <w:rPr>
                      <w:rFonts w:ascii="Cambria Math" w:hAnsi="Cambria Math"/>
                    </w:rPr>
                    <m:t xml:space="preserve">2</m:t>
                  </m:r>
                </m:e>
                <m:sup>
                  <m:r>
                    <w:rPr>
                      <w:rFonts w:ascii="Cambria Math" w:hAnsi="Cambria Math"/>
                    </w:rPr>
                    <m:t xml:space="preserve">−</m:t>
                  </m:r>
                  <m:r>
                    <w:rPr>
                      <w:rFonts w:ascii="Cambria Math" w:hAnsi="Cambria Math"/>
                    </w:rPr>
                    <m:t xml:space="preserve">μ</m:t>
                  </m:r>
                </m:sup>
              </m:sSup>
            </m:oMath>
          </w:p>
        </w:tc>
        <w:tc>
          <w:tcPr>
            <w:tcW w:w="13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jc w:val="center"/>
              <w:rPr>
                <w:rFonts w:eastAsia="Batang"/>
              </w:rPr>
            </w:pPr>
            <w:r>
              <w:rPr/>
            </w:r>
            <m:oMath xmlns:m="http://schemas.openxmlformats.org/officeDocument/2006/math">
              <m:r>
                <m:rPr>
                  <m:lit/>
                  <m:nor/>
                </m:rPr>
                <w:rPr>
                  <w:rFonts w:ascii="Cambria Math" w:hAnsi="Cambria Math"/>
                </w:rPr>
                <m:t xml:space="preserve">936</m:t>
              </m:r>
              <m:r>
                <w:rPr>
                  <w:rFonts w:ascii="Cambria Math" w:hAnsi="Cambria Math"/>
                </w:rPr>
                <m:t xml:space="preserve">κ</m:t>
              </m:r>
              <m:r>
                <w:rPr>
                  <w:rFonts w:ascii="Cambria Math" w:hAnsi="Cambria Math"/>
                </w:rPr>
                <m:t xml:space="preserve">⋅</m:t>
              </m:r>
              <m:sSup>
                <m:e>
                  <m:r>
                    <w:rPr>
                      <w:rFonts w:ascii="Cambria Math" w:hAnsi="Cambria Math"/>
                    </w:rPr>
                    <m:t xml:space="preserve">2</m:t>
                  </m:r>
                </m:e>
                <m:sup>
                  <m:r>
                    <w:rPr>
                      <w:rFonts w:ascii="Cambria Math" w:hAnsi="Cambria Math"/>
                    </w:rPr>
                    <m:t xml:space="preserve">−</m:t>
                  </m:r>
                  <m:r>
                    <w:rPr>
                      <w:rFonts w:ascii="Cambria Math" w:hAnsi="Cambria Math"/>
                    </w:rPr>
                    <m:t xml:space="preserve">μ</m:t>
                  </m:r>
                </m:sup>
              </m:sSup>
            </m:oMath>
          </w:p>
        </w:tc>
        <w:tc>
          <w:tcPr>
            <w:tcW w:w="148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r>
      <w:tr>
        <w:trPr/>
        <w:tc>
          <w:tcPr>
            <w:tcW w:w="12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C0</w:t>
            </w:r>
          </w:p>
        </w:tc>
        <w:tc>
          <w:tcPr>
            <w:tcW w:w="1355" w:type="dxa"/>
            <w:tcBorders>
              <w:top w:val="single" w:sz="4" w:space="0" w:color="000000"/>
              <w:left w:val="single" w:sz="4" w:space="0" w:color="000000"/>
              <w:bottom w:val="single" w:sz="4" w:space="0" w:color="000000"/>
              <w:right w:val="single" w:sz="4" w:space="0" w:color="000000"/>
            </w:tcBorders>
            <w:vAlign w:val="center"/>
          </w:tcPr>
          <w:p>
            <w:pPr>
              <w:pStyle w:val="TAR"/>
              <w:jc w:val="center"/>
              <w:rPr>
                <w:rFonts w:eastAsia="Batang"/>
              </w:rPr>
            </w:pPr>
            <w:r>
              <w:rPr>
                <w:rFonts w:eastAsia="Batang"/>
              </w:rPr>
              <w:t>139</w:t>
            </w:r>
          </w:p>
        </w:tc>
        <w:tc>
          <w:tcPr>
            <w:tcW w:w="1357" w:type="dxa"/>
            <w:tcBorders>
              <w:top w:val="single" w:sz="4" w:space="0" w:color="000000"/>
              <w:left w:val="single" w:sz="4" w:space="0" w:color="000000"/>
              <w:bottom w:val="single" w:sz="4" w:space="0" w:color="000000"/>
              <w:right w:val="single" w:sz="4" w:space="0" w:color="000000"/>
            </w:tcBorders>
            <w:vAlign w:val="center"/>
          </w:tcPr>
          <w:p>
            <w:pPr>
              <w:pStyle w:val="TAR"/>
              <w:jc w:val="center"/>
              <w:rPr>
                <w:rFonts w:eastAsia="Batang"/>
              </w:rPr>
            </w:pPr>
            <w:r>
              <w:rPr/>
            </w:r>
            <m:oMath xmlns:m="http://schemas.openxmlformats.org/officeDocument/2006/math">
              <m:r>
                <m:rPr>
                  <m:lit/>
                  <m:nor/>
                </m:rPr>
                <w:rPr>
                  <w:rFonts w:ascii="Cambria Math" w:hAnsi="Cambria Math"/>
                </w:rPr>
                <m:t xml:space="preserve">15</m:t>
              </m:r>
              <m:r>
                <w:rPr>
                  <w:rFonts w:ascii="Cambria Math" w:hAnsi="Cambria Math"/>
                </w:rPr>
                <m:t xml:space="preserve">⋅</m:t>
              </m:r>
              <m:sSup>
                <m:e>
                  <m:r>
                    <w:rPr>
                      <w:rFonts w:ascii="Cambria Math" w:hAnsi="Cambria Math"/>
                    </w:rPr>
                    <m:t xml:space="preserve">2</m:t>
                  </m:r>
                </m:e>
                <m:sup>
                  <m:r>
                    <w:rPr>
                      <w:rFonts w:ascii="Cambria Math" w:hAnsi="Cambria Math"/>
                    </w:rPr>
                    <m:t xml:space="preserve">μ</m:t>
                  </m:r>
                </m:sup>
              </m:sSup>
              <m:r>
                <m:rPr>
                  <m:lit/>
                  <m:nor/>
                </m:rPr>
                <w:rPr>
                  <w:rFonts w:ascii="Cambria Math" w:hAnsi="Cambria Math"/>
                </w:rPr>
                <m:t xml:space="preserve"> kHz</m:t>
              </m:r>
            </m:oMath>
          </w:p>
        </w:tc>
        <w:tc>
          <w:tcPr>
            <w:tcW w:w="14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jc w:val="center"/>
              <w:rPr>
                <w:rFonts w:eastAsia="Batang"/>
              </w:rPr>
            </w:pPr>
            <w:r>
              <w:rPr/>
            </w:r>
            <m:oMath xmlns:m="http://schemas.openxmlformats.org/officeDocument/2006/math">
              <m:r>
                <m:rPr>
                  <m:lit/>
                  <m:nor/>
                </m:rPr>
                <w:rPr>
                  <w:rFonts w:ascii="Cambria Math" w:hAnsi="Cambria Math"/>
                </w:rPr>
                <m:t xml:space="preserve">2048</m:t>
              </m:r>
              <m:r>
                <w:rPr>
                  <w:rFonts w:ascii="Cambria Math" w:hAnsi="Cambria Math"/>
                </w:rPr>
                <m:t xml:space="preserve">κ</m:t>
              </m:r>
              <m:r>
                <w:rPr>
                  <w:rFonts w:ascii="Cambria Math" w:hAnsi="Cambria Math"/>
                </w:rPr>
                <m:t xml:space="preserve">⋅</m:t>
              </m:r>
              <m:sSup>
                <m:e>
                  <m:r>
                    <w:rPr>
                      <w:rFonts w:ascii="Cambria Math" w:hAnsi="Cambria Math"/>
                    </w:rPr>
                    <m:t xml:space="preserve">2</m:t>
                  </m:r>
                </m:e>
                <m:sup>
                  <m:r>
                    <w:rPr>
                      <w:rFonts w:ascii="Cambria Math" w:hAnsi="Cambria Math"/>
                    </w:rPr>
                    <m:t xml:space="preserve">−</m:t>
                  </m:r>
                  <m:r>
                    <w:rPr>
                      <w:rFonts w:ascii="Cambria Math" w:hAnsi="Cambria Math"/>
                    </w:rPr>
                    <m:t xml:space="preserve">μ</m:t>
                  </m:r>
                </m:sup>
              </m:sSup>
            </m:oMath>
          </w:p>
        </w:tc>
        <w:tc>
          <w:tcPr>
            <w:tcW w:w="13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jc w:val="center"/>
              <w:rPr>
                <w:rFonts w:eastAsia="Batang"/>
              </w:rPr>
            </w:pPr>
            <w:r>
              <w:rPr/>
            </w:r>
            <m:oMath xmlns:m="http://schemas.openxmlformats.org/officeDocument/2006/math">
              <m:r>
                <m:rPr>
                  <m:lit/>
                  <m:nor/>
                </m:rPr>
                <w:rPr>
                  <w:rFonts w:ascii="Cambria Math" w:hAnsi="Cambria Math"/>
                </w:rPr>
                <m:t xml:space="preserve">1240</m:t>
              </m:r>
              <m:r>
                <w:rPr>
                  <w:rFonts w:ascii="Cambria Math" w:hAnsi="Cambria Math"/>
                </w:rPr>
                <m:t xml:space="preserve">κ</m:t>
              </m:r>
              <m:r>
                <w:rPr>
                  <w:rFonts w:ascii="Cambria Math" w:hAnsi="Cambria Math"/>
                </w:rPr>
                <m:t xml:space="preserve">⋅</m:t>
              </m:r>
              <m:sSup>
                <m:e>
                  <m:r>
                    <w:rPr>
                      <w:rFonts w:ascii="Cambria Math" w:hAnsi="Cambria Math"/>
                    </w:rPr>
                    <m:t xml:space="preserve">2</m:t>
                  </m:r>
                </m:e>
                <m:sup>
                  <m:r>
                    <w:rPr>
                      <w:rFonts w:ascii="Cambria Math" w:hAnsi="Cambria Math"/>
                    </w:rPr>
                    <m:t xml:space="preserve">−</m:t>
                  </m:r>
                  <m:r>
                    <w:rPr>
                      <w:rFonts w:ascii="Cambria Math" w:hAnsi="Cambria Math"/>
                    </w:rPr>
                    <m:t xml:space="preserve">μ</m:t>
                  </m:r>
                </m:sup>
              </m:sSup>
            </m:oMath>
          </w:p>
        </w:tc>
        <w:tc>
          <w:tcPr>
            <w:tcW w:w="148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r>
      <w:tr>
        <w:trPr/>
        <w:tc>
          <w:tcPr>
            <w:tcW w:w="12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C2</w:t>
            </w:r>
          </w:p>
        </w:tc>
        <w:tc>
          <w:tcPr>
            <w:tcW w:w="1355" w:type="dxa"/>
            <w:tcBorders>
              <w:top w:val="single" w:sz="4" w:space="0" w:color="000000"/>
              <w:left w:val="single" w:sz="4" w:space="0" w:color="000000"/>
              <w:bottom w:val="single" w:sz="4" w:space="0" w:color="000000"/>
              <w:right w:val="single" w:sz="4" w:space="0" w:color="000000"/>
            </w:tcBorders>
            <w:vAlign w:val="center"/>
          </w:tcPr>
          <w:p>
            <w:pPr>
              <w:pStyle w:val="TAR"/>
              <w:jc w:val="center"/>
              <w:rPr>
                <w:rFonts w:eastAsia="Batang"/>
              </w:rPr>
            </w:pPr>
            <w:r>
              <w:rPr>
                <w:rFonts w:eastAsia="Batang"/>
              </w:rPr>
              <w:t>139</w:t>
            </w:r>
          </w:p>
        </w:tc>
        <w:tc>
          <w:tcPr>
            <w:tcW w:w="1357" w:type="dxa"/>
            <w:tcBorders>
              <w:top w:val="single" w:sz="4" w:space="0" w:color="000000"/>
              <w:left w:val="single" w:sz="4" w:space="0" w:color="000000"/>
              <w:bottom w:val="single" w:sz="4" w:space="0" w:color="000000"/>
              <w:right w:val="single" w:sz="4" w:space="0" w:color="000000"/>
            </w:tcBorders>
            <w:vAlign w:val="center"/>
          </w:tcPr>
          <w:p>
            <w:pPr>
              <w:pStyle w:val="TAR"/>
              <w:jc w:val="center"/>
              <w:rPr/>
            </w:pPr>
            <w:r>
              <w:rPr/>
            </w:r>
            <m:oMath xmlns:m="http://schemas.openxmlformats.org/officeDocument/2006/math">
              <m:r>
                <m:rPr>
                  <m:lit/>
                  <m:nor/>
                </m:rPr>
                <w:rPr>
                  <w:rFonts w:ascii="Cambria Math" w:hAnsi="Cambria Math"/>
                </w:rPr>
                <m:t xml:space="preserve">15</m:t>
              </m:r>
              <m:r>
                <w:rPr>
                  <w:rFonts w:ascii="Cambria Math" w:hAnsi="Cambria Math"/>
                </w:rPr>
                <m:t xml:space="preserve">⋅</m:t>
              </m:r>
              <m:sSup>
                <m:e>
                  <m:r>
                    <w:rPr>
                      <w:rFonts w:ascii="Cambria Math" w:hAnsi="Cambria Math"/>
                    </w:rPr>
                    <m:t xml:space="preserve">2</m:t>
                  </m:r>
                </m:e>
                <m:sup>
                  <m:r>
                    <w:rPr>
                      <w:rFonts w:ascii="Cambria Math" w:hAnsi="Cambria Math"/>
                    </w:rPr>
                    <m:t xml:space="preserve">μ</m:t>
                  </m:r>
                </m:sup>
              </m:sSup>
              <m:r>
                <m:rPr>
                  <m:lit/>
                  <m:nor/>
                </m:rPr>
                <w:rPr>
                  <w:rFonts w:ascii="Cambria Math" w:hAnsi="Cambria Math"/>
                </w:rPr>
                <m:t xml:space="preserve"> kHz</m:t>
              </m:r>
            </m:oMath>
          </w:p>
        </w:tc>
        <w:tc>
          <w:tcPr>
            <w:tcW w:w="14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jc w:val="center"/>
              <w:rPr>
                <w:rFonts w:eastAsia="Batang"/>
              </w:rPr>
            </w:pPr>
            <w:r>
              <w:rPr/>
            </w:r>
            <m:oMath xmlns:m="http://schemas.openxmlformats.org/officeDocument/2006/math">
              <m:r>
                <w:rPr>
                  <w:rFonts w:ascii="Cambria Math" w:hAnsi="Cambria Math"/>
                </w:rPr>
                <m:t xml:space="preserve">4</m:t>
              </m:r>
              <m:r>
                <w:rPr>
                  <w:rFonts w:ascii="Cambria Math" w:hAnsi="Cambria Math"/>
                </w:rPr>
                <m:t xml:space="preserve">⋅</m:t>
              </m:r>
              <m:r>
                <m:rPr>
                  <m:lit/>
                  <m:nor/>
                </m:rPr>
                <w:rPr>
                  <w:rFonts w:ascii="Cambria Math" w:hAnsi="Cambria Math"/>
                </w:rPr>
                <m:t xml:space="preserve">2048</m:t>
              </m:r>
              <m:r>
                <w:rPr>
                  <w:rFonts w:ascii="Cambria Math" w:hAnsi="Cambria Math"/>
                </w:rPr>
                <m:t xml:space="preserve">κ</m:t>
              </m:r>
              <m:r>
                <w:rPr>
                  <w:rFonts w:ascii="Cambria Math" w:hAnsi="Cambria Math"/>
                </w:rPr>
                <m:t xml:space="preserve">⋅</m:t>
              </m:r>
              <m:sSup>
                <m:e>
                  <m:r>
                    <w:rPr>
                      <w:rFonts w:ascii="Cambria Math" w:hAnsi="Cambria Math"/>
                    </w:rPr>
                    <m:t xml:space="preserve">2</m:t>
                  </m:r>
                </m:e>
                <m:sup>
                  <m:r>
                    <w:rPr>
                      <w:rFonts w:ascii="Cambria Math" w:hAnsi="Cambria Math"/>
                    </w:rPr>
                    <m:t xml:space="preserve">−</m:t>
                  </m:r>
                  <m:r>
                    <w:rPr>
                      <w:rFonts w:ascii="Cambria Math" w:hAnsi="Cambria Math"/>
                    </w:rPr>
                    <m:t xml:space="preserve">μ</m:t>
                  </m:r>
                </m:sup>
              </m:sSup>
            </m:oMath>
          </w:p>
        </w:tc>
        <w:tc>
          <w:tcPr>
            <w:tcW w:w="13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jc w:val="center"/>
              <w:rPr>
                <w:rFonts w:eastAsia="Batang"/>
              </w:rPr>
            </w:pPr>
            <w:r>
              <w:rPr/>
            </w:r>
            <m:oMath xmlns:m="http://schemas.openxmlformats.org/officeDocument/2006/math">
              <m:r>
                <m:rPr>
                  <m:lit/>
                  <m:nor/>
                </m:rPr>
                <w:rPr>
                  <w:rFonts w:ascii="Cambria Math" w:hAnsi="Cambria Math"/>
                </w:rPr>
                <m:t xml:space="preserve">2048</m:t>
              </m:r>
              <m:r>
                <w:rPr>
                  <w:rFonts w:ascii="Cambria Math" w:hAnsi="Cambria Math"/>
                </w:rPr>
                <m:t xml:space="preserve">κ</m:t>
              </m:r>
              <m:r>
                <w:rPr>
                  <w:rFonts w:ascii="Cambria Math" w:hAnsi="Cambria Math"/>
                </w:rPr>
                <m:t xml:space="preserve">⋅</m:t>
              </m:r>
              <m:sSup>
                <m:e>
                  <m:r>
                    <w:rPr>
                      <w:rFonts w:ascii="Cambria Math" w:hAnsi="Cambria Math"/>
                    </w:rPr>
                    <m:t xml:space="preserve">2</m:t>
                  </m:r>
                </m:e>
                <m:sup>
                  <m:r>
                    <w:rPr>
                      <w:rFonts w:ascii="Cambria Math" w:hAnsi="Cambria Math"/>
                    </w:rPr>
                    <m:t xml:space="preserve">−</m:t>
                  </m:r>
                  <m:r>
                    <w:rPr>
                      <w:rFonts w:ascii="Cambria Math" w:hAnsi="Cambria Math"/>
                    </w:rPr>
                    <m:t xml:space="preserve">μ</m:t>
                  </m:r>
                </m:sup>
              </m:sSup>
            </m:oMath>
          </w:p>
        </w:tc>
        <w:tc>
          <w:tcPr>
            <w:tcW w:w="148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r>
            <w:bookmarkStart w:id="180" w:name="_Hlk494194986"/>
            <w:bookmarkStart w:id="181" w:name="_Hlk494194986"/>
            <w:bookmarkEnd w:id="181"/>
          </w:p>
        </w:tc>
      </w:tr>
    </w:tbl>
    <w:p>
      <w:pPr>
        <w:pStyle w:val="Normal"/>
        <w:rPr/>
      </w:pPr>
      <w:r>
        <w:rPr/>
      </w:r>
    </w:p>
    <w:p>
      <w:pPr>
        <w:pStyle w:val="TH"/>
        <w:rPr>
          <w:rFonts w:eastAsia="Batang"/>
        </w:rPr>
      </w:pPr>
      <w:r>
        <w:rPr/>
        <w:t xml:space="preserve">Table 6.3.3.1-3: Mapping from </w:t>
      </w:r>
      <w:r>
        <w:rPr>
          <w:i/>
        </w:rPr>
        <w:t>logical index</w:t>
      </w:r>
      <w:r>
        <w:rPr/>
        <w:t xml:space="preserve"> </w:t>
      </w:r>
      <w:r>
        <w:rPr/>
      </w:r>
      <m:oMath xmlns:m="http://schemas.openxmlformats.org/officeDocument/2006/math">
        <m:r>
          <w:rPr>
            <w:rFonts w:ascii="Cambria Math" w:hAnsi="Cambria Math"/>
          </w:rPr>
          <m:t xml:space="preserve">i</m:t>
        </m:r>
      </m:oMath>
      <w:r>
        <w:rPr/>
        <w:t xml:space="preserve"> to sequence number </w:t>
      </w:r>
      <w:r>
        <w:rPr/>
      </w:r>
      <m:oMath xmlns:m="http://schemas.openxmlformats.org/officeDocument/2006/math">
        <m:r>
          <w:rPr>
            <w:rFonts w:ascii="Cambria Math" w:hAnsi="Cambria Math"/>
          </w:rPr>
          <m:t xml:space="preserve">u</m:t>
        </m:r>
      </m:oMath>
      <w:r>
        <w:rPr/>
        <w:t xml:space="preserve"> for preamble formats with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RA</m:t>
            </m:r>
          </m:sub>
        </m:sSub>
        <m:r>
          <w:rPr>
            <w:rFonts w:ascii="Cambria Math" w:hAnsi="Cambria Math"/>
          </w:rPr>
          <m:t xml:space="preserve">=</m:t>
        </m:r>
        <m:r>
          <m:rPr>
            <m:lit/>
            <m:nor/>
          </m:rPr>
          <w:rPr>
            <w:rFonts w:ascii="Cambria Math" w:hAnsi="Cambria Math"/>
          </w:rPr>
          <m:t xml:space="preserve">839</m:t>
        </m:r>
      </m:oMath>
      <w:r>
        <w:rPr>
          <w:rFonts w:eastAsia="Batang"/>
        </w:rPr>
        <w:t>.</w:t>
      </w:r>
    </w:p>
    <w:tbl>
      <w:tblPr>
        <w:tblW w:w="9356" w:type="dxa"/>
        <w:jc w:val="center"/>
        <w:tblInd w:w="0" w:type="dxa"/>
        <w:tblCellMar>
          <w:top w:w="0" w:type="dxa"/>
          <w:left w:w="57" w:type="dxa"/>
          <w:bottom w:w="0" w:type="dxa"/>
          <w:right w:w="57" w:type="dxa"/>
        </w:tblCellMar>
        <w:tblLook w:firstRow="1" w:noVBand="1" w:lastRow="0" w:firstColumn="1" w:lastColumn="0" w:noHBand="0" w:val="04a0"/>
      </w:tblPr>
      <w:tblGrid>
        <w:gridCol w:w="899"/>
        <w:gridCol w:w="423"/>
        <w:gridCol w:w="424"/>
        <w:gridCol w:w="424"/>
        <w:gridCol w:w="425"/>
        <w:gridCol w:w="425"/>
        <w:gridCol w:w="424"/>
        <w:gridCol w:w="426"/>
        <w:gridCol w:w="425"/>
        <w:gridCol w:w="424"/>
        <w:gridCol w:w="423"/>
        <w:gridCol w:w="425"/>
        <w:gridCol w:w="424"/>
        <w:gridCol w:w="424"/>
        <w:gridCol w:w="424"/>
        <w:gridCol w:w="424"/>
        <w:gridCol w:w="423"/>
        <w:gridCol w:w="425"/>
        <w:gridCol w:w="424"/>
        <w:gridCol w:w="424"/>
        <w:gridCol w:w="394"/>
      </w:tblGrid>
      <w:tr>
        <w:trPr>
          <w:trHeight w:val="20" w:hRule="atLeast"/>
          <w:cantSplit w:val="true"/>
        </w:trPr>
        <w:tc>
          <w:tcPr>
            <w:tcW w:w="899"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center"/>
              <w:rPr>
                <w:rFonts w:eastAsia="Batang"/>
                <w:sz w:val="16"/>
                <w:szCs w:val="16"/>
              </w:rPr>
            </w:pPr>
            <w:r>
              <w:rPr/>
            </w:r>
            <m:oMath xmlns:m="http://schemas.openxmlformats.org/officeDocument/2006/math">
              <m:r>
                <w:rPr>
                  <w:rFonts w:ascii="Cambria Math" w:hAnsi="Cambria Math"/>
                </w:rPr>
                <m:t xml:space="preserve">i</m:t>
              </m:r>
            </m:oMath>
          </w:p>
        </w:tc>
        <w:tc>
          <w:tcPr>
            <w:tcW w:w="8454" w:type="dxa"/>
            <w:gridSpan w:val="20"/>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sz w:val="16"/>
                <w:szCs w:val="16"/>
              </w:rPr>
            </w:pPr>
            <w:r>
              <w:rPr>
                <w:rFonts w:eastAsia="Batang"/>
              </w:rPr>
              <w:t xml:space="preserve">Sequence number </w:t>
            </w:r>
            <w:r>
              <w:rPr/>
            </w:r>
            <m:oMath xmlns:m="http://schemas.openxmlformats.org/officeDocument/2006/math">
              <m:r>
                <w:rPr>
                  <w:rFonts w:ascii="Cambria Math" w:hAnsi="Cambria Math"/>
                </w:rPr>
                <m:t xml:space="preserve">u</m:t>
              </m:r>
            </m:oMath>
            <w:r>
              <w:rPr>
                <w:rFonts w:eastAsia="Batang"/>
              </w:rPr>
              <w:t xml:space="preserve">in increasing order of </w:t>
            </w:r>
            <w:r>
              <w:rPr/>
            </w:r>
            <m:oMath xmlns:m="http://schemas.openxmlformats.org/officeDocument/2006/math">
              <m:r>
                <w:rPr>
                  <w:rFonts w:ascii="Cambria Math" w:hAnsi="Cambria Math"/>
                </w:rPr>
                <m:t xml:space="preserve">i</m:t>
              </m:r>
            </m:oMath>
          </w:p>
        </w:tc>
      </w:tr>
      <w:tr>
        <w:trPr>
          <w:trHeight w:val="20" w:hRule="atLeast"/>
          <w:cantSplit w:val="true"/>
        </w:trPr>
        <w:tc>
          <w:tcPr>
            <w:tcW w:w="899"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0 – 19</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80"/>
              <w:jc w:val="right"/>
              <w:rPr>
                <w:rFonts w:ascii="Arial" w:hAnsi="Arial" w:eastAsia="Batang"/>
                <w:sz w:val="16"/>
                <w:szCs w:val="16"/>
              </w:rPr>
            </w:pPr>
            <w:r>
              <w:rPr>
                <w:rFonts w:eastAsia="Batang" w:ascii="Arial" w:hAnsi="Arial"/>
                <w:sz w:val="16"/>
                <w:szCs w:val="16"/>
              </w:rPr>
              <w:t>129</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80"/>
              <w:jc w:val="right"/>
              <w:rPr>
                <w:rFonts w:ascii="Arial" w:hAnsi="Arial" w:eastAsia="Batang"/>
                <w:sz w:val="16"/>
                <w:szCs w:val="16"/>
              </w:rPr>
            </w:pPr>
            <w:r>
              <w:rPr>
                <w:rFonts w:eastAsia="Batang" w:ascii="Arial" w:hAnsi="Arial"/>
                <w:sz w:val="16"/>
                <w:szCs w:val="16"/>
              </w:rPr>
              <w:t>710</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80"/>
              <w:jc w:val="right"/>
              <w:rPr>
                <w:rFonts w:ascii="Arial" w:hAnsi="Arial" w:eastAsia="Batang"/>
                <w:sz w:val="16"/>
                <w:szCs w:val="16"/>
              </w:rPr>
            </w:pPr>
            <w:r>
              <w:rPr>
                <w:rFonts w:eastAsia="Batang" w:ascii="Arial" w:hAnsi="Arial"/>
                <w:sz w:val="16"/>
                <w:szCs w:val="16"/>
              </w:rPr>
              <w:t>140</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80"/>
              <w:jc w:val="right"/>
              <w:rPr>
                <w:rFonts w:ascii="Arial" w:hAnsi="Arial" w:eastAsia="Batang"/>
                <w:sz w:val="16"/>
                <w:szCs w:val="16"/>
              </w:rPr>
            </w:pPr>
            <w:r>
              <w:rPr>
                <w:rFonts w:eastAsia="Batang" w:ascii="Arial" w:hAnsi="Arial"/>
                <w:sz w:val="16"/>
                <w:szCs w:val="16"/>
              </w:rPr>
              <w:t>699</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80"/>
              <w:jc w:val="right"/>
              <w:rPr>
                <w:rFonts w:ascii="Arial" w:hAnsi="Arial" w:eastAsia="Batang"/>
                <w:sz w:val="16"/>
                <w:szCs w:val="16"/>
              </w:rPr>
            </w:pPr>
            <w:r>
              <w:rPr>
                <w:rFonts w:eastAsia="Batang" w:ascii="Arial" w:hAnsi="Arial"/>
                <w:sz w:val="16"/>
                <w:szCs w:val="16"/>
              </w:rPr>
              <w:t>120</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80"/>
              <w:jc w:val="right"/>
              <w:rPr>
                <w:rFonts w:ascii="Arial" w:hAnsi="Arial" w:eastAsia="Batang"/>
                <w:sz w:val="16"/>
                <w:szCs w:val="16"/>
              </w:rPr>
            </w:pPr>
            <w:r>
              <w:rPr>
                <w:rFonts w:eastAsia="Batang" w:ascii="Arial" w:hAnsi="Arial"/>
                <w:sz w:val="16"/>
                <w:szCs w:val="16"/>
              </w:rPr>
              <w:t>719</w:t>
            </w:r>
          </w:p>
        </w:tc>
        <w:tc>
          <w:tcPr>
            <w:tcW w:w="42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80"/>
              <w:jc w:val="right"/>
              <w:rPr>
                <w:rFonts w:ascii="Arial" w:hAnsi="Arial" w:eastAsia="Batang"/>
                <w:sz w:val="16"/>
                <w:szCs w:val="16"/>
              </w:rPr>
            </w:pPr>
            <w:r>
              <w:rPr>
                <w:rFonts w:eastAsia="Batang" w:ascii="Arial" w:hAnsi="Arial"/>
                <w:sz w:val="16"/>
                <w:szCs w:val="16"/>
              </w:rPr>
              <w:t>210</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80"/>
              <w:jc w:val="right"/>
              <w:rPr>
                <w:rFonts w:ascii="Arial" w:hAnsi="Arial" w:eastAsia="Batang"/>
                <w:sz w:val="16"/>
                <w:szCs w:val="16"/>
              </w:rPr>
            </w:pPr>
            <w:r>
              <w:rPr>
                <w:rFonts w:eastAsia="Batang" w:ascii="Arial" w:hAnsi="Arial"/>
                <w:sz w:val="16"/>
                <w:szCs w:val="16"/>
              </w:rPr>
              <w:t>629</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80"/>
              <w:jc w:val="right"/>
              <w:rPr>
                <w:rFonts w:ascii="Arial" w:hAnsi="Arial" w:eastAsia="Batang"/>
                <w:sz w:val="16"/>
                <w:szCs w:val="16"/>
              </w:rPr>
            </w:pPr>
            <w:r>
              <w:rPr>
                <w:rFonts w:eastAsia="Batang" w:ascii="Arial" w:hAnsi="Arial"/>
                <w:sz w:val="16"/>
                <w:szCs w:val="16"/>
              </w:rPr>
              <w:t>168</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80"/>
              <w:jc w:val="right"/>
              <w:rPr>
                <w:rFonts w:ascii="Arial" w:hAnsi="Arial" w:eastAsia="Batang"/>
                <w:sz w:val="16"/>
                <w:szCs w:val="16"/>
              </w:rPr>
            </w:pPr>
            <w:r>
              <w:rPr>
                <w:rFonts w:eastAsia="Batang" w:ascii="Arial" w:hAnsi="Arial"/>
                <w:sz w:val="16"/>
                <w:szCs w:val="16"/>
              </w:rPr>
              <w:t>671</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80"/>
              <w:jc w:val="right"/>
              <w:rPr>
                <w:rFonts w:ascii="Arial" w:hAnsi="Arial" w:eastAsia="Batang"/>
                <w:sz w:val="16"/>
                <w:szCs w:val="16"/>
              </w:rPr>
            </w:pPr>
            <w:r>
              <w:rPr>
                <w:rFonts w:eastAsia="Batang" w:ascii="Arial" w:hAnsi="Arial"/>
                <w:sz w:val="16"/>
                <w:szCs w:val="16"/>
              </w:rPr>
              <w:t>84</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80"/>
              <w:jc w:val="right"/>
              <w:rPr>
                <w:rFonts w:ascii="Arial" w:hAnsi="Arial" w:eastAsia="Batang"/>
                <w:sz w:val="16"/>
                <w:szCs w:val="16"/>
              </w:rPr>
            </w:pPr>
            <w:r>
              <w:rPr>
                <w:rFonts w:eastAsia="Batang" w:ascii="Arial" w:hAnsi="Arial"/>
                <w:sz w:val="16"/>
                <w:szCs w:val="16"/>
              </w:rPr>
              <w:t>755</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80"/>
              <w:jc w:val="right"/>
              <w:rPr>
                <w:rFonts w:ascii="Arial" w:hAnsi="Arial" w:eastAsia="Batang"/>
                <w:sz w:val="16"/>
                <w:szCs w:val="16"/>
              </w:rPr>
            </w:pPr>
            <w:r>
              <w:rPr>
                <w:rFonts w:eastAsia="Batang" w:ascii="Arial" w:hAnsi="Arial"/>
                <w:sz w:val="16"/>
                <w:szCs w:val="16"/>
              </w:rPr>
              <w:t>105</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80"/>
              <w:jc w:val="right"/>
              <w:rPr>
                <w:rFonts w:ascii="Arial" w:hAnsi="Arial" w:eastAsia="Batang"/>
                <w:sz w:val="16"/>
                <w:szCs w:val="16"/>
              </w:rPr>
            </w:pPr>
            <w:r>
              <w:rPr>
                <w:rFonts w:eastAsia="Batang" w:ascii="Arial" w:hAnsi="Arial"/>
                <w:sz w:val="16"/>
                <w:szCs w:val="16"/>
              </w:rPr>
              <w:t>734</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80"/>
              <w:jc w:val="right"/>
              <w:rPr>
                <w:rFonts w:ascii="Arial" w:hAnsi="Arial" w:eastAsia="Batang"/>
                <w:sz w:val="16"/>
                <w:szCs w:val="16"/>
              </w:rPr>
            </w:pPr>
            <w:r>
              <w:rPr>
                <w:rFonts w:eastAsia="Batang" w:ascii="Arial" w:hAnsi="Arial"/>
                <w:sz w:val="16"/>
                <w:szCs w:val="16"/>
              </w:rPr>
              <w:t>93</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80"/>
              <w:jc w:val="right"/>
              <w:rPr>
                <w:rFonts w:ascii="Arial" w:hAnsi="Arial" w:eastAsia="Batang"/>
                <w:sz w:val="16"/>
                <w:szCs w:val="16"/>
              </w:rPr>
            </w:pPr>
            <w:r>
              <w:rPr>
                <w:rFonts w:eastAsia="Batang" w:ascii="Arial" w:hAnsi="Arial"/>
                <w:sz w:val="16"/>
                <w:szCs w:val="16"/>
              </w:rPr>
              <w:t>746</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80"/>
              <w:jc w:val="right"/>
              <w:rPr>
                <w:rFonts w:ascii="Arial" w:hAnsi="Arial" w:eastAsia="Batang"/>
                <w:sz w:val="16"/>
                <w:szCs w:val="16"/>
              </w:rPr>
            </w:pPr>
            <w:r>
              <w:rPr>
                <w:rFonts w:eastAsia="Batang" w:ascii="Arial" w:hAnsi="Arial"/>
                <w:sz w:val="16"/>
                <w:szCs w:val="16"/>
              </w:rPr>
              <w:t>70</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80"/>
              <w:jc w:val="right"/>
              <w:rPr>
                <w:rFonts w:ascii="Arial" w:hAnsi="Arial" w:eastAsia="Batang"/>
                <w:sz w:val="16"/>
                <w:szCs w:val="16"/>
              </w:rPr>
            </w:pPr>
            <w:r>
              <w:rPr>
                <w:rFonts w:eastAsia="Batang" w:ascii="Arial" w:hAnsi="Arial"/>
                <w:sz w:val="16"/>
                <w:szCs w:val="16"/>
              </w:rPr>
              <w:t>769</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80"/>
              <w:jc w:val="right"/>
              <w:rPr>
                <w:rFonts w:ascii="Arial" w:hAnsi="Arial" w:eastAsia="Batang"/>
                <w:sz w:val="16"/>
                <w:szCs w:val="16"/>
              </w:rPr>
            </w:pPr>
            <w:r>
              <w:rPr>
                <w:rFonts w:eastAsia="Batang" w:ascii="Arial" w:hAnsi="Arial"/>
                <w:sz w:val="16"/>
                <w:szCs w:val="16"/>
              </w:rPr>
              <w:t>60</w:t>
            </w:r>
          </w:p>
        </w:tc>
        <w:tc>
          <w:tcPr>
            <w:tcW w:w="39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80"/>
              <w:jc w:val="right"/>
              <w:rPr>
                <w:rFonts w:ascii="Arial" w:hAnsi="Arial" w:eastAsia="Batang"/>
                <w:sz w:val="16"/>
                <w:szCs w:val="16"/>
              </w:rPr>
            </w:pPr>
            <w:r>
              <w:rPr>
                <w:rFonts w:eastAsia="Batang" w:ascii="Arial" w:hAnsi="Arial"/>
                <w:sz w:val="16"/>
                <w:szCs w:val="16"/>
              </w:rPr>
              <w:t>779</w:t>
            </w:r>
          </w:p>
        </w:tc>
      </w:tr>
      <w:tr>
        <w:trPr>
          <w:cantSplit w:val="true"/>
        </w:trPr>
        <w:tc>
          <w:tcPr>
            <w:tcW w:w="899"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center"/>
              <w:rPr>
                <w:rFonts w:eastAsia="Batang"/>
                <w:sz w:val="16"/>
                <w:szCs w:val="16"/>
              </w:rPr>
            </w:pPr>
            <w:r>
              <w:rPr>
                <w:rFonts w:eastAsia="Batang"/>
                <w:sz w:val="16"/>
                <w:szCs w:val="16"/>
              </w:rPr>
              <w:t>20 – 39</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837</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838</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56</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783</w:t>
            </w:r>
          </w:p>
        </w:tc>
        <w:tc>
          <w:tcPr>
            <w:tcW w:w="426"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112</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727</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148</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691</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80</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759</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42</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797</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40</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799</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35</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804</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73</w:t>
            </w:r>
          </w:p>
        </w:tc>
        <w:tc>
          <w:tcPr>
            <w:tcW w:w="39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766</w:t>
            </w:r>
          </w:p>
        </w:tc>
      </w:tr>
      <w:tr>
        <w:trPr>
          <w:cantSplit w:val="true"/>
        </w:trPr>
        <w:tc>
          <w:tcPr>
            <w:tcW w:w="899"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center"/>
              <w:rPr>
                <w:rFonts w:eastAsia="Batang"/>
                <w:sz w:val="16"/>
                <w:szCs w:val="16"/>
              </w:rPr>
            </w:pPr>
            <w:r>
              <w:rPr>
                <w:rFonts w:eastAsia="Batang"/>
                <w:sz w:val="16"/>
                <w:szCs w:val="16"/>
              </w:rPr>
              <w:t xml:space="preserve">40 – 59 </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146</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693</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31</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808</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28</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811</w:t>
            </w:r>
          </w:p>
        </w:tc>
        <w:tc>
          <w:tcPr>
            <w:tcW w:w="426"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30</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809</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27</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812</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29</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810</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24</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815</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48</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791</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68</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771</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74</w:t>
            </w:r>
          </w:p>
        </w:tc>
        <w:tc>
          <w:tcPr>
            <w:tcW w:w="39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765</w:t>
            </w:r>
          </w:p>
        </w:tc>
      </w:tr>
      <w:tr>
        <w:trPr>
          <w:cantSplit w:val="true"/>
        </w:trPr>
        <w:tc>
          <w:tcPr>
            <w:tcW w:w="899"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center"/>
              <w:rPr>
                <w:rFonts w:eastAsia="Batang"/>
                <w:sz w:val="16"/>
                <w:szCs w:val="16"/>
              </w:rPr>
            </w:pPr>
            <w:r>
              <w:rPr>
                <w:rFonts w:eastAsia="Batang"/>
                <w:sz w:val="16"/>
                <w:szCs w:val="16"/>
              </w:rPr>
              <w:t>60 – 79</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178</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661</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136</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703</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86</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753</w:t>
            </w:r>
          </w:p>
        </w:tc>
        <w:tc>
          <w:tcPr>
            <w:tcW w:w="426"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78</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761</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43</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796</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39</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800</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20</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819</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21</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818</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95</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744</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202</w:t>
            </w:r>
          </w:p>
        </w:tc>
        <w:tc>
          <w:tcPr>
            <w:tcW w:w="39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637</w:t>
            </w:r>
          </w:p>
        </w:tc>
      </w:tr>
      <w:tr>
        <w:trPr>
          <w:cantSplit w:val="true"/>
        </w:trPr>
        <w:tc>
          <w:tcPr>
            <w:tcW w:w="899"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center"/>
              <w:rPr>
                <w:rFonts w:eastAsia="Batang"/>
                <w:sz w:val="16"/>
                <w:szCs w:val="16"/>
              </w:rPr>
            </w:pPr>
            <w:r>
              <w:rPr>
                <w:rFonts w:eastAsia="Batang"/>
                <w:sz w:val="16"/>
                <w:szCs w:val="16"/>
              </w:rPr>
              <w:t>80 – 99</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190</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649</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181</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658</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137</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702</w:t>
            </w:r>
          </w:p>
        </w:tc>
        <w:tc>
          <w:tcPr>
            <w:tcW w:w="426"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125</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714</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151</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688</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217</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622</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128</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711</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142</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697</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122</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717</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203</w:t>
            </w:r>
          </w:p>
        </w:tc>
        <w:tc>
          <w:tcPr>
            <w:tcW w:w="39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636</w:t>
            </w:r>
          </w:p>
        </w:tc>
      </w:tr>
      <w:tr>
        <w:trPr>
          <w:cantSplit w:val="true"/>
        </w:trPr>
        <w:tc>
          <w:tcPr>
            <w:tcW w:w="899"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center"/>
              <w:rPr>
                <w:rFonts w:eastAsia="Batang"/>
                <w:sz w:val="16"/>
                <w:szCs w:val="16"/>
              </w:rPr>
            </w:pPr>
            <w:r>
              <w:rPr>
                <w:rFonts w:eastAsia="Batang"/>
                <w:sz w:val="16"/>
                <w:szCs w:val="16"/>
              </w:rPr>
              <w:t xml:space="preserve">100 – 119 </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118</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721</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110</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729</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89</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750</w:t>
            </w:r>
          </w:p>
        </w:tc>
        <w:tc>
          <w:tcPr>
            <w:tcW w:w="426"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103</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736</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61</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778</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55</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784</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15</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824</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14</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825</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12</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827</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23</w:t>
            </w:r>
          </w:p>
        </w:tc>
        <w:tc>
          <w:tcPr>
            <w:tcW w:w="39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816</w:t>
            </w:r>
          </w:p>
        </w:tc>
      </w:tr>
      <w:tr>
        <w:trPr>
          <w:cantSplit w:val="true"/>
        </w:trPr>
        <w:tc>
          <w:tcPr>
            <w:tcW w:w="899"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center"/>
              <w:rPr>
                <w:rFonts w:eastAsia="Batang"/>
                <w:sz w:val="16"/>
                <w:szCs w:val="16"/>
              </w:rPr>
            </w:pPr>
            <w:r>
              <w:rPr>
                <w:rFonts w:eastAsia="Batang"/>
                <w:sz w:val="16"/>
                <w:szCs w:val="16"/>
              </w:rPr>
              <w:t>120 – 139</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34</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805</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37</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802</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46</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793</w:t>
            </w:r>
          </w:p>
        </w:tc>
        <w:tc>
          <w:tcPr>
            <w:tcW w:w="426"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207</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632</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179</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660</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145</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694</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130</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709</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223</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616</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228</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611</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227</w:t>
            </w:r>
          </w:p>
        </w:tc>
        <w:tc>
          <w:tcPr>
            <w:tcW w:w="39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612</w:t>
            </w:r>
          </w:p>
        </w:tc>
      </w:tr>
      <w:tr>
        <w:trPr>
          <w:cantSplit w:val="true"/>
        </w:trPr>
        <w:tc>
          <w:tcPr>
            <w:tcW w:w="899"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center"/>
              <w:rPr>
                <w:rFonts w:eastAsia="Batang"/>
                <w:sz w:val="16"/>
                <w:szCs w:val="16"/>
              </w:rPr>
            </w:pPr>
            <w:r>
              <w:rPr>
                <w:rFonts w:eastAsia="Batang"/>
                <w:sz w:val="16"/>
                <w:szCs w:val="16"/>
              </w:rPr>
              <w:t xml:space="preserve">140 – 159 </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132</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707</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133</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706</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143</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696</w:t>
            </w:r>
          </w:p>
        </w:tc>
        <w:tc>
          <w:tcPr>
            <w:tcW w:w="426"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135</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704</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161</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678</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201</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638</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173</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666</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106</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733</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83</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756</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91</w:t>
            </w:r>
          </w:p>
        </w:tc>
        <w:tc>
          <w:tcPr>
            <w:tcW w:w="39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748</w:t>
            </w:r>
          </w:p>
        </w:tc>
      </w:tr>
      <w:tr>
        <w:trPr>
          <w:cantSplit w:val="true"/>
        </w:trPr>
        <w:tc>
          <w:tcPr>
            <w:tcW w:w="899"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center"/>
              <w:rPr>
                <w:rFonts w:eastAsia="Batang"/>
                <w:sz w:val="16"/>
                <w:szCs w:val="16"/>
              </w:rPr>
            </w:pPr>
            <w:r>
              <w:rPr>
                <w:rFonts w:eastAsia="Batang"/>
                <w:sz w:val="16"/>
                <w:szCs w:val="16"/>
              </w:rPr>
              <w:t>160 – 179</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66</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773</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53</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786</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10</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829</w:t>
            </w:r>
          </w:p>
        </w:tc>
        <w:tc>
          <w:tcPr>
            <w:tcW w:w="426"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9</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830</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832</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8</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831</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16</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823</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47</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792</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64</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775</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57</w:t>
            </w:r>
          </w:p>
        </w:tc>
        <w:tc>
          <w:tcPr>
            <w:tcW w:w="39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782</w:t>
            </w:r>
          </w:p>
        </w:tc>
      </w:tr>
      <w:tr>
        <w:trPr>
          <w:cantSplit w:val="true"/>
        </w:trPr>
        <w:tc>
          <w:tcPr>
            <w:tcW w:w="899"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center"/>
              <w:rPr>
                <w:rFonts w:eastAsia="Batang"/>
                <w:sz w:val="16"/>
                <w:szCs w:val="16"/>
              </w:rPr>
            </w:pPr>
            <w:r>
              <w:rPr>
                <w:rFonts w:eastAsia="Batang"/>
                <w:sz w:val="16"/>
                <w:szCs w:val="16"/>
              </w:rPr>
              <w:t>180 – 199</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104</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735</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101</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738</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108</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731</w:t>
            </w:r>
          </w:p>
        </w:tc>
        <w:tc>
          <w:tcPr>
            <w:tcW w:w="426"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208</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631</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184</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655</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197</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642</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191</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648</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121</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718</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141</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698</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149</w:t>
            </w:r>
          </w:p>
        </w:tc>
        <w:tc>
          <w:tcPr>
            <w:tcW w:w="39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690</w:t>
            </w:r>
          </w:p>
        </w:tc>
      </w:tr>
      <w:tr>
        <w:trPr>
          <w:cantSplit w:val="true"/>
        </w:trPr>
        <w:tc>
          <w:tcPr>
            <w:tcW w:w="899"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center"/>
              <w:rPr>
                <w:rFonts w:eastAsia="Batang"/>
                <w:sz w:val="16"/>
                <w:szCs w:val="16"/>
              </w:rPr>
            </w:pPr>
            <w:r>
              <w:rPr>
                <w:rFonts w:eastAsia="Batang"/>
                <w:sz w:val="16"/>
                <w:szCs w:val="16"/>
              </w:rPr>
              <w:t>200 – 219</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216</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623</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218</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621</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152</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687</w:t>
            </w:r>
          </w:p>
        </w:tc>
        <w:tc>
          <w:tcPr>
            <w:tcW w:w="426"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144</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695</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134</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705</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138</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701</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199</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640</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162</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677</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176</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663</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119</w:t>
            </w:r>
          </w:p>
        </w:tc>
        <w:tc>
          <w:tcPr>
            <w:tcW w:w="39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720</w:t>
            </w:r>
          </w:p>
        </w:tc>
      </w:tr>
      <w:tr>
        <w:trPr>
          <w:cantSplit w:val="true"/>
        </w:trPr>
        <w:tc>
          <w:tcPr>
            <w:tcW w:w="899"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center"/>
              <w:rPr>
                <w:rFonts w:eastAsia="Batang"/>
                <w:sz w:val="16"/>
                <w:szCs w:val="16"/>
              </w:rPr>
            </w:pPr>
            <w:r>
              <w:rPr>
                <w:rFonts w:eastAsia="Batang"/>
                <w:sz w:val="16"/>
                <w:szCs w:val="16"/>
              </w:rPr>
              <w:t xml:space="preserve">220 – 239 </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158</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681</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164</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675</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174</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665</w:t>
            </w:r>
          </w:p>
        </w:tc>
        <w:tc>
          <w:tcPr>
            <w:tcW w:w="426"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171</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668</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170</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669</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87</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752</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169</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670</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88</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751</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107</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732</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81</w:t>
            </w:r>
          </w:p>
        </w:tc>
        <w:tc>
          <w:tcPr>
            <w:tcW w:w="39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758</w:t>
            </w:r>
          </w:p>
        </w:tc>
      </w:tr>
      <w:tr>
        <w:trPr>
          <w:cantSplit w:val="true"/>
        </w:trPr>
        <w:tc>
          <w:tcPr>
            <w:tcW w:w="899"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center"/>
              <w:rPr>
                <w:rFonts w:eastAsia="Batang"/>
                <w:sz w:val="16"/>
                <w:szCs w:val="16"/>
              </w:rPr>
            </w:pPr>
            <w:r>
              <w:rPr>
                <w:rFonts w:eastAsia="Batang"/>
                <w:sz w:val="16"/>
                <w:szCs w:val="16"/>
              </w:rPr>
              <w:t>240 – 259</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82</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757</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100</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739</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98</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741</w:t>
            </w:r>
          </w:p>
        </w:tc>
        <w:tc>
          <w:tcPr>
            <w:tcW w:w="426"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71</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768</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59</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780</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65</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774</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50</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789</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49</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790</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26</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813</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17</w:t>
            </w:r>
          </w:p>
        </w:tc>
        <w:tc>
          <w:tcPr>
            <w:tcW w:w="39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822</w:t>
            </w:r>
          </w:p>
        </w:tc>
      </w:tr>
      <w:tr>
        <w:trPr>
          <w:cantSplit w:val="true"/>
        </w:trPr>
        <w:tc>
          <w:tcPr>
            <w:tcW w:w="899"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center"/>
              <w:rPr>
                <w:rFonts w:eastAsia="Batang"/>
                <w:sz w:val="16"/>
                <w:szCs w:val="16"/>
              </w:rPr>
            </w:pPr>
            <w:r>
              <w:rPr>
                <w:rFonts w:eastAsia="Batang"/>
                <w:sz w:val="16"/>
                <w:szCs w:val="16"/>
              </w:rPr>
              <w:t xml:space="preserve">260 – 279 </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13</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826</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833</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834</w:t>
            </w:r>
          </w:p>
        </w:tc>
        <w:tc>
          <w:tcPr>
            <w:tcW w:w="426"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33</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806</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51</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788</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75</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764</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99</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740</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96</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743</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97</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742</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166</w:t>
            </w:r>
          </w:p>
        </w:tc>
        <w:tc>
          <w:tcPr>
            <w:tcW w:w="39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673</w:t>
            </w:r>
          </w:p>
        </w:tc>
      </w:tr>
      <w:tr>
        <w:trPr>
          <w:cantSplit w:val="true"/>
        </w:trPr>
        <w:tc>
          <w:tcPr>
            <w:tcW w:w="899"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center"/>
              <w:rPr>
                <w:rFonts w:eastAsia="Batang"/>
                <w:sz w:val="16"/>
                <w:szCs w:val="16"/>
              </w:rPr>
            </w:pPr>
            <w:r>
              <w:rPr>
                <w:rFonts w:eastAsia="Batang"/>
                <w:sz w:val="16"/>
                <w:szCs w:val="16"/>
              </w:rPr>
              <w:t xml:space="preserve">280 – 299 </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172</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667</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175</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664</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187</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652</w:t>
            </w:r>
          </w:p>
        </w:tc>
        <w:tc>
          <w:tcPr>
            <w:tcW w:w="426"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163</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676</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185</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654</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200</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639</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114</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725</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189</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650</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115</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724</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194</w:t>
            </w:r>
          </w:p>
        </w:tc>
        <w:tc>
          <w:tcPr>
            <w:tcW w:w="39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645</w:t>
            </w:r>
          </w:p>
        </w:tc>
      </w:tr>
      <w:tr>
        <w:trPr>
          <w:cantSplit w:val="true"/>
        </w:trPr>
        <w:tc>
          <w:tcPr>
            <w:tcW w:w="899"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center"/>
              <w:rPr>
                <w:rFonts w:eastAsia="Batang"/>
                <w:sz w:val="16"/>
                <w:szCs w:val="16"/>
              </w:rPr>
            </w:pPr>
            <w:r>
              <w:rPr>
                <w:rFonts w:eastAsia="Batang"/>
                <w:sz w:val="16"/>
                <w:szCs w:val="16"/>
              </w:rPr>
              <w:t xml:space="preserve">300 – 319 </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195</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644</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192</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647</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182</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657</w:t>
            </w:r>
          </w:p>
        </w:tc>
        <w:tc>
          <w:tcPr>
            <w:tcW w:w="426"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157</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682</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156</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683</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211</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628</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154</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685</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123</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716</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139</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700</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212</w:t>
            </w:r>
          </w:p>
        </w:tc>
        <w:tc>
          <w:tcPr>
            <w:tcW w:w="39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627</w:t>
            </w:r>
          </w:p>
        </w:tc>
      </w:tr>
      <w:tr>
        <w:trPr>
          <w:cantSplit w:val="true"/>
        </w:trPr>
        <w:tc>
          <w:tcPr>
            <w:tcW w:w="899"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center"/>
              <w:rPr>
                <w:rFonts w:eastAsia="Batang"/>
                <w:sz w:val="16"/>
                <w:szCs w:val="16"/>
              </w:rPr>
            </w:pPr>
            <w:r>
              <w:rPr>
                <w:rFonts w:eastAsia="Batang"/>
                <w:sz w:val="16"/>
                <w:szCs w:val="16"/>
              </w:rPr>
              <w:t xml:space="preserve">320 – 339 </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153</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686</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213</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626</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215</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624</w:t>
            </w:r>
          </w:p>
        </w:tc>
        <w:tc>
          <w:tcPr>
            <w:tcW w:w="426"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150</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689</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225</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614</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224</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615</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221</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618</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220</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619</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127</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712</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147</w:t>
            </w:r>
          </w:p>
        </w:tc>
        <w:tc>
          <w:tcPr>
            <w:tcW w:w="39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692</w:t>
            </w:r>
          </w:p>
        </w:tc>
      </w:tr>
      <w:tr>
        <w:trPr>
          <w:cantSplit w:val="true"/>
        </w:trPr>
        <w:tc>
          <w:tcPr>
            <w:tcW w:w="899"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center"/>
              <w:rPr>
                <w:rFonts w:eastAsia="Batang"/>
                <w:sz w:val="16"/>
                <w:szCs w:val="16"/>
              </w:rPr>
            </w:pPr>
            <w:r>
              <w:rPr>
                <w:rFonts w:eastAsia="Batang"/>
                <w:sz w:val="16"/>
                <w:szCs w:val="16"/>
              </w:rPr>
              <w:t xml:space="preserve">340 – 359 </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124</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715</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193</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646</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205</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634</w:t>
            </w:r>
          </w:p>
        </w:tc>
        <w:tc>
          <w:tcPr>
            <w:tcW w:w="426"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206</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633</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116</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723</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160</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679</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186</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653</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167</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672</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79</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760</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85</w:t>
            </w:r>
          </w:p>
        </w:tc>
        <w:tc>
          <w:tcPr>
            <w:tcW w:w="39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754</w:t>
            </w:r>
          </w:p>
        </w:tc>
      </w:tr>
      <w:tr>
        <w:trPr>
          <w:cantSplit w:val="true"/>
        </w:trPr>
        <w:tc>
          <w:tcPr>
            <w:tcW w:w="899"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center"/>
              <w:rPr>
                <w:rFonts w:eastAsia="Batang"/>
                <w:sz w:val="16"/>
                <w:szCs w:val="16"/>
              </w:rPr>
            </w:pPr>
            <w:r>
              <w:rPr>
                <w:rFonts w:eastAsia="Batang"/>
                <w:sz w:val="16"/>
                <w:szCs w:val="16"/>
              </w:rPr>
              <w:t xml:space="preserve">360 – 379 </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77</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762</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92</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747</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58</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781</w:t>
            </w:r>
          </w:p>
        </w:tc>
        <w:tc>
          <w:tcPr>
            <w:tcW w:w="426"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62</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777</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69</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770</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54</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785</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36</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803</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32</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807</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25</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814</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18</w:t>
            </w:r>
          </w:p>
        </w:tc>
        <w:tc>
          <w:tcPr>
            <w:tcW w:w="39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821</w:t>
            </w:r>
          </w:p>
        </w:tc>
      </w:tr>
      <w:tr>
        <w:trPr>
          <w:cantSplit w:val="true"/>
        </w:trPr>
        <w:tc>
          <w:tcPr>
            <w:tcW w:w="899"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center"/>
              <w:rPr>
                <w:rFonts w:eastAsia="Batang"/>
                <w:sz w:val="16"/>
                <w:szCs w:val="16"/>
              </w:rPr>
            </w:pPr>
            <w:r>
              <w:rPr>
                <w:rFonts w:eastAsia="Batang"/>
                <w:sz w:val="16"/>
                <w:szCs w:val="16"/>
              </w:rPr>
              <w:t>380 – 399</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11</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828</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835</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836</w:t>
            </w:r>
          </w:p>
        </w:tc>
        <w:tc>
          <w:tcPr>
            <w:tcW w:w="426"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19</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820</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22</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817</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41</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798</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38</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801</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44</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795</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52</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787</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45</w:t>
            </w:r>
          </w:p>
        </w:tc>
        <w:tc>
          <w:tcPr>
            <w:tcW w:w="39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794</w:t>
            </w:r>
          </w:p>
        </w:tc>
      </w:tr>
      <w:tr>
        <w:trPr>
          <w:cantSplit w:val="true"/>
        </w:trPr>
        <w:tc>
          <w:tcPr>
            <w:tcW w:w="899"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center"/>
              <w:rPr>
                <w:rFonts w:eastAsia="Batang"/>
                <w:sz w:val="16"/>
                <w:szCs w:val="16"/>
              </w:rPr>
            </w:pPr>
            <w:r>
              <w:rPr>
                <w:rFonts w:eastAsia="Batang"/>
                <w:sz w:val="16"/>
                <w:szCs w:val="16"/>
              </w:rPr>
              <w:t xml:space="preserve">400 – 419 </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63</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776</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67</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772</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72</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767</w:t>
            </w:r>
          </w:p>
        </w:tc>
        <w:tc>
          <w:tcPr>
            <w:tcW w:w="426"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76</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763</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94</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745</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102</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737</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90</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749</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109</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730</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165</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674</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111</w:t>
            </w:r>
          </w:p>
        </w:tc>
        <w:tc>
          <w:tcPr>
            <w:tcW w:w="39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728</w:t>
            </w:r>
          </w:p>
        </w:tc>
      </w:tr>
      <w:tr>
        <w:trPr>
          <w:cantSplit w:val="true"/>
        </w:trPr>
        <w:tc>
          <w:tcPr>
            <w:tcW w:w="899"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center"/>
              <w:rPr>
                <w:rFonts w:eastAsia="Batang"/>
                <w:sz w:val="16"/>
                <w:szCs w:val="16"/>
              </w:rPr>
            </w:pPr>
            <w:r>
              <w:rPr>
                <w:rFonts w:eastAsia="Batang"/>
                <w:sz w:val="16"/>
                <w:szCs w:val="16"/>
              </w:rPr>
              <w:t xml:space="preserve">420 – 439 </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209</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630</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204</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635</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117</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722</w:t>
            </w:r>
          </w:p>
        </w:tc>
        <w:tc>
          <w:tcPr>
            <w:tcW w:w="426"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188</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651</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159</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680</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198</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641</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113</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726</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183</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656</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180</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659</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177</w:t>
            </w:r>
          </w:p>
        </w:tc>
        <w:tc>
          <w:tcPr>
            <w:tcW w:w="39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662</w:t>
            </w:r>
          </w:p>
        </w:tc>
      </w:tr>
      <w:tr>
        <w:trPr>
          <w:cantSplit w:val="true"/>
        </w:trPr>
        <w:tc>
          <w:tcPr>
            <w:tcW w:w="899"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center"/>
              <w:rPr>
                <w:rFonts w:eastAsia="Batang"/>
                <w:sz w:val="16"/>
                <w:szCs w:val="16"/>
              </w:rPr>
            </w:pPr>
            <w:r>
              <w:rPr>
                <w:rFonts w:eastAsia="Batang"/>
                <w:sz w:val="16"/>
                <w:szCs w:val="16"/>
              </w:rPr>
              <w:t>440 – 459</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196</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643</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155</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684</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214</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625</w:t>
            </w:r>
          </w:p>
        </w:tc>
        <w:tc>
          <w:tcPr>
            <w:tcW w:w="426"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126</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713</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131</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708</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219</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620</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222</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617</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226</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613</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230</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609</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232</w:t>
            </w:r>
          </w:p>
        </w:tc>
        <w:tc>
          <w:tcPr>
            <w:tcW w:w="39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607</w:t>
            </w:r>
          </w:p>
        </w:tc>
      </w:tr>
      <w:tr>
        <w:trPr>
          <w:cantSplit w:val="true"/>
        </w:trPr>
        <w:tc>
          <w:tcPr>
            <w:tcW w:w="899"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center"/>
              <w:rPr>
                <w:rFonts w:eastAsia="Batang"/>
                <w:sz w:val="16"/>
                <w:szCs w:val="16"/>
              </w:rPr>
            </w:pPr>
            <w:r>
              <w:rPr>
                <w:rFonts w:eastAsia="Batang"/>
                <w:sz w:val="16"/>
                <w:szCs w:val="16"/>
              </w:rPr>
              <w:t xml:space="preserve">460 – 479 </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262</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577</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252</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587</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418</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421</w:t>
            </w:r>
          </w:p>
        </w:tc>
        <w:tc>
          <w:tcPr>
            <w:tcW w:w="426"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416</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423</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413</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426</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411</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428</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376</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463</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395</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444</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283</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556</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285</w:t>
            </w:r>
          </w:p>
        </w:tc>
        <w:tc>
          <w:tcPr>
            <w:tcW w:w="39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554</w:t>
            </w:r>
          </w:p>
        </w:tc>
      </w:tr>
      <w:tr>
        <w:trPr>
          <w:cantSplit w:val="true"/>
        </w:trPr>
        <w:tc>
          <w:tcPr>
            <w:tcW w:w="899"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center"/>
              <w:rPr>
                <w:rFonts w:eastAsia="Batang"/>
                <w:sz w:val="16"/>
                <w:szCs w:val="16"/>
              </w:rPr>
            </w:pPr>
            <w:r>
              <w:rPr>
                <w:rFonts w:eastAsia="Batang"/>
                <w:sz w:val="16"/>
                <w:szCs w:val="16"/>
              </w:rPr>
              <w:t>480 – 499</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379</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460</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390</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449</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363</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476</w:t>
            </w:r>
          </w:p>
        </w:tc>
        <w:tc>
          <w:tcPr>
            <w:tcW w:w="426"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384</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455</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388</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451</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386</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453</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361</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478</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387</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452</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360</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479</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310</w:t>
            </w:r>
          </w:p>
        </w:tc>
        <w:tc>
          <w:tcPr>
            <w:tcW w:w="39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529</w:t>
            </w:r>
          </w:p>
        </w:tc>
      </w:tr>
      <w:tr>
        <w:trPr>
          <w:cantSplit w:val="true"/>
        </w:trPr>
        <w:tc>
          <w:tcPr>
            <w:tcW w:w="899"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center"/>
              <w:rPr>
                <w:rFonts w:eastAsia="Batang"/>
                <w:sz w:val="16"/>
                <w:szCs w:val="16"/>
              </w:rPr>
            </w:pPr>
            <w:r>
              <w:rPr>
                <w:rFonts w:eastAsia="Batang"/>
                <w:sz w:val="16"/>
                <w:szCs w:val="16"/>
              </w:rPr>
              <w:t xml:space="preserve">500 – 519 </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354</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485</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328</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511</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315</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524</w:t>
            </w:r>
          </w:p>
        </w:tc>
        <w:tc>
          <w:tcPr>
            <w:tcW w:w="426"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337</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502</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349</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490</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335</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504</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324</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515</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323</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516</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320</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519</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334</w:t>
            </w:r>
          </w:p>
        </w:tc>
        <w:tc>
          <w:tcPr>
            <w:tcW w:w="39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505</w:t>
            </w:r>
          </w:p>
        </w:tc>
      </w:tr>
      <w:tr>
        <w:trPr>
          <w:cantSplit w:val="true"/>
        </w:trPr>
        <w:tc>
          <w:tcPr>
            <w:tcW w:w="899"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center"/>
              <w:rPr>
                <w:rFonts w:eastAsia="Batang"/>
                <w:sz w:val="16"/>
                <w:szCs w:val="16"/>
              </w:rPr>
            </w:pPr>
            <w:r>
              <w:rPr>
                <w:rFonts w:eastAsia="Batang"/>
                <w:sz w:val="16"/>
                <w:szCs w:val="16"/>
              </w:rPr>
              <w:t xml:space="preserve">520 – 539 </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359</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480</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295</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544</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385</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454</w:t>
            </w:r>
          </w:p>
        </w:tc>
        <w:tc>
          <w:tcPr>
            <w:tcW w:w="426"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292</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547</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291</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548</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381</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458</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399</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440</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380</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459</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397</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442</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369</w:t>
            </w:r>
          </w:p>
        </w:tc>
        <w:tc>
          <w:tcPr>
            <w:tcW w:w="39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470</w:t>
            </w:r>
          </w:p>
        </w:tc>
      </w:tr>
      <w:tr>
        <w:trPr>
          <w:cantSplit w:val="true"/>
        </w:trPr>
        <w:tc>
          <w:tcPr>
            <w:tcW w:w="899"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center"/>
              <w:rPr>
                <w:rFonts w:eastAsia="Batang"/>
                <w:sz w:val="16"/>
                <w:szCs w:val="16"/>
              </w:rPr>
            </w:pPr>
            <w:r>
              <w:rPr>
                <w:rFonts w:eastAsia="Batang"/>
                <w:sz w:val="16"/>
                <w:szCs w:val="16"/>
              </w:rPr>
              <w:t xml:space="preserve">540 – 559 </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377</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462</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410</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429</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407</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432</w:t>
            </w:r>
          </w:p>
        </w:tc>
        <w:tc>
          <w:tcPr>
            <w:tcW w:w="426"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281</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558</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414</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425</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247</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592</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277</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562</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271</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568</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272</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567</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264</w:t>
            </w:r>
          </w:p>
        </w:tc>
        <w:tc>
          <w:tcPr>
            <w:tcW w:w="39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575</w:t>
            </w:r>
          </w:p>
        </w:tc>
      </w:tr>
      <w:tr>
        <w:trPr>
          <w:cantSplit w:val="true"/>
        </w:trPr>
        <w:tc>
          <w:tcPr>
            <w:tcW w:w="899"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center"/>
              <w:rPr>
                <w:rFonts w:eastAsia="Batang"/>
                <w:sz w:val="16"/>
                <w:szCs w:val="16"/>
              </w:rPr>
            </w:pPr>
            <w:r>
              <w:rPr>
                <w:rFonts w:eastAsia="Batang"/>
                <w:sz w:val="16"/>
                <w:szCs w:val="16"/>
              </w:rPr>
              <w:t xml:space="preserve">560 – 579 </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259</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580</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237</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602</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239</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600</w:t>
            </w:r>
          </w:p>
        </w:tc>
        <w:tc>
          <w:tcPr>
            <w:tcW w:w="426"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244</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595</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243</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596</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275</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564</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278</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561</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250</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589</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246</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593</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417</w:t>
            </w:r>
          </w:p>
        </w:tc>
        <w:tc>
          <w:tcPr>
            <w:tcW w:w="39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422</w:t>
            </w:r>
          </w:p>
        </w:tc>
      </w:tr>
      <w:tr>
        <w:trPr>
          <w:cantSplit w:val="true"/>
        </w:trPr>
        <w:tc>
          <w:tcPr>
            <w:tcW w:w="899"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center"/>
              <w:rPr>
                <w:rFonts w:eastAsia="Batang"/>
                <w:sz w:val="16"/>
                <w:szCs w:val="16"/>
              </w:rPr>
            </w:pPr>
            <w:r>
              <w:rPr>
                <w:rFonts w:eastAsia="Batang"/>
                <w:sz w:val="16"/>
                <w:szCs w:val="16"/>
              </w:rPr>
              <w:t xml:space="preserve">580 – 599 </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248</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591</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394</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445</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393</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446</w:t>
            </w:r>
          </w:p>
        </w:tc>
        <w:tc>
          <w:tcPr>
            <w:tcW w:w="426"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370</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469</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365</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474</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300</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539</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299</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540</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364</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475</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362</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477</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298</w:t>
            </w:r>
          </w:p>
        </w:tc>
        <w:tc>
          <w:tcPr>
            <w:tcW w:w="39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541</w:t>
            </w:r>
          </w:p>
        </w:tc>
      </w:tr>
      <w:tr>
        <w:trPr>
          <w:cantSplit w:val="true"/>
        </w:trPr>
        <w:tc>
          <w:tcPr>
            <w:tcW w:w="899"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center"/>
              <w:rPr>
                <w:rFonts w:eastAsia="Batang"/>
                <w:sz w:val="16"/>
                <w:szCs w:val="16"/>
              </w:rPr>
            </w:pPr>
            <w:r>
              <w:rPr>
                <w:rFonts w:eastAsia="Batang"/>
                <w:sz w:val="16"/>
                <w:szCs w:val="16"/>
              </w:rPr>
              <w:t xml:space="preserve">600 – 619 </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312</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527</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313</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526</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314</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525</w:t>
            </w:r>
          </w:p>
        </w:tc>
        <w:tc>
          <w:tcPr>
            <w:tcW w:w="426"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353</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486</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352</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487</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343</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496</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327</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512</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350</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489</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326</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513</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319</w:t>
            </w:r>
          </w:p>
        </w:tc>
        <w:tc>
          <w:tcPr>
            <w:tcW w:w="39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520</w:t>
            </w:r>
          </w:p>
        </w:tc>
      </w:tr>
      <w:tr>
        <w:trPr>
          <w:cantSplit w:val="true"/>
        </w:trPr>
        <w:tc>
          <w:tcPr>
            <w:tcW w:w="899"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center"/>
              <w:rPr>
                <w:rFonts w:eastAsia="Batang"/>
                <w:sz w:val="16"/>
                <w:szCs w:val="16"/>
              </w:rPr>
            </w:pPr>
            <w:r>
              <w:rPr>
                <w:rFonts w:eastAsia="Batang"/>
                <w:sz w:val="16"/>
                <w:szCs w:val="16"/>
              </w:rPr>
              <w:t xml:space="preserve">620 – 639 </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332</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507</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333</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506</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348</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491</w:t>
            </w:r>
          </w:p>
        </w:tc>
        <w:tc>
          <w:tcPr>
            <w:tcW w:w="426"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347</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492</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322</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517</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330</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509</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338</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501</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341</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498</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340</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499</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342</w:t>
            </w:r>
          </w:p>
        </w:tc>
        <w:tc>
          <w:tcPr>
            <w:tcW w:w="39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497</w:t>
            </w:r>
          </w:p>
        </w:tc>
      </w:tr>
      <w:tr>
        <w:trPr>
          <w:cantSplit w:val="true"/>
        </w:trPr>
        <w:tc>
          <w:tcPr>
            <w:tcW w:w="899"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center"/>
              <w:rPr>
                <w:rFonts w:eastAsia="Batang"/>
                <w:sz w:val="16"/>
                <w:szCs w:val="16"/>
              </w:rPr>
            </w:pPr>
            <w:r>
              <w:rPr>
                <w:rFonts w:eastAsia="Batang"/>
                <w:sz w:val="16"/>
                <w:szCs w:val="16"/>
              </w:rPr>
              <w:t xml:space="preserve">640 – 659 </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301</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538</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366</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473</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401</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438</w:t>
            </w:r>
          </w:p>
        </w:tc>
        <w:tc>
          <w:tcPr>
            <w:tcW w:w="426"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371</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468</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408</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431</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375</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464</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249</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590</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269</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570</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238</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601</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234</w:t>
            </w:r>
          </w:p>
        </w:tc>
        <w:tc>
          <w:tcPr>
            <w:tcW w:w="39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605</w:t>
            </w:r>
          </w:p>
        </w:tc>
      </w:tr>
      <w:tr>
        <w:trPr>
          <w:cantSplit w:val="true"/>
        </w:trPr>
        <w:tc>
          <w:tcPr>
            <w:tcW w:w="899"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center"/>
              <w:rPr>
                <w:rFonts w:eastAsia="Batang"/>
                <w:sz w:val="16"/>
                <w:szCs w:val="16"/>
              </w:rPr>
            </w:pPr>
            <w:r>
              <w:rPr>
                <w:rFonts w:eastAsia="Batang"/>
                <w:sz w:val="16"/>
                <w:szCs w:val="16"/>
              </w:rPr>
              <w:t xml:space="preserve">660 – 679 </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257</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582</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273</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566</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255</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584</w:t>
            </w:r>
          </w:p>
        </w:tc>
        <w:tc>
          <w:tcPr>
            <w:tcW w:w="426"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254</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585</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245</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594</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251</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588</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412</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427</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372</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467</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282</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557</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403</w:t>
            </w:r>
          </w:p>
        </w:tc>
        <w:tc>
          <w:tcPr>
            <w:tcW w:w="39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436</w:t>
            </w:r>
          </w:p>
        </w:tc>
      </w:tr>
      <w:tr>
        <w:trPr>
          <w:cantSplit w:val="true"/>
        </w:trPr>
        <w:tc>
          <w:tcPr>
            <w:tcW w:w="899"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center"/>
              <w:rPr>
                <w:rFonts w:eastAsia="Batang"/>
                <w:sz w:val="16"/>
                <w:szCs w:val="16"/>
              </w:rPr>
            </w:pPr>
            <w:r>
              <w:rPr>
                <w:rFonts w:eastAsia="Batang"/>
                <w:sz w:val="16"/>
                <w:szCs w:val="16"/>
              </w:rPr>
              <w:t xml:space="preserve">680 – 699 </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396</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443</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392</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447</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391</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448</w:t>
            </w:r>
          </w:p>
        </w:tc>
        <w:tc>
          <w:tcPr>
            <w:tcW w:w="426"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382</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457</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389</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450</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294</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545</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297</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542</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311</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528</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344</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495</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345</w:t>
            </w:r>
          </w:p>
        </w:tc>
        <w:tc>
          <w:tcPr>
            <w:tcW w:w="39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494</w:t>
            </w:r>
          </w:p>
        </w:tc>
      </w:tr>
      <w:tr>
        <w:trPr>
          <w:cantSplit w:val="true"/>
        </w:trPr>
        <w:tc>
          <w:tcPr>
            <w:tcW w:w="899"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center"/>
              <w:rPr>
                <w:rFonts w:eastAsia="Batang"/>
                <w:sz w:val="16"/>
                <w:szCs w:val="16"/>
              </w:rPr>
            </w:pPr>
            <w:r>
              <w:rPr>
                <w:rFonts w:eastAsia="Batang"/>
                <w:sz w:val="16"/>
                <w:szCs w:val="16"/>
              </w:rPr>
              <w:t xml:space="preserve">700 – 719 </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318</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521</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331</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508</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325</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514</w:t>
            </w:r>
          </w:p>
        </w:tc>
        <w:tc>
          <w:tcPr>
            <w:tcW w:w="426"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321</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518</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346</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493</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339</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500</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351</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488</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306</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533</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289</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550</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400</w:t>
            </w:r>
          </w:p>
        </w:tc>
        <w:tc>
          <w:tcPr>
            <w:tcW w:w="39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439</w:t>
            </w:r>
          </w:p>
        </w:tc>
      </w:tr>
      <w:tr>
        <w:trPr>
          <w:cantSplit w:val="true"/>
        </w:trPr>
        <w:tc>
          <w:tcPr>
            <w:tcW w:w="899"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center"/>
              <w:rPr>
                <w:rFonts w:eastAsia="Batang"/>
                <w:sz w:val="16"/>
                <w:szCs w:val="16"/>
              </w:rPr>
            </w:pPr>
            <w:r>
              <w:rPr>
                <w:rFonts w:eastAsia="Batang"/>
                <w:sz w:val="16"/>
                <w:szCs w:val="16"/>
              </w:rPr>
              <w:t xml:space="preserve">720 – 739 </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378</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461</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374</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465</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415</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424</w:t>
            </w:r>
          </w:p>
        </w:tc>
        <w:tc>
          <w:tcPr>
            <w:tcW w:w="426"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270</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569</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241</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598</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231</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608</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260</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579</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268</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571</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276</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563</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409</w:t>
            </w:r>
          </w:p>
        </w:tc>
        <w:tc>
          <w:tcPr>
            <w:tcW w:w="39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430</w:t>
            </w:r>
          </w:p>
        </w:tc>
      </w:tr>
      <w:tr>
        <w:trPr>
          <w:cantSplit w:val="true"/>
        </w:trPr>
        <w:tc>
          <w:tcPr>
            <w:tcW w:w="899"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center"/>
              <w:rPr>
                <w:rFonts w:eastAsia="Batang"/>
                <w:sz w:val="16"/>
                <w:szCs w:val="16"/>
              </w:rPr>
            </w:pPr>
            <w:r>
              <w:rPr>
                <w:rFonts w:eastAsia="Batang"/>
                <w:sz w:val="16"/>
                <w:szCs w:val="16"/>
              </w:rPr>
              <w:t xml:space="preserve">740 – 759 </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398</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441</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290</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549</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304</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535</w:t>
            </w:r>
          </w:p>
        </w:tc>
        <w:tc>
          <w:tcPr>
            <w:tcW w:w="426"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308</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531</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358</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481</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316</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523</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293</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546</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288</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551</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284</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555</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368</w:t>
            </w:r>
          </w:p>
        </w:tc>
        <w:tc>
          <w:tcPr>
            <w:tcW w:w="39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471</w:t>
            </w:r>
          </w:p>
        </w:tc>
      </w:tr>
      <w:tr>
        <w:trPr>
          <w:cantSplit w:val="true"/>
        </w:trPr>
        <w:tc>
          <w:tcPr>
            <w:tcW w:w="899"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center"/>
              <w:rPr>
                <w:rFonts w:eastAsia="Batang"/>
                <w:sz w:val="16"/>
                <w:szCs w:val="16"/>
              </w:rPr>
            </w:pPr>
            <w:r>
              <w:rPr>
                <w:rFonts w:eastAsia="Batang"/>
                <w:sz w:val="16"/>
                <w:szCs w:val="16"/>
              </w:rPr>
              <w:t xml:space="preserve">760 – 779 </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253</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586</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256</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583</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263</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576</w:t>
            </w:r>
          </w:p>
        </w:tc>
        <w:tc>
          <w:tcPr>
            <w:tcW w:w="426"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242</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597</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274</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565</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402</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437</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383</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456</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357</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482</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329</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510</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317</w:t>
            </w:r>
          </w:p>
        </w:tc>
        <w:tc>
          <w:tcPr>
            <w:tcW w:w="39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522</w:t>
            </w:r>
          </w:p>
        </w:tc>
      </w:tr>
      <w:tr>
        <w:trPr>
          <w:cantSplit w:val="true"/>
        </w:trPr>
        <w:tc>
          <w:tcPr>
            <w:tcW w:w="899"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center"/>
              <w:rPr>
                <w:rFonts w:eastAsia="Batang"/>
                <w:sz w:val="16"/>
                <w:szCs w:val="16"/>
              </w:rPr>
            </w:pPr>
            <w:r>
              <w:rPr>
                <w:rFonts w:eastAsia="Batang"/>
                <w:sz w:val="16"/>
                <w:szCs w:val="16"/>
              </w:rPr>
              <w:t xml:space="preserve">780 – 799 </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307</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532</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286</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553</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287</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552</w:t>
            </w:r>
          </w:p>
        </w:tc>
        <w:tc>
          <w:tcPr>
            <w:tcW w:w="426"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266</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573</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261</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578</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236</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603</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303</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536</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356</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483</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355</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484</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405</w:t>
            </w:r>
          </w:p>
        </w:tc>
        <w:tc>
          <w:tcPr>
            <w:tcW w:w="39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434</w:t>
            </w:r>
          </w:p>
        </w:tc>
      </w:tr>
      <w:tr>
        <w:trPr>
          <w:cantSplit w:val="true"/>
        </w:trPr>
        <w:tc>
          <w:tcPr>
            <w:tcW w:w="899"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center"/>
              <w:rPr>
                <w:rFonts w:eastAsia="Batang"/>
                <w:sz w:val="16"/>
                <w:szCs w:val="16"/>
              </w:rPr>
            </w:pPr>
            <w:r>
              <w:rPr>
                <w:rFonts w:eastAsia="Batang"/>
                <w:sz w:val="16"/>
                <w:szCs w:val="16"/>
              </w:rPr>
              <w:t>800 – 819</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404</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435</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406</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433</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235</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604</w:t>
            </w:r>
          </w:p>
        </w:tc>
        <w:tc>
          <w:tcPr>
            <w:tcW w:w="426"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267</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572</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302</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537</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309</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530</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265</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574</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233</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606</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367</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472</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296</w:t>
            </w:r>
          </w:p>
        </w:tc>
        <w:tc>
          <w:tcPr>
            <w:tcW w:w="39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543</w:t>
            </w:r>
          </w:p>
        </w:tc>
      </w:tr>
      <w:tr>
        <w:trPr>
          <w:cantSplit w:val="true"/>
        </w:trPr>
        <w:tc>
          <w:tcPr>
            <w:tcW w:w="899"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center"/>
              <w:rPr>
                <w:rFonts w:eastAsia="Batang"/>
                <w:sz w:val="16"/>
                <w:szCs w:val="16"/>
              </w:rPr>
            </w:pPr>
            <w:r>
              <w:rPr>
                <w:rFonts w:eastAsia="Batang"/>
                <w:sz w:val="16"/>
                <w:szCs w:val="16"/>
              </w:rPr>
              <w:t>820 – 837</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336</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503</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305</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534</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373</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466</w:t>
            </w:r>
          </w:p>
        </w:tc>
        <w:tc>
          <w:tcPr>
            <w:tcW w:w="426"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280</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559</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279</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560</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419</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420</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240</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599</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258</w:t>
            </w:r>
          </w:p>
        </w:tc>
        <w:tc>
          <w:tcPr>
            <w:tcW w:w="423"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581</w:t>
            </w:r>
          </w:p>
        </w:tc>
        <w:tc>
          <w:tcPr>
            <w:tcW w:w="425"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229</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610</w:t>
            </w:r>
          </w:p>
        </w:tc>
        <w:tc>
          <w:tcPr>
            <w:tcW w:w="42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w:t>
            </w:r>
          </w:p>
        </w:tc>
        <w:tc>
          <w:tcPr>
            <w:tcW w:w="394" w:type="dxa"/>
            <w:tcBorders>
              <w:top w:val="single" w:sz="4" w:space="0" w:color="000000"/>
              <w:left w:val="single" w:sz="4" w:space="0" w:color="000000"/>
              <w:bottom w:val="single" w:sz="4" w:space="0" w:color="000000"/>
              <w:right w:val="single" w:sz="4" w:space="0" w:color="000000"/>
            </w:tcBorders>
            <w:shd w:color="auto" w:fill="auto" w:val="clear"/>
          </w:tcPr>
          <w:p>
            <w:pPr>
              <w:pStyle w:val="TAL"/>
              <w:jc w:val="right"/>
              <w:rPr>
                <w:rFonts w:eastAsia="Batang"/>
                <w:sz w:val="16"/>
                <w:szCs w:val="16"/>
              </w:rPr>
            </w:pPr>
            <w:r>
              <w:rPr>
                <w:rFonts w:eastAsia="Batang"/>
                <w:sz w:val="16"/>
                <w:szCs w:val="16"/>
              </w:rPr>
              <w:t>-</w:t>
            </w:r>
          </w:p>
        </w:tc>
      </w:tr>
    </w:tbl>
    <w:p>
      <w:pPr>
        <w:pStyle w:val="Normal"/>
        <w:rPr>
          <w:rFonts w:eastAsia="Batang"/>
        </w:rPr>
      </w:pPr>
      <w:r>
        <w:rPr>
          <w:rFonts w:eastAsia="Batang"/>
        </w:rPr>
      </w:r>
    </w:p>
    <w:p>
      <w:pPr>
        <w:pStyle w:val="TH"/>
        <w:rPr/>
      </w:pPr>
      <w:r>
        <w:rPr/>
        <w:t xml:space="preserve">Table 6.3.3.1-4: Mapping from </w:t>
      </w:r>
      <w:r>
        <w:rPr>
          <w:i/>
        </w:rPr>
        <w:t>logical index</w:t>
      </w:r>
      <w:r>
        <w:rPr/>
        <w:t xml:space="preserve"> </w:t>
      </w:r>
      <w:r>
        <w:rPr/>
      </w:r>
      <m:oMath xmlns:m="http://schemas.openxmlformats.org/officeDocument/2006/math">
        <m:r>
          <w:rPr>
            <w:rFonts w:ascii="Cambria Math" w:hAnsi="Cambria Math"/>
          </w:rPr>
          <m:t xml:space="preserve">i</m:t>
        </m:r>
      </m:oMath>
      <w:r>
        <w:rPr/>
        <w:t xml:space="preserve"> to sequence number </w:t>
      </w:r>
      <w:r>
        <w:rPr/>
      </w:r>
      <m:oMath xmlns:m="http://schemas.openxmlformats.org/officeDocument/2006/math">
        <m:r>
          <w:rPr>
            <w:rFonts w:ascii="Cambria Math" w:hAnsi="Cambria Math"/>
          </w:rPr>
          <m:t xml:space="preserve">u</m:t>
        </m:r>
      </m:oMath>
      <w:r>
        <w:rPr/>
        <w:t xml:space="preserve"> for preamble formats with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RA</m:t>
            </m:r>
          </m:sub>
        </m:sSub>
        <m:r>
          <w:rPr>
            <w:rFonts w:ascii="Cambria Math" w:hAnsi="Cambria Math"/>
          </w:rPr>
          <m:t xml:space="preserve">=</m:t>
        </m:r>
        <m:r>
          <m:rPr>
            <m:lit/>
            <m:nor/>
          </m:rPr>
          <w:rPr>
            <w:rFonts w:ascii="Cambria Math" w:hAnsi="Cambria Math"/>
          </w:rPr>
          <m:t xml:space="preserve">139</m:t>
        </m:r>
      </m:oMath>
      <w:r>
        <w:rPr>
          <w:rFonts w:eastAsia="Batang"/>
        </w:rPr>
        <w:t>.</w:t>
      </w:r>
    </w:p>
    <w:tbl>
      <w:tblPr>
        <w:tblW w:w="9498" w:type="dxa"/>
        <w:jc w:val="left"/>
        <w:tblInd w:w="57" w:type="dxa"/>
        <w:tblCellMar>
          <w:top w:w="0" w:type="dxa"/>
          <w:left w:w="57" w:type="dxa"/>
          <w:bottom w:w="0" w:type="dxa"/>
          <w:right w:w="57" w:type="dxa"/>
        </w:tblCellMar>
        <w:tblLook w:firstRow="1" w:noVBand="0" w:lastRow="1" w:firstColumn="1" w:lastColumn="1" w:noHBand="0" w:val="01e0"/>
      </w:tblPr>
      <w:tblGrid>
        <w:gridCol w:w="927"/>
        <w:gridCol w:w="481"/>
        <w:gridCol w:w="422"/>
        <w:gridCol w:w="418"/>
        <w:gridCol w:w="419"/>
        <w:gridCol w:w="413"/>
        <w:gridCol w:w="420"/>
        <w:gridCol w:w="418"/>
        <w:gridCol w:w="425"/>
        <w:gridCol w:w="419"/>
        <w:gridCol w:w="422"/>
        <w:gridCol w:w="419"/>
        <w:gridCol w:w="425"/>
        <w:gridCol w:w="419"/>
        <w:gridCol w:w="422"/>
        <w:gridCol w:w="463"/>
        <w:gridCol w:w="381"/>
        <w:gridCol w:w="418"/>
        <w:gridCol w:w="381"/>
        <w:gridCol w:w="560"/>
        <w:gridCol w:w="423"/>
      </w:tblGrid>
      <w:tr>
        <w:trPr>
          <w:cantSplit w:val="true"/>
        </w:trPr>
        <w:tc>
          <w:tcPr>
            <w:tcW w:w="927" w:type="dxa"/>
            <w:tcBorders>
              <w:top w:val="single" w:sz="4" w:space="0" w:color="000000"/>
              <w:left w:val="single" w:sz="4" w:space="0" w:color="000000"/>
              <w:bottom w:val="single" w:sz="4" w:space="0" w:color="000000"/>
              <w:right w:val="single" w:sz="4" w:space="0" w:color="000000"/>
            </w:tcBorders>
            <w:shd w:color="auto" w:fill="auto" w:val="clear"/>
          </w:tcPr>
          <w:p>
            <w:pPr>
              <w:pStyle w:val="TAH"/>
              <w:rPr>
                <w:sz w:val="16"/>
                <w:szCs w:val="16"/>
              </w:rPr>
            </w:pPr>
            <w:r>
              <w:rPr/>
            </w:r>
            <m:oMath xmlns:m="http://schemas.openxmlformats.org/officeDocument/2006/math">
              <m:r>
                <w:rPr>
                  <w:rFonts w:ascii="Cambria Math" w:hAnsi="Cambria Math"/>
                </w:rPr>
                <m:t xml:space="preserve">i</m:t>
              </m:r>
            </m:oMath>
          </w:p>
        </w:tc>
        <w:tc>
          <w:tcPr>
            <w:tcW w:w="8568" w:type="dxa"/>
            <w:gridSpan w:val="20"/>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TAH"/>
              <w:rPr>
                <w:sz w:val="16"/>
                <w:szCs w:val="16"/>
              </w:rPr>
            </w:pPr>
            <w:r>
              <w:rPr/>
              <w:t xml:space="preserve">Sequence number </w:t>
            </w:r>
            <w:r>
              <w:rPr/>
            </w:r>
            <m:oMath xmlns:m="http://schemas.openxmlformats.org/officeDocument/2006/math">
              <m:r>
                <w:rPr>
                  <w:rFonts w:ascii="Cambria Math" w:hAnsi="Cambria Math"/>
                </w:rPr>
                <m:t xml:space="preserve">u</m:t>
              </m:r>
            </m:oMath>
            <w:r>
              <w:rPr/>
              <w:t xml:space="preserve"> in increasing order of </w:t>
            </w:r>
            <w:r>
              <w:rPr/>
            </w:r>
            <m:oMath xmlns:m="http://schemas.openxmlformats.org/officeDocument/2006/math">
              <m:r>
                <w:rPr>
                  <w:rFonts w:ascii="Cambria Math" w:hAnsi="Cambria Math"/>
                </w:rPr>
                <m:t xml:space="preserve">i</m:t>
              </m:r>
            </m:oMath>
          </w:p>
        </w:tc>
      </w:tr>
      <w:tr>
        <w:trPr>
          <w:cantSplit w:val="true"/>
        </w:trPr>
        <w:tc>
          <w:tcPr>
            <w:tcW w:w="92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L"/>
              <w:jc w:val="center"/>
              <w:rPr>
                <w:sz w:val="16"/>
                <w:szCs w:val="16"/>
              </w:rPr>
            </w:pPr>
            <w:r>
              <w:rPr>
                <w:sz w:val="16"/>
                <w:szCs w:val="16"/>
              </w:rPr>
              <w:t>0 – 19</w:t>
            </w:r>
          </w:p>
        </w:tc>
        <w:tc>
          <w:tcPr>
            <w:tcW w:w="4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1</w:t>
            </w:r>
          </w:p>
        </w:tc>
        <w:tc>
          <w:tcPr>
            <w:tcW w:w="42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138</w:t>
            </w:r>
          </w:p>
        </w:tc>
        <w:tc>
          <w:tcPr>
            <w:tcW w:w="4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2</w:t>
            </w:r>
          </w:p>
        </w:tc>
        <w:tc>
          <w:tcPr>
            <w:tcW w:w="4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137</w:t>
            </w:r>
          </w:p>
        </w:tc>
        <w:tc>
          <w:tcPr>
            <w:tcW w:w="4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3</w:t>
            </w:r>
          </w:p>
        </w:tc>
        <w:tc>
          <w:tcPr>
            <w:tcW w:w="4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136</w:t>
            </w:r>
          </w:p>
        </w:tc>
        <w:tc>
          <w:tcPr>
            <w:tcW w:w="4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4</w:t>
            </w:r>
          </w:p>
        </w:tc>
        <w:tc>
          <w:tcPr>
            <w:tcW w:w="4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135</w:t>
            </w:r>
          </w:p>
        </w:tc>
        <w:tc>
          <w:tcPr>
            <w:tcW w:w="4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5</w:t>
            </w:r>
          </w:p>
        </w:tc>
        <w:tc>
          <w:tcPr>
            <w:tcW w:w="42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134</w:t>
            </w:r>
          </w:p>
        </w:tc>
        <w:tc>
          <w:tcPr>
            <w:tcW w:w="4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6</w:t>
            </w:r>
          </w:p>
        </w:tc>
        <w:tc>
          <w:tcPr>
            <w:tcW w:w="4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133</w:t>
            </w:r>
          </w:p>
        </w:tc>
        <w:tc>
          <w:tcPr>
            <w:tcW w:w="4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7</w:t>
            </w:r>
          </w:p>
        </w:tc>
        <w:tc>
          <w:tcPr>
            <w:tcW w:w="42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132</w:t>
            </w:r>
          </w:p>
        </w:tc>
        <w:tc>
          <w:tcPr>
            <w:tcW w:w="46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8</w:t>
            </w:r>
          </w:p>
        </w:tc>
        <w:tc>
          <w:tcPr>
            <w:tcW w:w="3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131</w:t>
            </w:r>
          </w:p>
        </w:tc>
        <w:tc>
          <w:tcPr>
            <w:tcW w:w="4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9</w:t>
            </w:r>
          </w:p>
        </w:tc>
        <w:tc>
          <w:tcPr>
            <w:tcW w:w="3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130</w:t>
            </w:r>
          </w:p>
        </w:tc>
        <w:tc>
          <w:tcPr>
            <w:tcW w:w="5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10</w:t>
            </w:r>
          </w:p>
        </w:tc>
        <w:tc>
          <w:tcPr>
            <w:tcW w:w="42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129</w:t>
            </w:r>
          </w:p>
        </w:tc>
      </w:tr>
      <w:tr>
        <w:trPr>
          <w:cantSplit w:val="true"/>
        </w:trPr>
        <w:tc>
          <w:tcPr>
            <w:tcW w:w="92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L"/>
              <w:jc w:val="center"/>
              <w:rPr>
                <w:sz w:val="16"/>
                <w:szCs w:val="16"/>
              </w:rPr>
            </w:pPr>
            <w:r>
              <w:rPr>
                <w:sz w:val="16"/>
                <w:szCs w:val="16"/>
              </w:rPr>
              <w:t>20 – 39</w:t>
            </w:r>
          </w:p>
        </w:tc>
        <w:tc>
          <w:tcPr>
            <w:tcW w:w="4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11</w:t>
            </w:r>
          </w:p>
        </w:tc>
        <w:tc>
          <w:tcPr>
            <w:tcW w:w="42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128</w:t>
            </w:r>
          </w:p>
        </w:tc>
        <w:tc>
          <w:tcPr>
            <w:tcW w:w="4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12</w:t>
            </w:r>
          </w:p>
        </w:tc>
        <w:tc>
          <w:tcPr>
            <w:tcW w:w="4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127</w:t>
            </w:r>
          </w:p>
        </w:tc>
        <w:tc>
          <w:tcPr>
            <w:tcW w:w="4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13</w:t>
            </w:r>
          </w:p>
        </w:tc>
        <w:tc>
          <w:tcPr>
            <w:tcW w:w="4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126</w:t>
            </w:r>
          </w:p>
        </w:tc>
        <w:tc>
          <w:tcPr>
            <w:tcW w:w="4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14</w:t>
            </w:r>
          </w:p>
        </w:tc>
        <w:tc>
          <w:tcPr>
            <w:tcW w:w="4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125</w:t>
            </w:r>
          </w:p>
        </w:tc>
        <w:tc>
          <w:tcPr>
            <w:tcW w:w="4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15</w:t>
            </w:r>
          </w:p>
        </w:tc>
        <w:tc>
          <w:tcPr>
            <w:tcW w:w="42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124</w:t>
            </w:r>
          </w:p>
        </w:tc>
        <w:tc>
          <w:tcPr>
            <w:tcW w:w="4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16</w:t>
            </w:r>
          </w:p>
        </w:tc>
        <w:tc>
          <w:tcPr>
            <w:tcW w:w="4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123</w:t>
            </w:r>
          </w:p>
        </w:tc>
        <w:tc>
          <w:tcPr>
            <w:tcW w:w="4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17</w:t>
            </w:r>
          </w:p>
        </w:tc>
        <w:tc>
          <w:tcPr>
            <w:tcW w:w="42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122</w:t>
            </w:r>
          </w:p>
        </w:tc>
        <w:tc>
          <w:tcPr>
            <w:tcW w:w="46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18</w:t>
            </w:r>
          </w:p>
        </w:tc>
        <w:tc>
          <w:tcPr>
            <w:tcW w:w="3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121</w:t>
            </w:r>
          </w:p>
        </w:tc>
        <w:tc>
          <w:tcPr>
            <w:tcW w:w="4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19</w:t>
            </w:r>
          </w:p>
        </w:tc>
        <w:tc>
          <w:tcPr>
            <w:tcW w:w="3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120</w:t>
            </w:r>
          </w:p>
        </w:tc>
        <w:tc>
          <w:tcPr>
            <w:tcW w:w="5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20</w:t>
            </w:r>
          </w:p>
        </w:tc>
        <w:tc>
          <w:tcPr>
            <w:tcW w:w="42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119</w:t>
            </w:r>
          </w:p>
        </w:tc>
      </w:tr>
      <w:tr>
        <w:trPr>
          <w:cantSplit w:val="true"/>
        </w:trPr>
        <w:tc>
          <w:tcPr>
            <w:tcW w:w="92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L"/>
              <w:jc w:val="center"/>
              <w:rPr>
                <w:sz w:val="16"/>
                <w:szCs w:val="16"/>
              </w:rPr>
            </w:pPr>
            <w:r>
              <w:rPr>
                <w:sz w:val="16"/>
                <w:szCs w:val="16"/>
              </w:rPr>
              <w:t>40 – 59</w:t>
            </w:r>
          </w:p>
        </w:tc>
        <w:tc>
          <w:tcPr>
            <w:tcW w:w="4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21</w:t>
            </w:r>
          </w:p>
        </w:tc>
        <w:tc>
          <w:tcPr>
            <w:tcW w:w="42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118</w:t>
            </w:r>
          </w:p>
        </w:tc>
        <w:tc>
          <w:tcPr>
            <w:tcW w:w="4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22</w:t>
            </w:r>
          </w:p>
        </w:tc>
        <w:tc>
          <w:tcPr>
            <w:tcW w:w="4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117</w:t>
            </w:r>
          </w:p>
        </w:tc>
        <w:tc>
          <w:tcPr>
            <w:tcW w:w="4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23</w:t>
            </w:r>
          </w:p>
        </w:tc>
        <w:tc>
          <w:tcPr>
            <w:tcW w:w="4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116</w:t>
            </w:r>
          </w:p>
        </w:tc>
        <w:tc>
          <w:tcPr>
            <w:tcW w:w="4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24</w:t>
            </w:r>
          </w:p>
        </w:tc>
        <w:tc>
          <w:tcPr>
            <w:tcW w:w="4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115</w:t>
            </w:r>
          </w:p>
        </w:tc>
        <w:tc>
          <w:tcPr>
            <w:tcW w:w="4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25</w:t>
            </w:r>
          </w:p>
        </w:tc>
        <w:tc>
          <w:tcPr>
            <w:tcW w:w="42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114</w:t>
            </w:r>
          </w:p>
        </w:tc>
        <w:tc>
          <w:tcPr>
            <w:tcW w:w="4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26</w:t>
            </w:r>
          </w:p>
        </w:tc>
        <w:tc>
          <w:tcPr>
            <w:tcW w:w="4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113</w:t>
            </w:r>
          </w:p>
        </w:tc>
        <w:tc>
          <w:tcPr>
            <w:tcW w:w="4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27</w:t>
            </w:r>
          </w:p>
        </w:tc>
        <w:tc>
          <w:tcPr>
            <w:tcW w:w="42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112</w:t>
            </w:r>
          </w:p>
        </w:tc>
        <w:tc>
          <w:tcPr>
            <w:tcW w:w="46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28</w:t>
            </w:r>
          </w:p>
        </w:tc>
        <w:tc>
          <w:tcPr>
            <w:tcW w:w="3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111</w:t>
            </w:r>
          </w:p>
        </w:tc>
        <w:tc>
          <w:tcPr>
            <w:tcW w:w="4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29</w:t>
            </w:r>
          </w:p>
        </w:tc>
        <w:tc>
          <w:tcPr>
            <w:tcW w:w="3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110</w:t>
            </w:r>
          </w:p>
        </w:tc>
        <w:tc>
          <w:tcPr>
            <w:tcW w:w="5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30</w:t>
            </w:r>
          </w:p>
        </w:tc>
        <w:tc>
          <w:tcPr>
            <w:tcW w:w="42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109</w:t>
            </w:r>
          </w:p>
        </w:tc>
      </w:tr>
      <w:tr>
        <w:trPr>
          <w:cantSplit w:val="true"/>
        </w:trPr>
        <w:tc>
          <w:tcPr>
            <w:tcW w:w="92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L"/>
              <w:jc w:val="center"/>
              <w:rPr>
                <w:sz w:val="16"/>
                <w:szCs w:val="16"/>
              </w:rPr>
            </w:pPr>
            <w:r>
              <w:rPr>
                <w:sz w:val="16"/>
                <w:szCs w:val="16"/>
              </w:rPr>
              <w:t>60 – 79</w:t>
            </w:r>
          </w:p>
        </w:tc>
        <w:tc>
          <w:tcPr>
            <w:tcW w:w="4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31</w:t>
            </w:r>
          </w:p>
        </w:tc>
        <w:tc>
          <w:tcPr>
            <w:tcW w:w="42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108</w:t>
            </w:r>
          </w:p>
        </w:tc>
        <w:tc>
          <w:tcPr>
            <w:tcW w:w="4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32</w:t>
            </w:r>
          </w:p>
        </w:tc>
        <w:tc>
          <w:tcPr>
            <w:tcW w:w="4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107</w:t>
            </w:r>
          </w:p>
        </w:tc>
        <w:tc>
          <w:tcPr>
            <w:tcW w:w="4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33</w:t>
            </w:r>
          </w:p>
        </w:tc>
        <w:tc>
          <w:tcPr>
            <w:tcW w:w="4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106</w:t>
            </w:r>
          </w:p>
        </w:tc>
        <w:tc>
          <w:tcPr>
            <w:tcW w:w="4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34</w:t>
            </w:r>
          </w:p>
        </w:tc>
        <w:tc>
          <w:tcPr>
            <w:tcW w:w="4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105</w:t>
            </w:r>
          </w:p>
        </w:tc>
        <w:tc>
          <w:tcPr>
            <w:tcW w:w="4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35</w:t>
            </w:r>
          </w:p>
        </w:tc>
        <w:tc>
          <w:tcPr>
            <w:tcW w:w="42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104</w:t>
            </w:r>
          </w:p>
        </w:tc>
        <w:tc>
          <w:tcPr>
            <w:tcW w:w="4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36</w:t>
            </w:r>
          </w:p>
        </w:tc>
        <w:tc>
          <w:tcPr>
            <w:tcW w:w="4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103</w:t>
            </w:r>
          </w:p>
        </w:tc>
        <w:tc>
          <w:tcPr>
            <w:tcW w:w="4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37</w:t>
            </w:r>
          </w:p>
        </w:tc>
        <w:tc>
          <w:tcPr>
            <w:tcW w:w="42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102</w:t>
            </w:r>
          </w:p>
        </w:tc>
        <w:tc>
          <w:tcPr>
            <w:tcW w:w="46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38</w:t>
            </w:r>
          </w:p>
        </w:tc>
        <w:tc>
          <w:tcPr>
            <w:tcW w:w="3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101</w:t>
            </w:r>
          </w:p>
        </w:tc>
        <w:tc>
          <w:tcPr>
            <w:tcW w:w="4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39</w:t>
            </w:r>
          </w:p>
        </w:tc>
        <w:tc>
          <w:tcPr>
            <w:tcW w:w="3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100</w:t>
            </w:r>
          </w:p>
        </w:tc>
        <w:tc>
          <w:tcPr>
            <w:tcW w:w="5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40</w:t>
            </w:r>
          </w:p>
        </w:tc>
        <w:tc>
          <w:tcPr>
            <w:tcW w:w="42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99</w:t>
            </w:r>
          </w:p>
        </w:tc>
      </w:tr>
      <w:tr>
        <w:trPr>
          <w:cantSplit w:val="true"/>
        </w:trPr>
        <w:tc>
          <w:tcPr>
            <w:tcW w:w="92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L"/>
              <w:jc w:val="center"/>
              <w:rPr>
                <w:sz w:val="16"/>
                <w:szCs w:val="16"/>
              </w:rPr>
            </w:pPr>
            <w:r>
              <w:rPr>
                <w:sz w:val="16"/>
                <w:szCs w:val="16"/>
              </w:rPr>
              <w:t>80 – 99</w:t>
            </w:r>
          </w:p>
        </w:tc>
        <w:tc>
          <w:tcPr>
            <w:tcW w:w="4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41</w:t>
            </w:r>
          </w:p>
        </w:tc>
        <w:tc>
          <w:tcPr>
            <w:tcW w:w="42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98</w:t>
            </w:r>
          </w:p>
        </w:tc>
        <w:tc>
          <w:tcPr>
            <w:tcW w:w="4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42</w:t>
            </w:r>
          </w:p>
        </w:tc>
        <w:tc>
          <w:tcPr>
            <w:tcW w:w="4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97</w:t>
            </w:r>
          </w:p>
        </w:tc>
        <w:tc>
          <w:tcPr>
            <w:tcW w:w="4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43</w:t>
            </w:r>
          </w:p>
        </w:tc>
        <w:tc>
          <w:tcPr>
            <w:tcW w:w="4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96</w:t>
            </w:r>
          </w:p>
        </w:tc>
        <w:tc>
          <w:tcPr>
            <w:tcW w:w="4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44</w:t>
            </w:r>
          </w:p>
        </w:tc>
        <w:tc>
          <w:tcPr>
            <w:tcW w:w="4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95</w:t>
            </w:r>
          </w:p>
        </w:tc>
        <w:tc>
          <w:tcPr>
            <w:tcW w:w="4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45</w:t>
            </w:r>
          </w:p>
        </w:tc>
        <w:tc>
          <w:tcPr>
            <w:tcW w:w="42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94</w:t>
            </w:r>
          </w:p>
        </w:tc>
        <w:tc>
          <w:tcPr>
            <w:tcW w:w="4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46</w:t>
            </w:r>
          </w:p>
        </w:tc>
        <w:tc>
          <w:tcPr>
            <w:tcW w:w="4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93</w:t>
            </w:r>
          </w:p>
        </w:tc>
        <w:tc>
          <w:tcPr>
            <w:tcW w:w="4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47</w:t>
            </w:r>
          </w:p>
        </w:tc>
        <w:tc>
          <w:tcPr>
            <w:tcW w:w="42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92</w:t>
            </w:r>
          </w:p>
        </w:tc>
        <w:tc>
          <w:tcPr>
            <w:tcW w:w="46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48</w:t>
            </w:r>
          </w:p>
        </w:tc>
        <w:tc>
          <w:tcPr>
            <w:tcW w:w="3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91</w:t>
            </w:r>
          </w:p>
        </w:tc>
        <w:tc>
          <w:tcPr>
            <w:tcW w:w="4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49</w:t>
            </w:r>
          </w:p>
        </w:tc>
        <w:tc>
          <w:tcPr>
            <w:tcW w:w="3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90</w:t>
            </w:r>
          </w:p>
        </w:tc>
        <w:tc>
          <w:tcPr>
            <w:tcW w:w="5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50</w:t>
            </w:r>
          </w:p>
        </w:tc>
        <w:tc>
          <w:tcPr>
            <w:tcW w:w="42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89</w:t>
            </w:r>
          </w:p>
        </w:tc>
      </w:tr>
      <w:tr>
        <w:trPr>
          <w:cantSplit w:val="true"/>
        </w:trPr>
        <w:tc>
          <w:tcPr>
            <w:tcW w:w="92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L"/>
              <w:jc w:val="center"/>
              <w:rPr>
                <w:sz w:val="16"/>
                <w:szCs w:val="16"/>
              </w:rPr>
            </w:pPr>
            <w:r>
              <w:rPr>
                <w:sz w:val="16"/>
                <w:szCs w:val="16"/>
              </w:rPr>
              <w:t>100 – 119</w:t>
            </w:r>
          </w:p>
        </w:tc>
        <w:tc>
          <w:tcPr>
            <w:tcW w:w="4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51</w:t>
            </w:r>
          </w:p>
        </w:tc>
        <w:tc>
          <w:tcPr>
            <w:tcW w:w="42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88</w:t>
            </w:r>
          </w:p>
        </w:tc>
        <w:tc>
          <w:tcPr>
            <w:tcW w:w="4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52</w:t>
            </w:r>
          </w:p>
        </w:tc>
        <w:tc>
          <w:tcPr>
            <w:tcW w:w="4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87</w:t>
            </w:r>
          </w:p>
        </w:tc>
        <w:tc>
          <w:tcPr>
            <w:tcW w:w="4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53</w:t>
            </w:r>
          </w:p>
        </w:tc>
        <w:tc>
          <w:tcPr>
            <w:tcW w:w="4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86</w:t>
            </w:r>
          </w:p>
        </w:tc>
        <w:tc>
          <w:tcPr>
            <w:tcW w:w="4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54</w:t>
            </w:r>
          </w:p>
        </w:tc>
        <w:tc>
          <w:tcPr>
            <w:tcW w:w="4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85</w:t>
            </w:r>
          </w:p>
        </w:tc>
        <w:tc>
          <w:tcPr>
            <w:tcW w:w="4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55</w:t>
            </w:r>
          </w:p>
        </w:tc>
        <w:tc>
          <w:tcPr>
            <w:tcW w:w="42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84</w:t>
            </w:r>
          </w:p>
        </w:tc>
        <w:tc>
          <w:tcPr>
            <w:tcW w:w="4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56</w:t>
            </w:r>
          </w:p>
        </w:tc>
        <w:tc>
          <w:tcPr>
            <w:tcW w:w="4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83</w:t>
            </w:r>
          </w:p>
        </w:tc>
        <w:tc>
          <w:tcPr>
            <w:tcW w:w="4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57</w:t>
            </w:r>
          </w:p>
        </w:tc>
        <w:tc>
          <w:tcPr>
            <w:tcW w:w="42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82</w:t>
            </w:r>
          </w:p>
        </w:tc>
        <w:tc>
          <w:tcPr>
            <w:tcW w:w="46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58</w:t>
            </w:r>
          </w:p>
        </w:tc>
        <w:tc>
          <w:tcPr>
            <w:tcW w:w="3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81</w:t>
            </w:r>
          </w:p>
        </w:tc>
        <w:tc>
          <w:tcPr>
            <w:tcW w:w="4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59</w:t>
            </w:r>
          </w:p>
        </w:tc>
        <w:tc>
          <w:tcPr>
            <w:tcW w:w="3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80</w:t>
            </w:r>
          </w:p>
        </w:tc>
        <w:tc>
          <w:tcPr>
            <w:tcW w:w="5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60</w:t>
            </w:r>
          </w:p>
        </w:tc>
        <w:tc>
          <w:tcPr>
            <w:tcW w:w="42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79</w:t>
            </w:r>
          </w:p>
        </w:tc>
      </w:tr>
      <w:tr>
        <w:trPr>
          <w:cantSplit w:val="true"/>
        </w:trPr>
        <w:tc>
          <w:tcPr>
            <w:tcW w:w="92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L"/>
              <w:jc w:val="center"/>
              <w:rPr>
                <w:sz w:val="16"/>
                <w:szCs w:val="16"/>
              </w:rPr>
            </w:pPr>
            <w:r>
              <w:rPr>
                <w:sz w:val="16"/>
                <w:szCs w:val="16"/>
              </w:rPr>
              <w:t>120 – 137</w:t>
            </w:r>
          </w:p>
        </w:tc>
        <w:tc>
          <w:tcPr>
            <w:tcW w:w="4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61</w:t>
            </w:r>
          </w:p>
        </w:tc>
        <w:tc>
          <w:tcPr>
            <w:tcW w:w="42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78</w:t>
            </w:r>
          </w:p>
        </w:tc>
        <w:tc>
          <w:tcPr>
            <w:tcW w:w="4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62</w:t>
            </w:r>
          </w:p>
        </w:tc>
        <w:tc>
          <w:tcPr>
            <w:tcW w:w="4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77</w:t>
            </w:r>
          </w:p>
        </w:tc>
        <w:tc>
          <w:tcPr>
            <w:tcW w:w="4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63</w:t>
            </w:r>
          </w:p>
        </w:tc>
        <w:tc>
          <w:tcPr>
            <w:tcW w:w="4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76</w:t>
            </w:r>
          </w:p>
        </w:tc>
        <w:tc>
          <w:tcPr>
            <w:tcW w:w="4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64</w:t>
            </w:r>
          </w:p>
        </w:tc>
        <w:tc>
          <w:tcPr>
            <w:tcW w:w="4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75</w:t>
            </w:r>
          </w:p>
        </w:tc>
        <w:tc>
          <w:tcPr>
            <w:tcW w:w="4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65</w:t>
            </w:r>
          </w:p>
        </w:tc>
        <w:tc>
          <w:tcPr>
            <w:tcW w:w="42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74</w:t>
            </w:r>
          </w:p>
        </w:tc>
        <w:tc>
          <w:tcPr>
            <w:tcW w:w="4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66</w:t>
            </w:r>
          </w:p>
        </w:tc>
        <w:tc>
          <w:tcPr>
            <w:tcW w:w="4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73</w:t>
            </w:r>
          </w:p>
        </w:tc>
        <w:tc>
          <w:tcPr>
            <w:tcW w:w="4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67</w:t>
            </w:r>
          </w:p>
        </w:tc>
        <w:tc>
          <w:tcPr>
            <w:tcW w:w="42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72</w:t>
            </w:r>
          </w:p>
        </w:tc>
        <w:tc>
          <w:tcPr>
            <w:tcW w:w="46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68</w:t>
            </w:r>
          </w:p>
        </w:tc>
        <w:tc>
          <w:tcPr>
            <w:tcW w:w="3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71</w:t>
            </w:r>
          </w:p>
        </w:tc>
        <w:tc>
          <w:tcPr>
            <w:tcW w:w="4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69</w:t>
            </w:r>
          </w:p>
        </w:tc>
        <w:tc>
          <w:tcPr>
            <w:tcW w:w="3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70</w:t>
            </w:r>
          </w:p>
        </w:tc>
        <w:tc>
          <w:tcPr>
            <w:tcW w:w="5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w:t>
            </w:r>
          </w:p>
        </w:tc>
        <w:tc>
          <w:tcPr>
            <w:tcW w:w="42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R"/>
              <w:rPr>
                <w:sz w:val="16"/>
                <w:szCs w:val="16"/>
              </w:rPr>
            </w:pPr>
            <w:r>
              <w:rPr>
                <w:sz w:val="16"/>
                <w:szCs w:val="16"/>
              </w:rPr>
              <w:t>-</w:t>
            </w:r>
          </w:p>
        </w:tc>
      </w:tr>
      <w:tr>
        <w:trPr>
          <w:cantSplit w:val="true"/>
        </w:trPr>
        <w:tc>
          <w:tcPr>
            <w:tcW w:w="92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L"/>
              <w:jc w:val="center"/>
              <w:rPr>
                <w:sz w:val="16"/>
                <w:szCs w:val="16"/>
              </w:rPr>
            </w:pPr>
            <w:r>
              <w:rPr>
                <w:sz w:val="16"/>
                <w:szCs w:val="16"/>
              </w:rPr>
              <w:t>138 – 837</w:t>
            </w:r>
          </w:p>
        </w:tc>
        <w:tc>
          <w:tcPr>
            <w:tcW w:w="8568" w:type="dxa"/>
            <w:gridSpan w:val="20"/>
            <w:tcBorders>
              <w:top w:val="single" w:sz="4" w:space="0" w:color="000000"/>
              <w:left w:val="single" w:sz="4" w:space="0" w:color="000000"/>
              <w:bottom w:val="single" w:sz="4" w:space="0" w:color="000000"/>
              <w:right w:val="single" w:sz="4" w:space="0" w:color="000000"/>
            </w:tcBorders>
            <w:shd w:color="auto" w:fill="auto" w:val="clear"/>
            <w:tcMar>
              <w:left w:w="85" w:type="dxa"/>
              <w:right w:w="85" w:type="dxa"/>
            </w:tcMar>
            <w:vAlign w:val="center"/>
          </w:tcPr>
          <w:p>
            <w:pPr>
              <w:pStyle w:val="TAR"/>
              <w:jc w:val="center"/>
              <w:rPr>
                <w:sz w:val="16"/>
                <w:szCs w:val="16"/>
              </w:rPr>
            </w:pPr>
            <w:r>
              <w:rPr>
                <w:sz w:val="16"/>
                <w:szCs w:val="16"/>
              </w:rPr>
              <w:t>N/A</w:t>
            </w:r>
          </w:p>
        </w:tc>
      </w:tr>
    </w:tbl>
    <w:p>
      <w:pPr>
        <w:pStyle w:val="Normal"/>
        <w:rPr/>
      </w:pPr>
      <w:r>
        <w:rPr/>
      </w:r>
    </w:p>
    <w:p>
      <w:pPr>
        <w:pStyle w:val="TH"/>
        <w:rPr/>
      </w:pPr>
      <w:r>
        <w:rPr/>
        <w:t xml:space="preserve">Table 6.3.3.1-5: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CS</m:t>
            </m:r>
          </m:sub>
        </m:sSub>
      </m:oMath>
      <w:r>
        <w:rPr/>
        <w:t xml:space="preserve"> for preamble formats with </w:t>
      </w:r>
      <w:r>
        <w:rPr/>
      </w:r>
      <m:oMath xmlns:m="http://schemas.openxmlformats.org/officeDocument/2006/math">
        <m:r>
          <w:rPr>
            <w:rFonts w:ascii="Cambria Math" w:hAnsi="Cambria Math"/>
          </w:rPr>
          <m:t xml:space="preserve">Δ</m:t>
        </m:r>
        <m:sSup>
          <m:e>
            <m:r>
              <w:rPr>
                <w:rFonts w:ascii="Cambria Math" w:hAnsi="Cambria Math"/>
              </w:rPr>
              <m:t xml:space="preserve">f</m:t>
            </m:r>
          </m:e>
          <m:sup>
            <m:r>
              <m:rPr>
                <m:lit/>
                <m:nor/>
              </m:rPr>
              <w:rPr>
                <w:rFonts w:ascii="Cambria Math" w:hAnsi="Cambria Math"/>
              </w:rPr>
              <m:t xml:space="preserve">RA</m:t>
            </m:r>
          </m:sup>
        </m:sSup>
        <m:r>
          <w:rPr>
            <w:rFonts w:ascii="Cambria Math" w:hAnsi="Cambria Math"/>
          </w:rPr>
          <m:t xml:space="preserve">=</m:t>
        </m:r>
        <m:r>
          <w:rPr>
            <w:rFonts w:ascii="Cambria Math" w:hAnsi="Cambria Math"/>
          </w:rPr>
          <m:t xml:space="preserve">1.25</m:t>
        </m:r>
      </m:oMath>
      <w:r>
        <w:rPr>
          <w:rFonts w:eastAsia="Batang"/>
        </w:rPr>
        <w:t xml:space="preserve"> kHz.</w:t>
      </w:r>
    </w:p>
    <w:tbl>
      <w:tblPr>
        <w:tblW w:w="9207" w:type="dxa"/>
        <w:jc w:val="center"/>
        <w:tblInd w:w="0" w:type="dxa"/>
        <w:tblCellMar>
          <w:top w:w="0" w:type="dxa"/>
          <w:left w:w="108" w:type="dxa"/>
          <w:bottom w:w="0" w:type="dxa"/>
          <w:right w:w="108" w:type="dxa"/>
        </w:tblCellMar>
        <w:tblLook w:firstRow="1" w:noVBand="1" w:lastRow="0" w:firstColumn="1" w:lastColumn="0" w:noHBand="0" w:val="04a0"/>
      </w:tblPr>
      <w:tblGrid>
        <w:gridCol w:w="2545"/>
        <w:gridCol w:w="2125"/>
        <w:gridCol w:w="2268"/>
        <w:gridCol w:w="2268"/>
      </w:tblGrid>
      <w:tr>
        <w:trPr>
          <w:trHeight w:val="323" w:hRule="atLeast"/>
        </w:trPr>
        <w:tc>
          <w:tcPr>
            <w:tcW w:w="2545"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H"/>
              <w:rPr>
                <w:rFonts w:eastAsia="Batang"/>
                <w:i/>
                <w:i/>
              </w:rPr>
            </w:pPr>
            <w:r>
              <w:rPr>
                <w:rFonts w:eastAsia="Batang"/>
                <w:i/>
              </w:rPr>
              <w:t>zeroCorrelationZoneConfig</w:t>
            </w:r>
          </w:p>
        </w:tc>
        <w:tc>
          <w:tcPr>
            <w:tcW w:w="6661" w:type="dxa"/>
            <w:gridSpan w:val="3"/>
            <w:tcBorders>
              <w:top w:val="single" w:sz="4" w:space="0" w:color="000000"/>
              <w:left w:val="single" w:sz="4" w:space="0" w:color="000000"/>
              <w:right w:val="single" w:sz="4" w:space="0" w:color="000000"/>
            </w:tcBorders>
            <w:shd w:color="auto" w:fill="auto" w:val="clear"/>
            <w:vAlign w:val="center"/>
          </w:tcPr>
          <w:p>
            <w:pPr>
              <w:pStyle w:val="TAH"/>
              <w:rPr>
                <w:rFonts w:eastAsia="Batang"/>
              </w:rPr>
            </w:pPr>
            <w:r>
              <w:rPr/>
            </w:r>
            <m:oMath xmlns:m="http://schemas.openxmlformats.org/officeDocument/2006/math">
              <m:sSub>
                <m:e>
                  <m:r>
                    <w:rPr>
                      <w:rFonts w:ascii="Cambria Math" w:hAnsi="Cambria Math"/>
                    </w:rPr>
                    <m:t xml:space="preserve">N</m:t>
                  </m:r>
                </m:e>
                <m:sub>
                  <m:r>
                    <m:rPr>
                      <m:lit/>
                      <m:nor/>
                    </m:rPr>
                    <w:rPr>
                      <w:rFonts w:ascii="Cambria Math" w:hAnsi="Cambria Math"/>
                    </w:rPr>
                    <m:t xml:space="preserve">CS</m:t>
                  </m:r>
                </m:sub>
              </m:sSub>
            </m:oMath>
            <w:r>
              <w:rPr>
                <w:rFonts w:eastAsia="Batang"/>
              </w:rPr>
              <w:t xml:space="preserve"> </w:t>
            </w:r>
            <w:r>
              <w:rPr>
                <w:rFonts w:eastAsia="Batang"/>
              </w:rPr>
              <w:t>value</w:t>
            </w:r>
          </w:p>
        </w:tc>
      </w:tr>
      <w:tr>
        <w:trPr/>
        <w:tc>
          <w:tcPr>
            <w:tcW w:w="254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Fonts w:eastAsia="Batang"/>
              </w:rPr>
            </w:r>
          </w:p>
        </w:tc>
        <w:tc>
          <w:tcPr>
            <w:tcW w:w="2125" w:type="dxa"/>
            <w:tcBorders>
              <w:left w:val="single" w:sz="4" w:space="0" w:color="000000"/>
              <w:bottom w:val="single" w:sz="4" w:space="0" w:color="000000"/>
              <w:right w:val="single" w:sz="4" w:space="0" w:color="000000"/>
            </w:tcBorders>
            <w:shd w:color="auto" w:fill="auto" w:val="clear"/>
            <w:vAlign w:val="center"/>
          </w:tcPr>
          <w:p>
            <w:pPr>
              <w:pStyle w:val="TAH"/>
              <w:rPr>
                <w:rFonts w:eastAsia="Batang"/>
              </w:rPr>
            </w:pPr>
            <w:r>
              <w:rPr>
                <w:rFonts w:eastAsia="Batang"/>
              </w:rPr>
              <w:t>Unrestricted set</w:t>
            </w:r>
          </w:p>
        </w:tc>
        <w:tc>
          <w:tcPr>
            <w:tcW w:w="2268" w:type="dxa"/>
            <w:tcBorders>
              <w:left w:val="single" w:sz="4" w:space="0" w:color="000000"/>
              <w:bottom w:val="single" w:sz="4" w:space="0" w:color="000000"/>
              <w:right w:val="single" w:sz="4" w:space="0" w:color="000000"/>
            </w:tcBorders>
            <w:shd w:color="auto" w:fill="auto" w:val="clear"/>
            <w:vAlign w:val="center"/>
          </w:tcPr>
          <w:p>
            <w:pPr>
              <w:pStyle w:val="TAH"/>
              <w:rPr>
                <w:rFonts w:eastAsia="Batang"/>
              </w:rPr>
            </w:pPr>
            <w:r>
              <w:rPr>
                <w:rFonts w:eastAsia="Batang"/>
              </w:rPr>
              <w:t>Restricted set type A</w:t>
            </w:r>
          </w:p>
        </w:tc>
        <w:tc>
          <w:tcPr>
            <w:tcW w:w="2268" w:type="dxa"/>
            <w:tcBorders>
              <w:left w:val="single" w:sz="4" w:space="0" w:color="000000"/>
              <w:bottom w:val="single" w:sz="4" w:space="0" w:color="000000"/>
              <w:right w:val="single" w:sz="4" w:space="0" w:color="000000"/>
            </w:tcBorders>
            <w:vAlign w:val="center"/>
          </w:tcPr>
          <w:p>
            <w:pPr>
              <w:pStyle w:val="TAH"/>
              <w:rPr>
                <w:rFonts w:eastAsia="Batang"/>
              </w:rPr>
            </w:pPr>
            <w:r>
              <w:rPr>
                <w:rFonts w:eastAsia="Batang"/>
              </w:rPr>
              <w:t>Restricted set type B</w:t>
            </w:r>
          </w:p>
        </w:tc>
      </w:tr>
      <w:tr>
        <w:trPr/>
        <w:tc>
          <w:tcPr>
            <w:tcW w:w="25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1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15</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szCs w:val="18"/>
              </w:rPr>
              <w:t>15</w:t>
            </w:r>
          </w:p>
        </w:tc>
      </w:tr>
      <w:tr>
        <w:trPr/>
        <w:tc>
          <w:tcPr>
            <w:tcW w:w="25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1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13</w:t>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18</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szCs w:val="18"/>
              </w:rPr>
              <w:t>18</w:t>
            </w:r>
          </w:p>
        </w:tc>
      </w:tr>
      <w:tr>
        <w:trPr/>
        <w:tc>
          <w:tcPr>
            <w:tcW w:w="25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21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15</w:t>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22</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szCs w:val="18"/>
              </w:rPr>
              <w:t>22</w:t>
            </w:r>
          </w:p>
        </w:tc>
      </w:tr>
      <w:tr>
        <w:trPr/>
        <w:tc>
          <w:tcPr>
            <w:tcW w:w="25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w:t>
            </w:r>
          </w:p>
        </w:tc>
        <w:tc>
          <w:tcPr>
            <w:tcW w:w="21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18</w:t>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26</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szCs w:val="18"/>
              </w:rPr>
              <w:t>26</w:t>
            </w:r>
          </w:p>
        </w:tc>
      </w:tr>
      <w:tr>
        <w:trPr/>
        <w:tc>
          <w:tcPr>
            <w:tcW w:w="25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21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22</w:t>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32</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szCs w:val="18"/>
              </w:rPr>
              <w:t>32</w:t>
            </w:r>
          </w:p>
        </w:tc>
      </w:tr>
      <w:tr>
        <w:trPr/>
        <w:tc>
          <w:tcPr>
            <w:tcW w:w="25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5</w:t>
            </w:r>
          </w:p>
        </w:tc>
        <w:tc>
          <w:tcPr>
            <w:tcW w:w="21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26</w:t>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38</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szCs w:val="18"/>
              </w:rPr>
              <w:t>38</w:t>
            </w:r>
          </w:p>
        </w:tc>
      </w:tr>
      <w:tr>
        <w:trPr/>
        <w:tc>
          <w:tcPr>
            <w:tcW w:w="25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6</w:t>
            </w:r>
          </w:p>
        </w:tc>
        <w:tc>
          <w:tcPr>
            <w:tcW w:w="21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32</w:t>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46</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szCs w:val="18"/>
              </w:rPr>
              <w:t>46</w:t>
            </w:r>
          </w:p>
        </w:tc>
      </w:tr>
      <w:tr>
        <w:trPr/>
        <w:tc>
          <w:tcPr>
            <w:tcW w:w="25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w:t>
            </w:r>
          </w:p>
        </w:tc>
        <w:tc>
          <w:tcPr>
            <w:tcW w:w="21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38</w:t>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55</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szCs w:val="18"/>
              </w:rPr>
              <w:t>55</w:t>
            </w:r>
          </w:p>
        </w:tc>
      </w:tr>
      <w:tr>
        <w:trPr/>
        <w:tc>
          <w:tcPr>
            <w:tcW w:w="25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21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46</w:t>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68</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szCs w:val="18"/>
              </w:rPr>
              <w:t>68</w:t>
            </w:r>
          </w:p>
        </w:tc>
      </w:tr>
      <w:tr>
        <w:trPr/>
        <w:tc>
          <w:tcPr>
            <w:tcW w:w="25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21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59</w:t>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82</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szCs w:val="18"/>
              </w:rPr>
              <w:t>82</w:t>
            </w:r>
          </w:p>
        </w:tc>
      </w:tr>
      <w:tr>
        <w:trPr/>
        <w:tc>
          <w:tcPr>
            <w:tcW w:w="25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10</w:t>
            </w:r>
          </w:p>
        </w:tc>
        <w:tc>
          <w:tcPr>
            <w:tcW w:w="21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76</w:t>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100</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szCs w:val="18"/>
              </w:rPr>
              <w:t>100</w:t>
            </w:r>
          </w:p>
        </w:tc>
      </w:tr>
      <w:tr>
        <w:trPr/>
        <w:tc>
          <w:tcPr>
            <w:tcW w:w="25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11</w:t>
            </w:r>
          </w:p>
        </w:tc>
        <w:tc>
          <w:tcPr>
            <w:tcW w:w="21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93</w:t>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128</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szCs w:val="18"/>
                <w:lang w:eastAsia="zh-CN"/>
              </w:rPr>
              <w:t>118</w:t>
            </w:r>
          </w:p>
        </w:tc>
      </w:tr>
      <w:tr>
        <w:trPr/>
        <w:tc>
          <w:tcPr>
            <w:tcW w:w="25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12</w:t>
            </w:r>
          </w:p>
        </w:tc>
        <w:tc>
          <w:tcPr>
            <w:tcW w:w="21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119</w:t>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158</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szCs w:val="18"/>
                <w:lang w:eastAsia="zh-CN"/>
              </w:rPr>
              <w:t>137</w:t>
            </w:r>
          </w:p>
        </w:tc>
      </w:tr>
      <w:tr>
        <w:trPr/>
        <w:tc>
          <w:tcPr>
            <w:tcW w:w="25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13</w:t>
            </w:r>
          </w:p>
        </w:tc>
        <w:tc>
          <w:tcPr>
            <w:tcW w:w="21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167</w:t>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202</w:t>
            </w:r>
          </w:p>
        </w:tc>
        <w:tc>
          <w:tcPr>
            <w:tcW w:w="226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szCs w:val="18"/>
              </w:rPr>
              <w:t>-</w:t>
            </w:r>
          </w:p>
        </w:tc>
      </w:tr>
      <w:tr>
        <w:trPr/>
        <w:tc>
          <w:tcPr>
            <w:tcW w:w="25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14</w:t>
            </w:r>
          </w:p>
        </w:tc>
        <w:tc>
          <w:tcPr>
            <w:tcW w:w="21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279</w:t>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237</w:t>
            </w:r>
          </w:p>
        </w:tc>
        <w:tc>
          <w:tcPr>
            <w:tcW w:w="226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szCs w:val="18"/>
              </w:rPr>
              <w:t>-</w:t>
            </w:r>
          </w:p>
        </w:tc>
      </w:tr>
      <w:tr>
        <w:trPr/>
        <w:tc>
          <w:tcPr>
            <w:tcW w:w="25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15</w:t>
            </w:r>
          </w:p>
        </w:tc>
        <w:tc>
          <w:tcPr>
            <w:tcW w:w="21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419</w:t>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w:t>
            </w:r>
          </w:p>
        </w:tc>
        <w:tc>
          <w:tcPr>
            <w:tcW w:w="226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szCs w:val="18"/>
              </w:rPr>
              <w:t>-</w:t>
            </w:r>
            <w:bookmarkStart w:id="182" w:name="_Hlk494194775"/>
            <w:bookmarkEnd w:id="182"/>
          </w:p>
        </w:tc>
      </w:tr>
    </w:tbl>
    <w:p>
      <w:pPr>
        <w:pStyle w:val="Normal"/>
        <w:rPr/>
      </w:pPr>
      <w:r>
        <w:rPr/>
      </w:r>
    </w:p>
    <w:p>
      <w:pPr>
        <w:pStyle w:val="TH"/>
        <w:rPr/>
      </w:pPr>
      <w:r>
        <w:rPr/>
        <w:t xml:space="preserve">Table 6.3.3.1-6: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CS</m:t>
            </m:r>
          </m:sub>
        </m:sSub>
      </m:oMath>
      <w:r>
        <w:rPr/>
        <w:t xml:space="preserve"> for preamble formats with </w:t>
      </w:r>
      <w:r>
        <w:rPr/>
      </w:r>
      <m:oMath xmlns:m="http://schemas.openxmlformats.org/officeDocument/2006/math">
        <m:r>
          <w:rPr>
            <w:rFonts w:ascii="Cambria Math" w:hAnsi="Cambria Math"/>
          </w:rPr>
          <m:t xml:space="preserve">Δ</m:t>
        </m:r>
        <m:sSup>
          <m:e>
            <m:r>
              <w:rPr>
                <w:rFonts w:ascii="Cambria Math" w:hAnsi="Cambria Math"/>
              </w:rPr>
              <m:t xml:space="preserve">f</m:t>
            </m:r>
          </m:e>
          <m:sup>
            <m:r>
              <m:rPr>
                <m:lit/>
                <m:nor/>
              </m:rPr>
              <w:rPr>
                <w:rFonts w:ascii="Cambria Math" w:hAnsi="Cambria Math"/>
              </w:rPr>
              <m:t xml:space="preserve">RA</m:t>
            </m:r>
          </m:sup>
        </m:sSup>
        <m:r>
          <w:rPr>
            <w:rFonts w:ascii="Cambria Math" w:hAnsi="Cambria Math"/>
          </w:rPr>
          <m:t xml:space="preserve">=</m:t>
        </m:r>
        <m:r>
          <w:rPr>
            <w:rFonts w:ascii="Cambria Math" w:hAnsi="Cambria Math"/>
          </w:rPr>
          <m:t xml:space="preserve">5</m:t>
        </m:r>
      </m:oMath>
      <w:r>
        <w:rPr>
          <w:rFonts w:eastAsia="Batang"/>
        </w:rPr>
        <w:t xml:space="preserve"> kHz.</w:t>
      </w:r>
    </w:p>
    <w:tbl>
      <w:tblPr>
        <w:tblW w:w="9207" w:type="dxa"/>
        <w:jc w:val="center"/>
        <w:tblInd w:w="0" w:type="dxa"/>
        <w:tblCellMar>
          <w:top w:w="0" w:type="dxa"/>
          <w:left w:w="108" w:type="dxa"/>
          <w:bottom w:w="0" w:type="dxa"/>
          <w:right w:w="108" w:type="dxa"/>
        </w:tblCellMar>
        <w:tblLook w:firstRow="1" w:noVBand="1" w:lastRow="0" w:firstColumn="1" w:lastColumn="0" w:noHBand="0" w:val="04a0"/>
      </w:tblPr>
      <w:tblGrid>
        <w:gridCol w:w="2545"/>
        <w:gridCol w:w="2125"/>
        <w:gridCol w:w="2268"/>
        <w:gridCol w:w="2268"/>
      </w:tblGrid>
      <w:tr>
        <w:trPr>
          <w:trHeight w:val="323" w:hRule="atLeast"/>
        </w:trPr>
        <w:tc>
          <w:tcPr>
            <w:tcW w:w="2545"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H"/>
              <w:rPr>
                <w:rFonts w:eastAsia="Batang"/>
                <w:i/>
                <w:i/>
              </w:rPr>
            </w:pPr>
            <w:r>
              <w:rPr>
                <w:rFonts w:eastAsia="Batang"/>
                <w:i/>
              </w:rPr>
              <w:t>zeroCorrelationZoneConfig</w:t>
            </w:r>
          </w:p>
        </w:tc>
        <w:tc>
          <w:tcPr>
            <w:tcW w:w="6661" w:type="dxa"/>
            <w:gridSpan w:val="3"/>
            <w:tcBorders>
              <w:top w:val="single" w:sz="4" w:space="0" w:color="000000"/>
              <w:left w:val="single" w:sz="4" w:space="0" w:color="000000"/>
              <w:right w:val="single" w:sz="4" w:space="0" w:color="000000"/>
            </w:tcBorders>
            <w:shd w:color="auto" w:fill="auto" w:val="clear"/>
            <w:vAlign w:val="center"/>
          </w:tcPr>
          <w:p>
            <w:pPr>
              <w:pStyle w:val="TAH"/>
              <w:rPr>
                <w:rFonts w:eastAsia="Batang"/>
              </w:rPr>
            </w:pPr>
            <w:r>
              <w:rPr/>
            </w:r>
            <m:oMath xmlns:m="http://schemas.openxmlformats.org/officeDocument/2006/math">
              <m:sSub>
                <m:e>
                  <m:r>
                    <w:rPr>
                      <w:rFonts w:ascii="Cambria Math" w:hAnsi="Cambria Math"/>
                    </w:rPr>
                    <m:t xml:space="preserve">N</m:t>
                  </m:r>
                </m:e>
                <m:sub>
                  <m:r>
                    <m:rPr>
                      <m:lit/>
                      <m:nor/>
                    </m:rPr>
                    <w:rPr>
                      <w:rFonts w:ascii="Cambria Math" w:hAnsi="Cambria Math"/>
                    </w:rPr>
                    <m:t xml:space="preserve">CS</m:t>
                  </m:r>
                </m:sub>
              </m:sSub>
            </m:oMath>
            <w:r>
              <w:rPr>
                <w:rFonts w:eastAsia="Batang"/>
              </w:rPr>
              <w:t xml:space="preserve"> </w:t>
            </w:r>
            <w:r>
              <w:rPr>
                <w:rFonts w:eastAsia="Batang"/>
              </w:rPr>
              <w:t>value</w:t>
            </w:r>
          </w:p>
        </w:tc>
      </w:tr>
      <w:tr>
        <w:trPr/>
        <w:tc>
          <w:tcPr>
            <w:tcW w:w="254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Fonts w:eastAsia="Batang"/>
              </w:rPr>
            </w:r>
          </w:p>
        </w:tc>
        <w:tc>
          <w:tcPr>
            <w:tcW w:w="2125" w:type="dxa"/>
            <w:tcBorders>
              <w:left w:val="single" w:sz="4" w:space="0" w:color="000000"/>
              <w:bottom w:val="single" w:sz="4" w:space="0" w:color="000000"/>
              <w:right w:val="single" w:sz="4" w:space="0" w:color="000000"/>
            </w:tcBorders>
            <w:shd w:color="auto" w:fill="auto" w:val="clear"/>
            <w:vAlign w:val="center"/>
          </w:tcPr>
          <w:p>
            <w:pPr>
              <w:pStyle w:val="TAH"/>
              <w:rPr>
                <w:rFonts w:eastAsia="Batang"/>
              </w:rPr>
            </w:pPr>
            <w:r>
              <w:rPr>
                <w:rFonts w:eastAsia="Batang"/>
              </w:rPr>
              <w:t>Unrestricted set</w:t>
            </w:r>
          </w:p>
        </w:tc>
        <w:tc>
          <w:tcPr>
            <w:tcW w:w="2268" w:type="dxa"/>
            <w:tcBorders>
              <w:left w:val="single" w:sz="4" w:space="0" w:color="000000"/>
              <w:bottom w:val="single" w:sz="4" w:space="0" w:color="000000"/>
              <w:right w:val="single" w:sz="4" w:space="0" w:color="000000"/>
            </w:tcBorders>
            <w:shd w:color="auto" w:fill="auto" w:val="clear"/>
            <w:vAlign w:val="center"/>
          </w:tcPr>
          <w:p>
            <w:pPr>
              <w:pStyle w:val="TAH"/>
              <w:rPr>
                <w:rFonts w:eastAsia="Batang"/>
              </w:rPr>
            </w:pPr>
            <w:r>
              <w:rPr>
                <w:rFonts w:eastAsia="Batang"/>
              </w:rPr>
              <w:t>Restricted set type A</w:t>
            </w:r>
          </w:p>
        </w:tc>
        <w:tc>
          <w:tcPr>
            <w:tcW w:w="2268" w:type="dxa"/>
            <w:tcBorders>
              <w:left w:val="single" w:sz="4" w:space="0" w:color="000000"/>
              <w:bottom w:val="single" w:sz="4" w:space="0" w:color="000000"/>
              <w:right w:val="single" w:sz="4" w:space="0" w:color="000000"/>
            </w:tcBorders>
            <w:vAlign w:val="center"/>
          </w:tcPr>
          <w:p>
            <w:pPr>
              <w:pStyle w:val="TAH"/>
              <w:rPr>
                <w:rFonts w:eastAsia="Batang"/>
              </w:rPr>
            </w:pPr>
            <w:r>
              <w:rPr>
                <w:rFonts w:eastAsia="Batang"/>
              </w:rPr>
              <w:t>Restricted set type B</w:t>
            </w:r>
          </w:p>
        </w:tc>
      </w:tr>
      <w:tr>
        <w:trPr/>
        <w:tc>
          <w:tcPr>
            <w:tcW w:w="254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212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226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36</w:t>
            </w:r>
          </w:p>
        </w:tc>
        <w:tc>
          <w:tcPr>
            <w:tcW w:w="226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36</w:t>
            </w:r>
          </w:p>
        </w:tc>
      </w:tr>
      <w:tr>
        <w:trPr/>
        <w:tc>
          <w:tcPr>
            <w:tcW w:w="254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12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13</w:t>
            </w:r>
          </w:p>
        </w:tc>
        <w:tc>
          <w:tcPr>
            <w:tcW w:w="226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57</w:t>
            </w:r>
          </w:p>
        </w:tc>
        <w:tc>
          <w:tcPr>
            <w:tcW w:w="226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57</w:t>
            </w:r>
          </w:p>
        </w:tc>
      </w:tr>
      <w:tr>
        <w:trPr/>
        <w:tc>
          <w:tcPr>
            <w:tcW w:w="254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212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26</w:t>
            </w:r>
          </w:p>
        </w:tc>
        <w:tc>
          <w:tcPr>
            <w:tcW w:w="226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72</w:t>
            </w:r>
          </w:p>
        </w:tc>
        <w:tc>
          <w:tcPr>
            <w:tcW w:w="226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60</w:t>
            </w:r>
          </w:p>
        </w:tc>
      </w:tr>
      <w:tr>
        <w:trPr/>
        <w:tc>
          <w:tcPr>
            <w:tcW w:w="254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3</w:t>
            </w:r>
          </w:p>
        </w:tc>
        <w:tc>
          <w:tcPr>
            <w:tcW w:w="212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33</w:t>
            </w:r>
          </w:p>
        </w:tc>
        <w:tc>
          <w:tcPr>
            <w:tcW w:w="226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81</w:t>
            </w:r>
          </w:p>
        </w:tc>
        <w:tc>
          <w:tcPr>
            <w:tcW w:w="226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63</w:t>
            </w:r>
          </w:p>
        </w:tc>
      </w:tr>
      <w:tr>
        <w:trPr/>
        <w:tc>
          <w:tcPr>
            <w:tcW w:w="254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w:t>
            </w:r>
          </w:p>
        </w:tc>
        <w:tc>
          <w:tcPr>
            <w:tcW w:w="212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38</w:t>
            </w:r>
          </w:p>
        </w:tc>
        <w:tc>
          <w:tcPr>
            <w:tcW w:w="226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89</w:t>
            </w:r>
          </w:p>
        </w:tc>
        <w:tc>
          <w:tcPr>
            <w:tcW w:w="226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65</w:t>
            </w:r>
          </w:p>
        </w:tc>
      </w:tr>
      <w:tr>
        <w:trPr/>
        <w:tc>
          <w:tcPr>
            <w:tcW w:w="254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5</w:t>
            </w:r>
          </w:p>
        </w:tc>
        <w:tc>
          <w:tcPr>
            <w:tcW w:w="212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41</w:t>
            </w:r>
          </w:p>
        </w:tc>
        <w:tc>
          <w:tcPr>
            <w:tcW w:w="226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94</w:t>
            </w:r>
          </w:p>
        </w:tc>
        <w:tc>
          <w:tcPr>
            <w:tcW w:w="226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68</w:t>
            </w:r>
          </w:p>
        </w:tc>
      </w:tr>
      <w:tr>
        <w:trPr/>
        <w:tc>
          <w:tcPr>
            <w:tcW w:w="254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6</w:t>
            </w:r>
          </w:p>
        </w:tc>
        <w:tc>
          <w:tcPr>
            <w:tcW w:w="212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49</w:t>
            </w:r>
          </w:p>
        </w:tc>
        <w:tc>
          <w:tcPr>
            <w:tcW w:w="226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103</w:t>
            </w:r>
          </w:p>
        </w:tc>
        <w:tc>
          <w:tcPr>
            <w:tcW w:w="226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71</w:t>
            </w:r>
          </w:p>
        </w:tc>
      </w:tr>
      <w:tr>
        <w:trPr/>
        <w:tc>
          <w:tcPr>
            <w:tcW w:w="254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7</w:t>
            </w:r>
          </w:p>
        </w:tc>
        <w:tc>
          <w:tcPr>
            <w:tcW w:w="212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55</w:t>
            </w:r>
          </w:p>
        </w:tc>
        <w:tc>
          <w:tcPr>
            <w:tcW w:w="226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112</w:t>
            </w:r>
          </w:p>
        </w:tc>
        <w:tc>
          <w:tcPr>
            <w:tcW w:w="226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77</w:t>
            </w:r>
          </w:p>
        </w:tc>
      </w:tr>
      <w:tr>
        <w:trPr/>
        <w:tc>
          <w:tcPr>
            <w:tcW w:w="254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8</w:t>
            </w:r>
          </w:p>
        </w:tc>
        <w:tc>
          <w:tcPr>
            <w:tcW w:w="212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64</w:t>
            </w:r>
          </w:p>
        </w:tc>
        <w:tc>
          <w:tcPr>
            <w:tcW w:w="226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121</w:t>
            </w:r>
          </w:p>
        </w:tc>
        <w:tc>
          <w:tcPr>
            <w:tcW w:w="226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81</w:t>
            </w:r>
          </w:p>
        </w:tc>
      </w:tr>
      <w:tr>
        <w:trPr/>
        <w:tc>
          <w:tcPr>
            <w:tcW w:w="254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9</w:t>
            </w:r>
          </w:p>
        </w:tc>
        <w:tc>
          <w:tcPr>
            <w:tcW w:w="212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76</w:t>
            </w:r>
          </w:p>
        </w:tc>
        <w:tc>
          <w:tcPr>
            <w:tcW w:w="226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132</w:t>
            </w:r>
          </w:p>
        </w:tc>
        <w:tc>
          <w:tcPr>
            <w:tcW w:w="226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85</w:t>
            </w:r>
          </w:p>
        </w:tc>
      </w:tr>
      <w:tr>
        <w:trPr/>
        <w:tc>
          <w:tcPr>
            <w:tcW w:w="254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10</w:t>
            </w:r>
          </w:p>
        </w:tc>
        <w:tc>
          <w:tcPr>
            <w:tcW w:w="212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93</w:t>
            </w:r>
          </w:p>
        </w:tc>
        <w:tc>
          <w:tcPr>
            <w:tcW w:w="226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137</w:t>
            </w:r>
          </w:p>
        </w:tc>
        <w:tc>
          <w:tcPr>
            <w:tcW w:w="226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97</w:t>
            </w:r>
          </w:p>
        </w:tc>
      </w:tr>
      <w:tr>
        <w:trPr/>
        <w:tc>
          <w:tcPr>
            <w:tcW w:w="254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11</w:t>
            </w:r>
          </w:p>
        </w:tc>
        <w:tc>
          <w:tcPr>
            <w:tcW w:w="212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119</w:t>
            </w:r>
          </w:p>
        </w:tc>
        <w:tc>
          <w:tcPr>
            <w:tcW w:w="226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152</w:t>
            </w:r>
          </w:p>
        </w:tc>
        <w:tc>
          <w:tcPr>
            <w:tcW w:w="226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109</w:t>
            </w:r>
          </w:p>
        </w:tc>
      </w:tr>
      <w:tr>
        <w:trPr/>
        <w:tc>
          <w:tcPr>
            <w:tcW w:w="254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12</w:t>
            </w:r>
          </w:p>
        </w:tc>
        <w:tc>
          <w:tcPr>
            <w:tcW w:w="212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139</w:t>
            </w:r>
          </w:p>
        </w:tc>
        <w:tc>
          <w:tcPr>
            <w:tcW w:w="226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173</w:t>
            </w:r>
          </w:p>
        </w:tc>
        <w:tc>
          <w:tcPr>
            <w:tcW w:w="226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122</w:t>
            </w:r>
          </w:p>
        </w:tc>
      </w:tr>
      <w:tr>
        <w:trPr/>
        <w:tc>
          <w:tcPr>
            <w:tcW w:w="254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13</w:t>
            </w:r>
          </w:p>
        </w:tc>
        <w:tc>
          <w:tcPr>
            <w:tcW w:w="212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209</w:t>
            </w:r>
          </w:p>
        </w:tc>
        <w:tc>
          <w:tcPr>
            <w:tcW w:w="226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195</w:t>
            </w:r>
          </w:p>
        </w:tc>
        <w:tc>
          <w:tcPr>
            <w:tcW w:w="226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137</w:t>
            </w:r>
          </w:p>
        </w:tc>
      </w:tr>
      <w:tr>
        <w:trPr/>
        <w:tc>
          <w:tcPr>
            <w:tcW w:w="254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14</w:t>
            </w:r>
          </w:p>
        </w:tc>
        <w:tc>
          <w:tcPr>
            <w:tcW w:w="212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279</w:t>
            </w:r>
          </w:p>
        </w:tc>
        <w:tc>
          <w:tcPr>
            <w:tcW w:w="226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216</w:t>
            </w:r>
          </w:p>
        </w:tc>
        <w:tc>
          <w:tcPr>
            <w:tcW w:w="226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r>
      <w:tr>
        <w:trPr/>
        <w:tc>
          <w:tcPr>
            <w:tcW w:w="254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15</w:t>
            </w:r>
          </w:p>
        </w:tc>
        <w:tc>
          <w:tcPr>
            <w:tcW w:w="212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419</w:t>
            </w:r>
          </w:p>
        </w:tc>
        <w:tc>
          <w:tcPr>
            <w:tcW w:w="226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237</w:t>
            </w:r>
          </w:p>
        </w:tc>
        <w:tc>
          <w:tcPr>
            <w:tcW w:w="226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r>
    </w:tbl>
    <w:p>
      <w:pPr>
        <w:pStyle w:val="Normal"/>
        <w:rPr/>
      </w:pPr>
      <w:r>
        <w:rPr/>
      </w:r>
    </w:p>
    <w:p>
      <w:pPr>
        <w:pStyle w:val="TH"/>
        <w:rPr/>
      </w:pPr>
      <w:r>
        <w:rPr/>
        <w:t xml:space="preserve">Table 6.3.3.1-7: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CS</m:t>
            </m:r>
          </m:sub>
        </m:sSub>
      </m:oMath>
      <w:r>
        <w:rPr/>
        <w:t xml:space="preserve"> for preamble formats with </w:t>
      </w:r>
      <w:r>
        <w:rPr/>
      </w:r>
      <m:oMath xmlns:m="http://schemas.openxmlformats.org/officeDocument/2006/math">
        <m:r>
          <w:rPr>
            <w:rFonts w:ascii="Cambria Math" w:hAnsi="Cambria Math"/>
          </w:rPr>
          <m:t xml:space="preserve">Δ</m:t>
        </m:r>
        <m:sSup>
          <m:e>
            <m:r>
              <w:rPr>
                <w:rFonts w:ascii="Cambria Math" w:hAnsi="Cambria Math"/>
              </w:rPr>
              <m:t xml:space="preserve">f</m:t>
            </m:r>
          </m:e>
          <m:sup>
            <m:r>
              <m:rPr>
                <m:lit/>
                <m:nor/>
              </m:rPr>
              <w:rPr>
                <w:rFonts w:ascii="Cambria Math" w:hAnsi="Cambria Math"/>
              </w:rPr>
              <m:t xml:space="preserve">RA</m:t>
            </m:r>
          </m:sup>
        </m:sSup>
        <m:r>
          <w:rPr>
            <w:rFonts w:ascii="Cambria Math" w:hAnsi="Cambria Math"/>
          </w:rPr>
          <m:t xml:space="preserve">=</m:t>
        </m:r>
        <m:r>
          <w:rPr>
            <w:rFonts w:ascii="Cambria Math" w:hAnsi="Cambria Math"/>
          </w:rPr>
          <m:t xml:space="preserve">15</m:t>
        </m:r>
        <m:r>
          <w:rPr>
            <w:rFonts w:ascii="Cambria Math" w:hAnsi="Cambria Math"/>
          </w:rPr>
          <m:t xml:space="preserve">⋅</m:t>
        </m:r>
        <m:sSup>
          <m:e>
            <m:r>
              <w:rPr>
                <w:rFonts w:ascii="Cambria Math" w:hAnsi="Cambria Math"/>
              </w:rPr>
              <m:t xml:space="preserve">2</m:t>
            </m:r>
          </m:e>
          <m:sup>
            <m:r>
              <w:rPr>
                <w:rFonts w:ascii="Cambria Math" w:hAnsi="Cambria Math"/>
              </w:rPr>
              <m:t xml:space="preserve">μ</m:t>
            </m:r>
          </m:sup>
        </m:sSup>
      </m:oMath>
      <w:r>
        <w:rPr>
          <w:rFonts w:eastAsia="Batang"/>
        </w:rPr>
        <w:t xml:space="preserve"> kHz</w:t>
      </w:r>
      <w:r>
        <w:rPr/>
        <w:t xml:space="preserve"> where </w:t>
      </w:r>
      <w:r>
        <w:rPr/>
      </w:r>
      <m:oMath xmlns:m="http://schemas.openxmlformats.org/officeDocument/2006/math">
        <m:r>
          <w:rPr>
            <w:rFonts w:ascii="Cambria Math" w:hAnsi="Cambria Math"/>
          </w:rPr>
          <m:t xml:space="preserve">μ</m:t>
        </m:r>
        <m:r>
          <w:rPr>
            <w:rFonts w:ascii="Cambria Math" w:hAnsi="Cambria Math"/>
          </w:rPr>
          <m:t xml:space="preserve">∈</m:t>
        </m:r>
        <m:d>
          <m:dPr>
            <m:begChr m:val="{"/>
            <m:endChr m:val="}"/>
          </m:dPr>
          <m:e>
            <m:r>
              <w:rPr>
                <w:rFonts w:ascii="Cambria Math" w:hAnsi="Cambria Math"/>
              </w:rPr>
              <m:t xml:space="preserve">0,1,2,3</m:t>
            </m:r>
          </m:e>
        </m:d>
      </m:oMath>
      <w:r>
        <w:rPr/>
        <w:t>.</w:t>
      </w:r>
    </w:p>
    <w:tbl>
      <w:tblPr>
        <w:tblW w:w="4672" w:type="dxa"/>
        <w:jc w:val="center"/>
        <w:tblInd w:w="0" w:type="dxa"/>
        <w:tblCellMar>
          <w:top w:w="0" w:type="dxa"/>
          <w:left w:w="108" w:type="dxa"/>
          <w:bottom w:w="0" w:type="dxa"/>
          <w:right w:w="108" w:type="dxa"/>
        </w:tblCellMar>
        <w:tblLook w:firstRow="1" w:noVBand="1" w:lastRow="0" w:firstColumn="1" w:lastColumn="0" w:noHBand="0" w:val="04a0"/>
      </w:tblPr>
      <w:tblGrid>
        <w:gridCol w:w="2546"/>
        <w:gridCol w:w="2125"/>
      </w:tblGrid>
      <w:tr>
        <w:trPr>
          <w:trHeight w:val="53" w:hRule="atLeast"/>
        </w:trPr>
        <w:tc>
          <w:tcPr>
            <w:tcW w:w="25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H"/>
              <w:rPr>
                <w:rFonts w:eastAsia="Batang"/>
                <w:i/>
                <w:i/>
              </w:rPr>
            </w:pPr>
            <w:r>
              <w:rPr>
                <w:rFonts w:eastAsia="Batang"/>
                <w:i/>
              </w:rPr>
              <w:t>zeroCorrelationZoneConfig</w:t>
            </w:r>
          </w:p>
        </w:tc>
        <w:tc>
          <w:tcPr>
            <w:tcW w:w="21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H"/>
              <w:rPr>
                <w:rFonts w:eastAsia="Batang"/>
              </w:rPr>
            </w:pPr>
            <w:r>
              <w:rPr/>
            </w:r>
            <m:oMath xmlns:m="http://schemas.openxmlformats.org/officeDocument/2006/math">
              <m:sSub>
                <m:e>
                  <m:r>
                    <w:rPr>
                      <w:rFonts w:ascii="Cambria Math" w:hAnsi="Cambria Math"/>
                    </w:rPr>
                    <m:t xml:space="preserve">N</m:t>
                  </m:r>
                </m:e>
                <m:sub>
                  <m:r>
                    <m:rPr>
                      <m:lit/>
                      <m:nor/>
                    </m:rPr>
                    <w:rPr>
                      <w:rFonts w:ascii="Cambria Math" w:hAnsi="Cambria Math"/>
                    </w:rPr>
                    <m:t xml:space="preserve">CS</m:t>
                  </m:r>
                </m:sub>
              </m:sSub>
            </m:oMath>
            <w:r>
              <w:rPr>
                <w:rFonts w:eastAsia="Batang"/>
              </w:rPr>
              <w:t xml:space="preserve"> </w:t>
            </w:r>
            <w:r>
              <w:rPr>
                <w:rFonts w:eastAsia="Batang"/>
              </w:rPr>
              <w:t>value</w:t>
              <w:br/>
              <w:t>for unrestricted set</w:t>
            </w:r>
          </w:p>
        </w:tc>
      </w:tr>
      <w:tr>
        <w:trPr/>
        <w:tc>
          <w:tcPr>
            <w:tcW w:w="254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212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r>
      <w:tr>
        <w:trPr/>
        <w:tc>
          <w:tcPr>
            <w:tcW w:w="254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12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r>
      <w:tr>
        <w:trPr/>
        <w:tc>
          <w:tcPr>
            <w:tcW w:w="254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212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w:t>
            </w:r>
          </w:p>
        </w:tc>
      </w:tr>
      <w:tr>
        <w:trPr/>
        <w:tc>
          <w:tcPr>
            <w:tcW w:w="254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3</w:t>
            </w:r>
          </w:p>
        </w:tc>
        <w:tc>
          <w:tcPr>
            <w:tcW w:w="212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6</w:t>
            </w:r>
          </w:p>
        </w:tc>
      </w:tr>
      <w:tr>
        <w:trPr/>
        <w:tc>
          <w:tcPr>
            <w:tcW w:w="254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w:t>
            </w:r>
          </w:p>
        </w:tc>
        <w:tc>
          <w:tcPr>
            <w:tcW w:w="212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8</w:t>
            </w:r>
          </w:p>
        </w:tc>
      </w:tr>
      <w:tr>
        <w:trPr/>
        <w:tc>
          <w:tcPr>
            <w:tcW w:w="254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5</w:t>
            </w:r>
          </w:p>
        </w:tc>
        <w:tc>
          <w:tcPr>
            <w:tcW w:w="212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10</w:t>
            </w:r>
          </w:p>
        </w:tc>
      </w:tr>
      <w:tr>
        <w:trPr/>
        <w:tc>
          <w:tcPr>
            <w:tcW w:w="254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6</w:t>
            </w:r>
          </w:p>
        </w:tc>
        <w:tc>
          <w:tcPr>
            <w:tcW w:w="212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12</w:t>
            </w:r>
          </w:p>
        </w:tc>
      </w:tr>
      <w:tr>
        <w:trPr/>
        <w:tc>
          <w:tcPr>
            <w:tcW w:w="254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7</w:t>
            </w:r>
          </w:p>
        </w:tc>
        <w:tc>
          <w:tcPr>
            <w:tcW w:w="212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13</w:t>
            </w:r>
          </w:p>
        </w:tc>
      </w:tr>
      <w:tr>
        <w:trPr/>
        <w:tc>
          <w:tcPr>
            <w:tcW w:w="254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8</w:t>
            </w:r>
          </w:p>
        </w:tc>
        <w:tc>
          <w:tcPr>
            <w:tcW w:w="212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15</w:t>
            </w:r>
          </w:p>
        </w:tc>
      </w:tr>
      <w:tr>
        <w:trPr/>
        <w:tc>
          <w:tcPr>
            <w:tcW w:w="254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9</w:t>
            </w:r>
          </w:p>
        </w:tc>
        <w:tc>
          <w:tcPr>
            <w:tcW w:w="212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17</w:t>
            </w:r>
          </w:p>
        </w:tc>
      </w:tr>
      <w:tr>
        <w:trPr/>
        <w:tc>
          <w:tcPr>
            <w:tcW w:w="254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10</w:t>
            </w:r>
          </w:p>
        </w:tc>
        <w:tc>
          <w:tcPr>
            <w:tcW w:w="212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19</w:t>
            </w:r>
          </w:p>
        </w:tc>
      </w:tr>
      <w:tr>
        <w:trPr/>
        <w:tc>
          <w:tcPr>
            <w:tcW w:w="254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11</w:t>
            </w:r>
          </w:p>
        </w:tc>
        <w:tc>
          <w:tcPr>
            <w:tcW w:w="212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23</w:t>
            </w:r>
          </w:p>
        </w:tc>
      </w:tr>
      <w:tr>
        <w:trPr/>
        <w:tc>
          <w:tcPr>
            <w:tcW w:w="254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12</w:t>
            </w:r>
          </w:p>
        </w:tc>
        <w:tc>
          <w:tcPr>
            <w:tcW w:w="212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27</w:t>
            </w:r>
          </w:p>
        </w:tc>
      </w:tr>
      <w:tr>
        <w:trPr/>
        <w:tc>
          <w:tcPr>
            <w:tcW w:w="254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13</w:t>
            </w:r>
          </w:p>
        </w:tc>
        <w:tc>
          <w:tcPr>
            <w:tcW w:w="212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34</w:t>
            </w:r>
          </w:p>
        </w:tc>
      </w:tr>
      <w:tr>
        <w:trPr/>
        <w:tc>
          <w:tcPr>
            <w:tcW w:w="254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14</w:t>
            </w:r>
          </w:p>
        </w:tc>
        <w:tc>
          <w:tcPr>
            <w:tcW w:w="212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46</w:t>
            </w:r>
          </w:p>
        </w:tc>
      </w:tr>
      <w:tr>
        <w:trPr/>
        <w:tc>
          <w:tcPr>
            <w:tcW w:w="254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15</w:t>
            </w:r>
          </w:p>
        </w:tc>
        <w:tc>
          <w:tcPr>
            <w:tcW w:w="212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69</w:t>
            </w:r>
          </w:p>
        </w:tc>
      </w:tr>
    </w:tbl>
    <w:p>
      <w:pPr>
        <w:pStyle w:val="TH"/>
        <w:rPr/>
      </w:pPr>
      <w:r>
        <w:rPr/>
      </w:r>
    </w:p>
    <w:p>
      <w:pPr>
        <w:pStyle w:val="4"/>
        <w:rPr/>
      </w:pPr>
      <w:bookmarkStart w:id="183" w:name="_Toc26459673"/>
      <w:bookmarkStart w:id="184" w:name="_Toc19796447"/>
      <w:r>
        <w:rPr/>
        <w:t>6.3.3.2</w:t>
        <w:tab/>
        <w:t>Mapping to physical resources</w:t>
      </w:r>
      <w:bookmarkEnd w:id="183"/>
      <w:bookmarkEnd w:id="184"/>
    </w:p>
    <w:p>
      <w:pPr>
        <w:pStyle w:val="Normal"/>
        <w:rPr/>
      </w:pPr>
      <w:r>
        <w:rPr/>
        <w:t>The preamble sequence shall be mapped to physical resources according to</w:t>
      </w:r>
    </w:p>
    <w:p>
      <w:pPr>
        <w:pStyle w:val="EQ"/>
        <w:jc w:val="center"/>
        <w:rPr/>
      </w:pPr>
      <w:r>
        <w:rPr/>
      </w:r>
      <m:oMath xmlns:m="http://schemas.openxmlformats.org/officeDocument/2006/math">
        <m:eqArr>
          <m:e>
            <m:sSubSup>
              <m:e>
                <m:r>
                  <w:rPr>
                    <w:rFonts w:ascii="Cambria Math" w:hAnsi="Cambria Math"/>
                  </w:rPr>
                  <m:t xml:space="preserve">a</m:t>
                </m:r>
              </m:e>
              <m:sub>
                <m:r>
                  <w:rPr>
                    <w:rFonts w:ascii="Cambria Math" w:hAnsi="Cambria Math"/>
                  </w:rPr>
                  <m:t xml:space="preserve">k</m:t>
                </m:r>
              </m:sub>
              <m:sup>
                <m:r>
                  <w:rPr>
                    <w:rFonts w:ascii="Cambria Math" w:hAnsi="Cambria Math"/>
                  </w:rPr>
                  <m:t xml:space="preserve">(</m:t>
                </m:r>
                <m:r>
                  <w:rPr>
                    <w:rFonts w:ascii="Cambria Math" w:hAnsi="Cambria Math"/>
                  </w:rPr>
                  <m:t xml:space="preserve">p</m:t>
                </m:r>
                <m:r>
                  <w:rPr>
                    <w:rFonts w:ascii="Cambria Math" w:hAnsi="Cambria Math"/>
                  </w:rPr>
                  <m:t xml:space="preserve">,</m:t>
                </m:r>
                <m:r>
                  <m:rPr>
                    <m:lit/>
                    <m:nor/>
                  </m:rPr>
                  <w:rPr>
                    <w:rFonts w:ascii="Cambria Math" w:hAnsi="Cambria Math"/>
                  </w:rPr>
                  <m:t xml:space="preserve">RA</m:t>
                </m:r>
                <m:r>
                  <w:rPr>
                    <w:rFonts w:ascii="Cambria Math" w:hAnsi="Cambria Math"/>
                  </w:rPr>
                  <m:t xml:space="preserve">)</m:t>
                </m:r>
              </m:sup>
            </m:sSubSup>
            <m:r>
              <w:rPr>
                <w:rFonts w:ascii="Cambria Math" w:hAnsi="Cambria Math"/>
              </w:rPr>
              <m:t xml:space="preserve">=</m:t>
            </m:r>
            <m:sSub>
              <m:e>
                <m:r>
                  <w:rPr>
                    <w:rFonts w:ascii="Cambria Math" w:hAnsi="Cambria Math"/>
                  </w:rPr>
                  <m:t xml:space="preserve">β</m:t>
                </m:r>
              </m:e>
              <m:sub>
                <m:r>
                  <m:rPr>
                    <m:lit/>
                    <m:nor/>
                  </m:rPr>
                  <w:rPr>
                    <w:rFonts w:ascii="Cambria Math" w:hAnsi="Cambria Math"/>
                  </w:rPr>
                  <m:t xml:space="preserve">PRACH</m:t>
                </m:r>
              </m:sub>
            </m:sSub>
            <m:sSub>
              <m:e>
                <m:r>
                  <w:rPr>
                    <w:rFonts w:ascii="Cambria Math" w:hAnsi="Cambria Math"/>
                  </w:rPr>
                  <m:t xml:space="preserve">y</m:t>
                </m:r>
              </m:e>
              <m:sub>
                <m:r>
                  <w:rPr>
                    <w:rFonts w:ascii="Cambria Math" w:hAnsi="Cambria Math"/>
                  </w:rPr>
                  <m:t xml:space="preserve">u</m:t>
                </m:r>
                <m:r>
                  <w:rPr>
                    <w:rFonts w:ascii="Cambria Math" w:hAnsi="Cambria Math"/>
                  </w:rPr>
                  <m:t xml:space="preserve">,</m:t>
                </m:r>
                <m:r>
                  <w:rPr>
                    <w:rFonts w:ascii="Cambria Math" w:hAnsi="Cambria Math"/>
                  </w:rPr>
                  <m:t xml:space="preserve">v</m:t>
                </m:r>
              </m:sub>
            </m:sSub>
            <m:r>
              <w:rPr>
                <w:rFonts w:ascii="Cambria Math" w:hAnsi="Cambria Math"/>
              </w:rPr>
              <m:t xml:space="preserve">(</m:t>
            </m:r>
            <m:r>
              <w:rPr>
                <w:rFonts w:ascii="Cambria Math" w:hAnsi="Cambria Math"/>
              </w:rPr>
              <m:t xml:space="preserve">k</m:t>
            </m:r>
            <m:r>
              <w:rPr>
                <w:rFonts w:ascii="Cambria Math" w:hAnsi="Cambria Math"/>
              </w:rPr>
              <m:t xml:space="preserve">)</m:t>
            </m:r>
          </m:e>
          <m:e>
            <m:r>
              <w:rPr>
                <w:rFonts w:ascii="Cambria Math" w:hAnsi="Cambria Math"/>
              </w:rPr>
              <m:t xml:space="preserve">k</m:t>
            </m:r>
            <m:r>
              <w:rPr>
                <w:rFonts w:ascii="Cambria Math" w:hAnsi="Cambria Math"/>
              </w:rPr>
              <m:t xml:space="preserve">=</m:t>
            </m:r>
            <m:r>
              <w:rPr>
                <w:rFonts w:ascii="Cambria Math" w:hAnsi="Cambria Math"/>
              </w:rPr>
              <m:t xml:space="preserve">0,1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RA</m:t>
                </m:r>
              </m:sub>
            </m:sSub>
            <m:r>
              <w:rPr>
                <w:rFonts w:ascii="Cambria Math" w:hAnsi="Cambria Math"/>
              </w:rPr>
              <m:t xml:space="preserve">−</m:t>
            </m:r>
            <m:r>
              <w:rPr>
                <w:rFonts w:ascii="Cambria Math" w:hAnsi="Cambria Math"/>
              </w:rPr>
              <m:t xml:space="preserve">1</m:t>
            </m:r>
          </m:e>
        </m:eqArr>
      </m:oMath>
    </w:p>
    <w:p>
      <w:pPr>
        <w:pStyle w:val="Normal"/>
        <w:rPr/>
      </w:pPr>
      <w:r>
        <w:rPr/>
        <w:t xml:space="preserve">where </w:t>
      </w:r>
      <w:r>
        <w:rPr/>
      </w:r>
      <m:oMath xmlns:m="http://schemas.openxmlformats.org/officeDocument/2006/math">
        <m:sSub>
          <m:e>
            <m:r>
              <w:rPr>
                <w:rFonts w:ascii="Cambria Math" w:hAnsi="Cambria Math"/>
              </w:rPr>
              <m:t xml:space="preserve">β</m:t>
            </m:r>
          </m:e>
          <m:sub>
            <m:r>
              <m:rPr>
                <m:lit/>
                <m:nor/>
              </m:rPr>
              <w:rPr>
                <w:rFonts w:ascii="Cambria Math" w:hAnsi="Cambria Math"/>
              </w:rPr>
              <m:t xml:space="preserve">PRACH</m:t>
            </m:r>
          </m:sub>
        </m:sSub>
      </m:oMath>
      <w:r>
        <w:rPr/>
        <w:t xml:space="preserve"> is an amplitude scaling factor in order to conform to the transmit power specified in [5, TS38.213], and </w:t>
      </w:r>
      <w:r>
        <w:rPr/>
      </w:r>
      <m:oMath xmlns:m="http://schemas.openxmlformats.org/officeDocument/2006/math">
        <m:r>
          <w:rPr>
            <w:rFonts w:ascii="Cambria Math" w:hAnsi="Cambria Math"/>
          </w:rPr>
          <m:t xml:space="preserve">p</m:t>
        </m:r>
        <m:r>
          <w:rPr>
            <w:rFonts w:ascii="Cambria Math" w:hAnsi="Cambria Math"/>
          </w:rPr>
          <m:t xml:space="preserve">=</m:t>
        </m:r>
        <m:r>
          <m:rPr>
            <m:lit/>
            <m:nor/>
          </m:rPr>
          <w:rPr>
            <w:rFonts w:ascii="Cambria Math" w:hAnsi="Cambria Math"/>
          </w:rPr>
          <m:t xml:space="preserve">4000</m:t>
        </m:r>
      </m:oMath>
      <w:r>
        <w:rPr/>
        <w:t xml:space="preserve"> is the antenna port. Baseband signal generation shall be done according to clause 5.3 using the parameters in Table 6.3.3.1-1 or Table 6.3.3.1-2 with </w:t>
      </w:r>
      <w:r>
        <w:rPr/>
      </w:r>
      <m:oMath xmlns:m="http://schemas.openxmlformats.org/officeDocument/2006/math">
        <m:acc>
          <m:accPr>
            <m:chr m:val="¯"/>
          </m:accPr>
          <m:e>
            <m:r>
              <w:rPr>
                <w:rFonts w:ascii="Cambria Math" w:hAnsi="Cambria Math"/>
              </w:rPr>
              <m:t xml:space="preserve">k</m:t>
            </m:r>
          </m:e>
        </m:acc>
      </m:oMath>
      <w:r>
        <w:rPr/>
        <w:t xml:space="preserve"> given by Table 6.3.3.2-1.</w:t>
      </w:r>
    </w:p>
    <w:p>
      <w:pPr>
        <w:pStyle w:val="Normal"/>
        <w:rPr/>
      </w:pPr>
      <w:r>
        <w:rPr/>
        <w:t xml:space="preserve">Random access preambles can only be transmitted in the time resources given by the higher-layer parameter </w:t>
      </w:r>
      <w:r>
        <w:rPr>
          <w:i/>
        </w:rPr>
        <w:t>prach-ConfigurationIndex</w:t>
      </w:r>
      <w:r>
        <w:rPr/>
        <w:t xml:space="preserve"> according to Tables 6.3.3.2-2 to 6.3.3.2-4 and depends on FR1 or FR2 and the spectrum type as defined in [8, TS38.104]. </w:t>
      </w:r>
    </w:p>
    <w:p>
      <w:pPr>
        <w:pStyle w:val="Normal"/>
        <w:rPr/>
      </w:pPr>
      <w:r>
        <w:rPr/>
        <w:t xml:space="preserve">Random access preambles can only be transmitted in the frequency resources given by the higher-layer parameter </w:t>
      </w:r>
      <w:r>
        <w:rPr>
          <w:i/>
        </w:rPr>
        <w:t>msg1-FrequencyStart</w:t>
      </w:r>
      <w:r>
        <w:rPr/>
        <w:t xml:space="preserve">. The PRACH frequency resources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RA</m:t>
            </m:r>
          </m:sub>
        </m:sSub>
        <m:r>
          <w:rPr>
            <w:rFonts w:ascii="Cambria Math" w:hAnsi="Cambria Math"/>
          </w:rPr>
          <m:t xml:space="preserve">∈</m:t>
        </m:r>
        <m:d>
          <m:dPr>
            <m:begChr m:val="{"/>
            <m:endChr m:val="}"/>
          </m:dPr>
          <m:e>
            <m:r>
              <w:rPr>
                <w:rFonts w:ascii="Cambria Math" w:hAnsi="Cambria Math"/>
              </w:rPr>
              <m:t xml:space="preserve">0,1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e>
        </m:d>
      </m:oMath>
      <w:r>
        <w:rPr/>
        <w:t xml:space="preserve">, where </w:t>
      </w:r>
      <w:r>
        <w:rPr/>
      </w:r>
      <m:oMath xmlns:m="http://schemas.openxmlformats.org/officeDocument/2006/math">
        <m:r>
          <w:rPr>
            <w:rFonts w:ascii="Cambria Math" w:hAnsi="Cambria Math"/>
          </w:rPr>
          <m:t xml:space="preserve">M</m:t>
        </m:r>
      </m:oMath>
      <w:r>
        <w:rPr/>
        <w:t xml:space="preserve"> equals the higher-layer parameter </w:t>
      </w:r>
      <w:r>
        <w:rPr>
          <w:i/>
        </w:rPr>
        <w:t>msg1-FDM</w:t>
      </w:r>
      <w:r>
        <w:rPr/>
        <w:t xml:space="preserve">, are numbered in increasing order within the initial uplink bandwidth part during initial access, starting from the lowest frequency. Otherwise,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RA</m:t>
            </m:r>
          </m:sub>
        </m:sSub>
      </m:oMath>
      <w:r>
        <w:rPr/>
        <w:t xml:space="preserve"> are numbered in increasing order within the active uplink bandwidth part, starting from the lowest frequency.</w:t>
      </w:r>
      <w:bookmarkStart w:id="185" w:name="_Hlk508280483"/>
      <w:bookmarkEnd w:id="185"/>
    </w:p>
    <w:p>
      <w:pPr>
        <w:pStyle w:val="Normal"/>
        <w:rPr/>
      </w:pPr>
      <w:r>
        <w:rPr/>
        <w:t>For the purpose of slot numbering in the tables, the following subcarrier spacing shall be assumed:</w:t>
      </w:r>
    </w:p>
    <w:p>
      <w:pPr>
        <w:pStyle w:val="B11"/>
        <w:rPr/>
      </w:pPr>
      <w:r>
        <w:rPr>
          <w:rFonts w:eastAsia="Batang"/>
        </w:rPr>
        <w:t>-</w:t>
        <w:tab/>
        <w:t>15 kHz for FR1</w:t>
      </w:r>
    </w:p>
    <w:p>
      <w:pPr>
        <w:pStyle w:val="B11"/>
        <w:rPr/>
      </w:pPr>
      <w:r>
        <w:rPr/>
        <w:t>-</w:t>
        <w:tab/>
        <w:t>60 kHz for FR2.</w:t>
      </w:r>
    </w:p>
    <w:p>
      <w:pPr>
        <w:pStyle w:val="Normal"/>
        <w:rPr>
          <w:rFonts w:eastAsia="Batang"/>
        </w:rPr>
      </w:pPr>
      <w:r>
        <w:rPr/>
        <w:t xml:space="preserve">For handover purposes to a target cell in paired or unpaired spectrum where the target cell uses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max</m:t>
            </m:r>
          </m:sub>
        </m:sSub>
        <m:r>
          <w:rPr>
            <w:rFonts w:ascii="Cambria Math" w:hAnsi="Cambria Math"/>
          </w:rPr>
          <m:t xml:space="preserve">=</m:t>
        </m:r>
        <m:r>
          <w:rPr>
            <w:rFonts w:ascii="Cambria Math" w:hAnsi="Cambria Math"/>
          </w:rPr>
          <m:t xml:space="preserve">4</m:t>
        </m:r>
      </m:oMath>
      <w:r>
        <w:rPr/>
        <w:t xml:space="preserve">, the </w:t>
      </w:r>
      <w:r>
        <w:rPr>
          <w:rFonts w:eastAsia="Batang"/>
          <w:szCs w:val="24"/>
        </w:rPr>
        <w:t xml:space="preserve">UE may assume the absolute value of the time difference between radio frame </w:t>
      </w:r>
      <w:r>
        <w:rPr/>
      </w:r>
      <m:oMath xmlns:m="http://schemas.openxmlformats.org/officeDocument/2006/math">
        <m:r>
          <w:rPr>
            <w:rFonts w:ascii="Cambria Math" w:hAnsi="Cambria Math"/>
          </w:rPr>
          <m:t xml:space="preserve">i</m:t>
        </m:r>
      </m:oMath>
      <w:r>
        <w:rPr>
          <w:rFonts w:eastAsia="Batang"/>
          <w:szCs w:val="24"/>
        </w:rPr>
        <w:t xml:space="preserve"> in the current cell and radio frame</w:t>
      </w:r>
      <w:r>
        <w:rPr>
          <w:rFonts w:eastAsia="Batang"/>
          <w:i/>
          <w:szCs w:val="24"/>
        </w:rPr>
        <w:t xml:space="preserve"> </w:t>
      </w:r>
      <w:r>
        <w:rPr/>
      </w:r>
      <m:oMath xmlns:m="http://schemas.openxmlformats.org/officeDocument/2006/math">
        <m:r>
          <w:rPr>
            <w:rFonts w:ascii="Cambria Math" w:hAnsi="Cambria Math"/>
          </w:rPr>
          <m:t xml:space="preserve">i</m:t>
        </m:r>
      </m:oMath>
      <w:r>
        <w:rPr>
          <w:rFonts w:eastAsia="Batang"/>
          <w:szCs w:val="24"/>
        </w:rPr>
        <w:t xml:space="preserve"> in the target cell is less than </w:t>
      </w:r>
      <w:r>
        <w:rPr/>
      </w:r>
      <m:oMath xmlns:m="http://schemas.openxmlformats.org/officeDocument/2006/math">
        <m:r>
          <w:rPr>
            <w:rFonts w:ascii="Cambria Math" w:hAnsi="Cambria Math"/>
          </w:rPr>
          <m:t xml:space="preserve">153600</m:t>
        </m:r>
        <m:sSub>
          <m:e>
            <m:r>
              <w:rPr>
                <w:rFonts w:ascii="Cambria Math" w:hAnsi="Cambria Math"/>
              </w:rPr>
              <m:t xml:space="preserve">T</m:t>
            </m:r>
          </m:e>
          <m:sub>
            <m:r>
              <m:rPr>
                <m:lit/>
                <m:nor/>
              </m:rPr>
              <w:rPr>
                <w:rFonts w:ascii="Cambria Math" w:hAnsi="Cambria Math"/>
              </w:rPr>
              <m:t xml:space="preserve">s</m:t>
            </m:r>
          </m:sub>
        </m:sSub>
      </m:oMath>
      <w:r>
        <w:rPr>
          <w:rFonts w:eastAsia="Batang"/>
        </w:rPr>
        <w:t xml:space="preserve"> if the association pattern period in Section 8.1 of [5, TS 38.213] is not equal to 10 ms.</w:t>
      </w:r>
    </w:p>
    <w:p>
      <w:pPr>
        <w:pStyle w:val="Normal"/>
        <w:rPr>
          <w:rFonts w:eastAsia="Batang"/>
          <w:szCs w:val="24"/>
        </w:rPr>
      </w:pPr>
      <w:r>
        <w:rPr/>
        <w:t xml:space="preserve">For inter frequency handover purposes where the source cell is either in paired or unpaired spectrum and the target cell is in unpaired spectrum and uses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max</m:t>
            </m:r>
          </m:sub>
        </m:sSub>
        <m:r>
          <w:rPr>
            <w:rFonts w:ascii="Cambria Math" w:hAnsi="Cambria Math"/>
          </w:rPr>
          <m:t xml:space="preserve">=</m:t>
        </m:r>
        <m:r>
          <w:rPr>
            <w:rFonts w:ascii="Cambria Math" w:hAnsi="Cambria Math"/>
          </w:rPr>
          <m:t xml:space="preserve">8</m:t>
        </m:r>
      </m:oMath>
      <w:r>
        <w:rPr/>
        <w:t xml:space="preserve">, </w:t>
      </w:r>
      <w:r>
        <w:rPr>
          <w:rFonts w:eastAsia="Batang"/>
          <w:szCs w:val="24"/>
        </w:rPr>
        <w:t xml:space="preserve">the UE may assume the absolute value of the time difference between radio frame </w:t>
      </w:r>
      <w:r>
        <w:rPr/>
      </w:r>
      <m:oMath xmlns:m="http://schemas.openxmlformats.org/officeDocument/2006/math">
        <m:r>
          <w:rPr>
            <w:rFonts w:ascii="Cambria Math" w:hAnsi="Cambria Math"/>
          </w:rPr>
          <m:t xml:space="preserve">i</m:t>
        </m:r>
      </m:oMath>
      <w:r>
        <w:rPr>
          <w:rFonts w:eastAsia="Batang"/>
          <w:szCs w:val="24"/>
        </w:rPr>
        <w:t xml:space="preserve"> in the current cell and radio frame </w:t>
      </w:r>
      <w:r>
        <w:rPr/>
      </w:r>
      <m:oMath xmlns:m="http://schemas.openxmlformats.org/officeDocument/2006/math">
        <m:r>
          <w:rPr>
            <w:rFonts w:ascii="Cambria Math" w:hAnsi="Cambria Math"/>
          </w:rPr>
          <m:t xml:space="preserve">i</m:t>
        </m:r>
      </m:oMath>
      <w:r>
        <w:rPr>
          <w:rFonts w:eastAsia="Batang"/>
          <w:szCs w:val="24"/>
        </w:rPr>
        <w:t xml:space="preserve"> in the target cell is less than </w:t>
      </w:r>
      <w:r>
        <w:rPr/>
      </w:r>
      <m:oMath xmlns:m="http://schemas.openxmlformats.org/officeDocument/2006/math">
        <m:r>
          <w:rPr>
            <w:rFonts w:ascii="Cambria Math" w:hAnsi="Cambria Math"/>
          </w:rPr>
          <m:t xml:space="preserve">76800</m:t>
        </m:r>
        <m:sSub>
          <m:e>
            <m:r>
              <w:rPr>
                <w:rFonts w:ascii="Cambria Math" w:hAnsi="Cambria Math"/>
              </w:rPr>
              <m:t xml:space="preserve">T</m:t>
            </m:r>
          </m:e>
          <m:sub>
            <m:r>
              <w:rPr>
                <w:rFonts w:ascii="Cambria Math" w:hAnsi="Cambria Math"/>
              </w:rPr>
              <m:t xml:space="preserve">s</m:t>
            </m:r>
          </m:sub>
        </m:sSub>
        <m:r>
          <w:rPr>
            <w:rFonts w:ascii="Cambria Math" w:hAnsi="Cambria Math"/>
          </w:rPr>
          <m:t xml:space="preserve">.</m:t>
        </m:r>
      </m:oMath>
    </w:p>
    <w:p>
      <w:pPr>
        <w:pStyle w:val="TH"/>
        <w:rPr/>
      </w:pPr>
      <w:r>
        <w:rPr/>
        <w:t xml:space="preserve">Table 6.3.3.2-1: Supported combinations of </w:t>
      </w:r>
      <w:r>
        <w:rPr/>
      </w:r>
      <m:oMath xmlns:m="http://schemas.openxmlformats.org/officeDocument/2006/math">
        <m:sSup>
          <m:e>
            <m:r>
              <w:rPr>
                <w:rFonts w:ascii="Cambria Math" w:hAnsi="Cambria Math"/>
              </w:rPr>
              <m:t xml:space="preserve">Δf</m:t>
            </m:r>
          </m:e>
          <m:sup>
            <m:r>
              <m:rPr>
                <m:lit/>
                <m:nor/>
              </m:rPr>
              <w:rPr>
                <w:rFonts w:ascii="Cambria Math" w:hAnsi="Cambria Math"/>
              </w:rPr>
              <m:t xml:space="preserve">RA</m:t>
            </m:r>
          </m:sup>
        </m:sSup>
      </m:oMath>
      <w:r>
        <w:rPr>
          <w:rFonts w:eastAsia="Batang"/>
        </w:rPr>
        <w:t xml:space="preserve"> and </w:t>
      </w:r>
      <w:r>
        <w:rPr/>
      </w:r>
      <m:oMath xmlns:m="http://schemas.openxmlformats.org/officeDocument/2006/math">
        <m:r>
          <w:rPr>
            <w:rFonts w:ascii="Cambria Math" w:hAnsi="Cambria Math"/>
          </w:rPr>
          <m:t xml:space="preserve">Δf</m:t>
        </m:r>
      </m:oMath>
      <w:r>
        <w:rPr>
          <w:rFonts w:eastAsia="Batang"/>
        </w:rPr>
        <w:t xml:space="preserve">, and the corresponding value of </w:t>
      </w:r>
      <w:r>
        <w:rPr/>
      </w:r>
      <m:oMath xmlns:m="http://schemas.openxmlformats.org/officeDocument/2006/math">
        <m:acc>
          <m:accPr>
            <m:chr m:val="¯"/>
          </m:accPr>
          <m:e>
            <m:r>
              <w:rPr>
                <w:rFonts w:ascii="Cambria Math" w:hAnsi="Cambria Math"/>
              </w:rPr>
              <m:t xml:space="preserve">k</m:t>
            </m:r>
          </m:e>
        </m:acc>
      </m:oMath>
      <w:r>
        <w:rPr>
          <w:rFonts w:eastAsia="Batang"/>
        </w:rPr>
        <w:t>.</w:t>
      </w:r>
    </w:p>
    <w:tbl>
      <w:tblPr>
        <w:tblW w:w="7508" w:type="dxa"/>
        <w:jc w:val="center"/>
        <w:tblInd w:w="0" w:type="dxa"/>
        <w:tblCellMar>
          <w:top w:w="0" w:type="dxa"/>
          <w:left w:w="108" w:type="dxa"/>
          <w:bottom w:w="0" w:type="dxa"/>
          <w:right w:w="108" w:type="dxa"/>
        </w:tblCellMar>
        <w:tblLook w:firstRow="1" w:noVBand="1" w:lastRow="0" w:firstColumn="1" w:lastColumn="0" w:noHBand="0" w:val="04a0"/>
      </w:tblPr>
      <w:tblGrid>
        <w:gridCol w:w="846"/>
        <w:gridCol w:w="1842"/>
        <w:gridCol w:w="1560"/>
        <w:gridCol w:w="2482"/>
        <w:gridCol w:w="778"/>
      </w:tblGrid>
      <w:tr>
        <w:trPr/>
        <w:tc>
          <w:tcPr>
            <w:tcW w:w="846" w:type="dxa"/>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
            <m:oMath xmlns:m="http://schemas.openxmlformats.org/officeDocument/2006/math">
              <m:sSub>
                <m:e>
                  <m:r>
                    <w:rPr>
                      <w:rFonts w:ascii="Cambria Math" w:hAnsi="Cambria Math"/>
                    </w:rPr>
                    <m:t xml:space="preserve">L</m:t>
                  </m:r>
                </m:e>
                <m:sub>
                  <m:r>
                    <m:rPr>
                      <m:lit/>
                      <m:nor/>
                    </m:rPr>
                    <w:rPr>
                      <w:rFonts w:ascii="Cambria Math" w:hAnsi="Cambria Math"/>
                    </w:rPr>
                    <m:t xml:space="preserve">RA</m:t>
                  </m:r>
                </m:sub>
              </m:sSub>
            </m:oMath>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
            <m:oMath xmlns:m="http://schemas.openxmlformats.org/officeDocument/2006/math">
              <m:sSup>
                <m:e>
                  <m:r>
                    <w:rPr>
                      <w:rFonts w:ascii="Cambria Math" w:hAnsi="Cambria Math"/>
                    </w:rPr>
                    <m:t xml:space="preserve">Δf</m:t>
                  </m:r>
                </m:e>
                <m:sup>
                  <m:r>
                    <m:rPr>
                      <m:lit/>
                      <m:nor/>
                    </m:rPr>
                    <w:rPr>
                      <w:rFonts w:ascii="Cambria Math" w:hAnsi="Cambria Math"/>
                    </w:rPr>
                    <m:t xml:space="preserve">RA</m:t>
                  </m:r>
                </m:sup>
              </m:sSup>
            </m:oMath>
            <w:r>
              <w:rPr>
                <w:rFonts w:eastAsia="Batang"/>
              </w:rPr>
              <w:t xml:space="preserve"> </w:t>
            </w:r>
            <w:r>
              <w:rPr>
                <w:rFonts w:eastAsia="Batang"/>
              </w:rPr>
              <w:t>for PRACH</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TAH"/>
              <w:jc w:val="left"/>
              <w:rPr>
                <w:rFonts w:eastAsia="Batang"/>
              </w:rPr>
            </w:pPr>
            <w:r>
              <w:rPr/>
            </w:r>
            <m:oMath xmlns:m="http://schemas.openxmlformats.org/officeDocument/2006/math">
              <m:r>
                <w:rPr>
                  <w:rFonts w:ascii="Cambria Math" w:hAnsi="Cambria Math"/>
                </w:rPr>
                <m:t xml:space="preserve">Δf</m:t>
              </m:r>
            </m:oMath>
            <w:r>
              <w:rPr>
                <w:rFonts w:eastAsia="Batang"/>
              </w:rPr>
              <w:t xml:space="preserve"> </w:t>
            </w:r>
            <w:r>
              <w:rPr>
                <w:rFonts w:eastAsia="Batang"/>
              </w:rPr>
              <w:t>for PUSCH</w:t>
            </w:r>
          </w:p>
        </w:tc>
        <w:tc>
          <w:tcPr>
            <w:tcW w:w="2482" w:type="dxa"/>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object>
                <v:shape id="ole_rId149" style="width:20.95pt;height:15.8pt" o:ole="">
                  <v:imagedata r:id="rId150" o:title=""/>
                </v:shape>
                <o:OLEObject Type="Embed" ProgID="Equation.DSMT4" ShapeID="ole_rId149" DrawAspect="Content" ObjectID="_1550286141" r:id="rId149"/>
              </w:object>
            </w:r>
            <w:r>
              <w:rPr>
                <w:rFonts w:eastAsia="Batang"/>
              </w:rPr>
              <w:t>, allocation expressed in number of RBs for PUSCH</w:t>
            </w:r>
          </w:p>
        </w:tc>
        <w:tc>
          <w:tcPr>
            <w:tcW w:w="778" w:type="dxa"/>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
            <m:oMath xmlns:m="http://schemas.openxmlformats.org/officeDocument/2006/math">
              <m:acc>
                <m:accPr>
                  <m:chr m:val="¯"/>
                </m:accPr>
                <m:e>
                  <m:r>
                    <w:rPr>
                      <w:rFonts w:ascii="Cambria Math" w:hAnsi="Cambria Math"/>
                    </w:rPr>
                    <m:t xml:space="preserve">k</m:t>
                  </m:r>
                </m:e>
              </m:acc>
            </m:oMath>
          </w:p>
        </w:tc>
      </w:tr>
      <w:tr>
        <w:trPr/>
        <w:tc>
          <w:tcPr>
            <w:tcW w:w="84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839</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1.25</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15</w:t>
            </w:r>
          </w:p>
        </w:tc>
        <w:tc>
          <w:tcPr>
            <w:tcW w:w="248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6</w:t>
            </w:r>
          </w:p>
        </w:tc>
        <w:tc>
          <w:tcPr>
            <w:tcW w:w="77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7</w:t>
            </w:r>
          </w:p>
        </w:tc>
      </w:tr>
      <w:tr>
        <w:trPr/>
        <w:tc>
          <w:tcPr>
            <w:tcW w:w="84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839</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1.25</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30</w:t>
            </w:r>
          </w:p>
        </w:tc>
        <w:tc>
          <w:tcPr>
            <w:tcW w:w="248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3</w:t>
            </w:r>
          </w:p>
        </w:tc>
        <w:tc>
          <w:tcPr>
            <w:tcW w:w="77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r>
      <w:tr>
        <w:trPr/>
        <w:tc>
          <w:tcPr>
            <w:tcW w:w="84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839</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1.25</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60</w:t>
            </w:r>
          </w:p>
        </w:tc>
        <w:tc>
          <w:tcPr>
            <w:tcW w:w="248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77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133</w:t>
            </w:r>
          </w:p>
        </w:tc>
      </w:tr>
      <w:tr>
        <w:trPr>
          <w:trHeight w:val="60" w:hRule="atLeast"/>
        </w:trPr>
        <w:tc>
          <w:tcPr>
            <w:tcW w:w="84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839</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5</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15</w:t>
            </w:r>
          </w:p>
        </w:tc>
        <w:tc>
          <w:tcPr>
            <w:tcW w:w="248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24</w:t>
            </w:r>
          </w:p>
        </w:tc>
        <w:tc>
          <w:tcPr>
            <w:tcW w:w="77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12</w:t>
            </w:r>
          </w:p>
        </w:tc>
      </w:tr>
      <w:tr>
        <w:trPr/>
        <w:tc>
          <w:tcPr>
            <w:tcW w:w="84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839</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5</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30</w:t>
            </w:r>
          </w:p>
        </w:tc>
        <w:tc>
          <w:tcPr>
            <w:tcW w:w="248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12</w:t>
            </w:r>
          </w:p>
        </w:tc>
        <w:tc>
          <w:tcPr>
            <w:tcW w:w="77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10</w:t>
            </w:r>
          </w:p>
        </w:tc>
      </w:tr>
      <w:tr>
        <w:trPr/>
        <w:tc>
          <w:tcPr>
            <w:tcW w:w="84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839</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5</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60</w:t>
            </w:r>
          </w:p>
        </w:tc>
        <w:tc>
          <w:tcPr>
            <w:tcW w:w="248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6</w:t>
            </w:r>
          </w:p>
        </w:tc>
        <w:tc>
          <w:tcPr>
            <w:tcW w:w="77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7</w:t>
            </w:r>
          </w:p>
        </w:tc>
      </w:tr>
      <w:tr>
        <w:trPr/>
        <w:tc>
          <w:tcPr>
            <w:tcW w:w="84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139</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15</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15</w:t>
            </w:r>
          </w:p>
        </w:tc>
        <w:tc>
          <w:tcPr>
            <w:tcW w:w="248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12</w:t>
            </w:r>
          </w:p>
        </w:tc>
        <w:tc>
          <w:tcPr>
            <w:tcW w:w="77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r>
      <w:tr>
        <w:trPr/>
        <w:tc>
          <w:tcPr>
            <w:tcW w:w="84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139</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15</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30</w:t>
            </w:r>
          </w:p>
        </w:tc>
        <w:tc>
          <w:tcPr>
            <w:tcW w:w="248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6</w:t>
            </w:r>
          </w:p>
        </w:tc>
        <w:tc>
          <w:tcPr>
            <w:tcW w:w="77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r>
      <w:tr>
        <w:trPr/>
        <w:tc>
          <w:tcPr>
            <w:tcW w:w="84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139</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15</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60</w:t>
            </w:r>
          </w:p>
        </w:tc>
        <w:tc>
          <w:tcPr>
            <w:tcW w:w="248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3</w:t>
            </w:r>
          </w:p>
        </w:tc>
        <w:tc>
          <w:tcPr>
            <w:tcW w:w="77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r>
      <w:tr>
        <w:trPr/>
        <w:tc>
          <w:tcPr>
            <w:tcW w:w="84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139</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30</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15</w:t>
            </w:r>
          </w:p>
        </w:tc>
        <w:tc>
          <w:tcPr>
            <w:tcW w:w="248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24</w:t>
            </w:r>
          </w:p>
        </w:tc>
        <w:tc>
          <w:tcPr>
            <w:tcW w:w="77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r>
      <w:tr>
        <w:trPr/>
        <w:tc>
          <w:tcPr>
            <w:tcW w:w="84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139</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30</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30</w:t>
            </w:r>
          </w:p>
        </w:tc>
        <w:tc>
          <w:tcPr>
            <w:tcW w:w="248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12</w:t>
            </w:r>
          </w:p>
        </w:tc>
        <w:tc>
          <w:tcPr>
            <w:tcW w:w="77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r>
      <w:tr>
        <w:trPr/>
        <w:tc>
          <w:tcPr>
            <w:tcW w:w="84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139</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30</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60</w:t>
            </w:r>
          </w:p>
        </w:tc>
        <w:tc>
          <w:tcPr>
            <w:tcW w:w="248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6</w:t>
            </w:r>
          </w:p>
        </w:tc>
        <w:tc>
          <w:tcPr>
            <w:tcW w:w="77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r>
      <w:tr>
        <w:trPr/>
        <w:tc>
          <w:tcPr>
            <w:tcW w:w="84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139</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60</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60</w:t>
            </w:r>
          </w:p>
        </w:tc>
        <w:tc>
          <w:tcPr>
            <w:tcW w:w="248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12</w:t>
            </w:r>
          </w:p>
        </w:tc>
        <w:tc>
          <w:tcPr>
            <w:tcW w:w="77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r>
      <w:tr>
        <w:trPr/>
        <w:tc>
          <w:tcPr>
            <w:tcW w:w="84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139</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60</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120</w:t>
            </w:r>
          </w:p>
        </w:tc>
        <w:tc>
          <w:tcPr>
            <w:tcW w:w="248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6</w:t>
            </w:r>
          </w:p>
        </w:tc>
        <w:tc>
          <w:tcPr>
            <w:tcW w:w="77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r>
      <w:tr>
        <w:trPr/>
        <w:tc>
          <w:tcPr>
            <w:tcW w:w="84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139</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120</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60</w:t>
            </w:r>
          </w:p>
        </w:tc>
        <w:tc>
          <w:tcPr>
            <w:tcW w:w="248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24</w:t>
            </w:r>
          </w:p>
        </w:tc>
        <w:tc>
          <w:tcPr>
            <w:tcW w:w="77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r>
      <w:tr>
        <w:trPr/>
        <w:tc>
          <w:tcPr>
            <w:tcW w:w="84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139</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120</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120</w:t>
            </w:r>
          </w:p>
        </w:tc>
        <w:tc>
          <w:tcPr>
            <w:tcW w:w="248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12</w:t>
            </w:r>
          </w:p>
        </w:tc>
        <w:tc>
          <w:tcPr>
            <w:tcW w:w="77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r>
    </w:tbl>
    <w:p>
      <w:pPr>
        <w:pStyle w:val="Normal"/>
        <w:rPr/>
      </w:pPr>
      <w:r>
        <w:rPr/>
      </w:r>
    </w:p>
    <w:p>
      <w:pPr>
        <w:pStyle w:val="TH"/>
        <w:rPr/>
      </w:pPr>
      <w:r>
        <w:rPr/>
        <w:t>Table 6.3.3.2-2: Random access configurations for FR1 and paired spectrum/supplementary uplink.</w:t>
      </w:r>
    </w:p>
    <w:tbl>
      <w:tblPr>
        <w:tblW w:w="10264" w:type="dxa"/>
        <w:jc w:val="center"/>
        <w:tblInd w:w="0" w:type="dxa"/>
        <w:tblCellMar>
          <w:top w:w="0" w:type="dxa"/>
          <w:left w:w="108" w:type="dxa"/>
          <w:bottom w:w="0" w:type="dxa"/>
          <w:right w:w="108" w:type="dxa"/>
        </w:tblCellMar>
        <w:tblLook w:firstRow="1" w:noVBand="1" w:lastRow="0" w:firstColumn="1" w:lastColumn="0" w:noHBand="0" w:val="04a0"/>
      </w:tblPr>
      <w:tblGrid>
        <w:gridCol w:w="1395"/>
        <w:gridCol w:w="1028"/>
        <w:gridCol w:w="813"/>
        <w:gridCol w:w="725"/>
        <w:gridCol w:w="2346"/>
        <w:gridCol w:w="897"/>
        <w:gridCol w:w="1026"/>
        <w:gridCol w:w="1097"/>
        <w:gridCol w:w="936"/>
      </w:tblGrid>
      <w:tr>
        <w:trPr/>
        <w:tc>
          <w:tcPr>
            <w:tcW w:w="1395"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Fonts w:eastAsia="Batang"/>
              </w:rPr>
              <w:t>PRACH</w:t>
              <w:br/>
              <w:t xml:space="preserve">Configuration </w:t>
              <w:br/>
              <w:t>Index</w:t>
            </w:r>
          </w:p>
        </w:tc>
        <w:tc>
          <w:tcPr>
            <w:tcW w:w="1028"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Fonts w:eastAsia="Batang"/>
              </w:rPr>
              <w:t>Preamble format</w:t>
            </w:r>
          </w:p>
        </w:tc>
        <w:tc>
          <w:tcPr>
            <w:tcW w:w="1538" w:type="dxa"/>
            <w:gridSpan w:val="2"/>
            <w:tcBorders>
              <w:top w:val="single" w:sz="4" w:space="0" w:color="000000"/>
              <w:left w:val="single" w:sz="4" w:space="0" w:color="000000"/>
              <w:right w:val="single" w:sz="4" w:space="0" w:color="000000"/>
            </w:tcBorders>
            <w:shd w:color="auto" w:fill="auto" w:val="clear"/>
          </w:tcPr>
          <w:p>
            <w:pPr>
              <w:pStyle w:val="TAH"/>
              <w:rPr>
                <w:rFonts w:eastAsia="Batang"/>
              </w:rPr>
            </w:pPr>
            <w:r>
              <w:rPr/>
              <mc:AlternateContent>
                <mc:Choice Requires="wps">
                  <w:drawing>
                    <wp:inline distT="0" distB="0" distL="0" distR="0">
                      <wp:extent cx="829310" cy="191770"/>
                      <wp:effectExtent l="0" t="0" r="0" b="0"/>
                      <wp:docPr id="38" name=""/>
                      <a:graphic xmlns:a="http://schemas.openxmlformats.org/drawingml/2006/main">
                        <a:graphicData uri="http://schemas.openxmlformats.org/drawingml/2006/picture">
                          <pic:pic xmlns:pic="http://schemas.openxmlformats.org/drawingml/2006/picture">
                            <pic:nvPicPr>
                              <pic:cNvPr id="30" name="" descr=""/>
                              <pic:cNvPicPr/>
                            </pic:nvPicPr>
                            <pic:blipFill>
                              <a:blip r:embed="rId151"/>
                              <a:stretch/>
                            </pic:blipFill>
                            <pic:spPr>
                              <a:xfrm>
                                <a:off x="0" y="0"/>
                                <a:ext cx="828720" cy="191160"/>
                              </a:xfrm>
                              <a:prstGeom prst="rect">
                                <a:avLst/>
                              </a:prstGeom>
                              <a:ln>
                                <a:noFill/>
                              </a:ln>
                            </pic:spPr>
                          </pic:pic>
                        </a:graphicData>
                      </a:graphic>
                    </wp:inline>
                  </w:drawing>
                </mc:Choice>
                <mc:Fallback>
                  <w:pict>
                    <v:shape id="shape_0" stroked="f" style="position:absolute;margin-left:0pt;margin-top:-15.1pt;width:65.2pt;height:15pt;mso-position-vertical:top" type="shapetype_75">
                      <v:imagedata r:id="rId152" o:detectmouseclick="t"/>
                      <w10:wrap type="none"/>
                      <v:stroke color="#3465a4" joinstyle="round" endcap="flat"/>
                    </v:shape>
                  </w:pict>
                </mc:Fallback>
              </mc:AlternateContent>
            </w:r>
          </w:p>
        </w:tc>
        <w:tc>
          <w:tcPr>
            <w:tcW w:w="2346"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Fonts w:eastAsia="Batang"/>
              </w:rPr>
              <w:t>Subframe number</w:t>
            </w:r>
          </w:p>
        </w:tc>
        <w:tc>
          <w:tcPr>
            <w:tcW w:w="897"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Fonts w:eastAsia="Batang"/>
              </w:rPr>
              <w:t>Starting symbol</w:t>
            </w:r>
          </w:p>
        </w:tc>
        <w:tc>
          <w:tcPr>
            <w:tcW w:w="1026" w:type="dxa"/>
            <w:vMerge w:val="restart"/>
            <w:tcBorders>
              <w:top w:val="single" w:sz="4" w:space="0" w:color="000000"/>
              <w:left w:val="single" w:sz="4" w:space="0" w:color="000000"/>
              <w:bottom w:val="single" w:sz="4" w:space="0" w:color="000000"/>
              <w:right w:val="single" w:sz="4" w:space="0" w:color="000000"/>
            </w:tcBorders>
          </w:tcPr>
          <w:p>
            <w:pPr>
              <w:pStyle w:val="TAH"/>
              <w:rPr>
                <w:rFonts w:eastAsia="Batang"/>
              </w:rPr>
            </w:pPr>
            <w:r>
              <w:rPr>
                <w:rFonts w:eastAsia="Batang"/>
              </w:rPr>
              <w:t>Number of PRACH slots within a subframe</w:t>
            </w:r>
          </w:p>
        </w:tc>
        <w:tc>
          <w:tcPr>
            <w:tcW w:w="1097" w:type="dxa"/>
            <w:vMerge w:val="restart"/>
            <w:tcBorders>
              <w:top w:val="single" w:sz="4" w:space="0" w:color="000000"/>
              <w:left w:val="single" w:sz="4" w:space="0" w:color="000000"/>
              <w:bottom w:val="single" w:sz="4" w:space="0" w:color="000000"/>
              <w:right w:val="single" w:sz="4" w:space="0" w:color="000000"/>
            </w:tcBorders>
          </w:tcPr>
          <w:p>
            <w:pPr>
              <w:pStyle w:val="TAH"/>
              <w:rPr>
                <w:rFonts w:eastAsia="Batang"/>
              </w:rPr>
            </w:pPr>
            <w:r>
              <w:rPr/>
              <mc:AlternateContent>
                <mc:Choice Requires="wps">
                  <w:drawing>
                    <wp:inline distT="0" distB="0" distL="0" distR="0">
                      <wp:extent cx="417830" cy="211455"/>
                      <wp:effectExtent l="0" t="0" r="0" b="0"/>
                      <wp:docPr id="39" name=""/>
                      <a:graphic xmlns:a="http://schemas.openxmlformats.org/drawingml/2006/main">
                        <a:graphicData uri="http://schemas.openxmlformats.org/drawingml/2006/picture">
                          <pic:pic xmlns:pic="http://schemas.openxmlformats.org/drawingml/2006/picture">
                            <pic:nvPicPr>
                              <pic:cNvPr id="31" name="" descr=""/>
                              <pic:cNvPicPr/>
                            </pic:nvPicPr>
                            <pic:blipFill>
                              <a:blip r:embed="rId153"/>
                              <a:stretch/>
                            </pic:blipFill>
                            <pic:spPr>
                              <a:xfrm>
                                <a:off x="0" y="0"/>
                                <a:ext cx="417240" cy="210960"/>
                              </a:xfrm>
                              <a:prstGeom prst="rect">
                                <a:avLst/>
                              </a:prstGeom>
                              <a:ln>
                                <a:noFill/>
                              </a:ln>
                            </pic:spPr>
                          </pic:pic>
                        </a:graphicData>
                      </a:graphic>
                    </wp:inline>
                  </w:drawing>
                </mc:Choice>
                <mc:Fallback>
                  <w:pict>
                    <v:shape id="shape_0" stroked="f" style="position:absolute;margin-left:0pt;margin-top:-16.65pt;width:32.8pt;height:16.55pt;mso-position-vertical:top" type="shapetype_75">
                      <v:imagedata r:id="rId154" o:detectmouseclick="t"/>
                      <w10:wrap type="none"/>
                      <v:stroke color="#3465a4" joinstyle="round" endcap="flat"/>
                    </v:shape>
                  </w:pict>
                </mc:Fallback>
              </mc:AlternateContent>
            </w:r>
            <w:r>
              <w:rPr>
                <w:rFonts w:eastAsia="Batang"/>
              </w:rPr>
              <w:t>, number of time-domain PRACH occasions within a PRACH slot</w:t>
            </w:r>
          </w:p>
        </w:tc>
        <w:tc>
          <w:tcPr>
            <w:tcW w:w="936" w:type="dxa"/>
            <w:vMerge w:val="restart"/>
            <w:tcBorders>
              <w:top w:val="single" w:sz="4" w:space="0" w:color="000000"/>
              <w:left w:val="single" w:sz="4" w:space="0" w:color="000000"/>
              <w:bottom w:val="single" w:sz="4" w:space="0" w:color="000000"/>
              <w:right w:val="single" w:sz="4" w:space="0" w:color="000000"/>
            </w:tcBorders>
          </w:tcPr>
          <w:p>
            <w:pPr>
              <w:pStyle w:val="TAH"/>
              <w:rPr>
                <w:rFonts w:eastAsia="Batang"/>
              </w:rPr>
            </w:pPr>
            <w:r>
              <w:rPr/>
              <mc:AlternateContent>
                <mc:Choice Requires="wps">
                  <w:drawing>
                    <wp:inline distT="0" distB="0" distL="0" distR="0">
                      <wp:extent cx="266700" cy="211455"/>
                      <wp:effectExtent l="0" t="0" r="0" b="0"/>
                      <wp:docPr id="40" name=""/>
                      <a:graphic xmlns:a="http://schemas.openxmlformats.org/drawingml/2006/main">
                        <a:graphicData uri="http://schemas.openxmlformats.org/drawingml/2006/picture">
                          <pic:pic xmlns:pic="http://schemas.openxmlformats.org/drawingml/2006/picture">
                            <pic:nvPicPr>
                              <pic:cNvPr id="32" name="" descr=""/>
                              <pic:cNvPicPr/>
                            </pic:nvPicPr>
                            <pic:blipFill>
                              <a:blip r:embed="rId84"/>
                              <a:stretch/>
                            </pic:blipFill>
                            <pic:spPr>
                              <a:xfrm>
                                <a:off x="0" y="0"/>
                                <a:ext cx="266040" cy="210960"/>
                              </a:xfrm>
                              <a:prstGeom prst="rect">
                                <a:avLst/>
                              </a:prstGeom>
                              <a:ln>
                                <a:noFill/>
                              </a:ln>
                            </pic:spPr>
                          </pic:pic>
                        </a:graphicData>
                      </a:graphic>
                    </wp:inline>
                  </w:drawing>
                </mc:Choice>
                <mc:Fallback>
                  <w:pict>
                    <v:shape id="shape_0" stroked="f" style="position:absolute;margin-left:0pt;margin-top:-16.65pt;width:20.9pt;height:16.55pt;mso-position-vertical:top" type="shapetype_75">
                      <v:imagedata r:id="rId85" o:detectmouseclick="t"/>
                      <w10:wrap type="none"/>
                      <v:stroke color="#3465a4" joinstyle="round" endcap="flat"/>
                    </v:shape>
                  </w:pict>
                </mc:Fallback>
              </mc:AlternateContent>
            </w:r>
            <w:r>
              <w:rPr>
                <w:rFonts w:eastAsia="Batang"/>
              </w:rPr>
              <w:t>,</w:t>
              <w:br/>
              <w:t>PRACH duration</w:t>
            </w:r>
          </w:p>
        </w:tc>
      </w:tr>
      <w:tr>
        <w:trPr/>
        <w:tc>
          <w:tcPr>
            <w:tcW w:w="1395"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H"/>
              <w:rPr>
                <w:rFonts w:eastAsia="Batang"/>
              </w:rPr>
            </w:pPr>
            <w:r>
              <w:rPr>
                <w:rFonts w:eastAsia="Batang"/>
              </w:rPr>
            </w:r>
          </w:p>
        </w:tc>
        <w:tc>
          <w:tcPr>
            <w:tcW w:w="1028"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H"/>
              <w:rPr>
                <w:rFonts w:eastAsia="Batang"/>
              </w:rPr>
            </w:pPr>
            <w:r>
              <w:rPr>
                <w:rFonts w:eastAsia="Batang"/>
              </w:rPr>
            </w:r>
          </w:p>
        </w:tc>
        <w:tc>
          <w:tcPr>
            <w:tcW w:w="813" w:type="dxa"/>
            <w:tcBorders>
              <w:left w:val="single" w:sz="4" w:space="0" w:color="000000"/>
              <w:bottom w:val="single" w:sz="4" w:space="0" w:color="000000"/>
              <w:right w:val="single" w:sz="4" w:space="0" w:color="000000"/>
            </w:tcBorders>
            <w:shd w:color="auto" w:fill="auto" w:val="clear"/>
            <w:vAlign w:val="center"/>
          </w:tcPr>
          <w:p>
            <w:pPr>
              <w:pStyle w:val="TAH"/>
              <w:rPr>
                <w:rFonts w:eastAsia="Batang"/>
              </w:rPr>
            </w:pPr>
            <w:r>
              <w:rPr/>
              <mc:AlternateContent>
                <mc:Choice Requires="wps">
                  <w:drawing>
                    <wp:inline distT="0" distB="0" distL="0" distR="0">
                      <wp:extent cx="116205" cy="126365"/>
                      <wp:effectExtent l="0" t="0" r="0" b="0"/>
                      <wp:docPr id="41" name=""/>
                      <a:graphic xmlns:a="http://schemas.openxmlformats.org/drawingml/2006/main">
                        <a:graphicData uri="http://schemas.openxmlformats.org/drawingml/2006/picture">
                          <pic:pic xmlns:pic="http://schemas.openxmlformats.org/drawingml/2006/picture">
                            <pic:nvPicPr>
                              <pic:cNvPr id="33" name="" descr=""/>
                              <pic:cNvPicPr/>
                            </pic:nvPicPr>
                            <pic:blipFill>
                              <a:blip r:embed="rId155"/>
                              <a:stretch/>
                            </pic:blipFill>
                            <pic:spPr>
                              <a:xfrm>
                                <a:off x="0" y="0"/>
                                <a:ext cx="115560" cy="125640"/>
                              </a:xfrm>
                              <a:prstGeom prst="rect">
                                <a:avLst/>
                              </a:prstGeom>
                              <a:ln>
                                <a:noFill/>
                              </a:ln>
                            </pic:spPr>
                          </pic:pic>
                        </a:graphicData>
                      </a:graphic>
                    </wp:inline>
                  </w:drawing>
                </mc:Choice>
                <mc:Fallback>
                  <w:pict>
                    <v:shape id="shape_0" stroked="f" style="position:absolute;margin-left:0pt;margin-top:-9.95pt;width:9.05pt;height:9.85pt;mso-position-vertical:top" type="shapetype_75">
                      <v:imagedata r:id="rId156" o:detectmouseclick="t"/>
                      <w10:wrap type="none"/>
                      <v:stroke color="#3465a4" joinstyle="round" endcap="flat"/>
                    </v:shape>
                  </w:pict>
                </mc:Fallback>
              </mc:AlternateContent>
            </w:r>
          </w:p>
        </w:tc>
        <w:tc>
          <w:tcPr>
            <w:tcW w:w="725" w:type="dxa"/>
            <w:tcBorders>
              <w:left w:val="single" w:sz="4" w:space="0" w:color="000000"/>
              <w:bottom w:val="single" w:sz="4" w:space="0" w:color="000000"/>
              <w:right w:val="single" w:sz="4" w:space="0" w:color="000000"/>
            </w:tcBorders>
            <w:shd w:color="auto" w:fill="auto" w:val="clear"/>
            <w:vAlign w:val="center"/>
          </w:tcPr>
          <w:p>
            <w:pPr>
              <w:pStyle w:val="TAH"/>
              <w:rPr>
                <w:rFonts w:eastAsia="Batang"/>
              </w:rPr>
            </w:pPr>
            <w:r>
              <w:rPr/>
              <mc:AlternateContent>
                <mc:Choice Requires="wps">
                  <w:drawing>
                    <wp:inline distT="0" distB="0" distL="0" distR="0">
                      <wp:extent cx="126365" cy="151130"/>
                      <wp:effectExtent l="0" t="0" r="0" b="0"/>
                      <wp:docPr id="42" name=""/>
                      <a:graphic xmlns:a="http://schemas.openxmlformats.org/drawingml/2006/main">
                        <a:graphicData uri="http://schemas.openxmlformats.org/drawingml/2006/picture">
                          <pic:pic xmlns:pic="http://schemas.openxmlformats.org/drawingml/2006/picture">
                            <pic:nvPicPr>
                              <pic:cNvPr id="34" name="" descr=""/>
                              <pic:cNvPicPr/>
                            </pic:nvPicPr>
                            <pic:blipFill>
                              <a:blip r:embed="rId157"/>
                              <a:stretch/>
                            </pic:blipFill>
                            <pic:spPr>
                              <a:xfrm>
                                <a:off x="0" y="0"/>
                                <a:ext cx="125640" cy="150480"/>
                              </a:xfrm>
                              <a:prstGeom prst="rect">
                                <a:avLst/>
                              </a:prstGeom>
                              <a:ln>
                                <a:noFill/>
                              </a:ln>
                            </pic:spPr>
                          </pic:pic>
                        </a:graphicData>
                      </a:graphic>
                    </wp:inline>
                  </w:drawing>
                </mc:Choice>
                <mc:Fallback>
                  <w:pict>
                    <v:shape id="shape_0" stroked="f" style="position:absolute;margin-left:0pt;margin-top:-11.9pt;width:9.85pt;height:11.8pt;mso-position-vertical:top" type="shapetype_75">
                      <v:imagedata r:id="rId158" o:detectmouseclick="t"/>
                      <w10:wrap type="none"/>
                      <v:stroke color="#3465a4" joinstyle="round" endcap="flat"/>
                    </v:shape>
                  </w:pict>
                </mc:Fallback>
              </mc:AlternateContent>
            </w:r>
          </w:p>
        </w:tc>
        <w:tc>
          <w:tcPr>
            <w:tcW w:w="2346"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Fonts w:eastAsia="Batang"/>
              </w:rPr>
            </w:r>
          </w:p>
        </w:tc>
        <w:tc>
          <w:tcPr>
            <w:tcW w:w="89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Fonts w:eastAsia="Batang"/>
              </w:rPr>
            </w:r>
          </w:p>
        </w:tc>
        <w:tc>
          <w:tcPr>
            <w:tcW w:w="1026" w:type="dxa"/>
            <w:vMerge w:val="continue"/>
            <w:tcBorders>
              <w:top w:val="single" w:sz="4" w:space="0" w:color="000000"/>
              <w:left w:val="single" w:sz="4" w:space="0" w:color="000000"/>
              <w:bottom w:val="single" w:sz="4" w:space="0" w:color="000000"/>
              <w:right w:val="single" w:sz="4" w:space="0" w:color="000000"/>
            </w:tcBorders>
          </w:tcPr>
          <w:p>
            <w:pPr>
              <w:pStyle w:val="TAH"/>
              <w:rPr>
                <w:rFonts w:eastAsia="Batang"/>
              </w:rPr>
            </w:pPr>
            <w:r>
              <w:rPr>
                <w:rFonts w:eastAsia="Batang"/>
              </w:rPr>
            </w:r>
          </w:p>
        </w:tc>
        <w:tc>
          <w:tcPr>
            <w:tcW w:w="1097" w:type="dxa"/>
            <w:vMerge w:val="continue"/>
            <w:tcBorders>
              <w:top w:val="single" w:sz="4" w:space="0" w:color="000000"/>
              <w:left w:val="single" w:sz="4" w:space="0" w:color="000000"/>
              <w:bottom w:val="single" w:sz="4" w:space="0" w:color="000000"/>
              <w:right w:val="single" w:sz="4" w:space="0" w:color="000000"/>
            </w:tcBorders>
          </w:tcPr>
          <w:p>
            <w:pPr>
              <w:pStyle w:val="TAH"/>
              <w:rPr>
                <w:rFonts w:eastAsia="Batang"/>
              </w:rPr>
            </w:pPr>
            <w:r>
              <w:rPr>
                <w:rFonts w:eastAsia="Batang"/>
              </w:rPr>
            </w:r>
          </w:p>
        </w:tc>
        <w:tc>
          <w:tcPr>
            <w:tcW w:w="936" w:type="dxa"/>
            <w:vMerge w:val="continue"/>
            <w:tcBorders>
              <w:top w:val="single" w:sz="4" w:space="0" w:color="000000"/>
              <w:left w:val="single" w:sz="4" w:space="0" w:color="000000"/>
              <w:bottom w:val="single" w:sz="4" w:space="0" w:color="000000"/>
              <w:right w:val="single" w:sz="4" w:space="0" w:color="000000"/>
            </w:tcBorders>
          </w:tcPr>
          <w:p>
            <w:pPr>
              <w:pStyle w:val="TAH"/>
              <w:rPr>
                <w:rFonts w:eastAsia="Batang"/>
              </w:rPr>
            </w:pPr>
            <w:r>
              <w:rPr>
                <w:rFonts w:eastAsia="Batang"/>
              </w:rPr>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16</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16</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16</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16</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8</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1</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5</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8</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4</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6</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8</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7</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8</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4</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1</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4</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4</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10</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4</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7</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11</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4</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12</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13</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14</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15</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16</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17</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18</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19</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1,6</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20</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2,7</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21</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3,8</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22</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1,4,7</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23</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2,5,8</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24</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3, 6, 9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25</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0,2,4,6,8</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26</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1,3,5,7,9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27</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0,1,2,3,4,5,6,7,8,9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28</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16</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1</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29</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16</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4</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30</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16</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7</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31</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16</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32</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8</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1</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33</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8</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4</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34</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8</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7</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35</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8</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36</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4</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1</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37</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4</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4</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38</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4</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7</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39</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4</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40</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41</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42</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43</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44</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45</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46</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47</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1,6</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48</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2,7</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49</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3,8</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50</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1,4,7</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51</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2,5,8</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52</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3,6,9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53</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2</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16</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1</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54</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2</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8</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1</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55</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56</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57</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5</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58</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59</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5</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60</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3</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16</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1</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61</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3</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16</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4</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62</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3</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16</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7</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63</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3</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16</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64</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3</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8</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1</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65</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3</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8</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4</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66</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3</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8</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7</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67</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3</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4</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1</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68</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3</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4</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4</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69</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3</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4</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7</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70</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3</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4</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71</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72</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73</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74</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75</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76</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77</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78</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1,6</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79</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2,7</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80</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3,8</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81</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1,4,7</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82</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2,5,8</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83</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3, 6, 9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84</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0,2,4,6,8</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85</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1,3,5,7,9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86</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0,1,2,3,4,5,6,7,8,9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87</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16</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88</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16</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89</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90</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91</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92</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93</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94</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95</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96</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97</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98</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99</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1,6</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100</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101</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102</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103</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2,7</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104</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1,4,7</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105</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0,2,4,6,8</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106</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0,1,2,3,4,5,6,7,8,9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107</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1,3,5,7,9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108</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A1/B1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7</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109</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A1/B1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7</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110</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A1/B1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7</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111</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A1/B1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1,6</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7</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112</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A1/B1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7</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113</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A1/B1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7</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114</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A1/B1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7</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115</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A1/B1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1,4,7</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7</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116</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A1/B1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0,2,4,6,8</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7</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117</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A2</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16</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2,6,9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118</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A2</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16</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119</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A2</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2,6,9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120</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A2</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121</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A2</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2,6,9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122</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A2</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123</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A2</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2,6,9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124</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A2</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125</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A2</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126</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A2</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127</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A2</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128</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A2</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1,6</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129</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A2</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130</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A2</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131</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A2</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132</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A2</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2,7</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133</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A2</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1,4,7</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134</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A2</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0,2,4,6,8</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135</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A2</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0,1,2,3,4,5,6,7,8,9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136</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A2</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1,3,5,7,9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137</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A2/B2</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2,6,9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138</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A2/B2</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139</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A2/B2</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140</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A2/B2</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1,6</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141</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A2/B2</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142</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A2/B2</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143</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A2/B2</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144</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A2/B2</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1,4,7</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145</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A2/B2</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0,2,4,6,8</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146</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A2/B2</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0,1,2,3,4,5,6,7,8,9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147</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A3</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16</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148</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A3</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16</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149</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A3</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150</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A3</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151</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A3</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152</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A3</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153</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A3</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2,6,9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154</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A3</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155</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A3</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156</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A3</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157</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A3</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158</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A3</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1,6</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159</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A3</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160</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A3</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161</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A3</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162</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A3</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2,7</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163</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A3</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1,4,7</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164</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A3</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0,2,4,6,8</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165</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A3</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0,1,2,3,4,5,6,7,8,9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166</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A3</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1,3,5,7,9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167</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A3/B3</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2,6,9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168</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A3/B3</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169</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A3/B3</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170</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A3/B3</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1,6</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171</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A3/B3</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172</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A3/B3</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173</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A3/B3</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174</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A3/B3</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1,4,7</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175</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A3/B3</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0,2,4,6,8</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176</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A3/B3</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0,1,2,3,4,5,6,7,8,9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177</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B1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16</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7</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178</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B1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16</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7</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179</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B1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7</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180</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B1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7</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181</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B1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7</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182</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B1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7</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183</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B1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7</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184</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B1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7</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185</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B1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7</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186</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B1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7</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187</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B1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7</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188</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B1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7</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189</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B1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1,6</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7</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190</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B1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7</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191</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B1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7</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192</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B1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7</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193</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B1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2,7</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7</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194</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B1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1,4,7</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7</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195</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B1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0,2,4,6,8</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7</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196</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B1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0,1,2,3,4,5,6,7,8,9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7</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197</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B1</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1,3,5,7,9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7</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198</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B4</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16</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199</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B4</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16</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200</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B4</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201</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B4</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202</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B4</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203</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B4</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204</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B4</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205</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B4</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206</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B4</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207</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B4</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208</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B4</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209</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B4</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210</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B4</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211</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B4</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212</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B4</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1,6</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213</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B4</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2,7</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214</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B4</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215</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B4</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1,4,7</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216</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B4</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0,2,4,6,8</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217</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B4</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0,1,2,3,4,5,6,7,8,9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218</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B4</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1,3,5,7,9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219</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C0</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7</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220</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C0</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7</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221</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C0</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7</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222</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C0</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7</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223</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C0</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7</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224</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C0</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7</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225</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C0</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7</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226</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C0</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7</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227</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C0</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1,6</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7</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228</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C0</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7</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229</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C0</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7</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230</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C0</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7</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231</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C0</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2,7</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7</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232</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C0</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1,4,7</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7</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233</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C0</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0,2,4,6,8</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7</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234</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C0</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0,1,2,3,4,5,6,7,8,9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7</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235</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C0</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1,3,5,7,9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7</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236</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C2</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16</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237</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C2</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16</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238</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C2</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239</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C2</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240</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C2</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241</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C2</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242</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C2</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2,6,9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243</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C2</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244</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C2</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245</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C2</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246</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C2</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247</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C2</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1,6</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248</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C2</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249</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C2</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250</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C2</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251</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C2</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2,7</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252</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C2</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1,4,7</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253</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C2</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0,2,4,6,8</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254</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C2</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0,1,2,3,4,5,6,7,8,9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255</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C2</w:t>
            </w:r>
          </w:p>
        </w:tc>
        <w:tc>
          <w:tcPr>
            <w:tcW w:w="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7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1,3,5,7,9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bookmarkStart w:id="186" w:name="_Hlk505762545"/>
            <w:bookmarkEnd w:id="186"/>
          </w:p>
        </w:tc>
      </w:tr>
    </w:tbl>
    <w:p>
      <w:pPr>
        <w:pStyle w:val="Normal"/>
        <w:rPr/>
      </w:pPr>
      <w:r>
        <w:rPr/>
      </w:r>
    </w:p>
    <w:p>
      <w:pPr>
        <w:pStyle w:val="TH"/>
        <w:rPr/>
      </w:pPr>
      <w:r>
        <w:rPr/>
        <w:t>Table 6.3.3.2-3: Random access configurations for FR1 and unpaired spectrum.</w:t>
      </w:r>
      <w:r>
        <w:rPr>
          <w:b w:val="false"/>
        </w:rPr>
        <w:t xml:space="preserve"> </w:t>
      </w:r>
    </w:p>
    <w:tbl>
      <w:tblPr>
        <w:tblW w:w="10116" w:type="dxa"/>
        <w:jc w:val="left"/>
        <w:tblInd w:w="0" w:type="dxa"/>
        <w:tblCellMar>
          <w:top w:w="0" w:type="dxa"/>
          <w:left w:w="108" w:type="dxa"/>
          <w:bottom w:w="0" w:type="dxa"/>
          <w:right w:w="108" w:type="dxa"/>
        </w:tblCellMar>
        <w:tblLook w:firstRow="1" w:noVBand="1" w:lastRow="0" w:firstColumn="1" w:lastColumn="0" w:noHBand="0" w:val="04a0"/>
      </w:tblPr>
      <w:tblGrid>
        <w:gridCol w:w="1396"/>
        <w:gridCol w:w="1026"/>
        <w:gridCol w:w="829"/>
        <w:gridCol w:w="690"/>
        <w:gridCol w:w="2217"/>
        <w:gridCol w:w="897"/>
        <w:gridCol w:w="1027"/>
        <w:gridCol w:w="1098"/>
        <w:gridCol w:w="935"/>
      </w:tblGrid>
      <w:tr>
        <w:trPr/>
        <w:tc>
          <w:tcPr>
            <w:tcW w:w="1396"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Fonts w:eastAsia="Batang"/>
              </w:rPr>
              <w:t>PRACH</w:t>
              <w:br/>
              <w:t xml:space="preserve">Configuration </w:t>
              <w:br/>
              <w:t>Index</w:t>
            </w:r>
          </w:p>
        </w:tc>
        <w:tc>
          <w:tcPr>
            <w:tcW w:w="1026"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Fonts w:eastAsia="Batang"/>
              </w:rPr>
              <w:t>Preamble format</w:t>
            </w:r>
          </w:p>
        </w:tc>
        <w:tc>
          <w:tcPr>
            <w:tcW w:w="1519" w:type="dxa"/>
            <w:gridSpan w:val="2"/>
            <w:tcBorders>
              <w:top w:val="single" w:sz="4" w:space="0" w:color="000000"/>
              <w:left w:val="single" w:sz="4" w:space="0" w:color="000000"/>
              <w:right w:val="single" w:sz="4" w:space="0" w:color="000000"/>
            </w:tcBorders>
            <w:shd w:color="auto" w:fill="auto" w:val="clear"/>
          </w:tcPr>
          <w:p>
            <w:pPr>
              <w:pStyle w:val="TAH"/>
              <w:rPr>
                <w:rFonts w:eastAsia="Batang"/>
                <w:lang w:val="sv-SE"/>
              </w:rPr>
            </w:pPr>
            <w:r>
              <w:rPr/>
              <w:drawing>
                <wp:inline distT="0" distB="0" distL="0" distR="0">
                  <wp:extent cx="826770" cy="191135"/>
                  <wp:effectExtent l="0" t="0" r="0" b="0"/>
                  <wp:docPr id="4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3" descr=""/>
                          <pic:cNvPicPr>
                            <a:picLocks noChangeAspect="1" noChangeArrowheads="1"/>
                          </pic:cNvPicPr>
                        </pic:nvPicPr>
                        <pic:blipFill>
                          <a:blip r:embed="rId159"/>
                          <a:stretch>
                            <a:fillRect/>
                          </a:stretch>
                        </pic:blipFill>
                        <pic:spPr bwMode="auto">
                          <a:xfrm>
                            <a:off x="0" y="0"/>
                            <a:ext cx="826770" cy="191135"/>
                          </a:xfrm>
                          <a:prstGeom prst="rect">
                            <a:avLst/>
                          </a:prstGeom>
                        </pic:spPr>
                      </pic:pic>
                    </a:graphicData>
                  </a:graphic>
                </wp:inline>
              </w:drawing>
            </w:r>
          </w:p>
        </w:tc>
        <w:tc>
          <w:tcPr>
            <w:tcW w:w="2217"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Fonts w:eastAsia="Batang"/>
              </w:rPr>
              <w:t>Subframe number</w:t>
            </w:r>
          </w:p>
        </w:tc>
        <w:tc>
          <w:tcPr>
            <w:tcW w:w="897"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Fonts w:eastAsia="Batang"/>
              </w:rPr>
              <w:t>Starting symbol</w:t>
            </w:r>
          </w:p>
        </w:tc>
        <w:tc>
          <w:tcPr>
            <w:tcW w:w="1027" w:type="dxa"/>
            <w:vMerge w:val="restart"/>
            <w:tcBorders>
              <w:top w:val="single" w:sz="4" w:space="0" w:color="000000"/>
              <w:left w:val="single" w:sz="4" w:space="0" w:color="000000"/>
              <w:bottom w:val="single" w:sz="4" w:space="0" w:color="000000"/>
              <w:right w:val="single" w:sz="4" w:space="0" w:color="000000"/>
            </w:tcBorders>
          </w:tcPr>
          <w:p>
            <w:pPr>
              <w:pStyle w:val="TAH"/>
              <w:rPr>
                <w:rFonts w:eastAsia="Batang"/>
              </w:rPr>
            </w:pPr>
            <w:r>
              <w:rPr>
                <w:rFonts w:eastAsia="Batang"/>
              </w:rPr>
              <w:t>Number of PRACH slots within a subframe</w:t>
            </w:r>
          </w:p>
        </w:tc>
        <w:tc>
          <w:tcPr>
            <w:tcW w:w="1098" w:type="dxa"/>
            <w:vMerge w:val="restart"/>
            <w:tcBorders>
              <w:top w:val="single" w:sz="4" w:space="0" w:color="000000"/>
              <w:left w:val="single" w:sz="4" w:space="0" w:color="000000"/>
              <w:bottom w:val="single" w:sz="4" w:space="0" w:color="000000"/>
              <w:right w:val="single" w:sz="4" w:space="0" w:color="000000"/>
            </w:tcBorders>
          </w:tcPr>
          <w:p>
            <w:pPr>
              <w:pStyle w:val="TAH"/>
              <w:rPr>
                <w:rFonts w:eastAsia="Batang"/>
              </w:rPr>
            </w:pPr>
            <w:r>
              <w:rPr/>
              <w:drawing>
                <wp:inline distT="0" distB="0" distL="0" distR="0">
                  <wp:extent cx="413385" cy="207010"/>
                  <wp:effectExtent l="0" t="0" r="0" b="0"/>
                  <wp:docPr id="4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 descr=""/>
                          <pic:cNvPicPr>
                            <a:picLocks noChangeAspect="1" noChangeArrowheads="1"/>
                          </pic:cNvPicPr>
                        </pic:nvPicPr>
                        <pic:blipFill>
                          <a:blip r:embed="rId160"/>
                          <a:stretch>
                            <a:fillRect/>
                          </a:stretch>
                        </pic:blipFill>
                        <pic:spPr bwMode="auto">
                          <a:xfrm>
                            <a:off x="0" y="0"/>
                            <a:ext cx="413385" cy="207010"/>
                          </a:xfrm>
                          <a:prstGeom prst="rect">
                            <a:avLst/>
                          </a:prstGeom>
                        </pic:spPr>
                      </pic:pic>
                    </a:graphicData>
                  </a:graphic>
                </wp:inline>
              </w:drawing>
            </w:r>
            <w:r>
              <w:rPr>
                <w:rFonts w:eastAsia="Batang"/>
              </w:rPr>
              <w:t>,</w:t>
              <w:br/>
              <w:t>number of time-domain PRACH occasions within a PRACH slot</w:t>
            </w:r>
          </w:p>
        </w:tc>
        <w:tc>
          <w:tcPr>
            <w:tcW w:w="935" w:type="dxa"/>
            <w:vMerge w:val="restart"/>
            <w:tcBorders>
              <w:top w:val="single" w:sz="4" w:space="0" w:color="000000"/>
              <w:left w:val="single" w:sz="4" w:space="0" w:color="000000"/>
              <w:bottom w:val="single" w:sz="4" w:space="0" w:color="000000"/>
              <w:right w:val="single" w:sz="4" w:space="0" w:color="000000"/>
            </w:tcBorders>
          </w:tcPr>
          <w:p>
            <w:pPr>
              <w:pStyle w:val="TAH"/>
              <w:rPr>
                <w:rFonts w:eastAsia="Batang"/>
              </w:rPr>
            </w:pPr>
            <w:r>
              <w:rPr/>
              <w:drawing>
                <wp:inline distT="0" distB="0" distL="0" distR="0">
                  <wp:extent cx="278130" cy="207010"/>
                  <wp:effectExtent l="0" t="0" r="0" b="0"/>
                  <wp:docPr id="4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5" descr=""/>
                          <pic:cNvPicPr>
                            <a:picLocks noChangeAspect="1" noChangeArrowheads="1"/>
                          </pic:cNvPicPr>
                        </pic:nvPicPr>
                        <pic:blipFill>
                          <a:blip r:embed="rId161"/>
                          <a:stretch>
                            <a:fillRect/>
                          </a:stretch>
                        </pic:blipFill>
                        <pic:spPr bwMode="auto">
                          <a:xfrm>
                            <a:off x="0" y="0"/>
                            <a:ext cx="278130" cy="207010"/>
                          </a:xfrm>
                          <a:prstGeom prst="rect">
                            <a:avLst/>
                          </a:prstGeom>
                        </pic:spPr>
                      </pic:pic>
                    </a:graphicData>
                  </a:graphic>
                </wp:inline>
              </w:drawing>
            </w:r>
            <w:r>
              <w:rPr>
                <w:rFonts w:eastAsia="Batang"/>
              </w:rPr>
              <w:t>,</w:t>
              <w:br/>
              <w:t>PRACH duration</w:t>
            </w:r>
          </w:p>
        </w:tc>
      </w:tr>
      <w:tr>
        <w:trPr/>
        <w:tc>
          <w:tcPr>
            <w:tcW w:w="1396"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true"/>
              <w:keepLines/>
              <w:spacing w:before="0" w:after="0"/>
              <w:jc w:val="center"/>
              <w:rPr>
                <w:rFonts w:ascii="Arial" w:hAnsi="Arial" w:eastAsia="Batang"/>
                <w:b/>
                <w:b/>
                <w:sz w:val="18"/>
              </w:rPr>
            </w:pPr>
            <w:r>
              <w:rPr>
                <w:rFonts w:eastAsia="Batang" w:ascii="Arial" w:hAnsi="Arial"/>
                <w:b/>
                <w:sz w:val="18"/>
              </w:rPr>
            </w:r>
          </w:p>
        </w:tc>
        <w:tc>
          <w:tcPr>
            <w:tcW w:w="1026"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true"/>
              <w:keepLines/>
              <w:spacing w:before="0" w:after="0"/>
              <w:jc w:val="center"/>
              <w:rPr>
                <w:rFonts w:ascii="Arial" w:hAnsi="Arial" w:eastAsia="Batang"/>
                <w:b/>
                <w:b/>
                <w:sz w:val="18"/>
              </w:rPr>
            </w:pPr>
            <w:r>
              <w:rPr>
                <w:rFonts w:eastAsia="Batang" w:ascii="Arial" w:hAnsi="Arial"/>
                <w:b/>
                <w:sz w:val="18"/>
              </w:rPr>
            </w:r>
          </w:p>
        </w:tc>
        <w:tc>
          <w:tcPr>
            <w:tcW w:w="829" w:type="dxa"/>
            <w:tcBorders>
              <w:left w:val="single" w:sz="4" w:space="0" w:color="000000"/>
              <w:bottom w:val="single" w:sz="4" w:space="0" w:color="000000"/>
              <w:right w:val="single" w:sz="4" w:space="0" w:color="000000"/>
            </w:tcBorders>
            <w:shd w:color="auto" w:fill="auto" w:val="clear"/>
            <w:vAlign w:val="center"/>
          </w:tcPr>
          <w:p>
            <w:pPr>
              <w:pStyle w:val="Normal"/>
              <w:keepNext w:val="true"/>
              <w:keepLines/>
              <w:spacing w:before="0" w:after="0"/>
              <w:jc w:val="center"/>
              <w:rPr>
                <w:rFonts w:ascii="Arial" w:hAnsi="Arial" w:eastAsia="Batang"/>
                <w:b/>
                <w:b/>
                <w:sz w:val="18"/>
              </w:rPr>
            </w:pPr>
            <w:r>
              <w:rPr/>
              <w:drawing>
                <wp:inline distT="0" distB="0" distL="0" distR="0">
                  <wp:extent cx="111125" cy="127000"/>
                  <wp:effectExtent l="0" t="0" r="0" b="0"/>
                  <wp:docPr id="4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6" descr=""/>
                          <pic:cNvPicPr>
                            <a:picLocks noChangeAspect="1" noChangeArrowheads="1"/>
                          </pic:cNvPicPr>
                        </pic:nvPicPr>
                        <pic:blipFill>
                          <a:blip r:embed="rId162"/>
                          <a:stretch>
                            <a:fillRect/>
                          </a:stretch>
                        </pic:blipFill>
                        <pic:spPr bwMode="auto">
                          <a:xfrm>
                            <a:off x="0" y="0"/>
                            <a:ext cx="111125" cy="127000"/>
                          </a:xfrm>
                          <a:prstGeom prst="rect">
                            <a:avLst/>
                          </a:prstGeom>
                        </pic:spPr>
                      </pic:pic>
                    </a:graphicData>
                  </a:graphic>
                </wp:inline>
              </w:drawing>
            </w:r>
          </w:p>
        </w:tc>
        <w:tc>
          <w:tcPr>
            <w:tcW w:w="690" w:type="dxa"/>
            <w:tcBorders>
              <w:left w:val="single" w:sz="4" w:space="0" w:color="000000"/>
              <w:bottom w:val="single" w:sz="4" w:space="0" w:color="000000"/>
              <w:right w:val="single" w:sz="4" w:space="0" w:color="000000"/>
            </w:tcBorders>
            <w:shd w:color="auto" w:fill="auto" w:val="clear"/>
            <w:vAlign w:val="center"/>
          </w:tcPr>
          <w:p>
            <w:pPr>
              <w:pStyle w:val="Normal"/>
              <w:keepNext w:val="true"/>
              <w:keepLines/>
              <w:spacing w:before="0" w:after="0"/>
              <w:jc w:val="center"/>
              <w:rPr>
                <w:rFonts w:ascii="Arial" w:hAnsi="Arial" w:eastAsia="Batang"/>
                <w:b/>
                <w:b/>
                <w:sz w:val="18"/>
              </w:rPr>
            </w:pPr>
            <w:r>
              <w:rPr/>
              <w:drawing>
                <wp:inline distT="0" distB="0" distL="0" distR="0">
                  <wp:extent cx="127000" cy="151130"/>
                  <wp:effectExtent l="0" t="0" r="0" b="0"/>
                  <wp:docPr id="47" name="イメージ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イメージ1" descr=""/>
                          <pic:cNvPicPr>
                            <a:picLocks noChangeAspect="1" noChangeArrowheads="1"/>
                          </pic:cNvPicPr>
                        </pic:nvPicPr>
                        <pic:blipFill>
                          <a:blip r:embed="rId163"/>
                          <a:stretch>
                            <a:fillRect/>
                          </a:stretch>
                        </pic:blipFill>
                        <pic:spPr bwMode="auto">
                          <a:xfrm>
                            <a:off x="0" y="0"/>
                            <a:ext cx="127000" cy="151130"/>
                          </a:xfrm>
                          <a:prstGeom prst="rect">
                            <a:avLst/>
                          </a:prstGeom>
                        </pic:spPr>
                      </pic:pic>
                    </a:graphicData>
                  </a:graphic>
                </wp:inline>
              </w:drawing>
            </w:r>
          </w:p>
        </w:tc>
        <w:tc>
          <w:tcPr>
            <w:tcW w:w="221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b/>
                <w:b/>
                <w:sz w:val="18"/>
              </w:rPr>
            </w:pPr>
            <w:r>
              <w:rPr>
                <w:rFonts w:eastAsia="Batang" w:ascii="Arial" w:hAnsi="Arial"/>
                <w:b/>
                <w:sz w:val="18"/>
              </w:rPr>
            </w:r>
          </w:p>
        </w:tc>
        <w:tc>
          <w:tcPr>
            <w:tcW w:w="89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b/>
                <w:b/>
                <w:sz w:val="18"/>
              </w:rPr>
            </w:pPr>
            <w:r>
              <w:rPr>
                <w:rFonts w:eastAsia="Batang" w:ascii="Arial" w:hAnsi="Arial"/>
                <w:b/>
                <w:sz w:val="18"/>
              </w:rPr>
            </w:r>
          </w:p>
        </w:tc>
        <w:tc>
          <w:tcPr>
            <w:tcW w:w="1027"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Batang"/>
                <w:b/>
                <w:b/>
                <w:sz w:val="18"/>
              </w:rPr>
            </w:pPr>
            <w:r>
              <w:rPr>
                <w:rFonts w:eastAsia="Batang" w:ascii="Arial" w:hAnsi="Arial"/>
                <w:b/>
                <w:sz w:val="18"/>
              </w:rPr>
            </w:r>
          </w:p>
        </w:tc>
        <w:tc>
          <w:tcPr>
            <w:tcW w:w="1098"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Batang"/>
                <w:b/>
                <w:b/>
                <w:sz w:val="18"/>
              </w:rPr>
            </w:pPr>
            <w:r>
              <w:rPr>
                <w:rFonts w:eastAsia="Batang" w:ascii="Arial" w:hAnsi="Arial"/>
                <w:b/>
                <w:sz w:val="18"/>
              </w:rPr>
            </w:r>
          </w:p>
        </w:tc>
        <w:tc>
          <w:tcPr>
            <w:tcW w:w="935"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Batang"/>
                <w:b/>
                <w:b/>
                <w:sz w:val="18"/>
              </w:rPr>
            </w:pPr>
            <w:r>
              <w:rPr>
                <w:rFonts w:eastAsia="Batang" w:ascii="Arial" w:hAnsi="Arial"/>
                <w:b/>
                <w:sz w:val="18"/>
              </w:rPr>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16</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5</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6</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10</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6</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11</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5</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12</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13</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14</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15</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1,6</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16</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1,6</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7</w:t>
            </w:r>
          </w:p>
        </w:tc>
        <w:tc>
          <w:tcPr>
            <w:tcW w:w="102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17</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18</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3,8</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19</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2,7</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20</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8,9</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21</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4,8,9</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22</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3,4,9</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23</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7,8,9</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24</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3,4,8,9</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25</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6,7,8,9</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26</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1,4,6,9</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27</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1,3,5,7,9</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28</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16</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29</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30</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31</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32</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33</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34</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16</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6</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35</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6</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36</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6</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37</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6</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w:t>
            </w:r>
          </w:p>
        </w:tc>
        <w:tc>
          <w:tcPr>
            <w:tcW w:w="102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38</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6</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w:t>
            </w:r>
          </w:p>
        </w:tc>
        <w:tc>
          <w:tcPr>
            <w:tcW w:w="102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39</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6</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w:t>
            </w:r>
          </w:p>
        </w:tc>
        <w:tc>
          <w:tcPr>
            <w:tcW w:w="102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40</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16</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41</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42</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43</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44</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45</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46</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47</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48</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50</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6</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51</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5</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52</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53</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54</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55</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1,6</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56</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1,6</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7</w:t>
            </w:r>
          </w:p>
        </w:tc>
        <w:tc>
          <w:tcPr>
            <w:tcW w:w="102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57</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58</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3,8</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59</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2,7</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60</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8,9</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61</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4,8,9</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62</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3,4,9</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63</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7,8,9</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64</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3,4,8,9</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65</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1,4,6,9</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66</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1,3,5,7,9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67</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16</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68</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69</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70</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71</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72</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73</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74</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75</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76</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2,3,4,7,8,9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77</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78</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79</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80</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81</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82</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83</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3,4,8,9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84</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3,4,8,9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85</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1,3,5,7,9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86</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0,1,2,3,4,5,6,7,8,9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87</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16</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88</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 xml:space="preserve">8 </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89</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90</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91</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92</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93</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94</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95</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2,3,4,7,8,9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96</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Malgun Gothic" w:cs="Arial"/>
                <w:szCs w:val="18"/>
                <w:lang w:eastAsia="ko-KR"/>
              </w:rPr>
              <w:t>A2</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Malgun Gothic" w:cs="Arial"/>
                <w:szCs w:val="18"/>
                <w:lang w:eastAsia="ko-KR"/>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Malgun Gothic" w:cs="Arial"/>
                <w:szCs w:val="18"/>
                <w:lang w:eastAsia="ko-KR"/>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Malgun Gothic" w:cs="Arial"/>
                <w:szCs w:val="18"/>
                <w:lang w:eastAsia="ko-KR"/>
              </w:rPr>
              <w:t>2</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Malgun Gothic" w:cs="Arial"/>
                <w:szCs w:val="18"/>
                <w:lang w:eastAsia="ko-KR"/>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Malgun Gothic" w:cs="Arial"/>
                <w:szCs w:val="18"/>
                <w:lang w:eastAsia="ko-KR"/>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Malgun Gothic" w:cs="Arial"/>
                <w:szCs w:val="18"/>
                <w:lang w:eastAsia="ko-KR"/>
              </w:rPr>
              <w:t>3</w:t>
            </w:r>
          </w:p>
        </w:tc>
        <w:tc>
          <w:tcPr>
            <w:tcW w:w="935"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Malgun Gothic" w:cs="Arial"/>
                <w:szCs w:val="18"/>
                <w:lang w:eastAsia="ko-KR"/>
              </w:rPr>
              <w:t>4</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97</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Malgun Gothic" w:cs="Arial"/>
                <w:szCs w:val="18"/>
                <w:lang w:eastAsia="ko-KR"/>
              </w:rPr>
              <w:t>A2</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Malgun Gothic" w:cs="Arial"/>
                <w:szCs w:val="18"/>
                <w:lang w:eastAsia="ko-KR"/>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Malgun Gothic" w:cs="Arial"/>
                <w:szCs w:val="18"/>
                <w:lang w:eastAsia="ko-KR"/>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Malgun Gothic" w:cs="Arial"/>
                <w:szCs w:val="18"/>
                <w:lang w:eastAsia="ko-KR"/>
              </w:rPr>
              <w:t>7</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Malgun Gothic" w:cs="Arial"/>
                <w:szCs w:val="18"/>
                <w:lang w:eastAsia="ko-KR"/>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Malgun Gothic" w:cs="Arial"/>
                <w:szCs w:val="18"/>
                <w:lang w:eastAsia="ko-KR"/>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Malgun Gothic" w:cs="Arial"/>
                <w:szCs w:val="18"/>
                <w:lang w:eastAsia="ko-KR"/>
              </w:rPr>
              <w:t>3</w:t>
            </w:r>
          </w:p>
        </w:tc>
        <w:tc>
          <w:tcPr>
            <w:tcW w:w="935"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Malgun Gothic" w:cs="Arial"/>
                <w:szCs w:val="18"/>
                <w:lang w:eastAsia="ko-KR"/>
              </w:rPr>
              <w:t>4</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98</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99</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100</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101</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102</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Malgun Gothic" w:cs="Arial"/>
                <w:szCs w:val="18"/>
                <w:lang w:eastAsia="ko-KR"/>
              </w:rPr>
              <w:t>A2</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Malgun Gothic" w:cs="Arial"/>
                <w:szCs w:val="18"/>
                <w:lang w:eastAsia="ko-KR"/>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Malgun Gothic" w:cs="Arial"/>
                <w:szCs w:val="18"/>
                <w:lang w:eastAsia="ko-KR"/>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Malgun Gothic" w:cs="Arial"/>
                <w:szCs w:val="18"/>
                <w:lang w:eastAsia="ko-KR"/>
              </w:rPr>
              <w:t>2,7</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Malgun Gothic" w:cs="Arial"/>
                <w:szCs w:val="18"/>
                <w:lang w:eastAsia="ko-KR"/>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Malgun Gothic" w:cs="Arial"/>
                <w:szCs w:val="18"/>
                <w:lang w:eastAsia="ko-KR"/>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Malgun Gothic" w:cs="Arial"/>
                <w:szCs w:val="18"/>
                <w:lang w:eastAsia="ko-KR"/>
              </w:rPr>
              <w:t>3</w:t>
            </w:r>
          </w:p>
        </w:tc>
        <w:tc>
          <w:tcPr>
            <w:tcW w:w="935"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Malgun Gothic" w:cs="Arial"/>
                <w:szCs w:val="18"/>
                <w:lang w:eastAsia="ko-KR"/>
              </w:rPr>
              <w:t>4</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103</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104</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105</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106</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3,4,8,9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107</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3,4,8,9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108</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A2</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1,3,5,7,9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109</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0,1,2,3,4,5,6,7,8,9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110</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16</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111</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112</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113</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114</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115</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116</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117</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118</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Malgun Gothic" w:cs="Arial"/>
                <w:szCs w:val="18"/>
                <w:lang w:eastAsia="ko-KR"/>
              </w:rPr>
            </w:pPr>
            <w:r>
              <w:rPr>
                <w:rFonts w:eastAsia="Batang"/>
              </w:rPr>
              <w:t>A3</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Malgun Gothic" w:cs="Arial"/>
                <w:szCs w:val="18"/>
                <w:lang w:eastAsia="ko-KR"/>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Malgun Gothic" w:cs="Arial"/>
                <w:szCs w:val="18"/>
                <w:lang w:eastAsia="ko-KR"/>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Malgun Gothic" w:cs="Arial"/>
                <w:szCs w:val="18"/>
                <w:lang w:eastAsia="ko-KR"/>
              </w:rPr>
            </w:pPr>
            <w:r>
              <w:rPr>
                <w:rFonts w:eastAsia="Batang"/>
              </w:rPr>
              <w:t>2,3,4,7,8,9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Malgun Gothic" w:cs="Arial"/>
                <w:szCs w:val="18"/>
                <w:lang w:eastAsia="ko-KR"/>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cs="Arial"/>
                <w:szCs w:val="18"/>
                <w:lang w:eastAsia="ko-KR"/>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cs="Arial"/>
                <w:szCs w:val="18"/>
                <w:lang w:eastAsia="ko-KR"/>
              </w:rPr>
            </w:pPr>
            <w:r>
              <w:rPr>
                <w:rFonts w:eastAsia="Batang"/>
              </w:rPr>
              <w:t>2</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Malgun Gothic" w:cs="Arial"/>
                <w:szCs w:val="18"/>
                <w:lang w:eastAsia="ko-KR"/>
              </w:rPr>
            </w:pPr>
            <w:r>
              <w:rPr>
                <w:rFonts w:eastAsia="Batang"/>
              </w:rPr>
              <w:t>6</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119</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Malgun Gothic" w:cs="Arial"/>
                <w:szCs w:val="18"/>
                <w:lang w:eastAsia="ko-KR"/>
              </w:rPr>
              <w:t>A3</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Malgun Gothic" w:cs="Arial"/>
                <w:szCs w:val="18"/>
                <w:lang w:eastAsia="ko-KR"/>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Malgun Gothic" w:cs="Arial"/>
                <w:szCs w:val="18"/>
                <w:lang w:eastAsia="ko-KR"/>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Malgun Gothic" w:cs="Arial"/>
                <w:szCs w:val="18"/>
                <w:lang w:eastAsia="ko-KR"/>
              </w:rPr>
              <w:t>2</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Malgun Gothic" w:cs="Arial"/>
                <w:szCs w:val="18"/>
                <w:lang w:eastAsia="ko-KR"/>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Malgun Gothic" w:cs="Arial"/>
                <w:szCs w:val="18"/>
                <w:lang w:eastAsia="ko-KR"/>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Malgun Gothic" w:cs="Arial"/>
                <w:szCs w:val="18"/>
                <w:lang w:eastAsia="ko-KR"/>
              </w:rPr>
              <w:t>2</w:t>
            </w:r>
          </w:p>
        </w:tc>
        <w:tc>
          <w:tcPr>
            <w:tcW w:w="935"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Malgun Gothic" w:cs="Arial"/>
                <w:szCs w:val="18"/>
                <w:lang w:eastAsia="ko-KR"/>
              </w:rPr>
              <w:t>6</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120</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Malgun Gothic" w:cs="Arial"/>
                <w:szCs w:val="18"/>
                <w:lang w:eastAsia="ko-KR"/>
              </w:rPr>
              <w:t>A3</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Malgun Gothic" w:cs="Arial"/>
                <w:szCs w:val="18"/>
                <w:lang w:eastAsia="ko-KR"/>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Malgun Gothic" w:cs="Arial"/>
                <w:szCs w:val="18"/>
                <w:lang w:eastAsia="ko-KR"/>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Malgun Gothic" w:cs="Arial"/>
                <w:szCs w:val="18"/>
                <w:lang w:eastAsia="ko-KR"/>
              </w:rPr>
              <w:t>7</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Malgun Gothic" w:cs="Arial"/>
                <w:szCs w:val="18"/>
                <w:lang w:eastAsia="ko-KR"/>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Malgun Gothic" w:cs="Arial"/>
                <w:szCs w:val="18"/>
                <w:lang w:eastAsia="ko-KR"/>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Malgun Gothic" w:cs="Arial"/>
                <w:szCs w:val="18"/>
                <w:lang w:eastAsia="ko-KR"/>
              </w:rPr>
              <w:t>2</w:t>
            </w:r>
          </w:p>
        </w:tc>
        <w:tc>
          <w:tcPr>
            <w:tcW w:w="935"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Malgun Gothic" w:cs="Arial"/>
                <w:szCs w:val="18"/>
                <w:lang w:eastAsia="ko-KR"/>
              </w:rPr>
              <w:t>6</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121</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122</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123</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124</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125</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Malgun Gothic" w:cs="Arial"/>
                <w:szCs w:val="18"/>
                <w:lang w:eastAsia="ko-KR"/>
              </w:rPr>
              <w:t>A3</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Malgun Gothic" w:cs="Arial"/>
                <w:szCs w:val="18"/>
                <w:lang w:eastAsia="ko-KR"/>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Malgun Gothic" w:cs="Arial"/>
                <w:szCs w:val="18"/>
                <w:lang w:eastAsia="ko-KR"/>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Malgun Gothic" w:cs="Arial"/>
                <w:szCs w:val="18"/>
                <w:lang w:eastAsia="ko-KR"/>
              </w:rPr>
              <w:t>2,7</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Malgun Gothic" w:cs="Arial"/>
                <w:szCs w:val="18"/>
                <w:lang w:eastAsia="ko-KR"/>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Malgun Gothic" w:cs="Arial"/>
                <w:szCs w:val="18"/>
                <w:lang w:eastAsia="ko-KR"/>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Malgun Gothic" w:cs="Arial"/>
                <w:szCs w:val="18"/>
                <w:lang w:eastAsia="ko-KR"/>
              </w:rPr>
              <w:t>2</w:t>
            </w:r>
          </w:p>
        </w:tc>
        <w:tc>
          <w:tcPr>
            <w:tcW w:w="935"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Malgun Gothic" w:cs="Arial"/>
                <w:szCs w:val="18"/>
                <w:lang w:eastAsia="ko-KR"/>
              </w:rPr>
              <w:t>6</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126</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127</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128</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129</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3,4,8,9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130</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3,4,8,9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131</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A3</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1,3,5,7,9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132</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0,1,2,3,4,5,6,7,8,9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133</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B1</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134</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B1</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135</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B1</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7,9</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136</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B1</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137</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B1</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138</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B1</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139</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B1</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140</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B1</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141</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B1</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142</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B1</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143</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B1</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144</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B1</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1,3,5,7,9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145</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B4</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16</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146</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B4</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147</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B4</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148</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Malgun Gothic" w:cs="Arial"/>
                <w:szCs w:val="18"/>
                <w:lang w:eastAsia="ko-KR"/>
              </w:rPr>
              <w:t>B4</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Malgun Gothic" w:cs="Arial"/>
                <w:szCs w:val="18"/>
                <w:lang w:eastAsia="ko-KR"/>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Malgun Gothic" w:cs="Arial"/>
                <w:szCs w:val="18"/>
                <w:lang w:eastAsia="ko-KR"/>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Malgun Gothic" w:cs="Arial"/>
                <w:szCs w:val="18"/>
                <w:lang w:eastAsia="ko-KR"/>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Malgun Gothic" w:cs="Arial"/>
                <w:szCs w:val="18"/>
                <w:lang w:eastAsia="ko-KR"/>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Malgun Gothic" w:cs="Arial"/>
                <w:szCs w:val="18"/>
                <w:lang w:eastAsia="ko-KR"/>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Malgun Gothic" w:cs="Arial"/>
                <w:szCs w:val="18"/>
                <w:lang w:eastAsia="ko-KR"/>
              </w:rPr>
              <w:t>1</w:t>
            </w:r>
          </w:p>
        </w:tc>
        <w:tc>
          <w:tcPr>
            <w:tcW w:w="935"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Malgun Gothic" w:cs="Arial"/>
                <w:szCs w:val="18"/>
                <w:lang w:eastAsia="ko-KR"/>
              </w:rPr>
              <w:t>12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149</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B4</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150</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B4</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7,9</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151</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B4</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152</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B4</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153</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B4</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8,9</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154</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B4</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2,3,4,7,8,9</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155</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B4</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156</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B4</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157</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t>B4</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4</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t>1</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t>1</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t>12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158</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B4</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159</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Malgun Gothic" w:cs="Arial"/>
                <w:szCs w:val="18"/>
                <w:lang w:eastAsia="ko-KR"/>
              </w:rPr>
              <w:t>B4</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Malgun Gothic" w:cs="Arial"/>
                <w:szCs w:val="18"/>
                <w:lang w:eastAsia="ko-KR"/>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Malgun Gothic" w:cs="Arial"/>
                <w:szCs w:val="18"/>
                <w:lang w:eastAsia="ko-KR"/>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Malgun Gothic" w:cs="Arial"/>
                <w:szCs w:val="18"/>
                <w:lang w:eastAsia="ko-KR"/>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Malgun Gothic" w:cs="Arial"/>
                <w:szCs w:val="18"/>
                <w:lang w:eastAsia="ko-KR"/>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Malgun Gothic" w:cs="Arial"/>
                <w:szCs w:val="18"/>
                <w:lang w:eastAsia="ko-KR"/>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Malgun Gothic" w:cs="Arial"/>
                <w:szCs w:val="18"/>
                <w:lang w:eastAsia="ko-KR"/>
              </w:rPr>
              <w:t>1</w:t>
            </w:r>
          </w:p>
        </w:tc>
        <w:tc>
          <w:tcPr>
            <w:tcW w:w="935"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Malgun Gothic" w:cs="Arial"/>
                <w:szCs w:val="18"/>
                <w:lang w:eastAsia="ko-KR"/>
              </w:rPr>
              <w:t>12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160</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B4</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161</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B4</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162</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B4</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163</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B4</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7,9</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164</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B4</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8,9</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165</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B4</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3,4,8,9</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166</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B4</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1,3,5,7,9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167</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B4</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0,1,2,3,4,5,6,7,8,9</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168</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B4</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0,1,2,3,4,5,6,7,8,9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169</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C0</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16</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170</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C0</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171</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C0</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172</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C0</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173</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C0</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8,9</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174</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C0</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7,9</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175</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C0</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176</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C0</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177</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C0</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178</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C0</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2,3,4,7,8,9</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179</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C0</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180</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C0</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181</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C0</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182</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C0</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183</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C0</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184</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C0</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185</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C0</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3,4,8,9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186</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C0</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3,4,8,9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187</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C0</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1,3,5,7,9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188</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C0</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0,1,2,3,4,5,6,7,8,9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189</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C2</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16</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190</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C2</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191</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C2</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192</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C2</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193</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C2</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8,9</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194</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C2</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7,9</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195</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C2</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7,9</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8</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196</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C2</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8</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197</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C2</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198</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C2</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2,3,4,7,8,9</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199</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C2</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8</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200</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C2</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8</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201</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C2</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202</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C2</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203</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C2</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204</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C2</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205</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C2</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206</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C2</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207</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C2</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3,4,8,9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208</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C2</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3,4,8,9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209</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C2</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1,3,5,7,9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210</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C2</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0,1,2,3,4,5,6,7,8,9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211</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A1/B1</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212</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A1/B1</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213</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A1/B1</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214</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A1/B1</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7,9</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215</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A1/B1</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216</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A1/B1</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8,9</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217</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A1/B1</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218</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A1/B1</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219</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A1/B1</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220</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A1/B1</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221</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A1/B1</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222</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A1/B1</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223</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A1/B1</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3,4,8,9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224</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A1/B1</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1,3,5,7,9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225</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A1/B1</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0,1,2,3,4,5,6,7,8,9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226</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A2/B2</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227</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A2/B2</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6</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228</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A2/B2</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6</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229</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A2/B2</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230</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A2/B2</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231</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A2/B2</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232</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A2/B2</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6</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233</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A2/B2</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234</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A2/B2</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235</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A2/B2</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236</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A2/B2</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6</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237</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A2/B2</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3,4,8,9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238</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A2/B2</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3,4,8,9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239</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A2/B2</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1,3,5,7,9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240</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A2/B2</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0,1,2,3,4,5,6,7,8,9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6</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241</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A3/B3</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242</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A3/B3</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243</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A3/B3</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244</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A3/B3</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245</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A3/B3</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246</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A3/B3</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247</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A3/B3</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248</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A3/B3</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249</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A3/B3</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250</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A3/B3</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251</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A3/B3</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252</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A3/B3</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253</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A3/B3</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3,4,8,9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254</w:t>
            </w:r>
          </w:p>
        </w:tc>
        <w:tc>
          <w:tcPr>
            <w:tcW w:w="1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A3/B3</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1,3,5,7,9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39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255</w:t>
            </w:r>
          </w:p>
        </w:tc>
        <w:tc>
          <w:tcPr>
            <w:tcW w:w="102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A3/B3</w:t>
            </w:r>
          </w:p>
        </w:tc>
        <w:tc>
          <w:tcPr>
            <w:tcW w:w="8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6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2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0,1,2,3,4,5,6,7,8,9</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35"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bl>
    <w:p>
      <w:pPr>
        <w:pStyle w:val="Normal"/>
        <w:rPr/>
      </w:pPr>
      <w:r>
        <w:rPr/>
      </w:r>
    </w:p>
    <w:p>
      <w:pPr>
        <w:pStyle w:val="TH"/>
        <w:rPr/>
      </w:pPr>
      <w:r>
        <w:rPr/>
        <w:t>Table 6.3.3.2-4: Random access configurations for FR2 and unpaired spectrum.</w:t>
      </w:r>
      <w:r>
        <w:rPr>
          <w:b w:val="false"/>
        </w:rPr>
        <w:t xml:space="preserve"> </w:t>
      </w:r>
    </w:p>
    <w:tbl>
      <w:tblPr>
        <w:tblW w:w="10332" w:type="dxa"/>
        <w:jc w:val="left"/>
        <w:tblInd w:w="0" w:type="dxa"/>
        <w:tblCellMar>
          <w:top w:w="0" w:type="dxa"/>
          <w:left w:w="108" w:type="dxa"/>
          <w:bottom w:w="0" w:type="dxa"/>
          <w:right w:w="108" w:type="dxa"/>
        </w:tblCellMar>
        <w:tblLook w:firstRow="1" w:noVBand="1" w:lastRow="0" w:firstColumn="1" w:lastColumn="0" w:noHBand="0" w:val="04a0"/>
      </w:tblPr>
      <w:tblGrid>
        <w:gridCol w:w="987"/>
        <w:gridCol w:w="1135"/>
        <w:gridCol w:w="707"/>
        <w:gridCol w:w="852"/>
        <w:gridCol w:w="2524"/>
        <w:gridCol w:w="1020"/>
        <w:gridCol w:w="992"/>
        <w:gridCol w:w="1134"/>
        <w:gridCol w:w="980"/>
      </w:tblGrid>
      <w:tr>
        <w:trPr/>
        <w:tc>
          <w:tcPr>
            <w:tcW w:w="987"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Fonts w:eastAsia="Batang"/>
              </w:rPr>
              <w:t>PRACH</w:t>
              <w:br/>
              <w:t xml:space="preserve">Config. </w:t>
              <w:br/>
              <w:t>Index</w:t>
            </w:r>
          </w:p>
        </w:tc>
        <w:tc>
          <w:tcPr>
            <w:tcW w:w="1135"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Fonts w:eastAsia="Batang"/>
              </w:rPr>
              <w:t>Preamble format</w:t>
            </w:r>
          </w:p>
        </w:tc>
        <w:tc>
          <w:tcPr>
            <w:tcW w:w="1559" w:type="dxa"/>
            <w:gridSpan w:val="2"/>
            <w:tcBorders>
              <w:top w:val="single" w:sz="4" w:space="0" w:color="000000"/>
              <w:left w:val="single" w:sz="4" w:space="0" w:color="000000"/>
              <w:right w:val="single" w:sz="4" w:space="0" w:color="000000"/>
            </w:tcBorders>
            <w:shd w:color="auto" w:fill="auto" w:val="clear"/>
          </w:tcPr>
          <w:p>
            <w:pPr>
              <w:pStyle w:val="TAH"/>
              <w:rPr>
                <w:rFonts w:eastAsia="Batang"/>
              </w:rPr>
            </w:pPr>
            <w:r>
              <w:rPr/>
              <w:drawing>
                <wp:inline distT="0" distB="0" distL="0" distR="0">
                  <wp:extent cx="848995" cy="196215"/>
                  <wp:effectExtent l="0" t="0" r="0" b="0"/>
                  <wp:docPr id="48" name="イメージ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イメージ2" descr=""/>
                          <pic:cNvPicPr>
                            <a:picLocks noChangeAspect="1" noChangeArrowheads="1"/>
                          </pic:cNvPicPr>
                        </pic:nvPicPr>
                        <pic:blipFill>
                          <a:blip r:embed="rId164"/>
                          <a:stretch>
                            <a:fillRect/>
                          </a:stretch>
                        </pic:blipFill>
                        <pic:spPr bwMode="auto">
                          <a:xfrm>
                            <a:off x="0" y="0"/>
                            <a:ext cx="848995" cy="196215"/>
                          </a:xfrm>
                          <a:prstGeom prst="rect">
                            <a:avLst/>
                          </a:prstGeom>
                        </pic:spPr>
                      </pic:pic>
                    </a:graphicData>
                  </a:graphic>
                </wp:inline>
              </w:drawing>
            </w:r>
          </w:p>
        </w:tc>
        <w:tc>
          <w:tcPr>
            <w:tcW w:w="2524"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Fonts w:eastAsia="Batang"/>
              </w:rPr>
              <w:t>Slot number</w:t>
            </w:r>
          </w:p>
        </w:tc>
        <w:tc>
          <w:tcPr>
            <w:tcW w:w="102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Fonts w:eastAsia="Batang"/>
              </w:rPr>
              <w:t>Starting symbol</w:t>
            </w:r>
          </w:p>
        </w:tc>
        <w:tc>
          <w:tcPr>
            <w:tcW w:w="992" w:type="dxa"/>
            <w:vMerge w:val="restart"/>
            <w:tcBorders>
              <w:top w:val="single" w:sz="4" w:space="0" w:color="000000"/>
              <w:left w:val="single" w:sz="4" w:space="0" w:color="000000"/>
              <w:bottom w:val="single" w:sz="4" w:space="0" w:color="000000"/>
              <w:right w:val="single" w:sz="4" w:space="0" w:color="000000"/>
            </w:tcBorders>
          </w:tcPr>
          <w:p>
            <w:pPr>
              <w:pStyle w:val="TAH"/>
              <w:rPr>
                <w:rFonts w:eastAsia="Batang"/>
              </w:rPr>
            </w:pPr>
            <w:r>
              <w:rPr>
                <w:rFonts w:eastAsia="Batang"/>
              </w:rPr>
              <w:t>Number of PRACH slots within a 60 kHz slot</w:t>
            </w:r>
          </w:p>
        </w:tc>
        <w:tc>
          <w:tcPr>
            <w:tcW w:w="1134" w:type="dxa"/>
            <w:vMerge w:val="restart"/>
            <w:tcBorders>
              <w:top w:val="single" w:sz="4" w:space="0" w:color="000000"/>
              <w:left w:val="single" w:sz="4" w:space="0" w:color="000000"/>
              <w:bottom w:val="single" w:sz="4" w:space="0" w:color="000000"/>
              <w:right w:val="single" w:sz="4" w:space="0" w:color="000000"/>
            </w:tcBorders>
          </w:tcPr>
          <w:p>
            <w:pPr>
              <w:pStyle w:val="TAH"/>
              <w:rPr>
                <w:rFonts w:eastAsia="Batang"/>
              </w:rPr>
            </w:pPr>
            <w:r>
              <w:rPr/>
              <w:drawing>
                <wp:inline distT="0" distB="0" distL="0" distR="0">
                  <wp:extent cx="391795" cy="196215"/>
                  <wp:effectExtent l="0" t="0" r="0" b="0"/>
                  <wp:docPr id="49" name="イメージ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イメージ3" descr=""/>
                          <pic:cNvPicPr>
                            <a:picLocks noChangeAspect="1" noChangeArrowheads="1"/>
                          </pic:cNvPicPr>
                        </pic:nvPicPr>
                        <pic:blipFill>
                          <a:blip r:embed="rId165"/>
                          <a:stretch>
                            <a:fillRect/>
                          </a:stretch>
                        </pic:blipFill>
                        <pic:spPr bwMode="auto">
                          <a:xfrm>
                            <a:off x="0" y="0"/>
                            <a:ext cx="391795" cy="196215"/>
                          </a:xfrm>
                          <a:prstGeom prst="rect">
                            <a:avLst/>
                          </a:prstGeom>
                        </pic:spPr>
                      </pic:pic>
                    </a:graphicData>
                  </a:graphic>
                </wp:inline>
              </w:drawing>
            </w:r>
            <w:r>
              <w:rPr>
                <w:rFonts w:eastAsia="Batang"/>
              </w:rPr>
              <w:t>,</w:t>
              <w:br/>
              <w:t>number of time-domain PRACH occasions within a PRACH slot</w:t>
            </w:r>
          </w:p>
        </w:tc>
        <w:tc>
          <w:tcPr>
            <w:tcW w:w="980" w:type="dxa"/>
            <w:vMerge w:val="restart"/>
            <w:tcBorders>
              <w:top w:val="single" w:sz="4" w:space="0" w:color="000000"/>
              <w:left w:val="single" w:sz="4" w:space="0" w:color="000000"/>
              <w:bottom w:val="single" w:sz="4" w:space="0" w:color="000000"/>
              <w:right w:val="single" w:sz="4" w:space="0" w:color="000000"/>
            </w:tcBorders>
          </w:tcPr>
          <w:p>
            <w:pPr>
              <w:pStyle w:val="TAH"/>
              <w:rPr>
                <w:rFonts w:eastAsia="Batang"/>
              </w:rPr>
            </w:pPr>
            <w:r>
              <w:rPr/>
              <w:drawing>
                <wp:inline distT="0" distB="0" distL="0" distR="0">
                  <wp:extent cx="260985" cy="196215"/>
                  <wp:effectExtent l="0" t="0" r="0" b="0"/>
                  <wp:docPr id="50" name="イメージ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イメージ4" descr=""/>
                          <pic:cNvPicPr>
                            <a:picLocks noChangeAspect="1" noChangeArrowheads="1"/>
                          </pic:cNvPicPr>
                        </pic:nvPicPr>
                        <pic:blipFill>
                          <a:blip r:embed="rId166"/>
                          <a:stretch>
                            <a:fillRect/>
                          </a:stretch>
                        </pic:blipFill>
                        <pic:spPr bwMode="auto">
                          <a:xfrm>
                            <a:off x="0" y="0"/>
                            <a:ext cx="260985" cy="196215"/>
                          </a:xfrm>
                          <a:prstGeom prst="rect">
                            <a:avLst/>
                          </a:prstGeom>
                        </pic:spPr>
                      </pic:pic>
                    </a:graphicData>
                  </a:graphic>
                </wp:inline>
              </w:drawing>
            </w:r>
            <w:r>
              <w:rPr>
                <w:rFonts w:eastAsia="Batang"/>
              </w:rPr>
              <w:t>,</w:t>
              <w:br/>
              <w:t>PRACH duration</w:t>
            </w:r>
          </w:p>
        </w:tc>
      </w:tr>
      <w:tr>
        <w:trPr/>
        <w:tc>
          <w:tcPr>
            <w:tcW w:w="98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true"/>
              <w:keepLines/>
              <w:spacing w:before="0" w:after="0"/>
              <w:jc w:val="center"/>
              <w:rPr>
                <w:rFonts w:ascii="Arial" w:hAnsi="Arial" w:eastAsia="Batang"/>
                <w:b/>
                <w:b/>
                <w:sz w:val="18"/>
              </w:rPr>
            </w:pPr>
            <w:r>
              <w:rPr>
                <w:rFonts w:eastAsia="Batang" w:ascii="Arial" w:hAnsi="Arial"/>
                <w:b/>
                <w:sz w:val="18"/>
              </w:rPr>
            </w:r>
          </w:p>
        </w:tc>
        <w:tc>
          <w:tcPr>
            <w:tcW w:w="1135"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true"/>
              <w:keepLines/>
              <w:spacing w:before="0" w:after="0"/>
              <w:jc w:val="center"/>
              <w:rPr>
                <w:rFonts w:ascii="Arial" w:hAnsi="Arial" w:eastAsia="Batang"/>
                <w:b/>
                <w:b/>
                <w:sz w:val="18"/>
              </w:rPr>
            </w:pPr>
            <w:r>
              <w:rPr>
                <w:rFonts w:eastAsia="Batang" w:ascii="Arial" w:hAnsi="Arial"/>
                <w:b/>
                <w:sz w:val="18"/>
              </w:rPr>
            </w:r>
          </w:p>
        </w:tc>
        <w:tc>
          <w:tcPr>
            <w:tcW w:w="707" w:type="dxa"/>
            <w:tcBorders>
              <w:left w:val="single" w:sz="4" w:space="0" w:color="000000"/>
              <w:bottom w:val="single" w:sz="4" w:space="0" w:color="000000"/>
              <w:right w:val="single" w:sz="4" w:space="0" w:color="000000"/>
            </w:tcBorders>
            <w:shd w:color="auto" w:fill="auto" w:val="clear"/>
            <w:vAlign w:val="center"/>
          </w:tcPr>
          <w:p>
            <w:pPr>
              <w:pStyle w:val="Normal"/>
              <w:keepNext w:val="true"/>
              <w:keepLines/>
              <w:spacing w:before="0" w:after="0"/>
              <w:jc w:val="center"/>
              <w:rPr>
                <w:rFonts w:ascii="Arial" w:hAnsi="Arial" w:eastAsia="Batang"/>
                <w:b/>
                <w:b/>
                <w:sz w:val="18"/>
              </w:rPr>
            </w:pPr>
            <w:r>
              <w:rPr/>
              <w:drawing>
                <wp:inline distT="0" distB="0" distL="0" distR="0">
                  <wp:extent cx="130810" cy="130810"/>
                  <wp:effectExtent l="0" t="0" r="0" b="0"/>
                  <wp:docPr id="5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11" descr=""/>
                          <pic:cNvPicPr>
                            <a:picLocks noChangeAspect="1" noChangeArrowheads="1"/>
                          </pic:cNvPicPr>
                        </pic:nvPicPr>
                        <pic:blipFill>
                          <a:blip r:embed="rId167"/>
                          <a:stretch>
                            <a:fillRect/>
                          </a:stretch>
                        </pic:blipFill>
                        <pic:spPr bwMode="auto">
                          <a:xfrm>
                            <a:off x="0" y="0"/>
                            <a:ext cx="130810" cy="130810"/>
                          </a:xfrm>
                          <a:prstGeom prst="rect">
                            <a:avLst/>
                          </a:prstGeom>
                        </pic:spPr>
                      </pic:pic>
                    </a:graphicData>
                  </a:graphic>
                </wp:inline>
              </w:drawing>
            </w:r>
          </w:p>
        </w:tc>
        <w:tc>
          <w:tcPr>
            <w:tcW w:w="852" w:type="dxa"/>
            <w:tcBorders>
              <w:left w:val="single" w:sz="4" w:space="0" w:color="000000"/>
              <w:bottom w:val="single" w:sz="4" w:space="0" w:color="000000"/>
              <w:right w:val="single" w:sz="4" w:space="0" w:color="000000"/>
            </w:tcBorders>
            <w:shd w:color="auto" w:fill="auto" w:val="clear"/>
            <w:vAlign w:val="center"/>
          </w:tcPr>
          <w:p>
            <w:pPr>
              <w:pStyle w:val="Normal"/>
              <w:keepNext w:val="true"/>
              <w:keepLines/>
              <w:spacing w:before="0" w:after="0"/>
              <w:jc w:val="center"/>
              <w:rPr>
                <w:rFonts w:ascii="Arial" w:hAnsi="Arial" w:eastAsia="Batang"/>
                <w:b/>
                <w:b/>
                <w:sz w:val="18"/>
              </w:rPr>
            </w:pPr>
            <w:r>
              <w:rPr/>
              <w:drawing>
                <wp:inline distT="0" distB="0" distL="0" distR="0">
                  <wp:extent cx="130810" cy="130810"/>
                  <wp:effectExtent l="0" t="0" r="0" b="0"/>
                  <wp:docPr id="5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12" descr=""/>
                          <pic:cNvPicPr>
                            <a:picLocks noChangeAspect="1" noChangeArrowheads="1"/>
                          </pic:cNvPicPr>
                        </pic:nvPicPr>
                        <pic:blipFill>
                          <a:blip r:embed="rId168"/>
                          <a:stretch>
                            <a:fillRect/>
                          </a:stretch>
                        </pic:blipFill>
                        <pic:spPr bwMode="auto">
                          <a:xfrm>
                            <a:off x="0" y="0"/>
                            <a:ext cx="130810" cy="130810"/>
                          </a:xfrm>
                          <a:prstGeom prst="rect">
                            <a:avLst/>
                          </a:prstGeom>
                        </pic:spPr>
                      </pic:pic>
                    </a:graphicData>
                  </a:graphic>
                </wp:inline>
              </w:drawing>
            </w:r>
          </w:p>
        </w:tc>
        <w:tc>
          <w:tcPr>
            <w:tcW w:w="2524"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b/>
                <w:b/>
                <w:sz w:val="18"/>
              </w:rPr>
            </w:pPr>
            <w:r>
              <w:rPr>
                <w:rFonts w:eastAsia="Batang" w:ascii="Arial" w:hAnsi="Arial"/>
                <w:b/>
                <w:sz w:val="18"/>
              </w:rPr>
            </w:r>
          </w:p>
        </w:tc>
        <w:tc>
          <w:tcPr>
            <w:tcW w:w="102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b/>
                <w:b/>
                <w:sz w:val="18"/>
              </w:rPr>
            </w:pPr>
            <w:r>
              <w:rPr>
                <w:rFonts w:eastAsia="Batang" w:ascii="Arial" w:hAnsi="Arial"/>
                <w:b/>
                <w:sz w:val="18"/>
              </w:rPr>
            </w:r>
          </w:p>
        </w:tc>
        <w:tc>
          <w:tcPr>
            <w:tcW w:w="992"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Batang"/>
                <w:b/>
                <w:b/>
                <w:sz w:val="18"/>
              </w:rPr>
            </w:pPr>
            <w:r>
              <w:rPr>
                <w:rFonts w:eastAsia="Batang" w:ascii="Arial" w:hAnsi="Arial"/>
                <w:b/>
                <w:sz w:val="18"/>
              </w:rPr>
            </w:r>
          </w:p>
        </w:tc>
        <w:tc>
          <w:tcPr>
            <w:tcW w:w="113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Batang"/>
                <w:b/>
                <w:b/>
                <w:sz w:val="18"/>
              </w:rPr>
            </w:pPr>
            <w:r>
              <w:rPr>
                <w:rFonts w:eastAsia="Batang" w:ascii="Arial" w:hAnsi="Arial"/>
                <w:b/>
                <w:sz w:val="18"/>
              </w:rPr>
            </w:r>
          </w:p>
        </w:tc>
        <w:tc>
          <w:tcPr>
            <w:tcW w:w="980"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Batang"/>
                <w:b/>
                <w:b/>
                <w:sz w:val="18"/>
              </w:rPr>
            </w:pPr>
            <w:r>
              <w:rPr>
                <w:rFonts w:eastAsia="Batang" w:ascii="Arial" w:hAnsi="Arial"/>
                <w:b/>
                <w:sz w:val="18"/>
              </w:rPr>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1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16</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4,9,14,19,24,29,34,39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1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16</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3,7,11,15,19,23,27,31,35,39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 xml:space="preserve">0 </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 xml:space="preserve">6 </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A1</w:t>
            </w:r>
          </w:p>
        </w:tc>
        <w:tc>
          <w:tcPr>
            <w:tcW w:w="70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8</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1,2</w:t>
            </w:r>
          </w:p>
        </w:tc>
        <w:tc>
          <w:tcPr>
            <w:tcW w:w="2524"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9,19,29,39</w:t>
            </w:r>
          </w:p>
        </w:tc>
        <w:tc>
          <w:tcPr>
            <w:tcW w:w="102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w:t>
            </w:r>
          </w:p>
        </w:tc>
        <w:tc>
          <w:tcPr>
            <w:tcW w:w="1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4,9,14,19,24,29,34,39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1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3,7,11,15,19,23,27,31,35,39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 xml:space="preserve">6 </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5</w:t>
            </w:r>
          </w:p>
        </w:tc>
        <w:tc>
          <w:tcPr>
            <w:tcW w:w="1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4,9,14,19,24,29,34,39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6</w:t>
            </w:r>
          </w:p>
        </w:tc>
        <w:tc>
          <w:tcPr>
            <w:tcW w:w="1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4,9,14,19,24,29,34,39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w:t>
            </w:r>
          </w:p>
        </w:tc>
        <w:tc>
          <w:tcPr>
            <w:tcW w:w="1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3,7,11,15,19,23,27,31,35,39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8</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A1</w:t>
            </w:r>
          </w:p>
        </w:tc>
        <w:tc>
          <w:tcPr>
            <w:tcW w:w="70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7,15,23,31,39</w:t>
            </w:r>
          </w:p>
        </w:tc>
        <w:tc>
          <w:tcPr>
            <w:tcW w:w="102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w:t>
            </w:r>
          </w:p>
        </w:tc>
        <w:tc>
          <w:tcPr>
            <w:tcW w:w="1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4,9,14,19,24,29,34,39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10</w:t>
            </w:r>
          </w:p>
        </w:tc>
        <w:tc>
          <w:tcPr>
            <w:tcW w:w="1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4,9,14,19,24,29,34,39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11</w:t>
            </w:r>
          </w:p>
        </w:tc>
        <w:tc>
          <w:tcPr>
            <w:tcW w:w="1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3,7,11,15,19,23,27,31,35,39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12</w:t>
            </w:r>
          </w:p>
        </w:tc>
        <w:tc>
          <w:tcPr>
            <w:tcW w:w="1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19,39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13</w:t>
            </w:r>
          </w:p>
        </w:tc>
        <w:tc>
          <w:tcPr>
            <w:tcW w:w="1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3,5,7</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14</w:t>
            </w:r>
          </w:p>
        </w:tc>
        <w:tc>
          <w:tcPr>
            <w:tcW w:w="1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15</w:t>
            </w:r>
          </w:p>
        </w:tc>
        <w:tc>
          <w:tcPr>
            <w:tcW w:w="1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9,19,29,39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16</w:t>
            </w:r>
          </w:p>
        </w:tc>
        <w:tc>
          <w:tcPr>
            <w:tcW w:w="1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17,19,37,39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17</w:t>
            </w:r>
          </w:p>
        </w:tc>
        <w:tc>
          <w:tcPr>
            <w:tcW w:w="1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9,19,29,39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 xml:space="preserve">2 </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18</w:t>
            </w:r>
          </w:p>
        </w:tc>
        <w:tc>
          <w:tcPr>
            <w:tcW w:w="1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4,9,14,19,24,29,34,39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19</w:t>
            </w:r>
          </w:p>
        </w:tc>
        <w:tc>
          <w:tcPr>
            <w:tcW w:w="1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4,9,14,19,24,29,34,39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20</w:t>
            </w:r>
          </w:p>
        </w:tc>
        <w:tc>
          <w:tcPr>
            <w:tcW w:w="1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3,5,7,9,11,13</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21</w:t>
            </w:r>
          </w:p>
        </w:tc>
        <w:tc>
          <w:tcPr>
            <w:tcW w:w="1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23,27,31,35,39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22</w:t>
            </w:r>
          </w:p>
        </w:tc>
        <w:tc>
          <w:tcPr>
            <w:tcW w:w="1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7,15,23,31,39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23</w:t>
            </w:r>
          </w:p>
        </w:tc>
        <w:tc>
          <w:tcPr>
            <w:tcW w:w="1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23,27,31,35,39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24</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A1</w:t>
            </w:r>
          </w:p>
        </w:tc>
        <w:tc>
          <w:tcPr>
            <w:tcW w:w="70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13,14,15, 29,30,31,37,38,39</w:t>
            </w:r>
          </w:p>
        </w:tc>
        <w:tc>
          <w:tcPr>
            <w:tcW w:w="102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7</w:t>
            </w:r>
          </w:p>
        </w:tc>
        <w:tc>
          <w:tcPr>
            <w:tcW w:w="992"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3</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25</w:t>
            </w:r>
          </w:p>
        </w:tc>
        <w:tc>
          <w:tcPr>
            <w:tcW w:w="1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3,7,11,15,19,23,27,31,35,39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26</w:t>
            </w:r>
          </w:p>
        </w:tc>
        <w:tc>
          <w:tcPr>
            <w:tcW w:w="1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3,7,11,15,19,23,27,31,35,39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27</w:t>
            </w:r>
          </w:p>
        </w:tc>
        <w:tc>
          <w:tcPr>
            <w:tcW w:w="1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1,3,5,7,…,37,39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28</w:t>
            </w:r>
          </w:p>
        </w:tc>
        <w:tc>
          <w:tcPr>
            <w:tcW w:w="1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0,1,2,…,39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29</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16</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4,9,14,19,24,29,34,39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30</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16</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3,7,11,15,19,23,27,31,35,39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 xml:space="preserve">0 </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31</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4,9,14,19,24,29,34,39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32</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3,7,11,15,19,23,27,31,35,39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 xml:space="preserve">3 </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33</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w:t>
            </w:r>
          </w:p>
        </w:tc>
        <w:tc>
          <w:tcPr>
            <w:tcW w:w="70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8</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1,2</w:t>
            </w:r>
          </w:p>
        </w:tc>
        <w:tc>
          <w:tcPr>
            <w:tcW w:w="2524"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9,19,29,39</w:t>
            </w:r>
          </w:p>
        </w:tc>
        <w:tc>
          <w:tcPr>
            <w:tcW w:w="102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3</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34</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4,9,14,19,24,29,34,39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35</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4,9,14,19,24,29,34,39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36</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3,7,11,15,19,23,27,31,35,39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37</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w:t>
            </w:r>
          </w:p>
        </w:tc>
        <w:tc>
          <w:tcPr>
            <w:tcW w:w="70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7,15,23,31,39</w:t>
            </w:r>
          </w:p>
        </w:tc>
        <w:tc>
          <w:tcPr>
            <w:tcW w:w="102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3</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38</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4,9,14,19,24,29,34,39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39</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4,9,14,19,24,29,34,39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40</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3,7,11,15,19,23,27,31,35,39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41</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19,39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5</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42</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3,5,7</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43</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5</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44</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9,19,29,39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5</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45</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17,19,37,39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46</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9, 19, 29, 39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47</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7,15,23,31,39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48</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23,27,31,35,39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5</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23,27,31,35,39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50</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3,5,7,9,11,13</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5</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51</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t>A2</w:t>
            </w:r>
          </w:p>
        </w:tc>
        <w:tc>
          <w:tcPr>
            <w:tcW w:w="70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t>3,5,7,9,11,13</w:t>
            </w:r>
          </w:p>
        </w:tc>
        <w:tc>
          <w:tcPr>
            <w:tcW w:w="102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t>0</w:t>
            </w:r>
          </w:p>
        </w:tc>
        <w:tc>
          <w:tcPr>
            <w:tcW w:w="992"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t>3</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t>4</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52</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4,9,14,19,24,29,34,39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5</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53</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4,9,14,19,24,29,34,39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54</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w:t>
            </w:r>
          </w:p>
        </w:tc>
        <w:tc>
          <w:tcPr>
            <w:tcW w:w="70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13,14,15, 29,30,31,37,38,39</w:t>
            </w:r>
          </w:p>
        </w:tc>
        <w:tc>
          <w:tcPr>
            <w:tcW w:w="102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5</w:t>
            </w:r>
          </w:p>
        </w:tc>
        <w:tc>
          <w:tcPr>
            <w:tcW w:w="992"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55</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3,7,11,15,19,23,27,31,35,39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5</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56</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3,7,11,15,19,23,27,31,35,39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57</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1,3,5,7,…,37,39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58</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0,1,2,…,39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5</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59</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16</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4,9,14,19,24,29,34,39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60</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16</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3,7,11,15,19,23,27,31,35,39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 xml:space="preserve">0 </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61</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4,9,14,19,24,29,34,39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62</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3,7,11,15,19,23,27,31,35,39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63</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w:t>
            </w:r>
          </w:p>
        </w:tc>
        <w:tc>
          <w:tcPr>
            <w:tcW w:w="70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8</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1,2</w:t>
            </w:r>
          </w:p>
        </w:tc>
        <w:tc>
          <w:tcPr>
            <w:tcW w:w="2524"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9,19,29,39</w:t>
            </w:r>
          </w:p>
        </w:tc>
        <w:tc>
          <w:tcPr>
            <w:tcW w:w="102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64</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4,9,14,19,24,29,34,39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65</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4,9,14,19,24,29,34,39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66</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3,7,11,15,19,23,27,31,35,39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67</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4,9,14,19,24,29,34,39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68</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4,9,14,19,24,29,34,39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69</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3,7,11,15,19,23,27,31,35,39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70</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19,39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71</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3,5,7</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72</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w:t>
            </w:r>
          </w:p>
        </w:tc>
        <w:tc>
          <w:tcPr>
            <w:tcW w:w="70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9,11,13</w:t>
            </w:r>
          </w:p>
        </w:tc>
        <w:tc>
          <w:tcPr>
            <w:tcW w:w="102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73</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74</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9,19,29,39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75</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17,19,37,39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76</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9,19,29,39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 xml:space="preserve">2 </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77</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7,15,23,31,39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78</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23,27,31,35,39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79</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23,27,31,35,39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80</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t>A3</w:t>
            </w:r>
          </w:p>
        </w:tc>
        <w:tc>
          <w:tcPr>
            <w:tcW w:w="70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t>3,5,7,9,11,13</w:t>
            </w:r>
          </w:p>
        </w:tc>
        <w:tc>
          <w:tcPr>
            <w:tcW w:w="102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t>0</w:t>
            </w:r>
          </w:p>
        </w:tc>
        <w:tc>
          <w:tcPr>
            <w:tcW w:w="992"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t>2</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81</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3,5,7,9,11,13</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82</w:t>
            </w:r>
          </w:p>
        </w:tc>
        <w:tc>
          <w:tcPr>
            <w:tcW w:w="1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A3</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4,9,14,19,24,29,34,39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83</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4,9,14,19,24,29,34,39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84</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w:t>
            </w:r>
          </w:p>
        </w:tc>
        <w:tc>
          <w:tcPr>
            <w:tcW w:w="70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13,14,15, 29,30,31,37,38,39</w:t>
            </w:r>
          </w:p>
        </w:tc>
        <w:tc>
          <w:tcPr>
            <w:tcW w:w="102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7</w:t>
            </w:r>
          </w:p>
        </w:tc>
        <w:tc>
          <w:tcPr>
            <w:tcW w:w="992"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85</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3,7,11,15,19,23,27,31,35,39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86</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3,7,11,15,19,23,27,31,35,39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87</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1,3,5,7,…,37,39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88</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0,1,2,…,39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89</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B1</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16</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4,9,14,19,24,29,34,39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90</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B1</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4,9,14,19,24,29,34,39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91</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B1</w:t>
            </w:r>
          </w:p>
        </w:tc>
        <w:tc>
          <w:tcPr>
            <w:tcW w:w="70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8</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1,2</w:t>
            </w:r>
          </w:p>
        </w:tc>
        <w:tc>
          <w:tcPr>
            <w:tcW w:w="2524"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9,19,29,39</w:t>
            </w:r>
          </w:p>
        </w:tc>
        <w:tc>
          <w:tcPr>
            <w:tcW w:w="102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92</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B1</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4,9,14,19,24,29,34,39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93</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B1</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4,9,14,19,24,29,34,39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94</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B1</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3,7,11,15,19,23,27,31,35,39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95</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B1</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19,39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96</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B1</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3,5,7</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97</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B1</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98</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B1</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9,19,29,39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99</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B1</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17,19,37,39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100</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B1</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9,19,29,39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 xml:space="preserve">2 </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101</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B1</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7,15,23,31,39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102</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B1</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23,27,31,35,39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103</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B1</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23,27,31,35,39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104</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B1</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3,5,7,9,11,13</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105</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B1</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4,9,14,19,24,29,34,39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106</w:t>
            </w:r>
          </w:p>
        </w:tc>
        <w:tc>
          <w:tcPr>
            <w:tcW w:w="1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B1</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4,9,14,19,24,29,34,39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 xml:space="preserve">6 </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107</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B1</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3,7,11,15,19,23,27,31,35,39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108</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B1</w:t>
            </w:r>
          </w:p>
        </w:tc>
        <w:tc>
          <w:tcPr>
            <w:tcW w:w="70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13,14,15, 29,30,31,37,38,39</w:t>
            </w:r>
          </w:p>
        </w:tc>
        <w:tc>
          <w:tcPr>
            <w:tcW w:w="102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8</w:t>
            </w:r>
          </w:p>
        </w:tc>
        <w:tc>
          <w:tcPr>
            <w:tcW w:w="992"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3</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109</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B1</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3,7,11,15,19,23,27,31,35,39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110</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B1</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1,3,5,7,…,37,39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111</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B1</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0,1,2,…,39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112</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B4</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16</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1,2</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4,9,14,19,24,29,34,39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113</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B4</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16</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1,2</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3,7,11,15,19,23,27,31,35,39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 xml:space="preserve">0 </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114</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B4</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1,2</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4,9,14,19,24,29,34,39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115</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B4</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1,2</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3,7,11,15,19,23,27,31,35,39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116</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B4</w:t>
            </w:r>
          </w:p>
        </w:tc>
        <w:tc>
          <w:tcPr>
            <w:tcW w:w="70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8</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1,2</w:t>
            </w:r>
          </w:p>
        </w:tc>
        <w:tc>
          <w:tcPr>
            <w:tcW w:w="2524"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9,19,29,39</w:t>
            </w:r>
          </w:p>
        </w:tc>
        <w:tc>
          <w:tcPr>
            <w:tcW w:w="102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117</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B4</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4,9,14,19,24,29,34,39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118</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B4</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4,9,14,19,24,29,34,39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119</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B4</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1,2</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3,7,11,15,19,23,27,31,35,39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120</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B4</w:t>
            </w:r>
          </w:p>
        </w:tc>
        <w:tc>
          <w:tcPr>
            <w:tcW w:w="70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7,15,23,31,39</w:t>
            </w:r>
          </w:p>
        </w:tc>
        <w:tc>
          <w:tcPr>
            <w:tcW w:w="102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121</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B4</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4,9,14,19,24,29,34,39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122</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B4</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4,9,14,19,24,29,34,39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123</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B4</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3,7,11,15,19,23,27,31,35,39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124</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B4</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19,</w:t>
            </w:r>
            <w:r>
              <w:rPr/>
              <w:t xml:space="preserve"> </w:t>
            </w:r>
            <w:r>
              <w:rPr>
                <w:rFonts w:eastAsia="Batang"/>
              </w:rPr>
              <w:t>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 xml:space="preserve">2 </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125</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B4</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17,</w:t>
            </w:r>
            <w:r>
              <w:rPr/>
              <w:t xml:space="preserve"> </w:t>
            </w:r>
            <w:r>
              <w:rPr>
                <w:rFonts w:eastAsia="Batang"/>
              </w:rPr>
              <w:t>19,</w:t>
            </w:r>
            <w:r>
              <w:rPr/>
              <w:t xml:space="preserve"> </w:t>
            </w:r>
            <w:r>
              <w:rPr>
                <w:rFonts w:eastAsia="Batang"/>
              </w:rPr>
              <w:t>37,</w:t>
            </w:r>
            <w:r>
              <w:rPr/>
              <w:t xml:space="preserve"> </w:t>
            </w:r>
            <w:r>
              <w:rPr>
                <w:rFonts w:eastAsia="Batang"/>
              </w:rPr>
              <w:t>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126</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B4</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127</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B4</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9,19,29,39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 xml:space="preserve">2 </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128</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B4</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9,19,29,39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129</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B4</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7,15,23,31,39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 xml:space="preserve">1 </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130</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t>B4</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7,15,23,31,39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131</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B4</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23,27,31,35,39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132</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B4</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23,27,31,35,39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133</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t>B4</w:t>
            </w:r>
          </w:p>
        </w:tc>
        <w:tc>
          <w:tcPr>
            <w:tcW w:w="70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t>9,11,13,15,17,19</w:t>
            </w:r>
          </w:p>
        </w:tc>
        <w:tc>
          <w:tcPr>
            <w:tcW w:w="102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t>0</w:t>
            </w:r>
          </w:p>
        </w:tc>
        <w:tc>
          <w:tcPr>
            <w:tcW w:w="992"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t xml:space="preserve">1 </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t>1</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t>12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134</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B4</w:t>
            </w:r>
          </w:p>
        </w:tc>
        <w:tc>
          <w:tcPr>
            <w:tcW w:w="70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t>3,5,7,9,11,13</w:t>
            </w:r>
          </w:p>
        </w:tc>
        <w:tc>
          <w:tcPr>
            <w:tcW w:w="102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t>2</w:t>
            </w:r>
          </w:p>
        </w:tc>
        <w:tc>
          <w:tcPr>
            <w:tcW w:w="992"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t>1</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t>12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135</w:t>
            </w:r>
          </w:p>
        </w:tc>
        <w:tc>
          <w:tcPr>
            <w:tcW w:w="1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B4</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4,9,14,19,24,29,34,39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 xml:space="preserve">1 </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136</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B4</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4,9,14,19,24,29,34,39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137</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B4</w:t>
            </w:r>
          </w:p>
        </w:tc>
        <w:tc>
          <w:tcPr>
            <w:tcW w:w="70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13,14,15, 29,30,31,37,38,39</w:t>
            </w:r>
          </w:p>
        </w:tc>
        <w:tc>
          <w:tcPr>
            <w:tcW w:w="102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138</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B4</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3,7,11,15,19,23,27,31,35,39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139</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B4</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3,7,11,15,19,23,27,31,35,39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t>140</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t>B4</w:t>
            </w:r>
          </w:p>
        </w:tc>
        <w:tc>
          <w:tcPr>
            <w:tcW w:w="70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t>3, 5, 7, …, 23,25</w:t>
            </w:r>
          </w:p>
        </w:tc>
        <w:tc>
          <w:tcPr>
            <w:tcW w:w="102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t>2</w:t>
            </w:r>
          </w:p>
        </w:tc>
        <w:tc>
          <w:tcPr>
            <w:tcW w:w="992"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t>1</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141</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t>B4</w:t>
            </w:r>
          </w:p>
        </w:tc>
        <w:tc>
          <w:tcPr>
            <w:tcW w:w="70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t>3, 5, 7, …, 23,25</w:t>
            </w:r>
          </w:p>
        </w:tc>
        <w:tc>
          <w:tcPr>
            <w:tcW w:w="102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t>0</w:t>
            </w:r>
          </w:p>
        </w:tc>
        <w:tc>
          <w:tcPr>
            <w:tcW w:w="992"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t>1</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t>12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142</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B4</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1,3,5,7,…,37,39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143</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B4</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r>
              <w:rPr/>
              <w:t xml:space="preserve"> </w:t>
            </w:r>
            <w:r>
              <w:rPr>
                <w:rFonts w:eastAsia="Batang"/>
              </w:rPr>
              <w:t>1,</w:t>
            </w:r>
            <w:r>
              <w:rPr/>
              <w:t xml:space="preserve"> </w:t>
            </w:r>
            <w:r>
              <w:rPr>
                <w:rFonts w:eastAsia="Batang"/>
              </w:rPr>
              <w:t>2,…,</w:t>
            </w:r>
            <w:r>
              <w:rPr/>
              <w:t xml:space="preserve"> </w:t>
            </w:r>
            <w:r>
              <w:rPr>
                <w:rFonts w:eastAsia="Batang"/>
              </w:rPr>
              <w:t>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144</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C0</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16</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4,9,14,19,24,29,34,39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7</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145</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C0</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16</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3,7,11,15,19,23,27,31,35,39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 xml:space="preserve">0 </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7</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146</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C0</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4,9,14,19,24,29,34,39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7</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147</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C0</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3,7,11,15,19,23,27,31,35,39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7</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148</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C0</w:t>
            </w:r>
          </w:p>
        </w:tc>
        <w:tc>
          <w:tcPr>
            <w:tcW w:w="70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8</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1,2</w:t>
            </w:r>
          </w:p>
        </w:tc>
        <w:tc>
          <w:tcPr>
            <w:tcW w:w="2524"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9,19,29,39</w:t>
            </w:r>
          </w:p>
        </w:tc>
        <w:tc>
          <w:tcPr>
            <w:tcW w:w="102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7</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149</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C0</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4,9,14,19,24,29,34,39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7</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150</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C0</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4,9,14,19,24,29,34,39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7</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151</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C0</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3,7,11,15,19,23,27,31,35,39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7</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152</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C0</w:t>
            </w:r>
          </w:p>
        </w:tc>
        <w:tc>
          <w:tcPr>
            <w:tcW w:w="70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7,15,23,31,39</w:t>
            </w:r>
          </w:p>
        </w:tc>
        <w:tc>
          <w:tcPr>
            <w:tcW w:w="102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7</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153</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C0</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4,9,14,19,24,29,34,39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7</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154</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C0</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4,9,14,19,24,29,34,39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7</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155</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C0</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3,7,11,15,19,23,27,31,35,39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7</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156</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C0</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19,39</w:t>
            </w:r>
          </w:p>
        </w:tc>
        <w:tc>
          <w:tcPr>
            <w:tcW w:w="102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8</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157</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C0</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3,5,7</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7</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158</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C0</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159</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C0</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9,19,29,39</w:t>
            </w:r>
          </w:p>
        </w:tc>
        <w:tc>
          <w:tcPr>
            <w:tcW w:w="102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8</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160</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C0</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17,19,37,39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7</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161</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C0</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9,19,29,39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 xml:space="preserve">2 </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7</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162</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C0</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23,27,31,35,39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163</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C0</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7,15,23,31,39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7</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164</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C0</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23,27,31,35,39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7</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165</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C0</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3,5,7,9,11,13</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166</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C0</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4,9,14,19,24,29,34,39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167</w:t>
            </w:r>
          </w:p>
        </w:tc>
        <w:tc>
          <w:tcPr>
            <w:tcW w:w="1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C0</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4,9,14,19,24,29,34,39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7</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168</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C0</w:t>
            </w:r>
          </w:p>
        </w:tc>
        <w:tc>
          <w:tcPr>
            <w:tcW w:w="70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13,14,15, 29,30,31,37,38,39</w:t>
            </w:r>
          </w:p>
        </w:tc>
        <w:tc>
          <w:tcPr>
            <w:tcW w:w="102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8</w:t>
            </w:r>
          </w:p>
        </w:tc>
        <w:tc>
          <w:tcPr>
            <w:tcW w:w="992"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3</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169</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C0</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3,7,11,15,19,23,27,31,35,39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170</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C0</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3,7,11,15,19,23,27,31,35,39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7</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171</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C0</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1,3,5,7,…,37,39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7</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172</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C0</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0,1,2,…,39</w:t>
            </w:r>
          </w:p>
        </w:tc>
        <w:tc>
          <w:tcPr>
            <w:tcW w:w="102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8</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173</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C2</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16</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4,9,14,19,24,29,34,39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174</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C2</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16</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3,7,11,15,19,23,27,31,35,39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 xml:space="preserve">0 </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175</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C2</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4,9,14,19,24,29,34,39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176</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C2</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3,7,11,15,19,23,27,31,35,39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177</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C2</w:t>
            </w:r>
          </w:p>
        </w:tc>
        <w:tc>
          <w:tcPr>
            <w:tcW w:w="70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8</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1,2</w:t>
            </w:r>
          </w:p>
        </w:tc>
        <w:tc>
          <w:tcPr>
            <w:tcW w:w="2524"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9,19,29,39</w:t>
            </w:r>
          </w:p>
        </w:tc>
        <w:tc>
          <w:tcPr>
            <w:tcW w:w="102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178</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C2</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4,9,14,19,24,29,34,39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179</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C2</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4,9,14,19,24,29,34,39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180</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C2</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3,7,11,15,19,23,27,31,35,39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181</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C2</w:t>
            </w:r>
          </w:p>
        </w:tc>
        <w:tc>
          <w:tcPr>
            <w:tcW w:w="70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7,15,23,31,39</w:t>
            </w:r>
          </w:p>
        </w:tc>
        <w:tc>
          <w:tcPr>
            <w:tcW w:w="102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182</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C2</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4,9,14,19,24,29,34,39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183</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C2</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4,9,14,19,24,29,34,39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184</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C2</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3,7,11,15,19,23,27,31,35,39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185</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C2</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19,39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186</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C2</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3,5,7</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187</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C2</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188</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C2</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9,19,29,39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189</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C2</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17,19,37,39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190</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C2</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9,19,29,39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 xml:space="preserve">2 </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191</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C2</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7,15,23,31,39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192</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C2</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3,5,7,9,11,13</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193</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C2</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23,27,31,35,39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194</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C2</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23,27,31,35,39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195</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C2</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4,9,14,19,24,29,34,39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196</w:t>
            </w:r>
          </w:p>
        </w:tc>
        <w:tc>
          <w:tcPr>
            <w:tcW w:w="1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C2</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4,9,14,19,24,29,34,39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 xml:space="preserve">1 </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197</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C2</w:t>
            </w:r>
          </w:p>
        </w:tc>
        <w:tc>
          <w:tcPr>
            <w:tcW w:w="70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13,14,15, 29,30,31,37,38,39</w:t>
            </w:r>
          </w:p>
        </w:tc>
        <w:tc>
          <w:tcPr>
            <w:tcW w:w="102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7</w:t>
            </w:r>
          </w:p>
        </w:tc>
        <w:tc>
          <w:tcPr>
            <w:tcW w:w="992"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198</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C2</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3,7,11,15,19,23,27,31,35,39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199</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C2</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3,7,11,15,19,23,27,31,35,39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200</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C2</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1,3,5,7,…,37,39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992"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201</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C2</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0,1,2,…,39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202</w:t>
            </w:r>
          </w:p>
        </w:tc>
        <w:tc>
          <w:tcPr>
            <w:tcW w:w="1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A1/B1</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16</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4,9,14,19,24,29,34,39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203</w:t>
            </w:r>
          </w:p>
        </w:tc>
        <w:tc>
          <w:tcPr>
            <w:tcW w:w="1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A1/B1</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16</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3,7,11,15,19,23,27,31,35,39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204</w:t>
            </w:r>
          </w:p>
        </w:tc>
        <w:tc>
          <w:tcPr>
            <w:tcW w:w="1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A1/B1</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4,9,14,19,24,29,34,39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205</w:t>
            </w:r>
          </w:p>
        </w:tc>
        <w:tc>
          <w:tcPr>
            <w:tcW w:w="1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A1/B1</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3,7,11,15,19,23,27,31,35,39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206</w:t>
            </w:r>
          </w:p>
        </w:tc>
        <w:tc>
          <w:tcPr>
            <w:tcW w:w="1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A1/B1</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4,9,14,19,24,29,34,39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207</w:t>
            </w:r>
          </w:p>
        </w:tc>
        <w:tc>
          <w:tcPr>
            <w:tcW w:w="1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A1/B1</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3,7,11,15,19,23,27,31,35,39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208</w:t>
            </w:r>
          </w:p>
        </w:tc>
        <w:tc>
          <w:tcPr>
            <w:tcW w:w="1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A1/B1</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4,9,14,19,24,29,34,39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209</w:t>
            </w:r>
          </w:p>
        </w:tc>
        <w:tc>
          <w:tcPr>
            <w:tcW w:w="1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A1/B1</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19,39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210</w:t>
            </w:r>
          </w:p>
        </w:tc>
        <w:tc>
          <w:tcPr>
            <w:tcW w:w="1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A1/B1</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9,19,29,39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211</w:t>
            </w:r>
          </w:p>
        </w:tc>
        <w:tc>
          <w:tcPr>
            <w:tcW w:w="1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A1/B1</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17,19,37,39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212</w:t>
            </w:r>
          </w:p>
        </w:tc>
        <w:tc>
          <w:tcPr>
            <w:tcW w:w="1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A1/B1</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9,19,29,39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213</w:t>
            </w:r>
          </w:p>
        </w:tc>
        <w:tc>
          <w:tcPr>
            <w:tcW w:w="1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A1/B1</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23,27,31,35,39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214</w:t>
            </w:r>
          </w:p>
        </w:tc>
        <w:tc>
          <w:tcPr>
            <w:tcW w:w="1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A1/B1</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7,15,23,31,39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215</w:t>
            </w:r>
          </w:p>
        </w:tc>
        <w:tc>
          <w:tcPr>
            <w:tcW w:w="1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A1/B1</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23,27,31,35,39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216</w:t>
            </w:r>
          </w:p>
        </w:tc>
        <w:tc>
          <w:tcPr>
            <w:tcW w:w="1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A1/B1</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4,9,14,19,24,29,34,39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217</w:t>
            </w:r>
          </w:p>
        </w:tc>
        <w:tc>
          <w:tcPr>
            <w:tcW w:w="1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A1/B1</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4,9,14,19,24,29,34,39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218</w:t>
            </w:r>
          </w:p>
        </w:tc>
        <w:tc>
          <w:tcPr>
            <w:tcW w:w="1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A1/B1</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3,7,11,15,19,23,27,31,35,39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219</w:t>
            </w:r>
          </w:p>
        </w:tc>
        <w:tc>
          <w:tcPr>
            <w:tcW w:w="1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A1/B1</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1,3,5,7,…,37,39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6</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220</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A2/B2</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16</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4,9,14,19,24,29,34,39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3</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221</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A2/B2</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16</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3,7,11,15,19,23,27,31,35,39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3</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222</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A2/B2</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4,9,14,19,24,29,34,39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3</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223</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A2/B2</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3,7,11,15,19,23,27,31,35,39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3</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224</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A2/B2</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4,9,14,19,24,29,34,39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3</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225</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A2/B2</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3,7,11,15,19,23,27,31,35,39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3</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226</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A2/B2</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4,9,14,19,24,29,34,39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3</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227</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A2/B2</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19,39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6</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228</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A2/B2</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9,19,29,39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6</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229</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A2/B2</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17,19,37,39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230</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A2/B2</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9,19,29,39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231</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A2/B2</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23,27,31,35,39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6</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232</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A2/B2</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7,15,23,31,39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3</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233</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A2/B2</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23,27,31,35,39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234</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A2/B2</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4,9,14,19,24,29,34,39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6</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235</w:t>
            </w:r>
          </w:p>
        </w:tc>
        <w:tc>
          <w:tcPr>
            <w:tcW w:w="1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A2/B2</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4,9,14,19,24,29,34,39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236</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A2/B2</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3,7,11,15,19,23,27,31,35,39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3</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237</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A2/B2</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1,3,5,7,…,37,39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3</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238</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A3/B3</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16</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4,9,14,19,24,29,34,39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239</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A3/B3</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16</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3,7,11,15,19,23,27,31,35,39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240</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A3/B3</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4,9,14,19,24,29,34,39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241</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A3/B3</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8</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3,7,11,15,19,23,27,31,35,39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242</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A3/B3</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4,9,14,19,24,29,34,39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t>243</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A3/B3</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3,7,11,15,19,23,27,31,35,39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244</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A3/B3</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4,9,14,19,24,29,34,39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245</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A3/B3</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19,39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rFonts w:eastAsia="Batang"/>
              </w:rPr>
              <w:t>246</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rFonts w:eastAsia="Batang"/>
              </w:rPr>
              <w:t>A3/B3</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rFonts w:eastAsia="Batang"/>
              </w:rPr>
              <w:t>9,19,29,39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rFonts w:eastAsia="Batang"/>
              </w:rPr>
              <w:t>2</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247</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A3/B3</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17,19,37,39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248</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A3/B3</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9,19,29,39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249</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A3/B3</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7,15,23,31,39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250</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A3/B3</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23,27,31,35,39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251</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A3/B3</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23,27,31,35,39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252</w:t>
            </w:r>
          </w:p>
        </w:tc>
        <w:tc>
          <w:tcPr>
            <w:tcW w:w="1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A3/B3</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4,9,14,19,24,29,34,39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253</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A3/B3</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4,9,14,19,24,29,34,39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254</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A3/B3</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3,7,11,15,19,23,27,31,35,39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9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255</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A3/B3</w:t>
            </w:r>
          </w:p>
        </w:tc>
        <w:tc>
          <w:tcPr>
            <w:tcW w:w="7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w:t>
            </w:r>
          </w:p>
        </w:tc>
        <w:tc>
          <w:tcPr>
            <w:tcW w:w="25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1,3,5,7,…,37,39</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
              </w:rPr>
            </w:pPr>
            <w:r>
              <w:rPr>
                <w:rFonts w:eastAsia="Batang"/>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c>
          <w:tcPr>
            <w:tcW w:w="980"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bl>
    <w:p>
      <w:pPr>
        <w:pStyle w:val="Normal"/>
        <w:rPr/>
      </w:pPr>
      <w:r>
        <w:rPr/>
      </w:r>
    </w:p>
    <w:p>
      <w:pPr>
        <w:pStyle w:val="2"/>
        <w:rPr/>
      </w:pPr>
      <w:bookmarkStart w:id="187" w:name="_Toc26459674"/>
      <w:bookmarkStart w:id="188" w:name="_Toc19796448"/>
      <w:r>
        <w:rPr/>
        <w:t>6.4</w:t>
        <w:tab/>
        <w:t>Physical signals</w:t>
      </w:r>
      <w:bookmarkEnd w:id="187"/>
      <w:bookmarkEnd w:id="188"/>
    </w:p>
    <w:p>
      <w:pPr>
        <w:pStyle w:val="3"/>
        <w:rPr/>
      </w:pPr>
      <w:bookmarkStart w:id="189" w:name="_Toc26459675"/>
      <w:bookmarkStart w:id="190" w:name="_Toc19796449"/>
      <w:r>
        <w:rPr/>
        <w:t>6.4.1</w:t>
        <w:tab/>
        <w:t>Reference signals</w:t>
      </w:r>
      <w:bookmarkEnd w:id="189"/>
      <w:bookmarkEnd w:id="190"/>
    </w:p>
    <w:p>
      <w:pPr>
        <w:pStyle w:val="4"/>
        <w:rPr/>
      </w:pPr>
      <w:bookmarkStart w:id="191" w:name="_Toc26459676"/>
      <w:bookmarkStart w:id="192" w:name="_Toc19796450"/>
      <w:r>
        <w:rPr/>
        <w:t>6.4.1.1</w:t>
        <w:tab/>
        <w:t>Demodulation reference signal for PUSCH</w:t>
      </w:r>
      <w:bookmarkEnd w:id="191"/>
      <w:bookmarkEnd w:id="192"/>
    </w:p>
    <w:p>
      <w:pPr>
        <w:pStyle w:val="5"/>
        <w:rPr/>
      </w:pPr>
      <w:bookmarkStart w:id="193" w:name="_Toc26459677"/>
      <w:bookmarkStart w:id="194" w:name="_Toc19796451"/>
      <w:r>
        <w:rPr/>
        <w:t>6.4.1.1.1</w:t>
        <w:tab/>
        <w:t>Sequence generation</w:t>
      </w:r>
      <w:bookmarkEnd w:id="193"/>
      <w:bookmarkEnd w:id="194"/>
    </w:p>
    <w:p>
      <w:pPr>
        <w:pStyle w:val="H6"/>
        <w:rPr/>
      </w:pPr>
      <w:r>
        <w:rPr/>
        <w:t>6.4.1.1.1.1</w:t>
        <w:tab/>
        <w:t>Sequence generation when transform precoding is disabled</w:t>
      </w:r>
    </w:p>
    <w:p>
      <w:pPr>
        <w:pStyle w:val="Normal"/>
        <w:rPr/>
      </w:pPr>
      <w:r>
        <w:rPr/>
        <w:t xml:space="preserve">If transform precoding for PUSCH is not enabled, the sequence </w:t>
      </w:r>
      <w:r>
        <w:rPr/>
        <w:object>
          <v:shape id="ole_rId169" style="width:21.75pt;height:14.25pt" o:ole="">
            <v:imagedata r:id="rId170" o:title=""/>
          </v:shape>
          <o:OLEObject Type="Embed" ProgID="Equation.DSMT4" ShapeID="ole_rId169" DrawAspect="Content" ObjectID="_1219338509" r:id="rId169"/>
        </w:object>
      </w:r>
      <w:r>
        <w:rPr/>
        <w:t xml:space="preserve"> shall be generated according to</w:t>
      </w:r>
    </w:p>
    <w:p>
      <w:pPr>
        <w:pStyle w:val="EQ"/>
        <w:jc w:val="center"/>
        <w:rPr/>
      </w:pPr>
      <w:r>
        <w:rPr/>
        <w:object>
          <v:shape id="ole_rId171" style="width:194.25pt;height:28.5pt" o:ole="">
            <v:imagedata r:id="rId172" o:title=""/>
          </v:shape>
          <o:OLEObject Type="Embed" ProgID="Equation.DSMT4" ShapeID="ole_rId171" DrawAspect="Content" ObjectID="_795809482" r:id="rId171"/>
        </w:object>
      </w:r>
      <w:r>
        <w:rPr/>
        <w:t>.</w:t>
      </w:r>
    </w:p>
    <w:p>
      <w:pPr>
        <w:pStyle w:val="Normal"/>
        <w:rPr/>
      </w:pPr>
      <w:r>
        <w:rPr/>
        <w:t xml:space="preserve">where the pseudo-random sequence </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is defined in clause 5.2.1. The pseudo-random sequence generator shall be initialized with</w:t>
      </w:r>
    </w:p>
    <w:p>
      <w:pPr>
        <w:pStyle w:val="EQ"/>
        <w:jc w:val="center"/>
        <w:rPr/>
      </w:pPr>
      <w:r>
        <w:rPr/>
        <w:object>
          <v:shape id="ole_rId173" style="width:259.5pt;height:21.75pt" o:ole="">
            <v:imagedata r:id="rId174" o:title=""/>
          </v:shape>
          <o:OLEObject Type="Embed" ProgID="Equation.DSMT4" ShapeID="ole_rId173" DrawAspect="Content" ObjectID="_606365253" r:id="rId173"/>
        </w:object>
      </w:r>
    </w:p>
    <w:p>
      <w:pPr>
        <w:pStyle w:val="Normal"/>
        <w:rPr/>
      </w:pPr>
      <w:r>
        <w:rPr/>
        <w:t xml:space="preserve">where </w:t>
      </w:r>
      <w:r>
        <w:rPr/>
      </w:r>
      <m:oMath xmlns:m="http://schemas.openxmlformats.org/officeDocument/2006/math">
        <m:r>
          <w:rPr>
            <w:rFonts w:ascii="Cambria Math" w:hAnsi="Cambria Math"/>
          </w:rPr>
          <m:t xml:space="preserve">l</m:t>
        </m:r>
      </m:oMath>
      <w:r>
        <w:rPr/>
        <w:t xml:space="preserve"> is the OFDM symbol number within the slot,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s,f</m:t>
            </m:r>
          </m:sub>
          <m:sup>
            <m:r>
              <w:rPr>
                <w:rFonts w:ascii="Cambria Math" w:hAnsi="Cambria Math"/>
              </w:rPr>
              <m:t xml:space="preserve">μ</m:t>
            </m:r>
          </m:sup>
        </m:sSubSup>
      </m:oMath>
      <w:r>
        <w:rPr/>
        <w:t xml:space="preserve"> is the slot number within a frame, and</w:t>
      </w:r>
    </w:p>
    <w:p>
      <w:pPr>
        <w:pStyle w:val="B11"/>
        <w:rPr/>
      </w:pPr>
      <w:r>
        <w:rPr/>
        <w:t>-</w:t>
        <w:tab/>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ID</m:t>
            </m:r>
          </m:sub>
          <m:sup>
            <m:r>
              <w:rPr>
                <w:rFonts w:ascii="Cambria Math" w:hAnsi="Cambria Math"/>
              </w:rPr>
              <m:t xml:space="preserve">0</m:t>
            </m:r>
          </m:sup>
        </m:sSubSup>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ID</m:t>
            </m:r>
          </m:sub>
          <m:sup>
            <m:r>
              <w:rPr>
                <w:rFonts w:ascii="Cambria Math" w:hAnsi="Cambria Math"/>
              </w:rPr>
              <m:t xml:space="preserve">1</m:t>
            </m:r>
          </m:sup>
        </m:sSubSup>
        <m:r>
          <w:rPr>
            <w:rFonts w:ascii="Cambria Math" w:hAnsi="Cambria Math"/>
          </w:rPr>
          <m:t xml:space="preserve">∈</m:t>
        </m:r>
        <m:d>
          <m:dPr>
            <m:begChr m:val="{"/>
            <m:endChr m:val="}"/>
          </m:dPr>
          <m:e>
            <m:r>
              <w:rPr>
                <w:rFonts w:ascii="Cambria Math" w:hAnsi="Cambria Math"/>
              </w:rPr>
              <m:t xml:space="preserve">0,1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65535</m:t>
            </m:r>
          </m:e>
        </m:d>
      </m:oMath>
      <w:r>
        <w:rPr/>
        <w:t xml:space="preserve"> are given by the higher-layer parameters </w:t>
      </w:r>
      <w:r>
        <w:rPr>
          <w:i/>
        </w:rPr>
        <w:t>scramblingID0</w:t>
      </w:r>
      <w:r>
        <w:rPr/>
        <w:t xml:space="preserve"> and </w:t>
      </w:r>
      <w:r>
        <w:rPr>
          <w:i/>
        </w:rPr>
        <w:t>scramblingID1</w:t>
      </w:r>
      <w:r>
        <w:rPr/>
        <w:t xml:space="preserve">, respectively, in the </w:t>
      </w:r>
      <w:r>
        <w:rPr>
          <w:i/>
        </w:rPr>
        <w:t xml:space="preserve">DMRS-UplinkConfig </w:t>
      </w:r>
      <w:r>
        <w:rPr/>
        <w:t>IE if provided and the PUSCH is scheduled by DCI format 0_1 or by a PUSCH transmission with a configured grant;</w:t>
      </w:r>
      <w:r>
        <w:rPr>
          <w:b/>
          <w:bCs/>
        </w:rPr>
        <w:t xml:space="preserve"> </w:t>
      </w:r>
    </w:p>
    <w:p>
      <w:pPr>
        <w:pStyle w:val="B11"/>
        <w:rPr/>
      </w:pPr>
      <w:r>
        <w:rPr/>
        <w:t>-</w:t>
        <w:tab/>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ID</m:t>
            </m:r>
          </m:sub>
          <m:sup>
            <m:r>
              <w:rPr>
                <w:rFonts w:ascii="Cambria Math" w:hAnsi="Cambria Math"/>
              </w:rPr>
              <m:t xml:space="preserve">0</m:t>
            </m:r>
          </m:sup>
        </m:sSubSup>
        <m:r>
          <w:rPr>
            <w:rFonts w:ascii="Cambria Math" w:hAnsi="Cambria Math"/>
          </w:rPr>
          <m:t xml:space="preserve">∈</m:t>
        </m:r>
        <m:d>
          <m:dPr>
            <m:begChr m:val="{"/>
            <m:endChr m:val="}"/>
          </m:dPr>
          <m:e>
            <m:r>
              <w:rPr>
                <w:rFonts w:ascii="Cambria Math" w:hAnsi="Cambria Math"/>
              </w:rPr>
              <m:t xml:space="preserve">0,1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65535</m:t>
            </m:r>
          </m:e>
        </m:d>
      </m:oMath>
      <w:r>
        <w:rPr/>
        <w:t xml:space="preserve"> is given by the higher-layer parameter </w:t>
      </w:r>
      <w:r>
        <w:rPr>
          <w:i/>
        </w:rPr>
        <w:t>scramblingID0</w:t>
      </w:r>
      <w:r>
        <w:rPr/>
        <w:t xml:space="preserve"> in the </w:t>
      </w:r>
      <w:r>
        <w:rPr>
          <w:i/>
        </w:rPr>
        <w:t xml:space="preserve">DMRS-UplinkConfig </w:t>
      </w:r>
      <w:r>
        <w:rPr/>
        <w:t>IE if provided and the PUSCH is scheduled by DCI format 0_0 with the CRC scrambled by C-RNTI, MCS-C-RNTI, or CS-RNTI;</w:t>
      </w:r>
    </w:p>
    <w:p>
      <w:pPr>
        <w:pStyle w:val="B11"/>
        <w:rPr/>
      </w:pPr>
      <w:r>
        <w:rPr/>
        <w:t>-</w:t>
        <w:tab/>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ID</m:t>
            </m:r>
          </m:sub>
          <m:sup>
            <m:sSub>
              <m:e>
                <m:r>
                  <w:rPr>
                    <w:rFonts w:ascii="Cambria Math" w:hAnsi="Cambria Math"/>
                  </w:rPr>
                  <m:t xml:space="preserve">n</m:t>
                </m:r>
              </m:e>
              <m:sub>
                <m:r>
                  <m:rPr>
                    <m:lit/>
                    <m:nor/>
                  </m:rPr>
                  <w:rPr>
                    <w:rFonts w:ascii="Cambria Math" w:hAnsi="Cambria Math"/>
                  </w:rPr>
                  <m:t xml:space="preserve">SCID</m:t>
                </m:r>
              </m:sub>
            </m:sSub>
          </m:sup>
        </m:sSubSup>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ID</m:t>
            </m:r>
          </m:sub>
          <m:sup>
            <m:r>
              <m:rPr>
                <m:lit/>
                <m:nor/>
              </m:rPr>
              <w:rPr>
                <w:rFonts w:ascii="Cambria Math" w:hAnsi="Cambria Math"/>
              </w:rPr>
              <m:t xml:space="preserve">cell</m:t>
            </m:r>
          </m:sup>
        </m:sSubSup>
      </m:oMath>
      <w:r>
        <w:rPr/>
        <w:t xml:space="preserve"> otherwise. </w:t>
      </w:r>
    </w:p>
    <w:p>
      <w:pPr>
        <w:pStyle w:val="Normal"/>
        <w:rPr/>
      </w:pPr>
      <w:r>
        <w:rPr/>
        <w:t xml:space="preserve">The quantity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SCID</m:t>
            </m:r>
          </m:sub>
        </m:sSub>
        <m:r>
          <w:rPr>
            <w:rFonts w:ascii="Cambria Math" w:hAnsi="Cambria Math"/>
          </w:rPr>
          <m:t xml:space="preserve">∈</m:t>
        </m:r>
        <m:d>
          <m:dPr>
            <m:begChr m:val="{"/>
            <m:endChr m:val="}"/>
          </m:dPr>
          <m:e>
            <m:r>
              <w:rPr>
                <w:rFonts w:ascii="Cambria Math" w:hAnsi="Cambria Math"/>
              </w:rPr>
              <m:t xml:space="preserve">0,1</m:t>
            </m:r>
          </m:e>
        </m:d>
      </m:oMath>
      <w:r>
        <w:rPr/>
        <w:t xml:space="preserve"> is indicated by the DM-RS initialization field, if present, either in the DCI associated with the PUSCH transmission if DCI format 0_1 in [4, TS 38.212] is used or by the higher layer parameter </w:t>
      </w:r>
      <w:r>
        <w:rPr>
          <w:i/>
        </w:rPr>
        <w:t>dmrs-SeqInitialization</w:t>
      </w:r>
      <w:r>
        <w:rPr/>
        <w:t xml:space="preserve">, if present, for a Type 1 PUSCH transmission with a configured grant, otherwise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SCID</m:t>
            </m:r>
          </m:sub>
        </m:sSub>
        <m:r>
          <w:rPr>
            <w:rFonts w:ascii="Cambria Math" w:hAnsi="Cambria Math"/>
          </w:rPr>
          <m:t xml:space="preserve">=</m:t>
        </m:r>
        <m:r>
          <w:rPr>
            <w:rFonts w:ascii="Cambria Math" w:hAnsi="Cambria Math"/>
          </w:rPr>
          <m:t xml:space="preserve">0</m:t>
        </m:r>
      </m:oMath>
      <w:r>
        <w:rPr/>
        <w:t>.</w:t>
      </w:r>
    </w:p>
    <w:p>
      <w:pPr>
        <w:pStyle w:val="H6"/>
        <w:rPr/>
      </w:pPr>
      <w:r>
        <w:rPr/>
        <w:t>6.4.1.1.1.2</w:t>
        <w:tab/>
        <w:t>Sequence generation when transform precoding is enabled</w:t>
      </w:r>
    </w:p>
    <w:p>
      <w:pPr>
        <w:pStyle w:val="Normal"/>
        <w:rPr/>
      </w:pPr>
      <w:r>
        <w:rPr/>
        <w:t xml:space="preserve">If transform precoding for PUSCH is enabled, the reference-signal sequence </w:t>
      </w:r>
      <w:r>
        <w:rPr/>
        <w:object>
          <v:shape id="ole_rId175" style="width:21.75pt;height:14.25pt" o:ole="">
            <v:imagedata r:id="rId176" o:title=""/>
          </v:shape>
          <o:OLEObject Type="Embed" ProgID="Equation.DSMT4" ShapeID="ole_rId175" DrawAspect="Content" ObjectID="_1673502820" r:id="rId175"/>
        </w:object>
      </w:r>
      <w:r>
        <w:rPr/>
        <w:t xml:space="preserve"> shall be generated according to</w:t>
      </w:r>
    </w:p>
    <w:p>
      <w:pPr>
        <w:pStyle w:val="EQ"/>
        <w:jc w:val="center"/>
        <w:rPr/>
      </w:pPr>
      <w:r>
        <w:rPr/>
        <w:object>
          <v:shape id="ole_rId177" style="width:115.5pt;height:36pt" o:ole="">
            <v:imagedata r:id="rId178" o:title=""/>
          </v:shape>
          <o:OLEObject Type="Embed" ProgID="Equation.DSMT4" ShapeID="ole_rId177" DrawAspect="Content" ObjectID="_1421478086" r:id="rId177"/>
        </w:object>
      </w:r>
    </w:p>
    <w:p>
      <w:pPr>
        <w:pStyle w:val="Normal"/>
        <w:rPr/>
      </w:pPr>
      <w:r>
        <w:rPr/>
        <w:t xml:space="preserve">where </w:t>
      </w:r>
      <w:r>
        <w:rPr/>
      </w:r>
      <m:oMath xmlns:m="http://schemas.openxmlformats.org/officeDocument/2006/math">
        <m:sSubSup>
          <m:e>
            <m:r>
              <w:rPr>
                <w:rFonts w:ascii="Cambria Math" w:hAnsi="Cambria Math"/>
              </w:rPr>
              <m:t xml:space="preserve">r</m:t>
            </m:r>
          </m:e>
          <m:sub>
            <m:r>
              <w:rPr>
                <w:rFonts w:ascii="Cambria Math" w:hAnsi="Cambria Math"/>
              </w:rPr>
              <m:t xml:space="preserve">u</m:t>
            </m:r>
            <m:r>
              <w:rPr>
                <w:rFonts w:ascii="Cambria Math" w:hAnsi="Cambria Math"/>
              </w:rPr>
              <m:t xml:space="preserve">,</m:t>
            </m:r>
            <m:r>
              <w:rPr>
                <w:rFonts w:ascii="Cambria Math" w:hAnsi="Cambria Math"/>
              </w:rPr>
              <m:t xml:space="preserve">v</m:t>
            </m:r>
          </m:sub>
          <m:sup>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δ</m:t>
                </m:r>
              </m:e>
            </m:d>
          </m:sup>
        </m:sSubSup>
        <m:d>
          <m:dPr>
            <m:begChr m:val="("/>
            <m:endChr m:val=")"/>
          </m:dPr>
          <m:e>
            <m:r>
              <w:rPr>
                <w:rFonts w:ascii="Cambria Math" w:hAnsi="Cambria Math"/>
              </w:rPr>
              <m:t xml:space="preserve">m</m:t>
            </m:r>
          </m:e>
        </m:d>
      </m:oMath>
      <w:r>
        <w:rPr/>
        <w:t xml:space="preserve"> is given by clause 5.2.2 with </w:t>
      </w:r>
      <w:r>
        <w:rPr/>
      </w:r>
      <m:oMath xmlns:m="http://schemas.openxmlformats.org/officeDocument/2006/math">
        <m:r>
          <w:rPr>
            <w:rFonts w:ascii="Cambria Math" w:hAnsi="Cambria Math"/>
          </w:rPr>
          <m:t xml:space="preserve">δ</m:t>
        </m:r>
        <m:r>
          <w:rPr>
            <w:rFonts w:ascii="Cambria Math" w:hAnsi="Cambria Math"/>
          </w:rPr>
          <m:t xml:space="preserve">=</m:t>
        </m:r>
        <m:r>
          <w:rPr>
            <w:rFonts w:ascii="Cambria Math" w:hAnsi="Cambria Math"/>
          </w:rPr>
          <m:t xml:space="preserve">1</m:t>
        </m:r>
      </m:oMath>
      <w:r>
        <w:rPr/>
        <w:t xml:space="preserve"> and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0</m:t>
        </m:r>
      </m:oMath>
      <w:r>
        <w:rPr/>
        <w:t xml:space="preserve"> for a PUSCH transmission.</w:t>
      </w:r>
    </w:p>
    <w:p>
      <w:pPr>
        <w:pStyle w:val="Normal"/>
        <w:rPr>
          <w:rFonts w:eastAsia="Malgun Gothic"/>
        </w:rPr>
      </w:pPr>
      <w:r>
        <w:rPr/>
        <w:t>T</w:t>
      </w:r>
      <w:r>
        <w:rPr>
          <w:rFonts w:eastAsia="Malgun Gothic"/>
        </w:rPr>
        <w:t xml:space="preserve">he sequence group </w:t>
      </w:r>
      <w:r>
        <w:rPr/>
        <mc:AlternateContent>
          <mc:Choice Requires="wps">
            <w:drawing>
              <wp:inline distT="0" distB="0" distL="0" distR="0">
                <wp:extent cx="1191260" cy="276860"/>
                <wp:effectExtent l="0" t="0" r="0" b="0"/>
                <wp:docPr id="53" name=""/>
                <a:graphic xmlns:a="http://schemas.openxmlformats.org/drawingml/2006/main">
                  <a:graphicData uri="http://schemas.openxmlformats.org/drawingml/2006/picture">
                    <pic:pic xmlns:pic="http://schemas.openxmlformats.org/drawingml/2006/picture">
                      <pic:nvPicPr>
                        <pic:cNvPr id="35" name="" descr=""/>
                        <pic:cNvPicPr/>
                      </pic:nvPicPr>
                      <pic:blipFill>
                        <a:blip r:embed="rId179"/>
                        <a:stretch/>
                      </pic:blipFill>
                      <pic:spPr>
                        <a:xfrm>
                          <a:off x="0" y="0"/>
                          <a:ext cx="1190520" cy="276120"/>
                        </a:xfrm>
                        <a:prstGeom prst="rect">
                          <a:avLst/>
                        </a:prstGeom>
                        <a:ln>
                          <a:noFill/>
                        </a:ln>
                      </pic:spPr>
                    </pic:pic>
                  </a:graphicData>
                </a:graphic>
              </wp:inline>
            </w:drawing>
          </mc:Choice>
          <mc:Fallback>
            <w:pict>
              <v:shape id="shape_0" stroked="f" style="position:absolute;margin-left:0pt;margin-top:-21.8pt;width:93.7pt;height:21.7pt;mso-position-vertical:top" type="shapetype_75">
                <v:imagedata r:id="rId180" o:detectmouseclick="t"/>
                <w10:wrap type="none"/>
                <v:stroke color="#3465a4" joinstyle="round" endcap="flat"/>
              </v:shape>
            </w:pict>
          </mc:Fallback>
        </mc:AlternateContent>
      </w:r>
      <w:r>
        <w:rPr/>
        <w:t xml:space="preserve">, where </w:t>
      </w:r>
      <w:r>
        <w:rPr/>
        <mc:AlternateContent>
          <mc:Choice Requires="wps">
            <w:drawing>
              <wp:inline distT="0" distB="0" distL="0" distR="0">
                <wp:extent cx="276860" cy="181610"/>
                <wp:effectExtent l="0" t="0" r="0" b="0"/>
                <wp:docPr id="54" name=""/>
                <a:graphic xmlns:a="http://schemas.openxmlformats.org/drawingml/2006/main">
                  <a:graphicData uri="http://schemas.openxmlformats.org/drawingml/2006/picture">
                    <pic:pic xmlns:pic="http://schemas.openxmlformats.org/drawingml/2006/picture">
                      <pic:nvPicPr>
                        <pic:cNvPr id="36" name="" descr=""/>
                        <pic:cNvPicPr/>
                      </pic:nvPicPr>
                      <pic:blipFill>
                        <a:blip r:embed="rId181"/>
                        <a:stretch/>
                      </pic:blipFill>
                      <pic:spPr>
                        <a:xfrm>
                          <a:off x="0" y="0"/>
                          <a:ext cx="276120" cy="181080"/>
                        </a:xfrm>
                        <a:prstGeom prst="rect">
                          <a:avLst/>
                        </a:prstGeom>
                        <a:ln>
                          <a:noFill/>
                        </a:ln>
                      </pic:spPr>
                    </pic:pic>
                  </a:graphicData>
                </a:graphic>
              </wp:inline>
            </w:drawing>
          </mc:Choice>
          <mc:Fallback>
            <w:pict>
              <v:shape id="shape_0" stroked="f" style="position:absolute;margin-left:0pt;margin-top:-14.3pt;width:21.7pt;height:14.2pt;mso-position-vertical:top" type="shapetype_75">
                <v:imagedata r:id="rId182" o:detectmouseclick="t"/>
                <w10:wrap type="none"/>
                <v:stroke color="#3465a4" joinstyle="round" endcap="flat"/>
              </v:shape>
            </w:pict>
          </mc:Fallback>
        </mc:AlternateContent>
      </w:r>
      <w:r>
        <w:rPr>
          <w:rFonts w:eastAsia="Malgun Gothic"/>
        </w:rPr>
        <w:t xml:space="preserve"> is given by</w:t>
      </w:r>
    </w:p>
    <w:p>
      <w:pPr>
        <w:pStyle w:val="B11"/>
        <w:rPr/>
      </w:pPr>
      <w:r>
        <w:rPr>
          <w:rFonts w:eastAsia="Malgun Gothic"/>
        </w:rPr>
        <w:t>-</w:t>
        <w:tab/>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ID</m:t>
            </m:r>
          </m:sub>
          <m:sup>
            <m:r>
              <m:rPr>
                <m:lit/>
                <m:nor/>
              </m:rPr>
              <w:rPr>
                <w:rFonts w:ascii="Cambria Math" w:hAnsi="Cambria Math"/>
              </w:rPr>
              <m:t xml:space="preserve">RS</m:t>
            </m:r>
          </m:sup>
        </m:sSubSup>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ID</m:t>
            </m:r>
          </m:sub>
          <m:sup>
            <m:r>
              <m:rPr>
                <m:lit/>
                <m:nor/>
              </m:rPr>
              <w:rPr>
                <w:rFonts w:ascii="Cambria Math" w:hAnsi="Cambria Math"/>
              </w:rPr>
              <m:t xml:space="preserve">PUSCH</m:t>
            </m:r>
          </m:sup>
        </m:sSubSup>
      </m:oMath>
      <w:r>
        <w:rPr/>
        <w:t xml:space="preserve"> if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ID</m:t>
            </m:r>
          </m:sub>
          <m:sup>
            <m:r>
              <m:rPr>
                <m:lit/>
                <m:nor/>
              </m:rPr>
              <w:rPr>
                <w:rFonts w:ascii="Cambria Math" w:hAnsi="Cambria Math"/>
              </w:rPr>
              <m:t xml:space="preserve">PUSCH</m:t>
            </m:r>
          </m:sup>
        </m:sSubSup>
      </m:oMath>
      <w:r>
        <w:rPr/>
        <w:t xml:space="preserve"> is configured by the higher-layer parameter </w:t>
      </w:r>
      <w:r>
        <w:rPr>
          <w:i/>
        </w:rPr>
        <w:t xml:space="preserve">nPUSCH-Identity </w:t>
      </w:r>
      <w:r>
        <w:rPr/>
        <w:t xml:space="preserve">in the </w:t>
      </w:r>
      <w:r>
        <w:rPr>
          <w:i/>
        </w:rPr>
        <w:t xml:space="preserve">DMRS-UplinkConfig </w:t>
      </w:r>
      <w:r>
        <w:rPr/>
        <w:t>IE and the PUSCH is neither scheduled by RAR UL grant nor scheduled by DCI format 0_0 with CRC scrambled by TC-RNTI according to clause 8.3 in [5, TS 38.213].</w:t>
      </w:r>
    </w:p>
    <w:p>
      <w:pPr>
        <w:pStyle w:val="B11"/>
        <w:rPr>
          <w:rFonts w:eastAsia="Malgun Gothic"/>
        </w:rPr>
      </w:pPr>
      <w:r>
        <w:rPr/>
        <w:t>-</w:t>
        <w:tab/>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ID</m:t>
            </m:r>
          </m:sub>
          <m:sup>
            <m:r>
              <m:rPr>
                <m:lit/>
                <m:nor/>
              </m:rPr>
              <w:rPr>
                <w:rFonts w:ascii="Cambria Math" w:hAnsi="Cambria Math"/>
              </w:rPr>
              <m:t xml:space="preserve">RS</m:t>
            </m:r>
          </m:sup>
        </m:sSubSup>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ID</m:t>
            </m:r>
          </m:sub>
          <m:sup>
            <m:r>
              <m:rPr>
                <m:lit/>
                <m:nor/>
              </m:rPr>
              <w:rPr>
                <w:rFonts w:ascii="Cambria Math" w:hAnsi="Cambria Math"/>
              </w:rPr>
              <m:t xml:space="preserve">cell</m:t>
            </m:r>
          </m:sup>
        </m:sSubSup>
      </m:oMath>
      <w:r>
        <w:rPr/>
        <w:t xml:space="preserve"> otherwise</w:t>
      </w:r>
    </w:p>
    <w:p>
      <w:pPr>
        <w:pStyle w:val="Normal"/>
        <w:rPr>
          <w:rFonts w:eastAsia="Malgun Gothic"/>
        </w:rPr>
      </w:pPr>
      <w:r>
        <w:rPr>
          <w:rFonts w:eastAsia="Malgun Gothic"/>
        </w:rPr>
        <w:t xml:space="preserve">where </w:t>
      </w:r>
      <w:r>
        <w:rPr/>
        <mc:AlternateContent>
          <mc:Choice Requires="wps">
            <w:drawing>
              <wp:inline distT="0" distB="0" distL="0" distR="0">
                <wp:extent cx="181610" cy="181610"/>
                <wp:effectExtent l="0" t="0" r="0" b="0"/>
                <wp:docPr id="55" name=""/>
                <a:graphic xmlns:a="http://schemas.openxmlformats.org/drawingml/2006/main">
                  <a:graphicData uri="http://schemas.openxmlformats.org/drawingml/2006/picture">
                    <pic:pic xmlns:pic="http://schemas.openxmlformats.org/drawingml/2006/picture">
                      <pic:nvPicPr>
                        <pic:cNvPr id="37" name="" descr=""/>
                        <pic:cNvPicPr/>
                      </pic:nvPicPr>
                      <pic:blipFill>
                        <a:blip r:embed="rId183"/>
                        <a:stretch/>
                      </pic:blipFill>
                      <pic:spPr>
                        <a:xfrm>
                          <a:off x="0" y="0"/>
                          <a:ext cx="181080" cy="181080"/>
                        </a:xfrm>
                        <a:prstGeom prst="rect">
                          <a:avLst/>
                        </a:prstGeom>
                        <a:ln>
                          <a:noFill/>
                        </a:ln>
                      </pic:spPr>
                    </pic:pic>
                  </a:graphicData>
                </a:graphic>
              </wp:inline>
            </w:drawing>
          </mc:Choice>
          <mc:Fallback>
            <w:pict>
              <v:shape id="shape_0" stroked="f" style="position:absolute;margin-left:0pt;margin-top:-14.3pt;width:14.2pt;height:14.2pt;mso-position-vertical:top" type="shapetype_75">
                <v:imagedata r:id="rId184" o:detectmouseclick="t"/>
                <w10:wrap type="none"/>
                <v:stroke color="#3465a4" joinstyle="round" endcap="flat"/>
              </v:shape>
            </w:pict>
          </mc:Fallback>
        </mc:AlternateContent>
      </w:r>
      <w:r>
        <w:rPr/>
        <w:t xml:space="preserve"> </w:t>
      </w:r>
      <w:r>
        <w:rPr>
          <w:rFonts w:eastAsia="Malgun Gothic"/>
        </w:rPr>
        <w:t xml:space="preserve">and the sequence number </w:t>
      </w:r>
      <w:r>
        <w:rPr/>
      </w:r>
      <m:oMath xmlns:m="http://schemas.openxmlformats.org/officeDocument/2006/math">
        <m:r>
          <w:rPr>
            <w:rFonts w:ascii="Cambria Math" w:hAnsi="Cambria Math"/>
          </w:rPr>
          <m:t xml:space="preserve">v</m:t>
        </m:r>
      </m:oMath>
      <w:r>
        <w:rPr>
          <w:rFonts w:eastAsia="Malgun Gothic"/>
        </w:rPr>
        <w:t xml:space="preserve"> are given by:</w:t>
      </w:r>
    </w:p>
    <w:p>
      <w:pPr>
        <w:pStyle w:val="B11"/>
        <w:rPr>
          <w:rFonts w:eastAsia="Malgun Gothic"/>
        </w:rPr>
      </w:pPr>
      <w:r>
        <w:rPr>
          <w:rFonts w:eastAsia="Malgun Gothic"/>
        </w:rPr>
        <w:t>-</w:t>
        <w:tab/>
        <w:t>if neither group, nor sequence hopping is enabled</w:t>
      </w:r>
    </w:p>
    <w:p>
      <w:pPr>
        <w:pStyle w:val="EQ"/>
        <w:rPr/>
      </w:pPr>
      <w:r>
        <w:rPr/>
        <w:tab/>
      </w:r>
      <w:r>
        <w:rPr/>
        <mc:AlternateContent>
          <mc:Choice Requires="wps">
            <w:drawing>
              <wp:inline distT="0" distB="0" distL="0" distR="0">
                <wp:extent cx="457835" cy="362585"/>
                <wp:effectExtent l="0" t="0" r="0" b="0"/>
                <wp:docPr id="56" name=""/>
                <a:graphic xmlns:a="http://schemas.openxmlformats.org/drawingml/2006/main">
                  <a:graphicData uri="http://schemas.openxmlformats.org/drawingml/2006/picture">
                    <pic:pic xmlns:pic="http://schemas.openxmlformats.org/drawingml/2006/picture">
                      <pic:nvPicPr>
                        <pic:cNvPr id="38" name="" descr=""/>
                        <pic:cNvPicPr/>
                      </pic:nvPicPr>
                      <pic:blipFill>
                        <a:blip r:embed="rId185"/>
                        <a:stretch/>
                      </pic:blipFill>
                      <pic:spPr>
                        <a:xfrm>
                          <a:off x="0" y="0"/>
                          <a:ext cx="457200" cy="361800"/>
                        </a:xfrm>
                        <a:prstGeom prst="rect">
                          <a:avLst/>
                        </a:prstGeom>
                        <a:ln>
                          <a:noFill/>
                        </a:ln>
                      </pic:spPr>
                    </pic:pic>
                  </a:graphicData>
                </a:graphic>
              </wp:inline>
            </w:drawing>
          </mc:Choice>
          <mc:Fallback>
            <w:pict>
              <v:shape id="shape_0" stroked="f" style="position:absolute;margin-left:0pt;margin-top:-28.55pt;width:35.95pt;height:28.45pt;mso-position-vertical:top" type="shapetype_75">
                <v:imagedata r:id="rId186" o:detectmouseclick="t"/>
                <w10:wrap type="none"/>
                <v:stroke color="#3465a4" joinstyle="round" endcap="flat"/>
              </v:shape>
            </w:pict>
          </mc:Fallback>
        </mc:AlternateContent>
      </w:r>
    </w:p>
    <w:p>
      <w:pPr>
        <w:pStyle w:val="B11"/>
        <w:rPr>
          <w:rFonts w:eastAsia="Malgun Gothic"/>
        </w:rPr>
      </w:pPr>
      <w:r>
        <w:rPr>
          <w:rFonts w:eastAsia="Malgun Gothic"/>
        </w:rPr>
        <w:t>-</w:t>
        <w:tab/>
        <w:t xml:space="preserve">if group hopping is enabled and sequence hopping is disabled </w:t>
      </w:r>
    </w:p>
    <w:p>
      <w:pPr>
        <w:pStyle w:val="EQ"/>
        <w:rPr/>
      </w:pPr>
      <w:r>
        <w:rPr/>
        <w:tab/>
      </w:r>
      <w:r>
        <w:rPr/>
        <mc:AlternateContent>
          <mc:Choice Requires="wps">
            <w:drawing>
              <wp:inline distT="0" distB="0" distL="0" distR="0">
                <wp:extent cx="2381885" cy="457835"/>
                <wp:effectExtent l="0" t="0" r="0" b="0"/>
                <wp:docPr id="57" name=""/>
                <a:graphic xmlns:a="http://schemas.openxmlformats.org/drawingml/2006/main">
                  <a:graphicData uri="http://schemas.openxmlformats.org/drawingml/2006/picture">
                    <pic:pic xmlns:pic="http://schemas.openxmlformats.org/drawingml/2006/picture">
                      <pic:nvPicPr>
                        <pic:cNvPr id="39" name="" descr=""/>
                        <pic:cNvPicPr/>
                      </pic:nvPicPr>
                      <pic:blipFill>
                        <a:blip r:embed="rId187"/>
                        <a:stretch/>
                      </pic:blipFill>
                      <pic:spPr>
                        <a:xfrm>
                          <a:off x="0" y="0"/>
                          <a:ext cx="2381400" cy="457200"/>
                        </a:xfrm>
                        <a:prstGeom prst="rect">
                          <a:avLst/>
                        </a:prstGeom>
                        <a:ln>
                          <a:noFill/>
                        </a:ln>
                      </pic:spPr>
                    </pic:pic>
                  </a:graphicData>
                </a:graphic>
              </wp:inline>
            </w:drawing>
          </mc:Choice>
          <mc:Fallback>
            <w:pict>
              <v:shape id="shape_0" stroked="f" style="position:absolute;margin-left:0pt;margin-top:-36.05pt;width:187.45pt;height:35.95pt;mso-position-vertical:top" type="shapetype_75">
                <v:imagedata r:id="rId188" o:detectmouseclick="t"/>
                <w10:wrap type="none"/>
                <v:stroke color="#3465a4" joinstyle="round" endcap="flat"/>
              </v:shape>
            </w:pict>
          </mc:Fallback>
        </mc:AlternateContent>
      </w:r>
    </w:p>
    <w:p>
      <w:pPr>
        <w:pStyle w:val="B11"/>
        <w:rPr/>
      </w:pPr>
      <w:r>
        <w:rPr/>
        <w:tab/>
        <w:t xml:space="preserve">where the pseudo-random sequence </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is defined by clause 5.2.1 and shall be initialized with </w:t>
      </w:r>
      <w:r>
        <w:rPr/>
        <mc:AlternateContent>
          <mc:Choice Requires="wps">
            <w:drawing>
              <wp:inline distT="0" distB="0" distL="0" distR="0">
                <wp:extent cx="819785" cy="181610"/>
                <wp:effectExtent l="0" t="0" r="0" b="0"/>
                <wp:docPr id="58" name=""/>
                <a:graphic xmlns:a="http://schemas.openxmlformats.org/drawingml/2006/main">
                  <a:graphicData uri="http://schemas.openxmlformats.org/drawingml/2006/picture">
                    <pic:pic xmlns:pic="http://schemas.openxmlformats.org/drawingml/2006/picture">
                      <pic:nvPicPr>
                        <pic:cNvPr id="40" name="" descr=""/>
                        <pic:cNvPicPr/>
                      </pic:nvPicPr>
                      <pic:blipFill>
                        <a:blip r:embed="rId189"/>
                        <a:stretch/>
                      </pic:blipFill>
                      <pic:spPr>
                        <a:xfrm>
                          <a:off x="0" y="0"/>
                          <a:ext cx="819000" cy="181080"/>
                        </a:xfrm>
                        <a:prstGeom prst="rect">
                          <a:avLst/>
                        </a:prstGeom>
                        <a:ln>
                          <a:noFill/>
                        </a:ln>
                      </pic:spPr>
                    </pic:pic>
                  </a:graphicData>
                </a:graphic>
              </wp:inline>
            </w:drawing>
          </mc:Choice>
          <mc:Fallback>
            <w:pict>
              <v:shape id="shape_0" stroked="f" style="position:absolute;margin-left:0pt;margin-top:-14.3pt;width:64.45pt;height:14.2pt;mso-position-vertical:top" type="shapetype_75">
                <v:imagedata r:id="rId190" o:detectmouseclick="t"/>
                <w10:wrap type="none"/>
                <v:stroke color="#3465a4" joinstyle="round" endcap="flat"/>
              </v:shape>
            </w:pict>
          </mc:Fallback>
        </mc:AlternateContent>
      </w:r>
      <w:r>
        <w:rPr/>
        <w:t xml:space="preserve"> at the beginning of each radio frame</w:t>
      </w:r>
    </w:p>
    <w:p>
      <w:pPr>
        <w:pStyle w:val="B11"/>
        <w:rPr>
          <w:rFonts w:eastAsia="Malgun Gothic"/>
        </w:rPr>
      </w:pPr>
      <w:r>
        <w:rPr/>
        <w:t>-</w:t>
        <w:tab/>
      </w:r>
      <w:r>
        <w:rPr>
          <w:rFonts w:eastAsia="Malgun Gothic"/>
        </w:rPr>
        <w:t>if sequence hopping is enabled and group hopping is disabled</w:t>
      </w:r>
    </w:p>
    <w:p>
      <w:pPr>
        <w:pStyle w:val="EQ"/>
        <w:rPr/>
      </w:pPr>
      <w:r>
        <w:rPr/>
        <w:tab/>
      </w:r>
      <w:r>
        <w:rPr/>
        <mc:AlternateContent>
          <mc:Choice Requires="wps">
            <w:drawing>
              <wp:inline distT="0" distB="0" distL="0" distR="0">
                <wp:extent cx="2010410" cy="638810"/>
                <wp:effectExtent l="0" t="0" r="0" b="0"/>
                <wp:docPr id="59" name=""/>
                <a:graphic xmlns:a="http://schemas.openxmlformats.org/drawingml/2006/main">
                  <a:graphicData uri="http://schemas.openxmlformats.org/drawingml/2006/picture">
                    <pic:pic xmlns:pic="http://schemas.openxmlformats.org/drawingml/2006/picture">
                      <pic:nvPicPr>
                        <pic:cNvPr id="41" name="" descr=""/>
                        <pic:cNvPicPr/>
                      </pic:nvPicPr>
                      <pic:blipFill>
                        <a:blip r:embed="rId191"/>
                        <a:stretch/>
                      </pic:blipFill>
                      <pic:spPr>
                        <a:xfrm>
                          <a:off x="0" y="0"/>
                          <a:ext cx="2009880" cy="638280"/>
                        </a:xfrm>
                        <a:prstGeom prst="rect">
                          <a:avLst/>
                        </a:prstGeom>
                        <a:ln>
                          <a:noFill/>
                        </a:ln>
                      </pic:spPr>
                    </pic:pic>
                  </a:graphicData>
                </a:graphic>
              </wp:inline>
            </w:drawing>
          </mc:Choice>
          <mc:Fallback>
            <w:pict>
              <v:shape id="shape_0" stroked="f" style="position:absolute;margin-left:0pt;margin-top:-50.3pt;width:158.2pt;height:50.2pt;mso-position-vertical:top" type="shapetype_75">
                <v:imagedata r:id="rId192" o:detectmouseclick="t"/>
                <w10:wrap type="none"/>
                <v:stroke color="#3465a4" joinstyle="round" endcap="flat"/>
              </v:shape>
            </w:pict>
          </mc:Fallback>
        </mc:AlternateContent>
      </w:r>
    </w:p>
    <w:p>
      <w:pPr>
        <w:pStyle w:val="B11"/>
        <w:rPr/>
      </w:pPr>
      <w:r>
        <w:rPr/>
        <w:tab/>
        <w:t xml:space="preserve">where the pseudo-random sequence </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is defined by clause 5.2.1 and shall be initialized with </w:t>
      </w:r>
      <w:r>
        <w:rPr/>
        <mc:AlternateContent>
          <mc:Choice Requires="wps">
            <w:drawing>
              <wp:inline distT="0" distB="0" distL="0" distR="0">
                <wp:extent cx="553085" cy="181610"/>
                <wp:effectExtent l="0" t="0" r="0" b="0"/>
                <wp:docPr id="60" name=""/>
                <a:graphic xmlns:a="http://schemas.openxmlformats.org/drawingml/2006/main">
                  <a:graphicData uri="http://schemas.openxmlformats.org/drawingml/2006/picture">
                    <pic:pic xmlns:pic="http://schemas.openxmlformats.org/drawingml/2006/picture">
                      <pic:nvPicPr>
                        <pic:cNvPr id="42" name="" descr=""/>
                        <pic:cNvPicPr/>
                      </pic:nvPicPr>
                      <pic:blipFill>
                        <a:blip r:embed="rId193"/>
                        <a:stretch/>
                      </pic:blipFill>
                      <pic:spPr>
                        <a:xfrm>
                          <a:off x="0" y="0"/>
                          <a:ext cx="552600" cy="181080"/>
                        </a:xfrm>
                        <a:prstGeom prst="rect">
                          <a:avLst/>
                        </a:prstGeom>
                        <a:ln>
                          <a:noFill/>
                        </a:ln>
                      </pic:spPr>
                    </pic:pic>
                  </a:graphicData>
                </a:graphic>
              </wp:inline>
            </w:drawing>
          </mc:Choice>
          <mc:Fallback>
            <w:pict>
              <v:shape id="shape_0" stroked="f" style="position:absolute;margin-left:0pt;margin-top:-14.3pt;width:43.45pt;height:14.2pt;mso-position-vertical:top" type="shapetype_75">
                <v:imagedata r:id="rId194" o:detectmouseclick="t"/>
                <w10:wrap type="none"/>
                <v:stroke color="#3465a4" joinstyle="round" endcap="flat"/>
              </v:shape>
            </w:pict>
          </mc:Fallback>
        </mc:AlternateContent>
      </w:r>
      <w:r>
        <w:rPr/>
        <w:t xml:space="preserve"> at the beginning of each radio frame.</w:t>
      </w:r>
      <w:r>
        <w:rPr>
          <w:b/>
          <w:bCs/>
        </w:rPr>
        <w:t xml:space="preserve"> </w:t>
      </w:r>
    </w:p>
    <w:p>
      <w:pPr>
        <w:pStyle w:val="Normal"/>
        <w:rPr/>
      </w:pPr>
      <w:r>
        <w:rPr/>
        <w:t>The hopping mode is controlled by higher-layer parameters:</w:t>
      </w:r>
    </w:p>
    <w:p>
      <w:pPr>
        <w:pStyle w:val="B11"/>
        <w:rPr>
          <w:i/>
          <w:i/>
        </w:rPr>
      </w:pPr>
      <w:r>
        <w:rPr/>
        <w:t>-</w:t>
        <w:tab/>
        <w:t xml:space="preserve">for PUSCH transmission scheduled by RAR UL grant or by DCI format 0_0 with CRC scrambled by TC-RNTI, sequence hopping is disabled and group hopping is enabled or disabled by the higher-layer parameter </w:t>
      </w:r>
      <w:r>
        <w:rPr>
          <w:i/>
        </w:rPr>
        <w:t>groupHoppingEnabledTransformPrecoding;</w:t>
      </w:r>
    </w:p>
    <w:p>
      <w:pPr>
        <w:pStyle w:val="B11"/>
        <w:rPr/>
      </w:pPr>
      <w:r>
        <w:rPr/>
        <w:t>-</w:t>
        <w:tab/>
        <w:t xml:space="preserve">for all other transmissions, sequence hopping and group hopping are enabled or disabled by the respective higher-layer parameters </w:t>
      </w:r>
      <w:r>
        <w:rPr>
          <w:i/>
        </w:rPr>
        <w:t>sequenceHopping</w:t>
      </w:r>
      <w:r>
        <w:rPr/>
        <w:t xml:space="preserve"> and </w:t>
      </w:r>
      <w:r>
        <w:rPr>
          <w:i/>
        </w:rPr>
        <w:t>sequenceGroupHopping</w:t>
      </w:r>
      <w:r>
        <w:rPr/>
        <w:t xml:space="preserve"> if these parameters are provided, otherwise, the same hopping mode as for Msg3 shall be used.</w:t>
      </w:r>
    </w:p>
    <w:p>
      <w:pPr>
        <w:pStyle w:val="Normal"/>
        <w:rPr/>
      </w:pPr>
      <w:r>
        <w:rPr/>
        <w:t>The UE is not expected to handle the case of combined sequence hopping and group hopping.</w:t>
      </w:r>
    </w:p>
    <w:p>
      <w:pPr>
        <w:pStyle w:val="Normal"/>
        <w:rPr/>
      </w:pPr>
      <w:r>
        <w:rPr/>
        <w:t xml:space="preserve">The quantity </w:t>
      </w:r>
      <w:r>
        <w:rPr/>
      </w:r>
      <m:oMath xmlns:m="http://schemas.openxmlformats.org/officeDocument/2006/math">
        <m:r>
          <w:rPr>
            <w:rFonts w:ascii="Cambria Math" w:hAnsi="Cambria Math"/>
          </w:rPr>
          <m:t xml:space="preserve">l</m:t>
        </m:r>
      </m:oMath>
      <w:r>
        <w:rPr/>
        <w:t xml:space="preserve"> above is the OFDM symbol number except for the case of double-symbol DMRS in which case </w:t>
      </w:r>
      <w:r>
        <w:rPr/>
      </w:r>
      <m:oMath xmlns:m="http://schemas.openxmlformats.org/officeDocument/2006/math">
        <m:r>
          <w:rPr>
            <w:rFonts w:ascii="Cambria Math" w:hAnsi="Cambria Math"/>
          </w:rPr>
          <m:t xml:space="preserve">l</m:t>
        </m:r>
      </m:oMath>
      <w:r>
        <w:rPr/>
        <w:t xml:space="preserve"> is the OFDM symbol number of the first symbol of the double-symbol DMRS.</w:t>
      </w:r>
    </w:p>
    <w:p>
      <w:pPr>
        <w:pStyle w:val="5"/>
        <w:rPr/>
      </w:pPr>
      <w:bookmarkStart w:id="195" w:name="_Toc26459678"/>
      <w:bookmarkStart w:id="196" w:name="_Toc19796452"/>
      <w:r>
        <w:rPr/>
        <w:t>6.4.1.1.2</w:t>
        <w:tab/>
        <w:t>(void)</w:t>
      </w:r>
      <w:bookmarkEnd w:id="195"/>
      <w:bookmarkEnd w:id="196"/>
    </w:p>
    <w:p>
      <w:pPr>
        <w:pStyle w:val="5"/>
        <w:rPr/>
      </w:pPr>
      <w:bookmarkStart w:id="197" w:name="_Toc26459679"/>
      <w:bookmarkStart w:id="198" w:name="_Toc19796453"/>
      <w:r>
        <w:rPr/>
        <w:t>6.4.1.1.3</w:t>
        <w:tab/>
        <w:t>Precoding and mapping to physical resources</w:t>
      </w:r>
      <w:bookmarkEnd w:id="197"/>
      <w:bookmarkEnd w:id="198"/>
      <w:r>
        <w:rPr/>
        <w:t xml:space="preserve"> </w:t>
      </w:r>
    </w:p>
    <w:p>
      <w:pPr>
        <w:pStyle w:val="Normal"/>
        <w:rPr/>
      </w:pPr>
      <w:r>
        <w:rPr/>
        <w:t xml:space="preserve">The sequence </w:t>
      </w:r>
      <w:r>
        <w:rPr/>
        <w:object>
          <v:shape id="ole_rId195" style="width:21.75pt;height:14.25pt" o:ole="">
            <v:imagedata r:id="rId196" o:title=""/>
          </v:shape>
          <o:OLEObject Type="Embed" ProgID="Equation.DSMT4" ShapeID="ole_rId195" DrawAspect="Content" ObjectID="_1985930459" r:id="rId195"/>
        </w:object>
      </w:r>
      <w:r>
        <w:rPr/>
        <w:t xml:space="preserve"> shall be mapped to the intermediate quantity </w:t>
      </w:r>
      <w:r>
        <w:rPr/>
      </w:r>
      <m:oMath xmlns:m="http://schemas.openxmlformats.org/officeDocument/2006/math">
        <m:sSubSup>
          <m:e>
            <m:acc>
              <m:accPr>
                <m:chr m:val="~"/>
              </m:accPr>
              <m:e>
                <m:r>
                  <w:rPr>
                    <w:rFonts w:ascii="Cambria Math" w:hAnsi="Cambria Math"/>
                  </w:rPr>
                  <m:t xml:space="preserve">a</m:t>
                </m:r>
              </m:e>
            </m:acc>
          </m:e>
          <m:sub>
            <m:r>
              <w:rPr>
                <w:rFonts w:ascii="Cambria Math" w:hAnsi="Cambria Math"/>
              </w:rPr>
              <m:t xml:space="preserve">k</m:t>
            </m:r>
            <m:r>
              <w:rPr>
                <w:rFonts w:ascii="Cambria Math" w:hAnsi="Cambria Math"/>
              </w:rPr>
              <m:t xml:space="preserve">,</m:t>
            </m:r>
            <m:r>
              <w:rPr>
                <w:rFonts w:ascii="Cambria Math" w:hAnsi="Cambria Math"/>
              </w:rPr>
              <m:t xml:space="preserve">l</m:t>
            </m:r>
          </m:sub>
          <m:sup>
            <m:d>
              <m:dPr>
                <m:begChr m:val="("/>
                <m:endChr m:val=")"/>
              </m:dPr>
              <m:e>
                <m:sSub>
                  <m:e>
                    <m:acc>
                      <m:accPr>
                        <m:chr m:val="~"/>
                      </m:accPr>
                      <m:e>
                        <m:r>
                          <w:rPr>
                            <w:rFonts w:ascii="Cambria Math" w:hAnsi="Cambria Math"/>
                          </w:rPr>
                          <m:t xml:space="preserve">p</m:t>
                        </m:r>
                      </m:e>
                    </m:acc>
                  </m:e>
                  <m:sub>
                    <m:r>
                      <w:rPr>
                        <w:rFonts w:ascii="Cambria Math" w:hAnsi="Cambria Math"/>
                      </w:rPr>
                      <m:t xml:space="preserve">j</m:t>
                    </m:r>
                  </m:sub>
                </m:sSub>
                <m:r>
                  <w:rPr>
                    <w:rFonts w:ascii="Cambria Math" w:hAnsi="Cambria Math"/>
                  </w:rPr>
                  <m:t xml:space="preserve">,</m:t>
                </m:r>
                <m:r>
                  <w:rPr>
                    <w:rFonts w:ascii="Cambria Math" w:hAnsi="Cambria Math"/>
                  </w:rPr>
                  <m:t xml:space="preserve">μ</m:t>
                </m:r>
              </m:e>
            </m:d>
          </m:sup>
        </m:sSubSup>
      </m:oMath>
      <w:r>
        <w:rPr/>
        <w:t xml:space="preserve"> according to </w:t>
      </w:r>
    </w:p>
    <w:p>
      <w:pPr>
        <w:pStyle w:val="B11"/>
        <w:rPr/>
      </w:pPr>
      <w:r>
        <w:rPr/>
        <w:t>-</w:t>
        <w:tab/>
        <w:t xml:space="preserve">if transform precoding is not enabled, </w:t>
      </w:r>
    </w:p>
    <w:p>
      <w:pPr>
        <w:pStyle w:val="EQ"/>
        <w:jc w:val="center"/>
        <w:rPr/>
      </w:pPr>
      <w:r>
        <w:rPr/>
        <w:object>
          <v:shape id="ole_rId197" style="width:180pt;height:108pt" o:ole="">
            <v:imagedata r:id="rId198" o:title=""/>
          </v:shape>
          <o:OLEObject Type="Embed" ProgID="Equation.DSMT4" ShapeID="ole_rId197" DrawAspect="Content" ObjectID="_1938612752" r:id="rId197"/>
        </w:object>
      </w:r>
    </w:p>
    <w:p>
      <w:pPr>
        <w:pStyle w:val="B11"/>
        <w:rPr/>
      </w:pPr>
      <w:r>
        <w:rPr/>
        <w:t>-</w:t>
        <w:tab/>
        <w:t>if transform precoding is enabled</w:t>
      </w:r>
    </w:p>
    <w:p>
      <w:pPr>
        <w:pStyle w:val="EQ"/>
        <w:jc w:val="center"/>
        <w:rPr/>
      </w:pPr>
      <w:r>
        <w:rPr/>
        <w:object>
          <v:shape id="ole_rId199" style="width:129.75pt;height:79.5pt" o:ole="">
            <v:imagedata r:id="rId200" o:title=""/>
          </v:shape>
          <o:OLEObject Type="Embed" ProgID="Equation.DSMT4" ShapeID="ole_rId199" DrawAspect="Content" ObjectID="_42873524" r:id="rId199"/>
        </w:object>
      </w:r>
    </w:p>
    <w:p>
      <w:pPr>
        <w:pStyle w:val="Normal"/>
        <w:rPr/>
      </w:pPr>
      <w:r>
        <w:rPr/>
        <w:t xml:space="preserve">where </w:t>
      </w:r>
      <w:r>
        <w:rPr/>
      </w:r>
      <m:oMath xmlns:m="http://schemas.openxmlformats.org/officeDocument/2006/math">
        <m:sSub>
          <m:e>
            <m:r>
              <w:rPr>
                <w:rFonts w:ascii="Cambria Math" w:hAnsi="Cambria Math"/>
              </w:rPr>
              <m:t xml:space="preserve">w</m:t>
            </m:r>
          </m:e>
          <m:sub>
            <m:r>
              <w:rPr>
                <w:rFonts w:ascii="Cambria Math" w:hAnsi="Cambria Math"/>
              </w:rPr>
              <m:t xml:space="preserve">f</m:t>
            </m:r>
          </m:sub>
        </m:sSub>
        <m:d>
          <m:dPr>
            <m:begChr m:val="("/>
            <m:endChr m:val=")"/>
          </m:dPr>
          <m:e>
            <m:sSup>
              <m:e>
                <m:r>
                  <w:rPr>
                    <w:rFonts w:ascii="Cambria Math" w:hAnsi="Cambria Math"/>
                  </w:rPr>
                  <m:t xml:space="preserve">k</m:t>
                </m:r>
              </m:e>
              <m:sup>
                <m:r>
                  <w:rPr>
                    <w:rFonts w:ascii="Cambria Math" w:hAnsi="Cambria Math"/>
                  </w:rPr>
                  <m:t xml:space="preserve">'</m:t>
                </m:r>
              </m:sup>
            </m:sSup>
          </m:e>
        </m:d>
      </m:oMath>
      <w:r>
        <w:rPr/>
        <w:t xml:space="preserve">, </w:t>
      </w:r>
      <w:r>
        <w:rPr/>
      </w:r>
      <m:oMath xmlns:m="http://schemas.openxmlformats.org/officeDocument/2006/math">
        <m:sSub>
          <m:e>
            <m:r>
              <w:rPr>
                <w:rFonts w:ascii="Cambria Math" w:hAnsi="Cambria Math"/>
              </w:rPr>
              <m:t xml:space="preserve">w</m:t>
            </m:r>
          </m:e>
          <m:sub>
            <m:r>
              <w:rPr>
                <w:rFonts w:ascii="Cambria Math" w:hAnsi="Cambria Math"/>
              </w:rPr>
              <m:t xml:space="preserve">t</m:t>
            </m:r>
          </m:sub>
        </m:sSub>
        <m:d>
          <m:dPr>
            <m:begChr m:val="("/>
            <m:endChr m:val=")"/>
          </m:dPr>
          <m:e>
            <m:sSup>
              <m:e>
                <m:r>
                  <w:rPr>
                    <w:rFonts w:ascii="Cambria Math" w:hAnsi="Cambria Math"/>
                  </w:rPr>
                  <m:t xml:space="preserve">l</m:t>
                </m:r>
              </m:e>
              <m:sup>
                <m:r>
                  <w:rPr>
                    <w:rFonts w:ascii="Cambria Math" w:hAnsi="Cambria Math"/>
                  </w:rPr>
                  <m:t xml:space="preserve">'</m:t>
                </m:r>
              </m:sup>
            </m:sSup>
          </m:e>
        </m:d>
      </m:oMath>
      <w:r>
        <w:rPr/>
        <w:t xml:space="preserve">, and </w:t>
      </w:r>
      <w:r>
        <w:rPr/>
      </w:r>
      <m:oMath xmlns:m="http://schemas.openxmlformats.org/officeDocument/2006/math">
        <m:r>
          <w:rPr>
            <w:rFonts w:ascii="Cambria Math" w:hAnsi="Cambria Math"/>
          </w:rPr>
          <m:t xml:space="preserve">Δ</m:t>
        </m:r>
      </m:oMath>
      <w:r>
        <w:rPr/>
        <w:t xml:space="preserve"> are given by Tables 6.4.1.1.3-1 and 6.4.1.1.3-2 and the configuration type is given by the higher-layer parameter </w:t>
      </w:r>
      <w:r>
        <w:rPr>
          <w:i/>
        </w:rPr>
        <w:t>DMRS-UplinkConfig</w:t>
      </w:r>
      <w:r>
        <w:rPr/>
        <w:t xml:space="preserve">, and both </w:t>
      </w:r>
      <w:r>
        <w:rPr/>
      </w:r>
      <m:oMath xmlns:m="http://schemas.openxmlformats.org/officeDocument/2006/math">
        <m:r>
          <w:rPr>
            <w:rFonts w:ascii="Cambria Math" w:hAnsi="Cambria Math"/>
          </w:rPr>
          <m:t xml:space="preserve">k</m:t>
        </m:r>
        <m:r>
          <w:rPr>
            <w:rFonts w:ascii="Cambria Math" w:hAnsi="Cambria Math"/>
          </w:rPr>
          <m:t xml:space="preserve">'</m:t>
        </m:r>
      </m:oMath>
      <w:r>
        <w:rPr/>
        <w:t xml:space="preserve"> and </w:t>
      </w:r>
      <w:r>
        <w:rPr/>
      </w:r>
      <m:oMath xmlns:m="http://schemas.openxmlformats.org/officeDocument/2006/math">
        <m:r>
          <w:rPr>
            <w:rFonts w:ascii="Cambria Math" w:hAnsi="Cambria Math"/>
          </w:rPr>
          <m:t xml:space="preserve">Δ</m:t>
        </m:r>
      </m:oMath>
      <w:r>
        <w:rPr/>
        <w:t xml:space="preserve"> correspond to </w:t>
      </w:r>
      <w:r>
        <w:rPr/>
      </w:r>
      <m:oMath xmlns:m="http://schemas.openxmlformats.org/officeDocument/2006/math">
        <m:sSub>
          <m:e>
            <m:acc>
              <m:accPr>
                <m:chr m:val="~"/>
              </m:accPr>
              <m:e>
                <m:r>
                  <w:rPr>
                    <w:rFonts w:ascii="Cambria Math" w:hAnsi="Cambria Math"/>
                  </w:rPr>
                  <m:t xml:space="preserve">p</m:t>
                </m:r>
              </m:e>
            </m:acc>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p</m:t>
                </m:r>
              </m:e>
            </m:acc>
          </m:e>
          <m:sub>
            <m:r>
              <w:rPr>
                <w:rFonts w:ascii="Cambria Math" w:hAnsi="Cambria Math"/>
              </w:rPr>
              <m:t xml:space="preserve">ν</m:t>
            </m:r>
            <m:r>
              <w:rPr>
                <w:rFonts w:ascii="Cambria Math" w:hAnsi="Cambria Math"/>
              </w:rPr>
              <m:t xml:space="preserve">−</m:t>
            </m:r>
            <m:r>
              <w:rPr>
                <w:rFonts w:ascii="Cambria Math" w:hAnsi="Cambria Math"/>
              </w:rPr>
              <m:t xml:space="preserve">1</m:t>
            </m:r>
          </m:sub>
        </m:sSub>
      </m:oMath>
      <w:r>
        <w:rPr/>
        <w:t xml:space="preserve">. </w:t>
      </w:r>
      <w:r>
        <w:rPr>
          <w:lang w:val="en-US"/>
        </w:rPr>
        <w:t xml:space="preserve">The intermediate quantity </w:t>
      </w:r>
      <w:r>
        <w:rPr/>
      </w:r>
      <m:oMath xmlns:m="http://schemas.openxmlformats.org/officeDocument/2006/math">
        <m:sSubSup>
          <m:e>
            <m:acc>
              <m:accPr>
                <m:chr m:val="~"/>
              </m:accPr>
              <m:e>
                <m:r>
                  <w:rPr>
                    <w:rFonts w:ascii="Cambria Math" w:hAnsi="Cambria Math"/>
                  </w:rPr>
                  <m:t xml:space="preserve">a</m:t>
                </m:r>
              </m:e>
            </m:acc>
          </m:e>
          <m:sub>
            <m:r>
              <w:rPr>
                <w:rFonts w:ascii="Cambria Math" w:hAnsi="Cambria Math"/>
              </w:rPr>
              <m:t xml:space="preserve">k</m:t>
            </m:r>
            <m:r>
              <w:rPr>
                <w:rFonts w:ascii="Cambria Math" w:hAnsi="Cambria Math"/>
              </w:rPr>
              <m:t xml:space="preserve">,</m:t>
            </m:r>
            <m:r>
              <w:rPr>
                <w:rFonts w:ascii="Cambria Math" w:hAnsi="Cambria Math"/>
              </w:rPr>
              <m:t xml:space="preserve">l</m:t>
            </m:r>
          </m:sub>
          <m:sup>
            <m:d>
              <m:dPr>
                <m:begChr m:val="("/>
                <m:endChr m:val=")"/>
              </m:dPr>
              <m:e>
                <m:acc>
                  <m:accPr>
                    <m:chr m:val="~"/>
                  </m:accPr>
                  <m:e>
                    <m:r>
                      <w:rPr>
                        <w:rFonts w:ascii="Cambria Math" w:hAnsi="Cambria Math"/>
                      </w:rPr>
                      <m:t xml:space="preserve">p</m:t>
                    </m:r>
                  </m:e>
                </m:acc>
              </m:e>
              <m:e/>
              <m:e>
                <m:r>
                  <w:rPr>
                    <w:rFonts w:ascii="Cambria Math" w:hAnsi="Cambria Math"/>
                  </w:rPr>
                  <m:t xml:space="preserve">j</m:t>
                </m:r>
                <m:r>
                  <w:rPr>
                    <w:rFonts w:ascii="Cambria Math" w:hAnsi="Cambria Math"/>
                  </w:rPr>
                  <m:t xml:space="preserve">,</m:t>
                </m:r>
                <m:r>
                  <w:rPr>
                    <w:rFonts w:ascii="Cambria Math" w:hAnsi="Cambria Math"/>
                  </w:rPr>
                  <m:t xml:space="preserve">μ</m:t>
                </m:r>
              </m:e>
            </m:d>
            <m:r>
              <w:rPr>
                <w:rFonts w:ascii="Cambria Math" w:hAnsi="Cambria Math"/>
              </w:rPr>
              <m:t xml:space="preserve">=</m:t>
            </m:r>
            <m:r>
              <w:rPr>
                <w:rFonts w:ascii="Cambria Math" w:hAnsi="Cambria Math"/>
              </w:rPr>
              <m:t xml:space="preserve">0</m:t>
            </m:r>
          </m:sup>
        </m:sSubSup>
      </m:oMath>
      <w:r>
        <w:rPr>
          <w:lang w:val="en-US"/>
        </w:rPr>
        <w:t xml:space="preserve"> if Δ corresponds to any other antenna ports than</w:t>
      </w:r>
      <w:r>
        <w:rPr/>
      </w:r>
      <m:oMath xmlns:m="http://schemas.openxmlformats.org/officeDocument/2006/math">
        <m:sSub>
          <m:e>
            <m:acc>
              <m:accPr>
                <m:chr m:val="~"/>
              </m:accPr>
              <m:e>
                <m:r>
                  <w:rPr>
                    <w:rFonts w:ascii="Cambria Math" w:hAnsi="Cambria Math"/>
                  </w:rPr>
                  <m:t xml:space="preserve">p</m:t>
                </m:r>
              </m:e>
            </m:acc>
          </m:e>
          <m:sub>
            <m:r>
              <w:rPr>
                <w:rFonts w:ascii="Cambria Math" w:hAnsi="Cambria Math"/>
              </w:rPr>
              <m:t xml:space="preserve">j</m:t>
            </m:r>
          </m:sub>
        </m:sSub>
      </m:oMath>
      <w:r>
        <w:rPr>
          <w:i/>
          <w:iCs/>
          <w:lang w:val="en-US"/>
        </w:rPr>
        <w:t>.</w:t>
      </w:r>
      <w:r>
        <w:rPr/>
        <w:t xml:space="preserve"> </w:t>
      </w:r>
    </w:p>
    <w:p>
      <w:pPr>
        <w:pStyle w:val="Normal"/>
        <w:rPr/>
      </w:pPr>
      <w:r>
        <w:rPr/>
        <w:t xml:space="preserve">The intermediate quantity </w:t>
      </w:r>
      <w:r>
        <w:rPr/>
      </w:r>
      <m:oMath xmlns:m="http://schemas.openxmlformats.org/officeDocument/2006/math">
        <m:sSubSup>
          <m:e>
            <m:acc>
              <m:accPr>
                <m:chr m:val="~"/>
              </m:accPr>
              <m:e>
                <m:r>
                  <w:rPr>
                    <w:rFonts w:ascii="Cambria Math" w:hAnsi="Cambria Math"/>
                  </w:rPr>
                  <m:t xml:space="preserve">a</m:t>
                </m:r>
              </m:e>
            </m:acc>
          </m:e>
          <m:sub>
            <m:r>
              <w:rPr>
                <w:rFonts w:ascii="Cambria Math" w:hAnsi="Cambria Math"/>
              </w:rPr>
              <m:t xml:space="preserve">k</m:t>
            </m:r>
            <m:r>
              <w:rPr>
                <w:rFonts w:ascii="Cambria Math" w:hAnsi="Cambria Math"/>
              </w:rPr>
              <m:t xml:space="preserve">,</m:t>
            </m:r>
            <m:r>
              <w:rPr>
                <w:rFonts w:ascii="Cambria Math" w:hAnsi="Cambria Math"/>
              </w:rPr>
              <m:t xml:space="preserve">l</m:t>
            </m:r>
          </m:sub>
          <m:sup>
            <m:d>
              <m:dPr>
                <m:begChr m:val="("/>
                <m:endChr m:val=")"/>
              </m:dPr>
              <m:e>
                <m:sSub>
                  <m:e>
                    <m:acc>
                      <m:accPr>
                        <m:chr m:val="~"/>
                      </m:accPr>
                      <m:e>
                        <m:r>
                          <w:rPr>
                            <w:rFonts w:ascii="Cambria Math" w:hAnsi="Cambria Math"/>
                          </w:rPr>
                          <m:t xml:space="preserve">p</m:t>
                        </m:r>
                      </m:e>
                    </m:acc>
                  </m:e>
                  <m:sub>
                    <m:r>
                      <w:rPr>
                        <w:rFonts w:ascii="Cambria Math" w:hAnsi="Cambria Math"/>
                      </w:rPr>
                      <m:t xml:space="preserve">j</m:t>
                    </m:r>
                  </m:sub>
                </m:sSub>
                <m:r>
                  <w:rPr>
                    <w:rFonts w:ascii="Cambria Math" w:hAnsi="Cambria Math"/>
                  </w:rPr>
                  <m:t xml:space="preserve">,</m:t>
                </m:r>
                <m:r>
                  <w:rPr>
                    <w:rFonts w:ascii="Cambria Math" w:hAnsi="Cambria Math"/>
                  </w:rPr>
                  <m:t xml:space="preserve">μ</m:t>
                </m:r>
              </m:e>
            </m:d>
          </m:sup>
        </m:sSubSup>
      </m:oMath>
      <w:r>
        <w:rPr/>
        <w:t xml:space="preserve"> shall be precoded, multiplied with the amplitude scaling factor </w:t>
      </w:r>
      <w:r>
        <w:rPr/>
        <mc:AlternateContent>
          <mc:Choice Requires="wps">
            <w:drawing>
              <wp:inline distT="0" distB="0" distL="0" distR="0">
                <wp:extent cx="362585" cy="181610"/>
                <wp:effectExtent l="0" t="0" r="0" b="0"/>
                <wp:docPr id="61" name=""/>
                <a:graphic xmlns:a="http://schemas.openxmlformats.org/drawingml/2006/main">
                  <a:graphicData uri="http://schemas.openxmlformats.org/drawingml/2006/picture">
                    <pic:pic xmlns:pic="http://schemas.openxmlformats.org/drawingml/2006/picture">
                      <pic:nvPicPr>
                        <pic:cNvPr id="43" name="" descr=""/>
                        <pic:cNvPicPr/>
                      </pic:nvPicPr>
                      <pic:blipFill>
                        <a:blip r:embed="rId201"/>
                        <a:stretch/>
                      </pic:blipFill>
                      <pic:spPr>
                        <a:xfrm>
                          <a:off x="0" y="0"/>
                          <a:ext cx="361800" cy="181080"/>
                        </a:xfrm>
                        <a:prstGeom prst="rect">
                          <a:avLst/>
                        </a:prstGeom>
                        <a:ln>
                          <a:noFill/>
                        </a:ln>
                      </pic:spPr>
                    </pic:pic>
                  </a:graphicData>
                </a:graphic>
              </wp:inline>
            </w:drawing>
          </mc:Choice>
          <mc:Fallback>
            <w:pict>
              <v:shape id="shape_0" stroked="f" style="position:absolute;margin-left:0pt;margin-top:-14.3pt;width:28.45pt;height:14.2pt;mso-position-vertical:top" type="shapetype_75">
                <v:imagedata r:id="rId202" o:detectmouseclick="t"/>
                <w10:wrap type="none"/>
                <v:stroke color="#3465a4" joinstyle="round" endcap="flat"/>
              </v:shape>
            </w:pict>
          </mc:Fallback>
        </mc:AlternateContent>
      </w:r>
      <w:r>
        <w:rPr/>
        <w:t xml:space="preserve"> in order to conform to the transmit power specified in [6, TS 38.214], and mapped to physical resources according to</w:t>
      </w:r>
    </w:p>
    <w:p>
      <w:pPr>
        <w:pStyle w:val="EQ"/>
        <w:rPr/>
      </w:pPr>
      <w:r>
        <w:rPr/>
        <w:tab/>
      </w:r>
      <w:r>
        <w:rPr/>
        <mc:AlternateContent>
          <mc:Choice Requires="wps">
            <w:drawing>
              <wp:inline distT="0" distB="0" distL="0" distR="0">
                <wp:extent cx="1924685" cy="638810"/>
                <wp:effectExtent l="0" t="0" r="0" b="0"/>
                <wp:docPr id="62" name=""/>
                <a:graphic xmlns:a="http://schemas.openxmlformats.org/drawingml/2006/main">
                  <a:graphicData uri="http://schemas.openxmlformats.org/drawingml/2006/picture">
                    <pic:pic xmlns:pic="http://schemas.openxmlformats.org/drawingml/2006/picture">
                      <pic:nvPicPr>
                        <pic:cNvPr id="44" name="" descr=""/>
                        <pic:cNvPicPr/>
                      </pic:nvPicPr>
                      <pic:blipFill>
                        <a:blip r:embed="rId203"/>
                        <a:stretch/>
                      </pic:blipFill>
                      <pic:spPr>
                        <a:xfrm>
                          <a:off x="0" y="0"/>
                          <a:ext cx="1924200" cy="638280"/>
                        </a:xfrm>
                        <a:prstGeom prst="rect">
                          <a:avLst/>
                        </a:prstGeom>
                        <a:ln>
                          <a:noFill/>
                        </a:ln>
                      </pic:spPr>
                    </pic:pic>
                  </a:graphicData>
                </a:graphic>
              </wp:inline>
            </w:drawing>
          </mc:Choice>
          <mc:Fallback>
            <w:pict>
              <v:shape id="shape_0" stroked="f" style="position:absolute;margin-left:0pt;margin-top:-50.3pt;width:151.45pt;height:50.2pt;mso-position-vertical:top" type="shapetype_75">
                <v:imagedata r:id="rId204" o:detectmouseclick="t"/>
                <w10:wrap type="none"/>
                <v:stroke color="#3465a4" joinstyle="round" endcap="flat"/>
              </v:shape>
            </w:pict>
          </mc:Fallback>
        </mc:AlternateContent>
      </w:r>
    </w:p>
    <w:p>
      <w:pPr>
        <w:pStyle w:val="Normal"/>
        <w:rPr/>
      </w:pPr>
      <w:r>
        <w:rPr/>
        <w:t xml:space="preserve">where </w:t>
      </w:r>
    </w:p>
    <w:p>
      <w:pPr>
        <w:pStyle w:val="B11"/>
        <w:rPr/>
      </w:pPr>
      <w:r>
        <w:rPr/>
        <w:t>-</w:t>
        <w:tab/>
        <w:t xml:space="preserve">the precoding matrix </w:t>
      </w:r>
      <w:r>
        <w:rPr/>
      </w:r>
      <m:oMath xmlns:m="http://schemas.openxmlformats.org/officeDocument/2006/math">
        <m:r>
          <w:rPr>
            <w:rFonts w:ascii="Cambria Math" w:hAnsi="Cambria Math"/>
          </w:rPr>
          <m:t xml:space="preserve">W</m:t>
        </m:r>
      </m:oMath>
      <w:r>
        <w:rPr/>
        <w:t xml:space="preserve"> is given by clause 6.3.1.5, </w:t>
      </w:r>
    </w:p>
    <w:p>
      <w:pPr>
        <w:pStyle w:val="B11"/>
        <w:rPr/>
      </w:pPr>
      <w:r>
        <w:rPr/>
        <w:t>-</w:t>
        <w:tab/>
        <w:t xml:space="preserve">the set of antenna ports </w:t>
      </w:r>
      <w:r>
        <w:rPr/>
      </w:r>
      <m:oMath xmlns:m="http://schemas.openxmlformats.org/officeDocument/2006/math">
        <m:d>
          <m:dPr>
            <m:begChr m:val="{"/>
            <m:endChr m:val="}"/>
          </m:dPr>
          <m:e>
            <m:sSub>
              <m:e>
                <m:r>
                  <w:rPr>
                    <w:rFonts w:ascii="Cambria Math" w:hAnsi="Cambria Math"/>
                  </w:rPr>
                  <m:t xml:space="preserve">p</m:t>
                </m:r>
              </m:e>
              <m:sub>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ub>
            </m:sSub>
            <m:sSub>
              <m:e>
                <m:r>
                  <w:rPr>
                    <w:rFonts w:ascii="Cambria Math" w:hAnsi="Cambria Math"/>
                  </w:rPr>
                  <m:t xml:space="preserve">p</m:t>
                </m:r>
              </m:e>
              <m:sub>
                <m:r>
                  <w:rPr>
                    <w:rFonts w:ascii="Cambria Math" w:hAnsi="Cambria Math"/>
                  </w:rPr>
                  <m:t xml:space="preserve">ρ</m:t>
                </m:r>
                <m:r>
                  <w:rPr>
                    <w:rFonts w:ascii="Cambria Math" w:hAnsi="Cambria Math"/>
                  </w:rPr>
                  <m:t xml:space="preserve">−</m:t>
                </m:r>
                <m:r>
                  <w:rPr>
                    <w:rFonts w:ascii="Cambria Math" w:hAnsi="Cambria Math"/>
                  </w:rPr>
                  <m:t xml:space="preserve">1</m:t>
                </m:r>
              </m:sub>
            </m:sSub>
          </m:e>
        </m:d>
      </m:oMath>
      <w:r>
        <w:rPr/>
        <w:t xml:space="preserve"> is given by clause 6.3.1.5, and</w:t>
      </w:r>
    </w:p>
    <w:p>
      <w:pPr>
        <w:pStyle w:val="B11"/>
        <w:rPr/>
      </w:pPr>
      <w:r>
        <w:rPr/>
        <w:t>-</w:t>
        <w:tab/>
        <w:t xml:space="preserve">the set of antenna ports </w:t>
      </w:r>
      <w:r>
        <w:rPr/>
        <mc:AlternateContent>
          <mc:Choice Requires="wps">
            <w:drawing>
              <wp:inline distT="0" distB="0" distL="0" distR="0">
                <wp:extent cx="638810" cy="181610"/>
                <wp:effectExtent l="0" t="0" r="0" b="0"/>
                <wp:docPr id="63" name=""/>
                <a:graphic xmlns:a="http://schemas.openxmlformats.org/drawingml/2006/main">
                  <a:graphicData uri="http://schemas.openxmlformats.org/drawingml/2006/picture">
                    <pic:pic xmlns:pic="http://schemas.openxmlformats.org/drawingml/2006/picture">
                      <pic:nvPicPr>
                        <pic:cNvPr id="45" name="" descr=""/>
                        <pic:cNvPicPr/>
                      </pic:nvPicPr>
                      <pic:blipFill>
                        <a:blip r:embed="rId205"/>
                        <a:stretch/>
                      </pic:blipFill>
                      <pic:spPr>
                        <a:xfrm>
                          <a:off x="0" y="0"/>
                          <a:ext cx="638280" cy="181080"/>
                        </a:xfrm>
                        <a:prstGeom prst="rect">
                          <a:avLst/>
                        </a:prstGeom>
                        <a:ln>
                          <a:noFill/>
                        </a:ln>
                      </pic:spPr>
                    </pic:pic>
                  </a:graphicData>
                </a:graphic>
              </wp:inline>
            </w:drawing>
          </mc:Choice>
          <mc:Fallback>
            <w:pict>
              <v:shape id="shape_0" stroked="f" style="position:absolute;margin-left:0pt;margin-top:-14.3pt;width:50.2pt;height:14.2pt;mso-position-vertical:top" type="shapetype_75">
                <v:imagedata r:id="rId206" o:detectmouseclick="t"/>
                <w10:wrap type="none"/>
                <v:stroke color="#3465a4" joinstyle="round" endcap="flat"/>
              </v:shape>
            </w:pict>
          </mc:Fallback>
        </mc:AlternateContent>
      </w:r>
      <w:r>
        <w:rPr/>
        <w:t xml:space="preserve"> is given by [6, TS 38.214];</w:t>
      </w:r>
    </w:p>
    <w:p>
      <w:pPr>
        <w:pStyle w:val="Normal"/>
        <w:rPr/>
      </w:pPr>
      <w:r>
        <w:rPr/>
        <w:t>and the following conditions are fulfilled:</w:t>
      </w:r>
    </w:p>
    <w:p>
      <w:pPr>
        <w:pStyle w:val="B11"/>
        <w:rPr/>
      </w:pPr>
      <w:r>
        <w:rPr/>
        <w:t>-</w:t>
        <w:tab/>
        <w:t xml:space="preserve">the resource elements </w:t>
      </w:r>
      <w:r>
        <w:rPr/>
      </w:r>
      <m:oMath xmlns:m="http://schemas.openxmlformats.org/officeDocument/2006/math">
        <m:sSubSup>
          <m:e>
            <m:acc>
              <m:accPr>
                <m:chr m:val="~"/>
              </m:accPr>
              <m:e>
                <m:r>
                  <w:rPr>
                    <w:rFonts w:ascii="Cambria Math" w:hAnsi="Cambria Math"/>
                  </w:rPr>
                  <m:t xml:space="preserve">a</m:t>
                </m:r>
              </m:e>
            </m:acc>
          </m:e>
          <m:sub>
            <m:r>
              <w:rPr>
                <w:rFonts w:ascii="Cambria Math" w:hAnsi="Cambria Math"/>
              </w:rPr>
              <m:t xml:space="preserve">k</m:t>
            </m:r>
            <m:r>
              <w:rPr>
                <w:rFonts w:ascii="Cambria Math" w:hAnsi="Cambria Math"/>
              </w:rPr>
              <m:t xml:space="preserve">,</m:t>
            </m:r>
            <m:r>
              <w:rPr>
                <w:rFonts w:ascii="Cambria Math" w:hAnsi="Cambria Math"/>
              </w:rPr>
              <m:t xml:space="preserve">l</m:t>
            </m:r>
          </m:sub>
          <m:sup>
            <m:d>
              <m:dPr>
                <m:begChr m:val="("/>
                <m:endChr m:val=")"/>
              </m:dPr>
              <m:e>
                <m:sSub>
                  <m:e>
                    <m:acc>
                      <m:accPr>
                        <m:chr m:val="~"/>
                      </m:accPr>
                      <m:e>
                        <m:r>
                          <w:rPr>
                            <w:rFonts w:ascii="Cambria Math" w:hAnsi="Cambria Math"/>
                          </w:rPr>
                          <m:t xml:space="preserve">p</m:t>
                        </m:r>
                      </m:e>
                    </m:acc>
                  </m:e>
                  <m:sub>
                    <m:r>
                      <w:rPr>
                        <w:rFonts w:ascii="Cambria Math" w:hAnsi="Cambria Math"/>
                      </w:rPr>
                      <m:t xml:space="preserve">j</m:t>
                    </m:r>
                  </m:sub>
                </m:sSub>
                <m:r>
                  <w:rPr>
                    <w:rFonts w:ascii="Cambria Math" w:hAnsi="Cambria Math"/>
                  </w:rPr>
                  <m:t xml:space="preserve">,</m:t>
                </m:r>
                <m:r>
                  <w:rPr>
                    <w:rFonts w:ascii="Cambria Math" w:hAnsi="Cambria Math"/>
                  </w:rPr>
                  <m:t xml:space="preserve">μ</m:t>
                </m:r>
              </m:e>
            </m:d>
          </m:sup>
        </m:sSubSup>
      </m:oMath>
      <w:r>
        <w:rPr/>
        <w:t xml:space="preserve"> are within the common resource blocks allocated for PUSCH transmission.</w:t>
      </w:r>
    </w:p>
    <w:p>
      <w:pPr>
        <w:pStyle w:val="Normal"/>
        <w:rPr/>
      </w:pPr>
      <w:bookmarkStart w:id="199" w:name="_Hlk497489559"/>
      <w:r>
        <w:rPr/>
        <w:t xml:space="preserve">The reference point for </w:t>
      </w:r>
      <w:r>
        <w:rPr/>
      </w:r>
      <m:oMath xmlns:m="http://schemas.openxmlformats.org/officeDocument/2006/math">
        <m:r>
          <w:rPr>
            <w:rFonts w:ascii="Cambria Math" w:hAnsi="Cambria Math"/>
          </w:rPr>
          <m:t xml:space="preserve">k</m:t>
        </m:r>
      </m:oMath>
      <w:r>
        <w:rPr/>
        <w:t xml:space="preserve"> is </w:t>
      </w:r>
    </w:p>
    <w:p>
      <w:pPr>
        <w:pStyle w:val="B11"/>
        <w:rPr/>
      </w:pPr>
      <w:r>
        <w:rPr/>
        <w:t>-</w:t>
        <w:tab/>
        <w:t>subcarrier 0 in common resource block 0 if transform precoding is not enabled, and</w:t>
      </w:r>
    </w:p>
    <w:p>
      <w:pPr>
        <w:pStyle w:val="B11"/>
        <w:rPr/>
      </w:pPr>
      <w:bookmarkStart w:id="200" w:name="_Hlk497489559"/>
      <w:r>
        <w:rPr/>
        <w:t>-</w:t>
        <w:tab/>
        <w:t>subcarrier 0 of the lowest-numbered resource block of the scheduled PUSCH allocation if transform precoding is enabled.</w:t>
      </w:r>
      <w:bookmarkEnd w:id="200"/>
    </w:p>
    <w:p>
      <w:pPr>
        <w:pStyle w:val="Normal"/>
        <w:rPr/>
      </w:pPr>
      <w:r>
        <w:rPr/>
        <w:t xml:space="preserve">The reference point for </w:t>
      </w:r>
      <w:r>
        <w:rPr/>
      </w:r>
      <m:oMath xmlns:m="http://schemas.openxmlformats.org/officeDocument/2006/math">
        <m:r>
          <w:rPr>
            <w:rFonts w:ascii="Cambria Math" w:hAnsi="Cambria Math"/>
          </w:rPr>
          <m:t xml:space="preserve">l</m:t>
        </m:r>
      </m:oMath>
      <w:r>
        <w:rPr/>
        <w:t xml:space="preserve"> and the position </w:t>
      </w: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r>
        <w:rPr/>
        <w:t xml:space="preserve"> of the first DM-RS symbol depends on the mapping type:</w:t>
      </w:r>
    </w:p>
    <w:p>
      <w:pPr>
        <w:pStyle w:val="B11"/>
        <w:rPr/>
      </w:pPr>
      <w:r>
        <w:rPr/>
        <w:t>-</w:t>
        <w:tab/>
        <w:t xml:space="preserve">for PUSCH mapping type A: </w:t>
      </w:r>
    </w:p>
    <w:p>
      <w:pPr>
        <w:pStyle w:val="B2"/>
        <w:rPr/>
      </w:pPr>
      <w:r>
        <w:rPr/>
        <w:t>-</w:t>
        <w:tab/>
      </w:r>
      <w:r>
        <w:rPr/>
      </w:r>
      <m:oMath xmlns:m="http://schemas.openxmlformats.org/officeDocument/2006/math">
        <m:r>
          <w:rPr>
            <w:rFonts w:ascii="Cambria Math" w:hAnsi="Cambria Math"/>
          </w:rPr>
          <m:t xml:space="preserve">l</m:t>
        </m:r>
      </m:oMath>
      <w:r>
        <w:rPr/>
        <w:t xml:space="preserve"> is defined relative to the start of the slot if frequency hopping is disabled and relative to the start of each hop in case frequency hopping is enabled</w:t>
      </w:r>
    </w:p>
    <w:p>
      <w:pPr>
        <w:pStyle w:val="B2"/>
        <w:rPr/>
      </w:pPr>
      <w:r>
        <w:rPr/>
        <w:t>-</w:t>
        <w:tab/>
      </w: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r>
        <w:rPr/>
        <w:t xml:space="preserve"> is given by the higher-layer parameter </w:t>
      </w:r>
      <w:r>
        <w:rPr>
          <w:i/>
        </w:rPr>
        <w:t>dmrs-TypeA-Position</w:t>
      </w:r>
    </w:p>
    <w:p>
      <w:pPr>
        <w:pStyle w:val="B11"/>
        <w:rPr/>
      </w:pPr>
      <w:r>
        <w:rPr/>
        <w:t>-</w:t>
        <w:tab/>
        <w:t xml:space="preserve">for PUSCH mapping type B: </w:t>
      </w:r>
    </w:p>
    <w:p>
      <w:pPr>
        <w:pStyle w:val="B2"/>
        <w:rPr/>
      </w:pPr>
      <w:r>
        <w:rPr/>
        <w:t>-</w:t>
        <w:tab/>
      </w:r>
      <w:r>
        <w:rPr/>
      </w:r>
      <m:oMath xmlns:m="http://schemas.openxmlformats.org/officeDocument/2006/math">
        <m:r>
          <w:rPr>
            <w:rFonts w:ascii="Cambria Math" w:hAnsi="Cambria Math"/>
          </w:rPr>
          <m:t xml:space="preserve">l</m:t>
        </m:r>
      </m:oMath>
      <w:r>
        <w:rPr/>
        <w:t xml:space="preserve"> is defined relative to the start of the scheduled PUSCH resources if frequency hopping is disabled and relative to the start of each hop in case frequency hopping is enabled</w:t>
      </w:r>
    </w:p>
    <w:p>
      <w:pPr>
        <w:pStyle w:val="B2"/>
        <w:rPr/>
      </w:pPr>
      <w:r>
        <w:rPr/>
        <w:t>-</w:t>
        <w:tab/>
      </w:r>
      <w:r>
        <w:rPr/>
      </w:r>
      <m:oMath xmlns:m="http://schemas.openxmlformats.org/officeDocument/2006/math">
        <m:sSub>
          <m:e>
            <m:r>
              <w:rPr>
                <w:rFonts w:ascii="Cambria Math" w:hAnsi="Cambria Math"/>
              </w:rPr>
              <m:t xml:space="preserve">l</m:t>
            </m:r>
          </m:e>
          <m:sub>
            <m:r>
              <w:rPr>
                <w:rFonts w:ascii="Cambria Math" w:hAnsi="Cambria Math"/>
              </w:rPr>
              <m:t xml:space="preserve">0</m:t>
            </m:r>
          </m:sub>
        </m:sSub>
        <m:r>
          <w:rPr>
            <w:rFonts w:ascii="Cambria Math" w:hAnsi="Cambria Math"/>
          </w:rPr>
          <m:t xml:space="preserve">=</m:t>
        </m:r>
        <m:r>
          <w:rPr>
            <w:rFonts w:ascii="Cambria Math" w:hAnsi="Cambria Math"/>
          </w:rPr>
          <m:t xml:space="preserve">0</m:t>
        </m:r>
      </m:oMath>
      <w:r>
        <w:rPr/>
        <w:t xml:space="preserve"> </w:t>
      </w:r>
    </w:p>
    <w:p>
      <w:pPr>
        <w:pStyle w:val="Normal"/>
        <w:rPr/>
      </w:pPr>
      <w:r>
        <w:rPr/>
        <w:t xml:space="preserve">The position(s) of the DM-RS symbols is given by </w:t>
      </w:r>
      <w:r>
        <w:rPr/>
      </w:r>
      <m:oMath xmlns:m="http://schemas.openxmlformats.org/officeDocument/2006/math">
        <m:acc>
          <m:accPr>
            <m:chr m:val="¯"/>
          </m:accPr>
          <m:e>
            <m:r>
              <w:rPr>
                <w:rFonts w:ascii="Cambria Math" w:hAnsi="Cambria Math"/>
              </w:rPr>
              <m:t xml:space="preserve">l</m:t>
            </m:r>
          </m:e>
        </m:acc>
      </m:oMath>
      <w:r>
        <w:rPr/>
        <w:t xml:space="preserve"> and duration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d</m:t>
            </m:r>
          </m:sub>
        </m:sSub>
      </m:oMath>
      <w:r>
        <w:rPr/>
        <w:t xml:space="preserve"> where</w:t>
      </w:r>
    </w:p>
    <w:p>
      <w:pPr>
        <w:pStyle w:val="B11"/>
        <w:rPr/>
      </w:pPr>
      <w:r>
        <w:rPr/>
        <w:t>-</w:t>
        <w:tab/>
      </w:r>
      <w:r>
        <w:rPr/>
      </w:r>
      <m:oMath xmlns:m="http://schemas.openxmlformats.org/officeDocument/2006/math">
        <m:sSub>
          <m:e>
            <m:r>
              <w:rPr>
                <w:rFonts w:ascii="Cambria Math" w:hAnsi="Cambria Math"/>
              </w:rPr>
              <m:t xml:space="preserve">l</m:t>
            </m:r>
          </m:e>
          <m:sub>
            <m:r>
              <m:rPr>
                <m:lit/>
                <m:nor/>
              </m:rPr>
              <w:rPr>
                <w:rFonts w:ascii="Cambria Math" w:hAnsi="Cambria Math"/>
              </w:rPr>
              <m:t xml:space="preserve">d</m:t>
            </m:r>
          </m:sub>
        </m:sSub>
      </m:oMath>
      <w:r>
        <w:rPr/>
        <w:t xml:space="preserve"> is the duration between the first OFDM symbol of the slot and the last OFDM symbol of the scheduled PUSCH resources in the slot for PUSCH mapping type A according to Tables 6.4.1.1.3-3 and 6.4.1.1.3-4 if intra-slot frequency hopping is not used, or </w:t>
      </w:r>
    </w:p>
    <w:p>
      <w:pPr>
        <w:pStyle w:val="B11"/>
        <w:rPr/>
      </w:pPr>
      <w:r>
        <w:rPr/>
        <w:t>-</w:t>
        <w:tab/>
      </w:r>
      <w:r>
        <w:rPr/>
      </w:r>
      <m:oMath xmlns:m="http://schemas.openxmlformats.org/officeDocument/2006/math">
        <m:sSub>
          <m:e>
            <m:r>
              <w:rPr>
                <w:rFonts w:ascii="Cambria Math" w:hAnsi="Cambria Math"/>
              </w:rPr>
              <m:t xml:space="preserve">l</m:t>
            </m:r>
          </m:e>
          <m:sub>
            <m:r>
              <m:rPr>
                <m:lit/>
                <m:nor/>
              </m:rPr>
              <w:rPr>
                <w:rFonts w:ascii="Cambria Math" w:hAnsi="Cambria Math"/>
              </w:rPr>
              <m:t xml:space="preserve">d</m:t>
            </m:r>
          </m:sub>
        </m:sSub>
      </m:oMath>
      <w:r>
        <w:rPr/>
        <w:t xml:space="preserve"> is the duration of scheduled PUSCH resources for PUSCH mapping type B according to Tables 6.4.1.1.3-3 and 6.4.1.1.3-4 if intra-slot frequency hopping is not used, or</w:t>
      </w:r>
    </w:p>
    <w:p>
      <w:pPr>
        <w:pStyle w:val="B11"/>
        <w:rPr/>
      </w:pPr>
      <w:r>
        <w:rPr/>
        <w:t>-</w:t>
        <w:tab/>
      </w:r>
      <w:r>
        <w:rPr/>
      </w:r>
      <m:oMath xmlns:m="http://schemas.openxmlformats.org/officeDocument/2006/math">
        <m:sSub>
          <m:e>
            <m:r>
              <w:rPr>
                <w:rFonts w:ascii="Cambria Math" w:hAnsi="Cambria Math"/>
              </w:rPr>
              <m:t xml:space="preserve">l</m:t>
            </m:r>
          </m:e>
          <m:sub>
            <m:r>
              <m:rPr>
                <m:lit/>
                <m:nor/>
              </m:rPr>
              <w:rPr>
                <w:rFonts w:ascii="Cambria Math" w:hAnsi="Cambria Math"/>
              </w:rPr>
              <m:t xml:space="preserve">d</m:t>
            </m:r>
          </m:sub>
        </m:sSub>
      </m:oMath>
      <w:r>
        <w:rPr/>
        <w:t xml:space="preserve"> is the duration per hop according to Table 6.4.1.1.3-6 if intra-slot frequency hopping is used. </w:t>
      </w:r>
    </w:p>
    <w:p>
      <w:pPr>
        <w:pStyle w:val="B11"/>
        <w:rPr/>
      </w:pPr>
      <w:r>
        <w:rPr/>
        <w:t>-</w:t>
        <w:tab/>
        <w:t xml:space="preserve">if the higher-layer parameter </w:t>
      </w:r>
      <w:r>
        <w:rPr>
          <w:i/>
        </w:rPr>
        <w:t>maxLength</w:t>
      </w:r>
      <w:r>
        <w:rPr/>
        <w:t xml:space="preserve"> in </w:t>
      </w:r>
      <w:r>
        <w:rPr>
          <w:i/>
        </w:rPr>
        <w:t>DMRS-UplinkConfig</w:t>
      </w:r>
      <w:r>
        <w:rPr/>
        <w:t xml:space="preserve"> is not configured, the tables shall be used according to single-symbol DM-RS</w:t>
      </w:r>
    </w:p>
    <w:p>
      <w:pPr>
        <w:pStyle w:val="B11"/>
        <w:rPr/>
      </w:pPr>
      <w:r>
        <w:rPr/>
        <w:t>-</w:t>
        <w:tab/>
        <w:t xml:space="preserve">if the higher-layer parameter </w:t>
      </w:r>
      <w:r>
        <w:rPr>
          <w:i/>
        </w:rPr>
        <w:t>maxLength</w:t>
      </w:r>
      <w:r>
        <w:rPr/>
        <w:t xml:space="preserve"> in </w:t>
      </w:r>
      <w:r>
        <w:rPr>
          <w:i/>
        </w:rPr>
        <w:t>DMRS-UplinkConfig</w:t>
      </w:r>
      <w:r>
        <w:rPr/>
        <w:t xml:space="preserve"> is equal to 'len2', the associated DCI </w:t>
      </w:r>
      <w:r>
        <w:rPr>
          <w:rFonts w:eastAsia="DengXian"/>
        </w:rPr>
        <w:t xml:space="preserve">or configured grant configuration </w:t>
      </w:r>
      <w:r>
        <w:rPr/>
        <w:t>determines whether single-symbol or double-symbol DM-RS shall be used</w:t>
      </w:r>
    </w:p>
    <w:p>
      <w:pPr>
        <w:pStyle w:val="B11"/>
        <w:rPr/>
      </w:pPr>
      <w:r>
        <w:rPr/>
        <w:t>-</w:t>
        <w:tab/>
        <w:t xml:space="preserve">if the higher-layer parameter </w:t>
      </w:r>
      <w:r>
        <w:rPr>
          <w:i/>
        </w:rPr>
        <w:t>dmrs-AdditionalPosition</w:t>
      </w:r>
      <w:r>
        <w:rPr/>
        <w:t xml:space="preserve"> is not set to 'pos0' and intra-slot frequency hopping is enabled according to clause 7.3.1.1.2 in [4, TS 38.212] and by higher layer, Tables 6.4.1.1.3-6 shall be used assuming </w:t>
      </w:r>
      <w:r>
        <w:rPr>
          <w:i/>
        </w:rPr>
        <w:t>dmrs-AdditionalPosition</w:t>
      </w:r>
      <w:r>
        <w:rPr/>
        <w:t xml:space="preserve"> is equal to 'pos1' for each hop.</w:t>
      </w:r>
    </w:p>
    <w:p>
      <w:pPr>
        <w:pStyle w:val="Normal"/>
        <w:rPr/>
      </w:pPr>
      <w:r>
        <w:rPr/>
        <w:t xml:space="preserve">For PUSCH mapping type A, the case </w:t>
      </w:r>
      <w:r>
        <w:rPr>
          <w:i/>
        </w:rPr>
        <w:t>dmrs-AdditionalPosition</w:t>
      </w:r>
      <w:r>
        <w:rPr/>
        <w:t xml:space="preserve"> equal to 'pos3' is only supported when </w:t>
      </w:r>
      <w:r>
        <w:rPr>
          <w:i/>
        </w:rPr>
        <w:t>dmrs-TypeA-Position</w:t>
      </w:r>
      <w:r>
        <w:rPr/>
        <w:t xml:space="preserve"> is equal to 'pos2'. For PUSCH mapping type A,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d</m:t>
            </m:r>
          </m:sub>
        </m:sSub>
        <m:r>
          <w:rPr>
            <w:rFonts w:ascii="Cambria Math" w:hAnsi="Cambria Math"/>
          </w:rPr>
          <m:t xml:space="preserve">=</m:t>
        </m:r>
        <m:r>
          <w:rPr>
            <w:rFonts w:ascii="Cambria Math" w:hAnsi="Cambria Math"/>
          </w:rPr>
          <m:t xml:space="preserve">4</m:t>
        </m:r>
      </m:oMath>
      <w:r>
        <w:rPr/>
        <w:t xml:space="preserve"> symbols in Table 6.4.1.1.3-4 is only applicable when </w:t>
      </w:r>
      <w:r>
        <w:rPr>
          <w:i/>
        </w:rPr>
        <w:t>dmrs-TypeA-Position</w:t>
      </w:r>
      <w:r>
        <w:rPr/>
        <w:t xml:space="preserve"> is equal to 'pos2'.</w:t>
      </w:r>
    </w:p>
    <w:p>
      <w:pPr>
        <w:pStyle w:val="Normal"/>
        <w:rPr/>
      </w:pPr>
      <w:r>
        <w:rPr/>
        <w:t xml:space="preserve">The time-domain index </w:t>
      </w:r>
      <w:r>
        <w:rPr/>
      </w:r>
      <m:oMath xmlns:m="http://schemas.openxmlformats.org/officeDocument/2006/math">
        <m:sSup>
          <m:e>
            <m:r>
              <w:rPr>
                <w:rFonts w:ascii="Cambria Math" w:hAnsi="Cambria Math"/>
              </w:rPr>
              <m:t xml:space="preserve">l</m:t>
            </m:r>
          </m:e>
          <m:sup>
            <m:r>
              <w:rPr>
                <w:rFonts w:ascii="Cambria Math" w:hAnsi="Cambria Math"/>
              </w:rPr>
              <m:t xml:space="preserve">'</m:t>
            </m:r>
          </m:sup>
        </m:sSup>
      </m:oMath>
      <w:r>
        <w:rPr/>
        <w:t xml:space="preserve"> and the supported antenna ports </w:t>
      </w:r>
      <w:r>
        <w:rPr/>
        <w:object>
          <v:shape id="ole_rId207" style="width:14.25pt;height:14.25pt" o:ole="">
            <v:imagedata r:id="rId208" o:title=""/>
          </v:shape>
          <o:OLEObject Type="Embed" ProgID="Equation.DSMT4" ShapeID="ole_rId207" DrawAspect="Content" ObjectID="_796149836" r:id="rId207"/>
        </w:object>
      </w:r>
      <w:r>
        <w:rPr/>
        <w:t xml:space="preserve"> are given by Table 6.4.1.1.3-5. </w:t>
      </w:r>
    </w:p>
    <w:p>
      <w:pPr>
        <w:pStyle w:val="Normal"/>
        <w:rPr/>
      </w:pPr>
      <w:r>
        <w:rPr/>
      </w:r>
    </w:p>
    <w:p>
      <w:pPr>
        <w:pStyle w:val="TH"/>
        <w:rPr/>
      </w:pPr>
      <w:r>
        <w:rPr/>
        <w:t>Table 6.4.1.1.3-1: Parameters for PUSCH DM-RS configuration type 1.</w:t>
      </w:r>
    </w:p>
    <w:tbl>
      <w:tblPr>
        <w:tblW w:w="8731" w:type="dxa"/>
        <w:jc w:val="center"/>
        <w:tblInd w:w="0" w:type="dxa"/>
        <w:tblCellMar>
          <w:top w:w="0" w:type="dxa"/>
          <w:left w:w="108" w:type="dxa"/>
          <w:bottom w:w="0" w:type="dxa"/>
          <w:right w:w="108" w:type="dxa"/>
        </w:tblCellMar>
        <w:tblLook w:firstRow="1" w:noVBand="1" w:lastRow="0" w:firstColumn="1" w:lastColumn="0" w:noHBand="0" w:val="04a0"/>
      </w:tblPr>
      <w:tblGrid>
        <w:gridCol w:w="1247"/>
        <w:gridCol w:w="1247"/>
        <w:gridCol w:w="1248"/>
        <w:gridCol w:w="1247"/>
        <w:gridCol w:w="1247"/>
        <w:gridCol w:w="1247"/>
        <w:gridCol w:w="1247"/>
      </w:tblGrid>
      <w:tr>
        <w:trPr/>
        <w:tc>
          <w:tcPr>
            <w:tcW w:w="1247"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
            <m:oMath xmlns:m="http://schemas.openxmlformats.org/officeDocument/2006/math">
              <m:acc>
                <m:accPr>
                  <m:chr m:val="~"/>
                </m:accPr>
                <m:e>
                  <m:r>
                    <w:rPr>
                      <w:rFonts w:ascii="Cambria Math" w:hAnsi="Cambria Math"/>
                    </w:rPr>
                    <m:t xml:space="preserve">p</m:t>
                  </m:r>
                </m:e>
              </m:acc>
            </m:oMath>
          </w:p>
        </w:tc>
        <w:tc>
          <w:tcPr>
            <w:tcW w:w="1247" w:type="dxa"/>
            <w:vMerge w:val="restart"/>
            <w:tcBorders>
              <w:top w:val="single" w:sz="4" w:space="0" w:color="000000"/>
              <w:left w:val="single" w:sz="4" w:space="0" w:color="000000"/>
              <w:bottom w:val="single" w:sz="4" w:space="0" w:color="000000"/>
              <w:right w:val="single" w:sz="4" w:space="0" w:color="000000"/>
            </w:tcBorders>
            <w:vAlign w:val="center"/>
          </w:tcPr>
          <w:p>
            <w:pPr>
              <w:pStyle w:val="TAH"/>
              <w:jc w:val="left"/>
              <w:rPr>
                <w:rFonts w:eastAsia="Batang"/>
              </w:rPr>
            </w:pPr>
            <w:r>
              <w:rPr>
                <w:rFonts w:eastAsia="Batang"/>
              </w:rPr>
              <w:t>CDM group</w:t>
            </w:r>
          </w:p>
          <w:p>
            <w:pPr>
              <w:pStyle w:val="TAH"/>
              <w:jc w:val="left"/>
              <w:rPr>
                <w:rFonts w:eastAsia="Batang"/>
              </w:rPr>
            </w:pPr>
            <w:r>
              <w:rPr/>
            </w:r>
            <m:oMath xmlns:m="http://schemas.openxmlformats.org/officeDocument/2006/math">
              <m:r>
                <w:rPr>
                  <w:rFonts w:ascii="Cambria Math" w:hAnsi="Cambria Math"/>
                </w:rPr>
                <m:t xml:space="preserve">λ</m:t>
              </m:r>
            </m:oMath>
          </w:p>
        </w:tc>
        <w:tc>
          <w:tcPr>
            <w:tcW w:w="1248"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H"/>
              <w:rPr>
                <w:rFonts w:eastAsia="Batang"/>
              </w:rPr>
            </w:pPr>
            <w:r>
              <w:rPr/>
            </w:r>
            <m:oMath xmlns:m="http://schemas.openxmlformats.org/officeDocument/2006/math">
              <m:r>
                <w:rPr>
                  <w:rFonts w:ascii="Cambria Math" w:hAnsi="Cambria Math"/>
                </w:rPr>
                <m:t xml:space="preserve">Δ</m:t>
              </m:r>
            </m:oMath>
          </w:p>
        </w:tc>
        <w:tc>
          <w:tcPr>
            <w:tcW w:w="2494" w:type="dxa"/>
            <w:gridSpan w:val="2"/>
            <w:tcBorders>
              <w:top w:val="single" w:sz="4" w:space="0" w:color="000000"/>
              <w:left w:val="single" w:sz="4" w:space="0" w:color="000000"/>
              <w:right w:val="single" w:sz="4" w:space="0" w:color="000000"/>
            </w:tcBorders>
            <w:shd w:color="auto" w:fill="auto" w:val="clear"/>
          </w:tcPr>
          <w:p>
            <w:pPr>
              <w:pStyle w:val="TAH"/>
              <w:rPr>
                <w:rFonts w:eastAsia="Batang"/>
              </w:rPr>
            </w:pPr>
            <w:r>
              <w:rPr/>
              <w:drawing>
                <wp:inline distT="0" distB="0" distL="0" distR="0">
                  <wp:extent cx="381000" cy="190500"/>
                  <wp:effectExtent l="0" t="0" r="0" b="0"/>
                  <wp:docPr id="64" name="Picture 8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840" descr=""/>
                          <pic:cNvPicPr>
                            <a:picLocks noChangeAspect="1" noChangeArrowheads="1"/>
                          </pic:cNvPicPr>
                        </pic:nvPicPr>
                        <pic:blipFill>
                          <a:blip r:embed="rId209"/>
                          <a:stretch>
                            <a:fillRect/>
                          </a:stretch>
                        </pic:blipFill>
                        <pic:spPr bwMode="auto">
                          <a:xfrm>
                            <a:off x="0" y="0"/>
                            <a:ext cx="381000" cy="190500"/>
                          </a:xfrm>
                          <a:prstGeom prst="rect">
                            <a:avLst/>
                          </a:prstGeom>
                        </pic:spPr>
                      </pic:pic>
                    </a:graphicData>
                  </a:graphic>
                </wp:inline>
              </w:drawing>
            </w:r>
          </w:p>
        </w:tc>
        <w:tc>
          <w:tcPr>
            <w:tcW w:w="2494" w:type="dxa"/>
            <w:gridSpan w:val="2"/>
            <w:tcBorders>
              <w:top w:val="single" w:sz="4" w:space="0" w:color="000000"/>
              <w:left w:val="single" w:sz="4" w:space="0" w:color="000000"/>
              <w:right w:val="single" w:sz="4" w:space="0" w:color="000000"/>
            </w:tcBorders>
            <w:shd w:color="auto" w:fill="auto" w:val="clear"/>
          </w:tcPr>
          <w:p>
            <w:pPr>
              <w:pStyle w:val="TAH"/>
              <w:rPr>
                <w:rFonts w:eastAsia="Batang"/>
              </w:rPr>
            </w:pPr>
            <w:r>
              <w:rPr/>
              <w:drawing>
                <wp:inline distT="0" distB="0" distL="0" distR="0">
                  <wp:extent cx="342900" cy="190500"/>
                  <wp:effectExtent l="0" t="0" r="0" b="0"/>
                  <wp:docPr id="65" name="Picture 8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841" descr=""/>
                          <pic:cNvPicPr>
                            <a:picLocks noChangeAspect="1" noChangeArrowheads="1"/>
                          </pic:cNvPicPr>
                        </pic:nvPicPr>
                        <pic:blipFill>
                          <a:blip r:embed="rId210"/>
                          <a:stretch>
                            <a:fillRect/>
                          </a:stretch>
                        </pic:blipFill>
                        <pic:spPr bwMode="auto">
                          <a:xfrm>
                            <a:off x="0" y="0"/>
                            <a:ext cx="342900" cy="190500"/>
                          </a:xfrm>
                          <a:prstGeom prst="rect">
                            <a:avLst/>
                          </a:prstGeom>
                        </pic:spPr>
                      </pic:pic>
                    </a:graphicData>
                  </a:graphic>
                </wp:inline>
              </w:drawing>
            </w:r>
          </w:p>
        </w:tc>
      </w:tr>
      <w:tr>
        <w:trPr/>
        <w:tc>
          <w:tcPr>
            <w:tcW w:w="124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Fonts w:eastAsia="Batang"/>
              </w:rPr>
            </w:r>
          </w:p>
        </w:tc>
        <w:tc>
          <w:tcPr>
            <w:tcW w:w="1247" w:type="dxa"/>
            <w:vMerge w:val="continue"/>
            <w:tcBorders>
              <w:top w:val="single" w:sz="4" w:space="0" w:color="000000"/>
              <w:left w:val="single" w:sz="4" w:space="0" w:color="000000"/>
              <w:bottom w:val="single" w:sz="4" w:space="0" w:color="000000"/>
              <w:right w:val="single" w:sz="4" w:space="0" w:color="000000"/>
            </w:tcBorders>
          </w:tcPr>
          <w:p>
            <w:pPr>
              <w:pStyle w:val="TAH"/>
              <w:rPr>
                <w:rFonts w:eastAsia="Batang"/>
              </w:rPr>
            </w:pPr>
            <w:r>
              <w:rPr>
                <w:rFonts w:eastAsia="Batang"/>
              </w:rPr>
            </w:r>
          </w:p>
        </w:tc>
        <w:tc>
          <w:tcPr>
            <w:tcW w:w="1248"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Fonts w:eastAsia="Batang"/>
              </w:rPr>
            </w:r>
          </w:p>
        </w:tc>
        <w:tc>
          <w:tcPr>
            <w:tcW w:w="1247" w:type="dxa"/>
            <w:tcBorders>
              <w:left w:val="single" w:sz="4" w:space="0" w:color="000000"/>
              <w:bottom w:val="single" w:sz="4" w:space="0" w:color="000000"/>
              <w:right w:val="single" w:sz="4" w:space="0" w:color="000000"/>
            </w:tcBorders>
            <w:shd w:color="auto" w:fill="auto" w:val="clear"/>
          </w:tcPr>
          <w:p>
            <w:pPr>
              <w:pStyle w:val="TAH"/>
              <w:rPr>
                <w:rFonts w:eastAsia="Batang"/>
              </w:rPr>
            </w:pPr>
            <w:r>
              <w:rPr/>
              <w:drawing>
                <wp:inline distT="0" distB="0" distL="0" distR="0">
                  <wp:extent cx="342900" cy="161925"/>
                  <wp:effectExtent l="0" t="0" r="0" b="0"/>
                  <wp:docPr id="66" name="Picture 8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842" descr=""/>
                          <pic:cNvPicPr>
                            <a:picLocks noChangeAspect="1" noChangeArrowheads="1"/>
                          </pic:cNvPicPr>
                        </pic:nvPicPr>
                        <pic:blipFill>
                          <a:blip r:embed="rId211"/>
                          <a:stretch>
                            <a:fillRect/>
                          </a:stretch>
                        </pic:blipFill>
                        <pic:spPr bwMode="auto">
                          <a:xfrm>
                            <a:off x="0" y="0"/>
                            <a:ext cx="342900" cy="161925"/>
                          </a:xfrm>
                          <a:prstGeom prst="rect">
                            <a:avLst/>
                          </a:prstGeom>
                        </pic:spPr>
                      </pic:pic>
                    </a:graphicData>
                  </a:graphic>
                </wp:inline>
              </w:drawing>
            </w:r>
          </w:p>
        </w:tc>
        <w:tc>
          <w:tcPr>
            <w:tcW w:w="1247" w:type="dxa"/>
            <w:tcBorders>
              <w:left w:val="single" w:sz="4" w:space="0" w:color="000000"/>
              <w:bottom w:val="single" w:sz="4" w:space="0" w:color="000000"/>
              <w:right w:val="single" w:sz="4" w:space="0" w:color="000000"/>
            </w:tcBorders>
            <w:shd w:color="auto" w:fill="auto" w:val="clear"/>
          </w:tcPr>
          <w:p>
            <w:pPr>
              <w:pStyle w:val="TAH"/>
              <w:rPr>
                <w:rFonts w:eastAsia="Batang"/>
              </w:rPr>
            </w:pPr>
            <w:r>
              <w:rPr/>
              <w:drawing>
                <wp:inline distT="0" distB="0" distL="0" distR="0">
                  <wp:extent cx="314325" cy="161925"/>
                  <wp:effectExtent l="0" t="0" r="0" b="0"/>
                  <wp:docPr id="67" name="Picture 8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843" descr=""/>
                          <pic:cNvPicPr>
                            <a:picLocks noChangeAspect="1" noChangeArrowheads="1"/>
                          </pic:cNvPicPr>
                        </pic:nvPicPr>
                        <pic:blipFill>
                          <a:blip r:embed="rId212"/>
                          <a:stretch>
                            <a:fillRect/>
                          </a:stretch>
                        </pic:blipFill>
                        <pic:spPr bwMode="auto">
                          <a:xfrm>
                            <a:off x="0" y="0"/>
                            <a:ext cx="314325" cy="161925"/>
                          </a:xfrm>
                          <a:prstGeom prst="rect">
                            <a:avLst/>
                          </a:prstGeom>
                        </pic:spPr>
                      </pic:pic>
                    </a:graphicData>
                  </a:graphic>
                </wp:inline>
              </w:drawing>
            </w:r>
          </w:p>
        </w:tc>
        <w:tc>
          <w:tcPr>
            <w:tcW w:w="1247" w:type="dxa"/>
            <w:tcBorders>
              <w:left w:val="single" w:sz="4" w:space="0" w:color="000000"/>
              <w:bottom w:val="single" w:sz="4" w:space="0" w:color="000000"/>
              <w:right w:val="single" w:sz="4" w:space="0" w:color="000000"/>
            </w:tcBorders>
            <w:shd w:color="auto" w:fill="auto" w:val="clear"/>
          </w:tcPr>
          <w:p>
            <w:pPr>
              <w:pStyle w:val="TAH"/>
              <w:rPr>
                <w:rFonts w:eastAsia="Batang"/>
              </w:rPr>
            </w:pPr>
            <w:r>
              <w:rPr/>
              <w:drawing>
                <wp:inline distT="0" distB="0" distL="0" distR="0">
                  <wp:extent cx="314325" cy="161925"/>
                  <wp:effectExtent l="0" t="0" r="0" b="0"/>
                  <wp:docPr id="68" name="Picture 8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844" descr=""/>
                          <pic:cNvPicPr>
                            <a:picLocks noChangeAspect="1" noChangeArrowheads="1"/>
                          </pic:cNvPicPr>
                        </pic:nvPicPr>
                        <pic:blipFill>
                          <a:blip r:embed="rId213"/>
                          <a:stretch>
                            <a:fillRect/>
                          </a:stretch>
                        </pic:blipFill>
                        <pic:spPr bwMode="auto">
                          <a:xfrm>
                            <a:off x="0" y="0"/>
                            <a:ext cx="314325" cy="161925"/>
                          </a:xfrm>
                          <a:prstGeom prst="rect">
                            <a:avLst/>
                          </a:prstGeom>
                        </pic:spPr>
                      </pic:pic>
                    </a:graphicData>
                  </a:graphic>
                </wp:inline>
              </w:drawing>
            </w:r>
          </w:p>
        </w:tc>
        <w:tc>
          <w:tcPr>
            <w:tcW w:w="1247" w:type="dxa"/>
            <w:tcBorders>
              <w:left w:val="single" w:sz="4" w:space="0" w:color="000000"/>
              <w:bottom w:val="single" w:sz="4" w:space="0" w:color="000000"/>
              <w:right w:val="single" w:sz="4" w:space="0" w:color="000000"/>
            </w:tcBorders>
            <w:shd w:color="auto" w:fill="auto" w:val="clear"/>
          </w:tcPr>
          <w:p>
            <w:pPr>
              <w:pStyle w:val="TAH"/>
              <w:rPr>
                <w:rFonts w:eastAsia="Batang"/>
              </w:rPr>
            </w:pPr>
            <w:r>
              <w:rPr/>
              <w:drawing>
                <wp:inline distT="0" distB="0" distL="0" distR="0">
                  <wp:extent cx="295275" cy="161925"/>
                  <wp:effectExtent l="0" t="0" r="0" b="0"/>
                  <wp:docPr id="69" name="Picture 8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845" descr=""/>
                          <pic:cNvPicPr>
                            <a:picLocks noChangeAspect="1" noChangeArrowheads="1"/>
                          </pic:cNvPicPr>
                        </pic:nvPicPr>
                        <pic:blipFill>
                          <a:blip r:embed="rId214"/>
                          <a:stretch>
                            <a:fillRect/>
                          </a:stretch>
                        </pic:blipFill>
                        <pic:spPr bwMode="auto">
                          <a:xfrm>
                            <a:off x="0" y="0"/>
                            <a:ext cx="295275" cy="161925"/>
                          </a:xfrm>
                          <a:prstGeom prst="rect">
                            <a:avLst/>
                          </a:prstGeom>
                        </pic:spPr>
                      </pic:pic>
                    </a:graphicData>
                  </a:graphic>
                </wp:inline>
              </w:drawing>
            </w:r>
          </w:p>
        </w:tc>
      </w:tr>
      <w:tr>
        <w:trPr/>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24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c>
          <w:tcPr>
            <w:tcW w:w="124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r>
      <w:tr>
        <w:trPr/>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c>
          <w:tcPr>
            <w:tcW w:w="124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r>
      <w:tr>
        <w:trPr/>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124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124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r>
      <w:tr>
        <w:trPr/>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3</w:t>
            </w:r>
          </w:p>
        </w:tc>
        <w:tc>
          <w:tcPr>
            <w:tcW w:w="124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124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r>
      <w:tr>
        <w:trPr/>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w:t>
            </w:r>
          </w:p>
        </w:tc>
        <w:tc>
          <w:tcPr>
            <w:tcW w:w="124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c>
          <w:tcPr>
            <w:tcW w:w="124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r>
      <w:tr>
        <w:trPr/>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5</w:t>
            </w:r>
          </w:p>
        </w:tc>
        <w:tc>
          <w:tcPr>
            <w:tcW w:w="124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c>
          <w:tcPr>
            <w:tcW w:w="124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r>
      <w:tr>
        <w:trPr/>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6</w:t>
            </w:r>
          </w:p>
        </w:tc>
        <w:tc>
          <w:tcPr>
            <w:tcW w:w="124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124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r>
      <w:tr>
        <w:trPr/>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7</w:t>
            </w:r>
          </w:p>
        </w:tc>
        <w:tc>
          <w:tcPr>
            <w:tcW w:w="124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124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r>
    </w:tbl>
    <w:p>
      <w:pPr>
        <w:pStyle w:val="TH"/>
        <w:rPr/>
      </w:pPr>
      <w:r>
        <w:rPr/>
      </w:r>
    </w:p>
    <w:p>
      <w:pPr>
        <w:pStyle w:val="TH"/>
        <w:rPr/>
      </w:pPr>
      <w:r>
        <w:rPr/>
        <w:t>Table 6.4.1.1.3-2: Parameters for PUSCH DM-RS configuration type 2.</w:t>
      </w:r>
    </w:p>
    <w:tbl>
      <w:tblPr>
        <w:tblW w:w="8854" w:type="dxa"/>
        <w:jc w:val="center"/>
        <w:tblInd w:w="0" w:type="dxa"/>
        <w:tblCellMar>
          <w:top w:w="0" w:type="dxa"/>
          <w:left w:w="108" w:type="dxa"/>
          <w:bottom w:w="0" w:type="dxa"/>
          <w:right w:w="108" w:type="dxa"/>
        </w:tblCellMar>
        <w:tblLook w:firstRow="1" w:noVBand="1" w:lastRow="0" w:firstColumn="1" w:lastColumn="0" w:noHBand="0" w:val="04a0"/>
      </w:tblPr>
      <w:tblGrid>
        <w:gridCol w:w="1307"/>
        <w:gridCol w:w="1276"/>
        <w:gridCol w:w="1277"/>
        <w:gridCol w:w="1133"/>
        <w:gridCol w:w="1277"/>
        <w:gridCol w:w="1275"/>
        <w:gridCol w:w="1308"/>
      </w:tblGrid>
      <w:tr>
        <w:trPr/>
        <w:tc>
          <w:tcPr>
            <w:tcW w:w="1307"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
            <m:oMath xmlns:m="http://schemas.openxmlformats.org/officeDocument/2006/math">
              <m:acc>
                <m:accPr>
                  <m:chr m:val="~"/>
                </m:accPr>
                <m:e>
                  <m:r>
                    <w:rPr>
                      <w:rFonts w:ascii="Cambria Math" w:hAnsi="Cambria Math"/>
                    </w:rPr>
                    <m:t xml:space="preserve">p</m:t>
                  </m:r>
                </m:e>
              </m:acc>
            </m:oMath>
          </w:p>
        </w:tc>
        <w:tc>
          <w:tcPr>
            <w:tcW w:w="1276"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eastAsia="Batang"/>
              </w:rPr>
            </w:pPr>
            <w:r>
              <w:rPr>
                <w:rFonts w:eastAsia="Batang"/>
              </w:rPr>
              <w:t xml:space="preserve">CDM group </w:t>
            </w:r>
          </w:p>
          <w:p>
            <w:pPr>
              <w:pStyle w:val="TAH"/>
              <w:rPr>
                <w:rFonts w:eastAsia="Batang"/>
              </w:rPr>
            </w:pPr>
            <w:r>
              <w:rPr/>
            </w:r>
            <m:oMath xmlns:m="http://schemas.openxmlformats.org/officeDocument/2006/math">
              <m:r>
                <w:rPr>
                  <w:rFonts w:ascii="Cambria Math" w:hAnsi="Cambria Math"/>
                </w:rPr>
                <m:t xml:space="preserve">λ</m:t>
              </m:r>
            </m:oMath>
          </w:p>
        </w:tc>
        <w:tc>
          <w:tcPr>
            <w:tcW w:w="1277"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H"/>
              <w:rPr>
                <w:rFonts w:eastAsia="Batang"/>
              </w:rPr>
            </w:pPr>
            <w:r>
              <w:rPr/>
            </w:r>
            <m:oMath xmlns:m="http://schemas.openxmlformats.org/officeDocument/2006/math">
              <m:r>
                <w:rPr>
                  <w:rFonts w:ascii="Cambria Math" w:hAnsi="Cambria Math"/>
                </w:rPr>
                <m:t xml:space="preserve">Δ</m:t>
              </m:r>
            </m:oMath>
          </w:p>
        </w:tc>
        <w:tc>
          <w:tcPr>
            <w:tcW w:w="2410" w:type="dxa"/>
            <w:gridSpan w:val="2"/>
            <w:tcBorders>
              <w:top w:val="single" w:sz="4" w:space="0" w:color="000000"/>
              <w:left w:val="single" w:sz="4" w:space="0" w:color="000000"/>
              <w:right w:val="single" w:sz="4" w:space="0" w:color="000000"/>
            </w:tcBorders>
            <w:shd w:color="auto" w:fill="auto" w:val="clear"/>
          </w:tcPr>
          <w:p>
            <w:pPr>
              <w:pStyle w:val="TAH"/>
              <w:rPr>
                <w:rFonts w:eastAsia="Batang"/>
              </w:rPr>
            </w:pPr>
            <w:r>
              <w:rPr/>
              <w:drawing>
                <wp:inline distT="0" distB="0" distL="0" distR="0">
                  <wp:extent cx="381000" cy="190500"/>
                  <wp:effectExtent l="0" t="0" r="0" b="0"/>
                  <wp:docPr id="70" name="Picture 8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848" descr=""/>
                          <pic:cNvPicPr>
                            <a:picLocks noChangeAspect="1" noChangeArrowheads="1"/>
                          </pic:cNvPicPr>
                        </pic:nvPicPr>
                        <pic:blipFill>
                          <a:blip r:embed="rId215"/>
                          <a:stretch>
                            <a:fillRect/>
                          </a:stretch>
                        </pic:blipFill>
                        <pic:spPr bwMode="auto">
                          <a:xfrm>
                            <a:off x="0" y="0"/>
                            <a:ext cx="381000" cy="190500"/>
                          </a:xfrm>
                          <a:prstGeom prst="rect">
                            <a:avLst/>
                          </a:prstGeom>
                        </pic:spPr>
                      </pic:pic>
                    </a:graphicData>
                  </a:graphic>
                </wp:inline>
              </w:drawing>
            </w:r>
          </w:p>
        </w:tc>
        <w:tc>
          <w:tcPr>
            <w:tcW w:w="2583" w:type="dxa"/>
            <w:gridSpan w:val="2"/>
            <w:tcBorders>
              <w:top w:val="single" w:sz="4" w:space="0" w:color="000000"/>
              <w:left w:val="single" w:sz="4" w:space="0" w:color="000000"/>
              <w:right w:val="single" w:sz="4" w:space="0" w:color="000000"/>
            </w:tcBorders>
            <w:shd w:color="auto" w:fill="auto" w:val="clear"/>
          </w:tcPr>
          <w:p>
            <w:pPr>
              <w:pStyle w:val="TAH"/>
              <w:rPr>
                <w:rFonts w:eastAsia="Batang"/>
              </w:rPr>
            </w:pPr>
            <w:r>
              <w:rPr/>
              <w:drawing>
                <wp:inline distT="0" distB="0" distL="0" distR="0">
                  <wp:extent cx="342900" cy="190500"/>
                  <wp:effectExtent l="0" t="0" r="0" b="0"/>
                  <wp:docPr id="71" name="Picture 8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849" descr=""/>
                          <pic:cNvPicPr>
                            <a:picLocks noChangeAspect="1" noChangeArrowheads="1"/>
                          </pic:cNvPicPr>
                        </pic:nvPicPr>
                        <pic:blipFill>
                          <a:blip r:embed="rId216"/>
                          <a:stretch>
                            <a:fillRect/>
                          </a:stretch>
                        </pic:blipFill>
                        <pic:spPr bwMode="auto">
                          <a:xfrm>
                            <a:off x="0" y="0"/>
                            <a:ext cx="342900" cy="190500"/>
                          </a:xfrm>
                          <a:prstGeom prst="rect">
                            <a:avLst/>
                          </a:prstGeom>
                        </pic:spPr>
                      </pic:pic>
                    </a:graphicData>
                  </a:graphic>
                </wp:inline>
              </w:drawing>
            </w:r>
          </w:p>
        </w:tc>
      </w:tr>
      <w:tr>
        <w:trPr/>
        <w:tc>
          <w:tcPr>
            <w:tcW w:w="130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Fonts w:eastAsia="Batang"/>
              </w:rPr>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H"/>
              <w:rPr>
                <w:rFonts w:eastAsia="Batang"/>
              </w:rPr>
            </w:pPr>
            <w:r>
              <w:rPr>
                <w:rFonts w:eastAsia="Batang"/>
              </w:rPr>
            </w:r>
          </w:p>
        </w:tc>
        <w:tc>
          <w:tcPr>
            <w:tcW w:w="127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Fonts w:eastAsia="Batang"/>
              </w:rPr>
            </w:r>
          </w:p>
        </w:tc>
        <w:tc>
          <w:tcPr>
            <w:tcW w:w="1133" w:type="dxa"/>
            <w:tcBorders>
              <w:left w:val="single" w:sz="4" w:space="0" w:color="000000"/>
              <w:bottom w:val="single" w:sz="4" w:space="0" w:color="000000"/>
              <w:right w:val="single" w:sz="4" w:space="0" w:color="000000"/>
            </w:tcBorders>
            <w:shd w:color="auto" w:fill="auto" w:val="clear"/>
          </w:tcPr>
          <w:p>
            <w:pPr>
              <w:pStyle w:val="TAH"/>
              <w:rPr>
                <w:rFonts w:eastAsia="Batang"/>
              </w:rPr>
            </w:pPr>
            <w:r>
              <w:rPr/>
              <w:drawing>
                <wp:inline distT="0" distB="0" distL="0" distR="0">
                  <wp:extent cx="342900" cy="161925"/>
                  <wp:effectExtent l="0" t="0" r="0" b="0"/>
                  <wp:docPr id="72" name="Picture 8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850" descr=""/>
                          <pic:cNvPicPr>
                            <a:picLocks noChangeAspect="1" noChangeArrowheads="1"/>
                          </pic:cNvPicPr>
                        </pic:nvPicPr>
                        <pic:blipFill>
                          <a:blip r:embed="rId217"/>
                          <a:stretch>
                            <a:fillRect/>
                          </a:stretch>
                        </pic:blipFill>
                        <pic:spPr bwMode="auto">
                          <a:xfrm>
                            <a:off x="0" y="0"/>
                            <a:ext cx="342900" cy="161925"/>
                          </a:xfrm>
                          <a:prstGeom prst="rect">
                            <a:avLst/>
                          </a:prstGeom>
                        </pic:spPr>
                      </pic:pic>
                    </a:graphicData>
                  </a:graphic>
                </wp:inline>
              </w:drawing>
            </w:r>
          </w:p>
        </w:tc>
        <w:tc>
          <w:tcPr>
            <w:tcW w:w="1277" w:type="dxa"/>
            <w:tcBorders>
              <w:left w:val="single" w:sz="4" w:space="0" w:color="000000"/>
              <w:bottom w:val="single" w:sz="4" w:space="0" w:color="000000"/>
              <w:right w:val="single" w:sz="4" w:space="0" w:color="000000"/>
            </w:tcBorders>
            <w:shd w:color="auto" w:fill="auto" w:val="clear"/>
          </w:tcPr>
          <w:p>
            <w:pPr>
              <w:pStyle w:val="TAH"/>
              <w:rPr>
                <w:rFonts w:eastAsia="Batang"/>
              </w:rPr>
            </w:pPr>
            <w:r>
              <w:rPr/>
              <w:drawing>
                <wp:inline distT="0" distB="0" distL="0" distR="0">
                  <wp:extent cx="314325" cy="161925"/>
                  <wp:effectExtent l="0" t="0" r="0" b="0"/>
                  <wp:docPr id="73" name="Picture 8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851" descr=""/>
                          <pic:cNvPicPr>
                            <a:picLocks noChangeAspect="1" noChangeArrowheads="1"/>
                          </pic:cNvPicPr>
                        </pic:nvPicPr>
                        <pic:blipFill>
                          <a:blip r:embed="rId218"/>
                          <a:stretch>
                            <a:fillRect/>
                          </a:stretch>
                        </pic:blipFill>
                        <pic:spPr bwMode="auto">
                          <a:xfrm>
                            <a:off x="0" y="0"/>
                            <a:ext cx="314325" cy="161925"/>
                          </a:xfrm>
                          <a:prstGeom prst="rect">
                            <a:avLst/>
                          </a:prstGeom>
                        </pic:spPr>
                      </pic:pic>
                    </a:graphicData>
                  </a:graphic>
                </wp:inline>
              </w:drawing>
            </w:r>
          </w:p>
        </w:tc>
        <w:tc>
          <w:tcPr>
            <w:tcW w:w="1275" w:type="dxa"/>
            <w:tcBorders>
              <w:left w:val="single" w:sz="4" w:space="0" w:color="000000"/>
              <w:bottom w:val="single" w:sz="4" w:space="0" w:color="000000"/>
              <w:right w:val="single" w:sz="4" w:space="0" w:color="000000"/>
            </w:tcBorders>
            <w:shd w:color="auto" w:fill="auto" w:val="clear"/>
          </w:tcPr>
          <w:p>
            <w:pPr>
              <w:pStyle w:val="TAH"/>
              <w:rPr>
                <w:rFonts w:eastAsia="Batang"/>
              </w:rPr>
            </w:pPr>
            <w:r>
              <w:rPr/>
              <w:drawing>
                <wp:inline distT="0" distB="0" distL="0" distR="0">
                  <wp:extent cx="314325" cy="161925"/>
                  <wp:effectExtent l="0" t="0" r="0" b="0"/>
                  <wp:docPr id="74" name="Picture 8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852" descr=""/>
                          <pic:cNvPicPr>
                            <a:picLocks noChangeAspect="1" noChangeArrowheads="1"/>
                          </pic:cNvPicPr>
                        </pic:nvPicPr>
                        <pic:blipFill>
                          <a:blip r:embed="rId219"/>
                          <a:stretch>
                            <a:fillRect/>
                          </a:stretch>
                        </pic:blipFill>
                        <pic:spPr bwMode="auto">
                          <a:xfrm>
                            <a:off x="0" y="0"/>
                            <a:ext cx="314325" cy="161925"/>
                          </a:xfrm>
                          <a:prstGeom prst="rect">
                            <a:avLst/>
                          </a:prstGeom>
                        </pic:spPr>
                      </pic:pic>
                    </a:graphicData>
                  </a:graphic>
                </wp:inline>
              </w:drawing>
            </w:r>
          </w:p>
        </w:tc>
        <w:tc>
          <w:tcPr>
            <w:tcW w:w="1308" w:type="dxa"/>
            <w:tcBorders>
              <w:left w:val="single" w:sz="4" w:space="0" w:color="000000"/>
              <w:bottom w:val="single" w:sz="4" w:space="0" w:color="000000"/>
              <w:right w:val="single" w:sz="4" w:space="0" w:color="000000"/>
            </w:tcBorders>
            <w:shd w:color="auto" w:fill="auto" w:val="clear"/>
          </w:tcPr>
          <w:p>
            <w:pPr>
              <w:pStyle w:val="TAH"/>
              <w:rPr>
                <w:rFonts w:eastAsia="Batang"/>
              </w:rPr>
            </w:pPr>
            <w:r>
              <w:rPr/>
              <w:drawing>
                <wp:inline distT="0" distB="0" distL="0" distR="0">
                  <wp:extent cx="295275" cy="161925"/>
                  <wp:effectExtent l="0" t="0" r="0" b="0"/>
                  <wp:docPr id="75" name="Picture 8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853" descr=""/>
                          <pic:cNvPicPr>
                            <a:picLocks noChangeAspect="1" noChangeArrowheads="1"/>
                          </pic:cNvPicPr>
                        </pic:nvPicPr>
                        <pic:blipFill>
                          <a:blip r:embed="rId220"/>
                          <a:stretch>
                            <a:fillRect/>
                          </a:stretch>
                        </pic:blipFill>
                        <pic:spPr bwMode="auto">
                          <a:xfrm>
                            <a:off x="0" y="0"/>
                            <a:ext cx="295275" cy="161925"/>
                          </a:xfrm>
                          <a:prstGeom prst="rect">
                            <a:avLst/>
                          </a:prstGeom>
                        </pic:spPr>
                      </pic:pic>
                    </a:graphicData>
                  </a:graphic>
                </wp:inline>
              </w:drawing>
            </w:r>
          </w:p>
        </w:tc>
      </w:tr>
      <w:tr>
        <w:trPr/>
        <w:tc>
          <w:tcPr>
            <w:tcW w:w="130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c>
          <w:tcPr>
            <w:tcW w:w="127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7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7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30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r>
      <w:tr>
        <w:trPr/>
        <w:tc>
          <w:tcPr>
            <w:tcW w:w="130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c>
          <w:tcPr>
            <w:tcW w:w="127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7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7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30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r>
      <w:tr>
        <w:trPr/>
        <w:tc>
          <w:tcPr>
            <w:tcW w:w="130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127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7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7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30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r>
      <w:tr>
        <w:trPr/>
        <w:tc>
          <w:tcPr>
            <w:tcW w:w="130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3</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127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7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7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30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r>
      <w:tr>
        <w:trPr/>
        <w:tc>
          <w:tcPr>
            <w:tcW w:w="130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c>
          <w:tcPr>
            <w:tcW w:w="127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7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7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30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r>
      <w:tr>
        <w:trPr/>
        <w:tc>
          <w:tcPr>
            <w:tcW w:w="130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5</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c>
          <w:tcPr>
            <w:tcW w:w="127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7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7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30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r>
      <w:tr>
        <w:trPr/>
        <w:tc>
          <w:tcPr>
            <w:tcW w:w="130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6</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c>
          <w:tcPr>
            <w:tcW w:w="127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7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7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30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r>
      <w:tr>
        <w:trPr/>
        <w:tc>
          <w:tcPr>
            <w:tcW w:w="130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7</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c>
          <w:tcPr>
            <w:tcW w:w="127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7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7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30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r>
      <w:tr>
        <w:trPr/>
        <w:tc>
          <w:tcPr>
            <w:tcW w:w="130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8</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127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7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7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30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r>
      <w:tr>
        <w:trPr/>
        <w:tc>
          <w:tcPr>
            <w:tcW w:w="130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9</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127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7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7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30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r>
      <w:tr>
        <w:trPr/>
        <w:tc>
          <w:tcPr>
            <w:tcW w:w="130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10</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c>
          <w:tcPr>
            <w:tcW w:w="127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7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7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30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r>
      <w:tr>
        <w:trPr/>
        <w:tc>
          <w:tcPr>
            <w:tcW w:w="130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11</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c>
          <w:tcPr>
            <w:tcW w:w="127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7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7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30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r>
    </w:tbl>
    <w:p>
      <w:pPr>
        <w:pStyle w:val="TH"/>
        <w:jc w:val="left"/>
        <w:rPr/>
      </w:pPr>
      <w:r>
        <w:rPr/>
      </w:r>
    </w:p>
    <w:p>
      <w:pPr>
        <w:pStyle w:val="TH"/>
        <w:rPr/>
      </w:pPr>
      <w:r>
        <w:rPr/>
        <w:t xml:space="preserve">Table 6.4.1.1.3-3: PUSCH DM-RS positions </w:t>
      </w:r>
      <w:r>
        <w:rPr/>
      </w:r>
      <m:oMath xmlns:m="http://schemas.openxmlformats.org/officeDocument/2006/math">
        <m:acc>
          <m:accPr>
            <m:chr m:val="¯"/>
          </m:accPr>
          <m:e>
            <m:r>
              <w:rPr>
                <w:rFonts w:ascii="Cambria Math" w:hAnsi="Cambria Math"/>
              </w:rPr>
              <m:t xml:space="preserve">l</m:t>
            </m:r>
          </m:e>
        </m:acc>
      </m:oMath>
      <w:r>
        <w:rPr/>
        <w:t xml:space="preserve"> within a slot for single-symbol DM-RS and intra-slot frequency hopping disabled.</w:t>
      </w:r>
    </w:p>
    <w:tbl>
      <w:tblPr>
        <w:tblW w:w="8359" w:type="dxa"/>
        <w:jc w:val="center"/>
        <w:tblInd w:w="0" w:type="dxa"/>
        <w:tblCellMar>
          <w:top w:w="0" w:type="dxa"/>
          <w:left w:w="108" w:type="dxa"/>
          <w:bottom w:w="0" w:type="dxa"/>
          <w:right w:w="108" w:type="dxa"/>
        </w:tblCellMar>
        <w:tblLook w:firstRow="1" w:noVBand="1" w:lastRow="0" w:firstColumn="1" w:lastColumn="0" w:noHBand="0" w:val="04a0"/>
      </w:tblPr>
      <w:tblGrid>
        <w:gridCol w:w="956"/>
        <w:gridCol w:w="851"/>
        <w:gridCol w:w="851"/>
        <w:gridCol w:w="944"/>
        <w:gridCol w:w="1135"/>
        <w:gridCol w:w="645"/>
        <w:gridCol w:w="849"/>
        <w:gridCol w:w="994"/>
        <w:gridCol w:w="1133"/>
      </w:tblGrid>
      <w:tr>
        <w:trPr/>
        <w:tc>
          <w:tcPr>
            <w:tcW w:w="956"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
            <m:oMath xmlns:m="http://schemas.openxmlformats.org/officeDocument/2006/math">
              <m:sSub>
                <m:e>
                  <m:r>
                    <w:rPr>
                      <w:rFonts w:ascii="Cambria Math" w:hAnsi="Cambria Math"/>
                    </w:rPr>
                    <m:t xml:space="preserve">l</m:t>
                  </m:r>
                </m:e>
                <m:sub>
                  <m:r>
                    <m:rPr>
                      <m:lit/>
                      <m:nor/>
                    </m:rPr>
                    <w:rPr>
                      <w:rFonts w:ascii="Cambria Math" w:hAnsi="Cambria Math"/>
                    </w:rPr>
                    <m:t xml:space="preserve">d</m:t>
                  </m:r>
                </m:sub>
              </m:sSub>
            </m:oMath>
            <w:r>
              <w:rPr>
                <w:rFonts w:eastAsia="Batang"/>
              </w:rPr>
              <w:t xml:space="preserve"> </w:t>
            </w:r>
            <w:r>
              <w:rPr>
                <w:rFonts w:eastAsia="Batang"/>
              </w:rPr>
              <w:t>in symbols</w:t>
            </w:r>
          </w:p>
        </w:tc>
        <w:tc>
          <w:tcPr>
            <w:tcW w:w="7402" w:type="dxa"/>
            <w:gridSpan w:val="8"/>
            <w:tcBorders>
              <w:top w:val="single" w:sz="4" w:space="0" w:color="000000"/>
              <w:left w:val="single" w:sz="4" w:space="0" w:color="000000"/>
              <w:right w:val="single" w:sz="4" w:space="0" w:color="000000"/>
            </w:tcBorders>
            <w:shd w:color="auto" w:fill="auto" w:val="clear"/>
          </w:tcPr>
          <w:p>
            <w:pPr>
              <w:pStyle w:val="TAH"/>
              <w:rPr>
                <w:rFonts w:eastAsia="Batang"/>
              </w:rPr>
            </w:pPr>
            <w:r>
              <w:rPr>
                <w:rFonts w:eastAsia="Batang"/>
              </w:rPr>
              <w:t xml:space="preserve">DM-RS positions </w:t>
            </w:r>
            <w:r>
              <w:rPr/>
            </w:r>
            <m:oMath xmlns:m="http://schemas.openxmlformats.org/officeDocument/2006/math">
              <m:acc>
                <m:accPr>
                  <m:chr m:val="¯"/>
                </m:accPr>
                <m:e>
                  <m:r>
                    <w:rPr>
                      <w:rFonts w:ascii="Cambria Math" w:hAnsi="Cambria Math"/>
                    </w:rPr>
                    <m:t xml:space="preserve">l</m:t>
                  </m:r>
                </m:e>
              </m:acc>
            </m:oMath>
          </w:p>
        </w:tc>
      </w:tr>
      <w:tr>
        <w:trPr/>
        <w:tc>
          <w:tcPr>
            <w:tcW w:w="956"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Fonts w:eastAsia="Batang"/>
              </w:rPr>
            </w:r>
          </w:p>
        </w:tc>
        <w:tc>
          <w:tcPr>
            <w:tcW w:w="3781" w:type="dxa"/>
            <w:gridSpan w:val="4"/>
            <w:tcBorders>
              <w:left w:val="single" w:sz="4" w:space="0" w:color="000000"/>
              <w:bottom w:val="single" w:sz="4" w:space="0" w:color="000000"/>
              <w:right w:val="single" w:sz="4" w:space="0" w:color="000000"/>
            </w:tcBorders>
            <w:shd w:color="auto" w:fill="auto" w:val="clear"/>
          </w:tcPr>
          <w:p>
            <w:pPr>
              <w:pStyle w:val="TAH"/>
              <w:rPr>
                <w:rFonts w:eastAsia="Batang"/>
              </w:rPr>
            </w:pPr>
            <w:r>
              <w:rPr>
                <w:rFonts w:eastAsia="Batang"/>
              </w:rPr>
              <w:t>PUSCH mapping type A</w:t>
            </w:r>
          </w:p>
        </w:tc>
        <w:tc>
          <w:tcPr>
            <w:tcW w:w="3621" w:type="dxa"/>
            <w:gridSpan w:val="4"/>
            <w:tcBorders>
              <w:left w:val="single" w:sz="4" w:space="0" w:color="000000"/>
              <w:bottom w:val="single" w:sz="4" w:space="0" w:color="000000"/>
              <w:right w:val="single" w:sz="4" w:space="0" w:color="000000"/>
            </w:tcBorders>
            <w:shd w:color="auto" w:fill="auto" w:val="clear"/>
          </w:tcPr>
          <w:p>
            <w:pPr>
              <w:pStyle w:val="TAH"/>
              <w:rPr/>
            </w:pPr>
            <w:r>
              <w:rPr>
                <w:rFonts w:eastAsia="Batang"/>
                <w:position w:val="-10"/>
              </w:rPr>
              <w:t xml:space="preserve">PUSCH mapping type </w:t>
            </w:r>
            <w:r>
              <w:rPr>
                <w:rFonts w:eastAsia="Batang"/>
              </w:rPr>
              <w:t>B</w:t>
            </w:r>
          </w:p>
        </w:tc>
      </w:tr>
      <w:tr>
        <w:trPr/>
        <w:tc>
          <w:tcPr>
            <w:tcW w:w="956"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Fonts w:eastAsia="Batang"/>
              </w:rPr>
            </w:r>
          </w:p>
        </w:tc>
        <w:tc>
          <w:tcPr>
            <w:tcW w:w="3781" w:type="dxa"/>
            <w:gridSpan w:val="4"/>
            <w:tcBorders>
              <w:top w:val="single" w:sz="4" w:space="0" w:color="000000"/>
              <w:left w:val="single" w:sz="4" w:space="0" w:color="000000"/>
              <w:right w:val="single" w:sz="4" w:space="0" w:color="000000"/>
            </w:tcBorders>
            <w:shd w:color="auto" w:fill="auto" w:val="clear"/>
          </w:tcPr>
          <w:p>
            <w:pPr>
              <w:pStyle w:val="TAH"/>
              <w:rPr>
                <w:rFonts w:eastAsia="Batang"/>
              </w:rPr>
            </w:pPr>
            <w:r>
              <w:rPr>
                <w:rFonts w:eastAsia="Batang"/>
                <w:i/>
              </w:rPr>
              <w:t>dmrs-AdditionalPosition</w:t>
            </w:r>
          </w:p>
        </w:tc>
        <w:tc>
          <w:tcPr>
            <w:tcW w:w="3621" w:type="dxa"/>
            <w:gridSpan w:val="4"/>
            <w:tcBorders>
              <w:top w:val="single" w:sz="4" w:space="0" w:color="000000"/>
              <w:left w:val="single" w:sz="4" w:space="0" w:color="000000"/>
              <w:right w:val="single" w:sz="4" w:space="0" w:color="000000"/>
            </w:tcBorders>
            <w:shd w:color="auto" w:fill="auto" w:val="clear"/>
          </w:tcPr>
          <w:p>
            <w:pPr>
              <w:pStyle w:val="TAH"/>
              <w:rPr/>
            </w:pPr>
            <w:r>
              <w:rPr>
                <w:rFonts w:eastAsia="Batang"/>
                <w:i/>
                <w:position w:val="-10"/>
              </w:rPr>
              <w:t>dmrs-AdditionalPosition</w:t>
            </w:r>
          </w:p>
        </w:tc>
      </w:tr>
      <w:tr>
        <w:trPr/>
        <w:tc>
          <w:tcPr>
            <w:tcW w:w="956"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Fonts w:eastAsia="Batang"/>
              </w:rPr>
            </w:r>
          </w:p>
        </w:tc>
        <w:tc>
          <w:tcPr>
            <w:tcW w:w="851" w:type="dxa"/>
            <w:tcBorders>
              <w:left w:val="single" w:sz="4" w:space="0" w:color="000000"/>
              <w:bottom w:val="single" w:sz="4" w:space="0" w:color="000000"/>
              <w:right w:val="single" w:sz="4" w:space="0" w:color="000000"/>
            </w:tcBorders>
            <w:shd w:color="auto" w:fill="auto" w:val="clear"/>
          </w:tcPr>
          <w:p>
            <w:pPr>
              <w:pStyle w:val="TAH"/>
              <w:rPr>
                <w:rFonts w:eastAsia="Batang"/>
                <w:i/>
                <w:i/>
              </w:rPr>
            </w:pPr>
            <w:r>
              <w:rPr>
                <w:rFonts w:eastAsia="Batang"/>
                <w:i/>
              </w:rPr>
              <w:t>pos0</w:t>
            </w:r>
          </w:p>
        </w:tc>
        <w:tc>
          <w:tcPr>
            <w:tcW w:w="851" w:type="dxa"/>
            <w:tcBorders>
              <w:left w:val="single" w:sz="4" w:space="0" w:color="000000"/>
              <w:bottom w:val="single" w:sz="4" w:space="0" w:color="000000"/>
              <w:right w:val="single" w:sz="4" w:space="0" w:color="000000"/>
            </w:tcBorders>
            <w:shd w:color="auto" w:fill="auto" w:val="clear"/>
          </w:tcPr>
          <w:p>
            <w:pPr>
              <w:pStyle w:val="TAH"/>
              <w:rPr>
                <w:rFonts w:eastAsia="Batang"/>
                <w:i/>
                <w:i/>
              </w:rPr>
            </w:pPr>
            <w:r>
              <w:rPr>
                <w:rFonts w:eastAsia="Batang"/>
                <w:i/>
              </w:rPr>
              <w:t>pos1</w:t>
            </w:r>
          </w:p>
        </w:tc>
        <w:tc>
          <w:tcPr>
            <w:tcW w:w="944" w:type="dxa"/>
            <w:tcBorders>
              <w:left w:val="single" w:sz="4" w:space="0" w:color="000000"/>
              <w:bottom w:val="single" w:sz="4" w:space="0" w:color="000000"/>
              <w:right w:val="single" w:sz="4" w:space="0" w:color="000000"/>
            </w:tcBorders>
            <w:shd w:color="auto" w:fill="auto" w:val="clear"/>
          </w:tcPr>
          <w:p>
            <w:pPr>
              <w:pStyle w:val="TAH"/>
              <w:rPr>
                <w:rFonts w:eastAsia="Batang"/>
                <w:i/>
                <w:i/>
              </w:rPr>
            </w:pPr>
            <w:r>
              <w:rPr>
                <w:rFonts w:eastAsia="Batang"/>
                <w:i/>
              </w:rPr>
              <w:t>pos2</w:t>
            </w:r>
          </w:p>
        </w:tc>
        <w:tc>
          <w:tcPr>
            <w:tcW w:w="1135" w:type="dxa"/>
            <w:tcBorders>
              <w:left w:val="single" w:sz="4" w:space="0" w:color="000000"/>
              <w:bottom w:val="single" w:sz="4" w:space="0" w:color="000000"/>
              <w:right w:val="single" w:sz="4" w:space="0" w:color="000000"/>
            </w:tcBorders>
            <w:shd w:color="auto" w:fill="auto" w:val="clear"/>
          </w:tcPr>
          <w:p>
            <w:pPr>
              <w:pStyle w:val="TAH"/>
              <w:rPr>
                <w:rFonts w:eastAsia="Batang"/>
                <w:i/>
                <w:i/>
              </w:rPr>
            </w:pPr>
            <w:r>
              <w:rPr>
                <w:rFonts w:eastAsia="Batang"/>
                <w:i/>
              </w:rPr>
              <w:t>pos3</w:t>
            </w:r>
          </w:p>
        </w:tc>
        <w:tc>
          <w:tcPr>
            <w:tcW w:w="645" w:type="dxa"/>
            <w:tcBorders>
              <w:left w:val="single" w:sz="4" w:space="0" w:color="000000"/>
              <w:bottom w:val="single" w:sz="4" w:space="0" w:color="000000"/>
              <w:right w:val="single" w:sz="4" w:space="0" w:color="000000"/>
            </w:tcBorders>
            <w:shd w:color="auto" w:fill="auto" w:val="clear"/>
          </w:tcPr>
          <w:p>
            <w:pPr>
              <w:pStyle w:val="TAH"/>
              <w:rPr>
                <w:rFonts w:eastAsia="Batang"/>
                <w:i/>
                <w:i/>
              </w:rPr>
            </w:pPr>
            <w:r>
              <w:rPr>
                <w:rFonts w:eastAsia="Batang"/>
                <w:i/>
              </w:rPr>
              <w:t>pos0</w:t>
            </w:r>
          </w:p>
        </w:tc>
        <w:tc>
          <w:tcPr>
            <w:tcW w:w="849" w:type="dxa"/>
            <w:tcBorders>
              <w:left w:val="single" w:sz="4" w:space="0" w:color="000000"/>
              <w:bottom w:val="single" w:sz="4" w:space="0" w:color="000000"/>
              <w:right w:val="single" w:sz="4" w:space="0" w:color="000000"/>
            </w:tcBorders>
            <w:shd w:color="auto" w:fill="auto" w:val="clear"/>
          </w:tcPr>
          <w:p>
            <w:pPr>
              <w:pStyle w:val="TAH"/>
              <w:rPr>
                <w:rFonts w:eastAsia="Batang"/>
                <w:i/>
                <w:i/>
              </w:rPr>
            </w:pPr>
            <w:r>
              <w:rPr>
                <w:rFonts w:eastAsia="Batang"/>
                <w:i/>
              </w:rPr>
              <w:t>pos1</w:t>
            </w:r>
          </w:p>
        </w:tc>
        <w:tc>
          <w:tcPr>
            <w:tcW w:w="994" w:type="dxa"/>
            <w:tcBorders>
              <w:left w:val="single" w:sz="4" w:space="0" w:color="000000"/>
              <w:bottom w:val="single" w:sz="4" w:space="0" w:color="000000"/>
              <w:right w:val="single" w:sz="4" w:space="0" w:color="000000"/>
            </w:tcBorders>
            <w:shd w:color="auto" w:fill="auto" w:val="clear"/>
          </w:tcPr>
          <w:p>
            <w:pPr>
              <w:pStyle w:val="TAH"/>
              <w:rPr>
                <w:rFonts w:eastAsia="Batang"/>
                <w:i/>
                <w:i/>
              </w:rPr>
            </w:pPr>
            <w:r>
              <w:rPr>
                <w:rFonts w:eastAsia="Batang"/>
                <w:i/>
              </w:rPr>
              <w:t>pos2</w:t>
            </w:r>
          </w:p>
        </w:tc>
        <w:tc>
          <w:tcPr>
            <w:tcW w:w="1133" w:type="dxa"/>
            <w:tcBorders>
              <w:left w:val="single" w:sz="4" w:space="0" w:color="000000"/>
              <w:bottom w:val="single" w:sz="4" w:space="0" w:color="000000"/>
              <w:right w:val="single" w:sz="4" w:space="0" w:color="000000"/>
            </w:tcBorders>
            <w:shd w:color="auto" w:fill="auto" w:val="clear"/>
          </w:tcPr>
          <w:p>
            <w:pPr>
              <w:pStyle w:val="TAH"/>
              <w:rPr>
                <w:rFonts w:eastAsia="Batang"/>
                <w:i/>
                <w:i/>
              </w:rPr>
            </w:pPr>
            <w:r>
              <w:rPr>
                <w:rFonts w:eastAsia="Batang"/>
                <w:i/>
              </w:rPr>
              <w:t>pos3</w:t>
            </w:r>
          </w:p>
        </w:tc>
      </w:tr>
      <w:tr>
        <w:trPr/>
        <w:tc>
          <w:tcPr>
            <w:tcW w:w="95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&lt;4</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t>-</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w:t>
            </w:r>
          </w:p>
        </w:tc>
        <w:tc>
          <w:tcPr>
            <w:tcW w:w="944"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w:t>
            </w:r>
          </w:p>
        </w:tc>
        <w:tc>
          <w:tcPr>
            <w:tcW w:w="64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95250" cy="178435"/>
                  <wp:effectExtent l="0" t="0" r="0" b="0"/>
                  <wp:docPr id="76" name="Picture 10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1095" descr=""/>
                          <pic:cNvPicPr>
                            <a:picLocks noChangeAspect="1" noChangeArrowheads="1"/>
                          </pic:cNvPicPr>
                        </pic:nvPicPr>
                        <pic:blipFill>
                          <a:blip r:embed="rId221"/>
                          <a:stretch>
                            <a:fillRect/>
                          </a:stretch>
                        </pic:blipFill>
                        <pic:spPr bwMode="auto">
                          <a:xfrm>
                            <a:off x="0" y="0"/>
                            <a:ext cx="95250" cy="178435"/>
                          </a:xfrm>
                          <a:prstGeom prst="rect">
                            <a:avLst/>
                          </a:prstGeom>
                        </pic:spPr>
                      </pic:pic>
                    </a:graphicData>
                  </a:graphic>
                </wp:inline>
              </w:drawing>
            </w:r>
          </w:p>
        </w:tc>
        <w:tc>
          <w:tcPr>
            <w:tcW w:w="849"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drawing>
                <wp:inline distT="0" distB="0" distL="0" distR="0">
                  <wp:extent cx="95250" cy="178435"/>
                  <wp:effectExtent l="0" t="0" r="0" b="0"/>
                  <wp:docPr id="77" name="Picture 10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1094" descr=""/>
                          <pic:cNvPicPr>
                            <a:picLocks noChangeAspect="1" noChangeArrowheads="1"/>
                          </pic:cNvPicPr>
                        </pic:nvPicPr>
                        <pic:blipFill>
                          <a:blip r:embed="rId222"/>
                          <a:stretch>
                            <a:fillRect/>
                          </a:stretch>
                        </pic:blipFill>
                        <pic:spPr bwMode="auto">
                          <a:xfrm>
                            <a:off x="0" y="0"/>
                            <a:ext cx="95250" cy="178435"/>
                          </a:xfrm>
                          <a:prstGeom prst="rect">
                            <a:avLst/>
                          </a:prstGeom>
                        </pic:spPr>
                      </pic:pic>
                    </a:graphicData>
                  </a:graphic>
                </wp:inline>
              </w:drawing>
            </w:r>
          </w:p>
        </w:tc>
        <w:tc>
          <w:tcPr>
            <w:tcW w:w="994"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drawing>
                <wp:inline distT="0" distB="0" distL="0" distR="0">
                  <wp:extent cx="95250" cy="178435"/>
                  <wp:effectExtent l="0" t="0" r="0" b="0"/>
                  <wp:docPr id="78" name="Picture 10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1093" descr=""/>
                          <pic:cNvPicPr>
                            <a:picLocks noChangeAspect="1" noChangeArrowheads="1"/>
                          </pic:cNvPicPr>
                        </pic:nvPicPr>
                        <pic:blipFill>
                          <a:blip r:embed="rId223"/>
                          <a:stretch>
                            <a:fillRect/>
                          </a:stretch>
                        </pic:blipFill>
                        <pic:spPr bwMode="auto">
                          <a:xfrm>
                            <a:off x="0" y="0"/>
                            <a:ext cx="95250" cy="178435"/>
                          </a:xfrm>
                          <a:prstGeom prst="rect">
                            <a:avLst/>
                          </a:prstGeom>
                        </pic:spPr>
                      </pic:pic>
                    </a:graphicData>
                  </a:graphic>
                </wp:inline>
              </w:drawing>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95250" cy="178435"/>
                  <wp:effectExtent l="0" t="0" r="0" b="0"/>
                  <wp:docPr id="79" name="Picture 10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1092" descr=""/>
                          <pic:cNvPicPr>
                            <a:picLocks noChangeAspect="1" noChangeArrowheads="1"/>
                          </pic:cNvPicPr>
                        </pic:nvPicPr>
                        <pic:blipFill>
                          <a:blip r:embed="rId224"/>
                          <a:stretch>
                            <a:fillRect/>
                          </a:stretch>
                        </pic:blipFill>
                        <pic:spPr bwMode="auto">
                          <a:xfrm>
                            <a:off x="0" y="0"/>
                            <a:ext cx="95250" cy="178435"/>
                          </a:xfrm>
                          <a:prstGeom prst="rect">
                            <a:avLst/>
                          </a:prstGeom>
                        </pic:spPr>
                      </pic:pic>
                    </a:graphicData>
                  </a:graphic>
                </wp:inline>
              </w:drawing>
            </w:r>
          </w:p>
        </w:tc>
      </w:tr>
      <w:tr>
        <w:trPr/>
        <w:tc>
          <w:tcPr>
            <w:tcW w:w="95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drawing>
                <wp:inline distT="0" distB="0" distL="0" distR="0">
                  <wp:extent cx="95250" cy="178435"/>
                  <wp:effectExtent l="0" t="0" r="0" b="0"/>
                  <wp:docPr id="80" name="Picture 10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1091" descr=""/>
                          <pic:cNvPicPr>
                            <a:picLocks noChangeAspect="1" noChangeArrowheads="1"/>
                          </pic:cNvPicPr>
                        </pic:nvPicPr>
                        <pic:blipFill>
                          <a:blip r:embed="rId225"/>
                          <a:stretch>
                            <a:fillRect/>
                          </a:stretch>
                        </pic:blipFill>
                        <pic:spPr bwMode="auto">
                          <a:xfrm>
                            <a:off x="0" y="0"/>
                            <a:ext cx="95250" cy="178435"/>
                          </a:xfrm>
                          <a:prstGeom prst="rect">
                            <a:avLst/>
                          </a:prstGeom>
                        </pic:spPr>
                      </pic:pic>
                    </a:graphicData>
                  </a:graphic>
                </wp:inline>
              </w:drawing>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95250" cy="178435"/>
                  <wp:effectExtent l="0" t="0" r="0" b="0"/>
                  <wp:docPr id="81" name="Picture 10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1090" descr=""/>
                          <pic:cNvPicPr>
                            <a:picLocks noChangeAspect="1" noChangeArrowheads="1"/>
                          </pic:cNvPicPr>
                        </pic:nvPicPr>
                        <pic:blipFill>
                          <a:blip r:embed="rId226"/>
                          <a:stretch>
                            <a:fillRect/>
                          </a:stretch>
                        </pic:blipFill>
                        <pic:spPr bwMode="auto">
                          <a:xfrm>
                            <a:off x="0" y="0"/>
                            <a:ext cx="95250" cy="178435"/>
                          </a:xfrm>
                          <a:prstGeom prst="rect">
                            <a:avLst/>
                          </a:prstGeom>
                        </pic:spPr>
                      </pic:pic>
                    </a:graphicData>
                  </a:graphic>
                </wp:inline>
              </w:drawing>
            </w:r>
          </w:p>
        </w:tc>
        <w:tc>
          <w:tcPr>
            <w:tcW w:w="944"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95250" cy="178435"/>
                  <wp:effectExtent l="0" t="0" r="0" b="0"/>
                  <wp:docPr id="82" name="Picture 10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1088" descr=""/>
                          <pic:cNvPicPr>
                            <a:picLocks noChangeAspect="1" noChangeArrowheads="1"/>
                          </pic:cNvPicPr>
                        </pic:nvPicPr>
                        <pic:blipFill>
                          <a:blip r:embed="rId227"/>
                          <a:stretch>
                            <a:fillRect/>
                          </a:stretch>
                        </pic:blipFill>
                        <pic:spPr bwMode="auto">
                          <a:xfrm>
                            <a:off x="0" y="0"/>
                            <a:ext cx="95250" cy="178435"/>
                          </a:xfrm>
                          <a:prstGeom prst="rect">
                            <a:avLst/>
                          </a:prstGeom>
                        </pic:spPr>
                      </pic:pic>
                    </a:graphicData>
                  </a:graphic>
                </wp:inline>
              </w:drawing>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95250" cy="178435"/>
                  <wp:effectExtent l="0" t="0" r="0" b="0"/>
                  <wp:docPr id="83" name="Picture 10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1087" descr=""/>
                          <pic:cNvPicPr>
                            <a:picLocks noChangeAspect="1" noChangeArrowheads="1"/>
                          </pic:cNvPicPr>
                        </pic:nvPicPr>
                        <pic:blipFill>
                          <a:blip r:embed="rId228"/>
                          <a:stretch>
                            <a:fillRect/>
                          </a:stretch>
                        </pic:blipFill>
                        <pic:spPr bwMode="auto">
                          <a:xfrm>
                            <a:off x="0" y="0"/>
                            <a:ext cx="95250" cy="178435"/>
                          </a:xfrm>
                          <a:prstGeom prst="rect">
                            <a:avLst/>
                          </a:prstGeom>
                        </pic:spPr>
                      </pic:pic>
                    </a:graphicData>
                  </a:graphic>
                </wp:inline>
              </w:drawing>
            </w:r>
          </w:p>
        </w:tc>
        <w:tc>
          <w:tcPr>
            <w:tcW w:w="64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95250" cy="178435"/>
                  <wp:effectExtent l="0" t="0" r="0" b="0"/>
                  <wp:docPr id="84" name="Picture 10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1085" descr=""/>
                          <pic:cNvPicPr>
                            <a:picLocks noChangeAspect="1" noChangeArrowheads="1"/>
                          </pic:cNvPicPr>
                        </pic:nvPicPr>
                        <pic:blipFill>
                          <a:blip r:embed="rId229"/>
                          <a:stretch>
                            <a:fillRect/>
                          </a:stretch>
                        </pic:blipFill>
                        <pic:spPr bwMode="auto">
                          <a:xfrm>
                            <a:off x="0" y="0"/>
                            <a:ext cx="95250" cy="178435"/>
                          </a:xfrm>
                          <a:prstGeom prst="rect">
                            <a:avLst/>
                          </a:prstGeom>
                        </pic:spPr>
                      </pic:pic>
                    </a:graphicData>
                  </a:graphic>
                </wp:inline>
              </w:drawing>
            </w:r>
          </w:p>
        </w:tc>
        <w:tc>
          <w:tcPr>
            <w:tcW w:w="849"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drawing>
                <wp:inline distT="0" distB="0" distL="0" distR="0">
                  <wp:extent cx="95250" cy="178435"/>
                  <wp:effectExtent l="0" t="0" r="0" b="0"/>
                  <wp:docPr id="85" name="Picture 10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1084" descr=""/>
                          <pic:cNvPicPr>
                            <a:picLocks noChangeAspect="1" noChangeArrowheads="1"/>
                          </pic:cNvPicPr>
                        </pic:nvPicPr>
                        <pic:blipFill>
                          <a:blip r:embed="rId230"/>
                          <a:stretch>
                            <a:fillRect/>
                          </a:stretch>
                        </pic:blipFill>
                        <pic:spPr bwMode="auto">
                          <a:xfrm>
                            <a:off x="0" y="0"/>
                            <a:ext cx="95250" cy="178435"/>
                          </a:xfrm>
                          <a:prstGeom prst="rect">
                            <a:avLst/>
                          </a:prstGeom>
                        </pic:spPr>
                      </pic:pic>
                    </a:graphicData>
                  </a:graphic>
                </wp:inline>
              </w:drawing>
            </w:r>
          </w:p>
        </w:tc>
        <w:tc>
          <w:tcPr>
            <w:tcW w:w="994"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drawing>
                <wp:inline distT="0" distB="0" distL="0" distR="0">
                  <wp:extent cx="95250" cy="178435"/>
                  <wp:effectExtent l="0" t="0" r="0" b="0"/>
                  <wp:docPr id="86" name="Picture 10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1080" descr=""/>
                          <pic:cNvPicPr>
                            <a:picLocks noChangeAspect="1" noChangeArrowheads="1"/>
                          </pic:cNvPicPr>
                        </pic:nvPicPr>
                        <pic:blipFill>
                          <a:blip r:embed="rId231"/>
                          <a:stretch>
                            <a:fillRect/>
                          </a:stretch>
                        </pic:blipFill>
                        <pic:spPr bwMode="auto">
                          <a:xfrm>
                            <a:off x="0" y="0"/>
                            <a:ext cx="95250" cy="178435"/>
                          </a:xfrm>
                          <a:prstGeom prst="rect">
                            <a:avLst/>
                          </a:prstGeom>
                        </pic:spPr>
                      </pic:pic>
                    </a:graphicData>
                  </a:graphic>
                </wp:inline>
              </w:drawing>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95250" cy="178435"/>
                  <wp:effectExtent l="0" t="0" r="0" b="0"/>
                  <wp:docPr id="87" name="Picture 10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1079" descr=""/>
                          <pic:cNvPicPr>
                            <a:picLocks noChangeAspect="1" noChangeArrowheads="1"/>
                          </pic:cNvPicPr>
                        </pic:nvPicPr>
                        <pic:blipFill>
                          <a:blip r:embed="rId232"/>
                          <a:stretch>
                            <a:fillRect/>
                          </a:stretch>
                        </pic:blipFill>
                        <pic:spPr bwMode="auto">
                          <a:xfrm>
                            <a:off x="0" y="0"/>
                            <a:ext cx="95250" cy="178435"/>
                          </a:xfrm>
                          <a:prstGeom prst="rect">
                            <a:avLst/>
                          </a:prstGeom>
                        </pic:spPr>
                      </pic:pic>
                    </a:graphicData>
                  </a:graphic>
                </wp:inline>
              </w:drawing>
            </w:r>
          </w:p>
        </w:tc>
      </w:tr>
      <w:tr>
        <w:trPr/>
        <w:tc>
          <w:tcPr>
            <w:tcW w:w="95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5</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drawing>
                <wp:inline distT="0" distB="0" distL="0" distR="0">
                  <wp:extent cx="95250" cy="178435"/>
                  <wp:effectExtent l="0" t="0" r="0" b="0"/>
                  <wp:docPr id="88" name="Picture 10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1078" descr=""/>
                          <pic:cNvPicPr>
                            <a:picLocks noChangeAspect="1" noChangeArrowheads="1"/>
                          </pic:cNvPicPr>
                        </pic:nvPicPr>
                        <pic:blipFill>
                          <a:blip r:embed="rId233"/>
                          <a:stretch>
                            <a:fillRect/>
                          </a:stretch>
                        </pic:blipFill>
                        <pic:spPr bwMode="auto">
                          <a:xfrm>
                            <a:off x="0" y="0"/>
                            <a:ext cx="95250" cy="178435"/>
                          </a:xfrm>
                          <a:prstGeom prst="rect">
                            <a:avLst/>
                          </a:prstGeom>
                        </pic:spPr>
                      </pic:pic>
                    </a:graphicData>
                  </a:graphic>
                </wp:inline>
              </w:drawing>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95250" cy="178435"/>
                  <wp:effectExtent l="0" t="0" r="0" b="0"/>
                  <wp:docPr id="89" name="Picture 10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1077" descr=""/>
                          <pic:cNvPicPr>
                            <a:picLocks noChangeAspect="1" noChangeArrowheads="1"/>
                          </pic:cNvPicPr>
                        </pic:nvPicPr>
                        <pic:blipFill>
                          <a:blip r:embed="rId234"/>
                          <a:stretch>
                            <a:fillRect/>
                          </a:stretch>
                        </pic:blipFill>
                        <pic:spPr bwMode="auto">
                          <a:xfrm>
                            <a:off x="0" y="0"/>
                            <a:ext cx="95250" cy="178435"/>
                          </a:xfrm>
                          <a:prstGeom prst="rect">
                            <a:avLst/>
                          </a:prstGeom>
                        </pic:spPr>
                      </pic:pic>
                    </a:graphicData>
                  </a:graphic>
                </wp:inline>
              </w:drawing>
            </w:r>
          </w:p>
        </w:tc>
        <w:tc>
          <w:tcPr>
            <w:tcW w:w="944"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95250" cy="178435"/>
                  <wp:effectExtent l="0" t="0" r="0" b="0"/>
                  <wp:docPr id="90" name="Picture 10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1076" descr=""/>
                          <pic:cNvPicPr>
                            <a:picLocks noChangeAspect="1" noChangeArrowheads="1"/>
                          </pic:cNvPicPr>
                        </pic:nvPicPr>
                        <pic:blipFill>
                          <a:blip r:embed="rId235"/>
                          <a:stretch>
                            <a:fillRect/>
                          </a:stretch>
                        </pic:blipFill>
                        <pic:spPr bwMode="auto">
                          <a:xfrm>
                            <a:off x="0" y="0"/>
                            <a:ext cx="95250" cy="178435"/>
                          </a:xfrm>
                          <a:prstGeom prst="rect">
                            <a:avLst/>
                          </a:prstGeom>
                        </pic:spPr>
                      </pic:pic>
                    </a:graphicData>
                  </a:graphic>
                </wp:inline>
              </w:drawing>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95250" cy="178435"/>
                  <wp:effectExtent l="0" t="0" r="0" b="0"/>
                  <wp:docPr id="91" name="Picture 10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1075" descr=""/>
                          <pic:cNvPicPr>
                            <a:picLocks noChangeAspect="1" noChangeArrowheads="1"/>
                          </pic:cNvPicPr>
                        </pic:nvPicPr>
                        <pic:blipFill>
                          <a:blip r:embed="rId236"/>
                          <a:stretch>
                            <a:fillRect/>
                          </a:stretch>
                        </pic:blipFill>
                        <pic:spPr bwMode="auto">
                          <a:xfrm>
                            <a:off x="0" y="0"/>
                            <a:ext cx="95250" cy="178435"/>
                          </a:xfrm>
                          <a:prstGeom prst="rect">
                            <a:avLst/>
                          </a:prstGeom>
                        </pic:spPr>
                      </pic:pic>
                    </a:graphicData>
                  </a:graphic>
                </wp:inline>
              </w:drawing>
            </w:r>
          </w:p>
        </w:tc>
        <w:tc>
          <w:tcPr>
            <w:tcW w:w="64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95250" cy="178435"/>
                  <wp:effectExtent l="0" t="0" r="0" b="0"/>
                  <wp:docPr id="92" name="Picture 10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1074" descr=""/>
                          <pic:cNvPicPr>
                            <a:picLocks noChangeAspect="1" noChangeArrowheads="1"/>
                          </pic:cNvPicPr>
                        </pic:nvPicPr>
                        <pic:blipFill>
                          <a:blip r:embed="rId237"/>
                          <a:stretch>
                            <a:fillRect/>
                          </a:stretch>
                        </pic:blipFill>
                        <pic:spPr bwMode="auto">
                          <a:xfrm>
                            <a:off x="0" y="0"/>
                            <a:ext cx="95250" cy="178435"/>
                          </a:xfrm>
                          <a:prstGeom prst="rect">
                            <a:avLst/>
                          </a:prstGeom>
                        </pic:spPr>
                      </pic:pic>
                    </a:graphicData>
                  </a:graphic>
                </wp:inline>
              </w:drawing>
            </w:r>
          </w:p>
        </w:tc>
        <w:tc>
          <w:tcPr>
            <w:tcW w:w="849"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drawing>
                <wp:inline distT="0" distB="0" distL="0" distR="0">
                  <wp:extent cx="95250" cy="178435"/>
                  <wp:effectExtent l="0" t="0" r="0" b="0"/>
                  <wp:docPr id="93" name="Picture 10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1073" descr=""/>
                          <pic:cNvPicPr>
                            <a:picLocks noChangeAspect="1" noChangeArrowheads="1"/>
                          </pic:cNvPicPr>
                        </pic:nvPicPr>
                        <pic:blipFill>
                          <a:blip r:embed="rId238"/>
                          <a:stretch>
                            <a:fillRect/>
                          </a:stretch>
                        </pic:blipFill>
                        <pic:spPr bwMode="auto">
                          <a:xfrm>
                            <a:off x="0" y="0"/>
                            <a:ext cx="95250" cy="178435"/>
                          </a:xfrm>
                          <a:prstGeom prst="rect">
                            <a:avLst/>
                          </a:prstGeom>
                        </pic:spPr>
                      </pic:pic>
                    </a:graphicData>
                  </a:graphic>
                </wp:inline>
              </w:drawing>
            </w:r>
            <w:r>
              <w:rPr/>
              <w:t>, 4</w:t>
            </w:r>
          </w:p>
        </w:tc>
        <w:tc>
          <w:tcPr>
            <w:tcW w:w="994"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drawing>
                <wp:inline distT="0" distB="0" distL="0" distR="0">
                  <wp:extent cx="95250" cy="178435"/>
                  <wp:effectExtent l="0" t="0" r="0" b="0"/>
                  <wp:docPr id="94" name="Picture 10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1072" descr=""/>
                          <pic:cNvPicPr>
                            <a:picLocks noChangeAspect="1" noChangeArrowheads="1"/>
                          </pic:cNvPicPr>
                        </pic:nvPicPr>
                        <pic:blipFill>
                          <a:blip r:embed="rId239"/>
                          <a:stretch>
                            <a:fillRect/>
                          </a:stretch>
                        </pic:blipFill>
                        <pic:spPr bwMode="auto">
                          <a:xfrm>
                            <a:off x="0" y="0"/>
                            <a:ext cx="95250" cy="178435"/>
                          </a:xfrm>
                          <a:prstGeom prst="rect">
                            <a:avLst/>
                          </a:prstGeom>
                        </pic:spPr>
                      </pic:pic>
                    </a:graphicData>
                  </a:graphic>
                </wp:inline>
              </w:drawing>
            </w:r>
            <w:r>
              <w:rPr/>
              <w:t>, 4</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95250" cy="178435"/>
                  <wp:effectExtent l="0" t="0" r="0" b="0"/>
                  <wp:docPr id="95" name="Picture 10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1071" descr=""/>
                          <pic:cNvPicPr>
                            <a:picLocks noChangeAspect="1" noChangeArrowheads="1"/>
                          </pic:cNvPicPr>
                        </pic:nvPicPr>
                        <pic:blipFill>
                          <a:blip r:embed="rId240"/>
                          <a:stretch>
                            <a:fillRect/>
                          </a:stretch>
                        </pic:blipFill>
                        <pic:spPr bwMode="auto">
                          <a:xfrm>
                            <a:off x="0" y="0"/>
                            <a:ext cx="95250" cy="178435"/>
                          </a:xfrm>
                          <a:prstGeom prst="rect">
                            <a:avLst/>
                          </a:prstGeom>
                        </pic:spPr>
                      </pic:pic>
                    </a:graphicData>
                  </a:graphic>
                </wp:inline>
              </w:drawing>
            </w:r>
            <w:r>
              <w:rPr/>
              <w:t>, 4</w:t>
            </w:r>
          </w:p>
        </w:tc>
      </w:tr>
      <w:tr>
        <w:trPr/>
        <w:tc>
          <w:tcPr>
            <w:tcW w:w="95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6</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drawing>
                <wp:inline distT="0" distB="0" distL="0" distR="0">
                  <wp:extent cx="95250" cy="178435"/>
                  <wp:effectExtent l="0" t="0" r="0" b="0"/>
                  <wp:docPr id="96" name="Picture 10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1070" descr=""/>
                          <pic:cNvPicPr>
                            <a:picLocks noChangeAspect="1" noChangeArrowheads="1"/>
                          </pic:cNvPicPr>
                        </pic:nvPicPr>
                        <pic:blipFill>
                          <a:blip r:embed="rId241"/>
                          <a:stretch>
                            <a:fillRect/>
                          </a:stretch>
                        </pic:blipFill>
                        <pic:spPr bwMode="auto">
                          <a:xfrm>
                            <a:off x="0" y="0"/>
                            <a:ext cx="95250" cy="178435"/>
                          </a:xfrm>
                          <a:prstGeom prst="rect">
                            <a:avLst/>
                          </a:prstGeom>
                        </pic:spPr>
                      </pic:pic>
                    </a:graphicData>
                  </a:graphic>
                </wp:inline>
              </w:drawing>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95250" cy="178435"/>
                  <wp:effectExtent l="0" t="0" r="0" b="0"/>
                  <wp:docPr id="97" name="Picture 10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1068" descr=""/>
                          <pic:cNvPicPr>
                            <a:picLocks noChangeAspect="1" noChangeArrowheads="1"/>
                          </pic:cNvPicPr>
                        </pic:nvPicPr>
                        <pic:blipFill>
                          <a:blip r:embed="rId242"/>
                          <a:stretch>
                            <a:fillRect/>
                          </a:stretch>
                        </pic:blipFill>
                        <pic:spPr bwMode="auto">
                          <a:xfrm>
                            <a:off x="0" y="0"/>
                            <a:ext cx="95250" cy="178435"/>
                          </a:xfrm>
                          <a:prstGeom prst="rect">
                            <a:avLst/>
                          </a:prstGeom>
                        </pic:spPr>
                      </pic:pic>
                    </a:graphicData>
                  </a:graphic>
                </wp:inline>
              </w:drawing>
            </w:r>
          </w:p>
        </w:tc>
        <w:tc>
          <w:tcPr>
            <w:tcW w:w="944"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95250" cy="178435"/>
                  <wp:effectExtent l="0" t="0" r="0" b="0"/>
                  <wp:docPr id="98" name="Picture 10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1066" descr=""/>
                          <pic:cNvPicPr>
                            <a:picLocks noChangeAspect="1" noChangeArrowheads="1"/>
                          </pic:cNvPicPr>
                        </pic:nvPicPr>
                        <pic:blipFill>
                          <a:blip r:embed="rId243"/>
                          <a:stretch>
                            <a:fillRect/>
                          </a:stretch>
                        </pic:blipFill>
                        <pic:spPr bwMode="auto">
                          <a:xfrm>
                            <a:off x="0" y="0"/>
                            <a:ext cx="95250" cy="178435"/>
                          </a:xfrm>
                          <a:prstGeom prst="rect">
                            <a:avLst/>
                          </a:prstGeom>
                        </pic:spPr>
                      </pic:pic>
                    </a:graphicData>
                  </a:graphic>
                </wp:inline>
              </w:drawing>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95250" cy="178435"/>
                  <wp:effectExtent l="0" t="0" r="0" b="0"/>
                  <wp:docPr id="99" name="Picture 10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1065" descr=""/>
                          <pic:cNvPicPr>
                            <a:picLocks noChangeAspect="1" noChangeArrowheads="1"/>
                          </pic:cNvPicPr>
                        </pic:nvPicPr>
                        <pic:blipFill>
                          <a:blip r:embed="rId244"/>
                          <a:stretch>
                            <a:fillRect/>
                          </a:stretch>
                        </pic:blipFill>
                        <pic:spPr bwMode="auto">
                          <a:xfrm>
                            <a:off x="0" y="0"/>
                            <a:ext cx="95250" cy="178435"/>
                          </a:xfrm>
                          <a:prstGeom prst="rect">
                            <a:avLst/>
                          </a:prstGeom>
                        </pic:spPr>
                      </pic:pic>
                    </a:graphicData>
                  </a:graphic>
                </wp:inline>
              </w:drawing>
            </w:r>
          </w:p>
        </w:tc>
        <w:tc>
          <w:tcPr>
            <w:tcW w:w="64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95250" cy="178435"/>
                  <wp:effectExtent l="0" t="0" r="0" b="0"/>
                  <wp:docPr id="100" name="Picture 10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64" descr=""/>
                          <pic:cNvPicPr>
                            <a:picLocks noChangeAspect="1" noChangeArrowheads="1"/>
                          </pic:cNvPicPr>
                        </pic:nvPicPr>
                        <pic:blipFill>
                          <a:blip r:embed="rId245"/>
                          <a:stretch>
                            <a:fillRect/>
                          </a:stretch>
                        </pic:blipFill>
                        <pic:spPr bwMode="auto">
                          <a:xfrm>
                            <a:off x="0" y="0"/>
                            <a:ext cx="95250" cy="178435"/>
                          </a:xfrm>
                          <a:prstGeom prst="rect">
                            <a:avLst/>
                          </a:prstGeom>
                        </pic:spPr>
                      </pic:pic>
                    </a:graphicData>
                  </a:graphic>
                </wp:inline>
              </w:drawing>
            </w:r>
          </w:p>
        </w:tc>
        <w:tc>
          <w:tcPr>
            <w:tcW w:w="849"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drawing>
                <wp:inline distT="0" distB="0" distL="0" distR="0">
                  <wp:extent cx="95250" cy="178435"/>
                  <wp:effectExtent l="0" t="0" r="0" b="0"/>
                  <wp:docPr id="101" name="Picture 10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62" descr=""/>
                          <pic:cNvPicPr>
                            <a:picLocks noChangeAspect="1" noChangeArrowheads="1"/>
                          </pic:cNvPicPr>
                        </pic:nvPicPr>
                        <pic:blipFill>
                          <a:blip r:embed="rId246"/>
                          <a:stretch>
                            <a:fillRect/>
                          </a:stretch>
                        </pic:blipFill>
                        <pic:spPr bwMode="auto">
                          <a:xfrm>
                            <a:off x="0" y="0"/>
                            <a:ext cx="95250" cy="178435"/>
                          </a:xfrm>
                          <a:prstGeom prst="rect">
                            <a:avLst/>
                          </a:prstGeom>
                        </pic:spPr>
                      </pic:pic>
                    </a:graphicData>
                  </a:graphic>
                </wp:inline>
              </w:drawing>
            </w:r>
            <w:r>
              <w:rPr/>
              <w:t>, 4</w:t>
            </w:r>
          </w:p>
        </w:tc>
        <w:tc>
          <w:tcPr>
            <w:tcW w:w="994"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drawing>
                <wp:inline distT="0" distB="0" distL="0" distR="0">
                  <wp:extent cx="95250" cy="178435"/>
                  <wp:effectExtent l="0" t="0" r="0" b="0"/>
                  <wp:docPr id="102" name="Picture 10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61" descr=""/>
                          <pic:cNvPicPr>
                            <a:picLocks noChangeAspect="1" noChangeArrowheads="1"/>
                          </pic:cNvPicPr>
                        </pic:nvPicPr>
                        <pic:blipFill>
                          <a:blip r:embed="rId247"/>
                          <a:stretch>
                            <a:fillRect/>
                          </a:stretch>
                        </pic:blipFill>
                        <pic:spPr bwMode="auto">
                          <a:xfrm>
                            <a:off x="0" y="0"/>
                            <a:ext cx="95250" cy="178435"/>
                          </a:xfrm>
                          <a:prstGeom prst="rect">
                            <a:avLst/>
                          </a:prstGeom>
                        </pic:spPr>
                      </pic:pic>
                    </a:graphicData>
                  </a:graphic>
                </wp:inline>
              </w:drawing>
            </w:r>
            <w:r>
              <w:rPr/>
              <w:t>, 4</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95250" cy="178435"/>
                  <wp:effectExtent l="0" t="0" r="0" b="0"/>
                  <wp:docPr id="103" name="Picture 10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60" descr=""/>
                          <pic:cNvPicPr>
                            <a:picLocks noChangeAspect="1" noChangeArrowheads="1"/>
                          </pic:cNvPicPr>
                        </pic:nvPicPr>
                        <pic:blipFill>
                          <a:blip r:embed="rId248"/>
                          <a:stretch>
                            <a:fillRect/>
                          </a:stretch>
                        </pic:blipFill>
                        <pic:spPr bwMode="auto">
                          <a:xfrm>
                            <a:off x="0" y="0"/>
                            <a:ext cx="95250" cy="178435"/>
                          </a:xfrm>
                          <a:prstGeom prst="rect">
                            <a:avLst/>
                          </a:prstGeom>
                        </pic:spPr>
                      </pic:pic>
                    </a:graphicData>
                  </a:graphic>
                </wp:inline>
              </w:drawing>
            </w:r>
            <w:r>
              <w:rPr/>
              <w:t>, 4</w:t>
            </w:r>
          </w:p>
        </w:tc>
      </w:tr>
      <w:tr>
        <w:trPr/>
        <w:tc>
          <w:tcPr>
            <w:tcW w:w="95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7</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95250" cy="178435"/>
                  <wp:effectExtent l="0" t="0" r="0" b="0"/>
                  <wp:docPr id="104" name="Picture 10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59" descr=""/>
                          <pic:cNvPicPr>
                            <a:picLocks noChangeAspect="1" noChangeArrowheads="1"/>
                          </pic:cNvPicPr>
                        </pic:nvPicPr>
                        <pic:blipFill>
                          <a:blip r:embed="rId249"/>
                          <a:stretch>
                            <a:fillRect/>
                          </a:stretch>
                        </pic:blipFill>
                        <pic:spPr bwMode="auto">
                          <a:xfrm>
                            <a:off x="0" y="0"/>
                            <a:ext cx="95250" cy="178435"/>
                          </a:xfrm>
                          <a:prstGeom prst="rect">
                            <a:avLst/>
                          </a:prstGeom>
                        </pic:spPr>
                      </pic:pic>
                    </a:graphicData>
                  </a:graphic>
                </wp:inline>
              </w:drawing>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95250" cy="178435"/>
                  <wp:effectExtent l="0" t="0" r="0" b="0"/>
                  <wp:docPr id="105" name="Picture 10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7" descr=""/>
                          <pic:cNvPicPr>
                            <a:picLocks noChangeAspect="1" noChangeArrowheads="1"/>
                          </pic:cNvPicPr>
                        </pic:nvPicPr>
                        <pic:blipFill>
                          <a:blip r:embed="rId250"/>
                          <a:stretch>
                            <a:fillRect/>
                          </a:stretch>
                        </pic:blipFill>
                        <pic:spPr bwMode="auto">
                          <a:xfrm>
                            <a:off x="0" y="0"/>
                            <a:ext cx="95250" cy="178435"/>
                          </a:xfrm>
                          <a:prstGeom prst="rect">
                            <a:avLst/>
                          </a:prstGeom>
                        </pic:spPr>
                      </pic:pic>
                    </a:graphicData>
                  </a:graphic>
                </wp:inline>
              </w:drawing>
            </w:r>
          </w:p>
        </w:tc>
        <w:tc>
          <w:tcPr>
            <w:tcW w:w="944"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95250" cy="178435"/>
                  <wp:effectExtent l="0" t="0" r="0" b="0"/>
                  <wp:docPr id="106" name="Picture 10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55" descr=""/>
                          <pic:cNvPicPr>
                            <a:picLocks noChangeAspect="1" noChangeArrowheads="1"/>
                          </pic:cNvPicPr>
                        </pic:nvPicPr>
                        <pic:blipFill>
                          <a:blip r:embed="rId251"/>
                          <a:stretch>
                            <a:fillRect/>
                          </a:stretch>
                        </pic:blipFill>
                        <pic:spPr bwMode="auto">
                          <a:xfrm>
                            <a:off x="0" y="0"/>
                            <a:ext cx="95250" cy="178435"/>
                          </a:xfrm>
                          <a:prstGeom prst="rect">
                            <a:avLst/>
                          </a:prstGeom>
                        </pic:spPr>
                      </pic:pic>
                    </a:graphicData>
                  </a:graphic>
                </wp:inline>
              </w:drawing>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95250" cy="178435"/>
                  <wp:effectExtent l="0" t="0" r="0" b="0"/>
                  <wp:docPr id="107" name="Picture 10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54" descr=""/>
                          <pic:cNvPicPr>
                            <a:picLocks noChangeAspect="1" noChangeArrowheads="1"/>
                          </pic:cNvPicPr>
                        </pic:nvPicPr>
                        <pic:blipFill>
                          <a:blip r:embed="rId252"/>
                          <a:stretch>
                            <a:fillRect/>
                          </a:stretch>
                        </pic:blipFill>
                        <pic:spPr bwMode="auto">
                          <a:xfrm>
                            <a:off x="0" y="0"/>
                            <a:ext cx="95250" cy="178435"/>
                          </a:xfrm>
                          <a:prstGeom prst="rect">
                            <a:avLst/>
                          </a:prstGeom>
                        </pic:spPr>
                      </pic:pic>
                    </a:graphicData>
                  </a:graphic>
                </wp:inline>
              </w:drawing>
            </w:r>
          </w:p>
        </w:tc>
        <w:tc>
          <w:tcPr>
            <w:tcW w:w="64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95250" cy="178435"/>
                  <wp:effectExtent l="0" t="0" r="0" b="0"/>
                  <wp:docPr id="108" name="Picture 10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52" descr=""/>
                          <pic:cNvPicPr>
                            <a:picLocks noChangeAspect="1" noChangeArrowheads="1"/>
                          </pic:cNvPicPr>
                        </pic:nvPicPr>
                        <pic:blipFill>
                          <a:blip r:embed="rId253"/>
                          <a:stretch>
                            <a:fillRect/>
                          </a:stretch>
                        </pic:blipFill>
                        <pic:spPr bwMode="auto">
                          <a:xfrm>
                            <a:off x="0" y="0"/>
                            <a:ext cx="95250" cy="178435"/>
                          </a:xfrm>
                          <a:prstGeom prst="rect">
                            <a:avLst/>
                          </a:prstGeom>
                        </pic:spPr>
                      </pic:pic>
                    </a:graphicData>
                  </a:graphic>
                </wp:inline>
              </w:drawing>
            </w:r>
          </w:p>
        </w:tc>
        <w:tc>
          <w:tcPr>
            <w:tcW w:w="849"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95250" cy="178435"/>
                  <wp:effectExtent l="0" t="0" r="0" b="0"/>
                  <wp:docPr id="109" name="Picture 10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51" descr=""/>
                          <pic:cNvPicPr>
                            <a:picLocks noChangeAspect="1" noChangeArrowheads="1"/>
                          </pic:cNvPicPr>
                        </pic:nvPicPr>
                        <pic:blipFill>
                          <a:blip r:embed="rId254"/>
                          <a:stretch>
                            <a:fillRect/>
                          </a:stretch>
                        </pic:blipFill>
                        <pic:spPr bwMode="auto">
                          <a:xfrm>
                            <a:off x="0" y="0"/>
                            <a:ext cx="95250" cy="178435"/>
                          </a:xfrm>
                          <a:prstGeom prst="rect">
                            <a:avLst/>
                          </a:prstGeom>
                        </pic:spPr>
                      </pic:pic>
                    </a:graphicData>
                  </a:graphic>
                </wp:inline>
              </w:drawing>
            </w:r>
            <w:r>
              <w:rPr/>
              <w:t>, 4</w:t>
            </w:r>
          </w:p>
        </w:tc>
        <w:tc>
          <w:tcPr>
            <w:tcW w:w="994"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95250" cy="178435"/>
                  <wp:effectExtent l="0" t="0" r="0" b="0"/>
                  <wp:docPr id="110" name="Picture 10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050" descr=""/>
                          <pic:cNvPicPr>
                            <a:picLocks noChangeAspect="1" noChangeArrowheads="1"/>
                          </pic:cNvPicPr>
                        </pic:nvPicPr>
                        <pic:blipFill>
                          <a:blip r:embed="rId255"/>
                          <a:stretch>
                            <a:fillRect/>
                          </a:stretch>
                        </pic:blipFill>
                        <pic:spPr bwMode="auto">
                          <a:xfrm>
                            <a:off x="0" y="0"/>
                            <a:ext cx="95250" cy="178435"/>
                          </a:xfrm>
                          <a:prstGeom prst="rect">
                            <a:avLst/>
                          </a:prstGeom>
                        </pic:spPr>
                      </pic:pic>
                    </a:graphicData>
                  </a:graphic>
                </wp:inline>
              </w:drawing>
            </w:r>
            <w:r>
              <w:rPr/>
              <w:t>, 4</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95250" cy="178435"/>
                  <wp:effectExtent l="0" t="0" r="0" b="0"/>
                  <wp:docPr id="111" name="Picture 10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049" descr=""/>
                          <pic:cNvPicPr>
                            <a:picLocks noChangeAspect="1" noChangeArrowheads="1"/>
                          </pic:cNvPicPr>
                        </pic:nvPicPr>
                        <pic:blipFill>
                          <a:blip r:embed="rId256"/>
                          <a:stretch>
                            <a:fillRect/>
                          </a:stretch>
                        </pic:blipFill>
                        <pic:spPr bwMode="auto">
                          <a:xfrm>
                            <a:off x="0" y="0"/>
                            <a:ext cx="95250" cy="178435"/>
                          </a:xfrm>
                          <a:prstGeom prst="rect">
                            <a:avLst/>
                          </a:prstGeom>
                        </pic:spPr>
                      </pic:pic>
                    </a:graphicData>
                  </a:graphic>
                </wp:inline>
              </w:drawing>
            </w:r>
            <w:r>
              <w:rPr/>
              <w:t>, 4</w:t>
            </w:r>
          </w:p>
        </w:tc>
      </w:tr>
      <w:tr>
        <w:trPr/>
        <w:tc>
          <w:tcPr>
            <w:tcW w:w="95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8</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95250" cy="178435"/>
                  <wp:effectExtent l="0" t="0" r="0" b="0"/>
                  <wp:docPr id="112" name="Picture 10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047" descr=""/>
                          <pic:cNvPicPr>
                            <a:picLocks noChangeAspect="1" noChangeArrowheads="1"/>
                          </pic:cNvPicPr>
                        </pic:nvPicPr>
                        <pic:blipFill>
                          <a:blip r:embed="rId257"/>
                          <a:stretch>
                            <a:fillRect/>
                          </a:stretch>
                        </pic:blipFill>
                        <pic:spPr bwMode="auto">
                          <a:xfrm>
                            <a:off x="0" y="0"/>
                            <a:ext cx="95250" cy="178435"/>
                          </a:xfrm>
                          <a:prstGeom prst="rect">
                            <a:avLst/>
                          </a:prstGeom>
                        </pic:spPr>
                      </pic:pic>
                    </a:graphicData>
                  </a:graphic>
                </wp:inline>
              </w:drawing>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95250" cy="178435"/>
                  <wp:effectExtent l="0" t="0" r="0" b="0"/>
                  <wp:docPr id="113" name="Picture 10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044" descr=""/>
                          <pic:cNvPicPr>
                            <a:picLocks noChangeAspect="1" noChangeArrowheads="1"/>
                          </pic:cNvPicPr>
                        </pic:nvPicPr>
                        <pic:blipFill>
                          <a:blip r:embed="rId258"/>
                          <a:stretch>
                            <a:fillRect/>
                          </a:stretch>
                        </pic:blipFill>
                        <pic:spPr bwMode="auto">
                          <a:xfrm>
                            <a:off x="0" y="0"/>
                            <a:ext cx="95250" cy="178435"/>
                          </a:xfrm>
                          <a:prstGeom prst="rect">
                            <a:avLst/>
                          </a:prstGeom>
                        </pic:spPr>
                      </pic:pic>
                    </a:graphicData>
                  </a:graphic>
                </wp:inline>
              </w:drawing>
            </w:r>
            <w:r>
              <w:rPr/>
              <w:t xml:space="preserve">, </w:t>
            </w:r>
            <w:r>
              <w:rPr>
                <w:rFonts w:eastAsia="Batang"/>
              </w:rPr>
              <w:t>7</w:t>
            </w:r>
          </w:p>
        </w:tc>
        <w:tc>
          <w:tcPr>
            <w:tcW w:w="944"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95250" cy="178435"/>
                  <wp:effectExtent l="0" t="0" r="0" b="0"/>
                  <wp:docPr id="114" name="Picture 10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043" descr=""/>
                          <pic:cNvPicPr>
                            <a:picLocks noChangeAspect="1" noChangeArrowheads="1"/>
                          </pic:cNvPicPr>
                        </pic:nvPicPr>
                        <pic:blipFill>
                          <a:blip r:embed="rId259"/>
                          <a:stretch>
                            <a:fillRect/>
                          </a:stretch>
                        </pic:blipFill>
                        <pic:spPr bwMode="auto">
                          <a:xfrm>
                            <a:off x="0" y="0"/>
                            <a:ext cx="95250" cy="178435"/>
                          </a:xfrm>
                          <a:prstGeom prst="rect">
                            <a:avLst/>
                          </a:prstGeom>
                        </pic:spPr>
                      </pic:pic>
                    </a:graphicData>
                  </a:graphic>
                </wp:inline>
              </w:drawing>
            </w:r>
            <w:r>
              <w:rPr/>
              <w:t xml:space="preserve">, </w:t>
            </w:r>
            <w:r>
              <w:rPr>
                <w:rFonts w:eastAsia="Batang"/>
              </w:rPr>
              <w:t>7</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95250" cy="178435"/>
                  <wp:effectExtent l="0" t="0" r="0" b="0"/>
                  <wp:docPr id="115" name="Picture 10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042" descr=""/>
                          <pic:cNvPicPr>
                            <a:picLocks noChangeAspect="1" noChangeArrowheads="1"/>
                          </pic:cNvPicPr>
                        </pic:nvPicPr>
                        <pic:blipFill>
                          <a:blip r:embed="rId260"/>
                          <a:stretch>
                            <a:fillRect/>
                          </a:stretch>
                        </pic:blipFill>
                        <pic:spPr bwMode="auto">
                          <a:xfrm>
                            <a:off x="0" y="0"/>
                            <a:ext cx="95250" cy="178435"/>
                          </a:xfrm>
                          <a:prstGeom prst="rect">
                            <a:avLst/>
                          </a:prstGeom>
                        </pic:spPr>
                      </pic:pic>
                    </a:graphicData>
                  </a:graphic>
                </wp:inline>
              </w:drawing>
            </w:r>
            <w:r>
              <w:rPr/>
              <w:t xml:space="preserve">, </w:t>
            </w:r>
            <w:r>
              <w:rPr>
                <w:rFonts w:eastAsia="Batang"/>
              </w:rPr>
              <w:t>7</w:t>
            </w:r>
          </w:p>
        </w:tc>
        <w:tc>
          <w:tcPr>
            <w:tcW w:w="64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95250" cy="178435"/>
                  <wp:effectExtent l="0" t="0" r="0" b="0"/>
                  <wp:docPr id="116" name="Picture 10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041" descr=""/>
                          <pic:cNvPicPr>
                            <a:picLocks noChangeAspect="1" noChangeArrowheads="1"/>
                          </pic:cNvPicPr>
                        </pic:nvPicPr>
                        <pic:blipFill>
                          <a:blip r:embed="rId261"/>
                          <a:stretch>
                            <a:fillRect/>
                          </a:stretch>
                        </pic:blipFill>
                        <pic:spPr bwMode="auto">
                          <a:xfrm>
                            <a:off x="0" y="0"/>
                            <a:ext cx="95250" cy="178435"/>
                          </a:xfrm>
                          <a:prstGeom prst="rect">
                            <a:avLst/>
                          </a:prstGeom>
                        </pic:spPr>
                      </pic:pic>
                    </a:graphicData>
                  </a:graphic>
                </wp:inline>
              </w:drawing>
            </w:r>
          </w:p>
        </w:tc>
        <w:tc>
          <w:tcPr>
            <w:tcW w:w="849"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95250" cy="178435"/>
                  <wp:effectExtent l="0" t="0" r="0" b="0"/>
                  <wp:docPr id="117" name="Picture 10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040" descr=""/>
                          <pic:cNvPicPr>
                            <a:picLocks noChangeAspect="1" noChangeArrowheads="1"/>
                          </pic:cNvPicPr>
                        </pic:nvPicPr>
                        <pic:blipFill>
                          <a:blip r:embed="rId262"/>
                          <a:stretch>
                            <a:fillRect/>
                          </a:stretch>
                        </pic:blipFill>
                        <pic:spPr bwMode="auto">
                          <a:xfrm>
                            <a:off x="0" y="0"/>
                            <a:ext cx="95250" cy="178435"/>
                          </a:xfrm>
                          <a:prstGeom prst="rect">
                            <a:avLst/>
                          </a:prstGeom>
                        </pic:spPr>
                      </pic:pic>
                    </a:graphicData>
                  </a:graphic>
                </wp:inline>
              </w:drawing>
            </w:r>
            <w:r>
              <w:rPr/>
              <w:t>, 6</w:t>
            </w:r>
          </w:p>
        </w:tc>
        <w:tc>
          <w:tcPr>
            <w:tcW w:w="994"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95250" cy="178435"/>
                  <wp:effectExtent l="0" t="0" r="0" b="0"/>
                  <wp:docPr id="118" name="Picture 10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039" descr=""/>
                          <pic:cNvPicPr>
                            <a:picLocks noChangeAspect="1" noChangeArrowheads="1"/>
                          </pic:cNvPicPr>
                        </pic:nvPicPr>
                        <pic:blipFill>
                          <a:blip r:embed="rId263"/>
                          <a:stretch>
                            <a:fillRect/>
                          </a:stretch>
                        </pic:blipFill>
                        <pic:spPr bwMode="auto">
                          <a:xfrm>
                            <a:off x="0" y="0"/>
                            <a:ext cx="95250" cy="178435"/>
                          </a:xfrm>
                          <a:prstGeom prst="rect">
                            <a:avLst/>
                          </a:prstGeom>
                        </pic:spPr>
                      </pic:pic>
                    </a:graphicData>
                  </a:graphic>
                </wp:inline>
              </w:drawing>
            </w:r>
            <w:r>
              <w:rPr/>
              <w:t>, 3, 6</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95250" cy="178435"/>
                  <wp:effectExtent l="0" t="0" r="0" b="0"/>
                  <wp:docPr id="119" name="Picture 10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038" descr=""/>
                          <pic:cNvPicPr>
                            <a:picLocks noChangeAspect="1" noChangeArrowheads="1"/>
                          </pic:cNvPicPr>
                        </pic:nvPicPr>
                        <pic:blipFill>
                          <a:blip r:embed="rId264"/>
                          <a:stretch>
                            <a:fillRect/>
                          </a:stretch>
                        </pic:blipFill>
                        <pic:spPr bwMode="auto">
                          <a:xfrm>
                            <a:off x="0" y="0"/>
                            <a:ext cx="95250" cy="178435"/>
                          </a:xfrm>
                          <a:prstGeom prst="rect">
                            <a:avLst/>
                          </a:prstGeom>
                        </pic:spPr>
                      </pic:pic>
                    </a:graphicData>
                  </a:graphic>
                </wp:inline>
              </w:drawing>
            </w:r>
            <w:r>
              <w:rPr/>
              <w:t>, 3, 6</w:t>
            </w:r>
          </w:p>
        </w:tc>
      </w:tr>
      <w:tr>
        <w:trPr/>
        <w:tc>
          <w:tcPr>
            <w:tcW w:w="95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9</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95250" cy="178435"/>
                  <wp:effectExtent l="0" t="0" r="0" b="0"/>
                  <wp:docPr id="120" name="Picture 10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1037" descr=""/>
                          <pic:cNvPicPr>
                            <a:picLocks noChangeAspect="1" noChangeArrowheads="1"/>
                          </pic:cNvPicPr>
                        </pic:nvPicPr>
                        <pic:blipFill>
                          <a:blip r:embed="rId265"/>
                          <a:stretch>
                            <a:fillRect/>
                          </a:stretch>
                        </pic:blipFill>
                        <pic:spPr bwMode="auto">
                          <a:xfrm>
                            <a:off x="0" y="0"/>
                            <a:ext cx="95250" cy="178435"/>
                          </a:xfrm>
                          <a:prstGeom prst="rect">
                            <a:avLst/>
                          </a:prstGeom>
                        </pic:spPr>
                      </pic:pic>
                    </a:graphicData>
                  </a:graphic>
                </wp:inline>
              </w:drawing>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95250" cy="178435"/>
                  <wp:effectExtent l="0" t="0" r="0" b="0"/>
                  <wp:docPr id="121" name="Picture 10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1036" descr=""/>
                          <pic:cNvPicPr>
                            <a:picLocks noChangeAspect="1" noChangeArrowheads="1"/>
                          </pic:cNvPicPr>
                        </pic:nvPicPr>
                        <pic:blipFill>
                          <a:blip r:embed="rId266"/>
                          <a:stretch>
                            <a:fillRect/>
                          </a:stretch>
                        </pic:blipFill>
                        <pic:spPr bwMode="auto">
                          <a:xfrm>
                            <a:off x="0" y="0"/>
                            <a:ext cx="95250" cy="178435"/>
                          </a:xfrm>
                          <a:prstGeom prst="rect">
                            <a:avLst/>
                          </a:prstGeom>
                        </pic:spPr>
                      </pic:pic>
                    </a:graphicData>
                  </a:graphic>
                </wp:inline>
              </w:drawing>
            </w:r>
            <w:r>
              <w:rPr/>
              <w:t xml:space="preserve">, </w:t>
            </w:r>
            <w:r>
              <w:rPr>
                <w:rFonts w:eastAsia="Batang"/>
              </w:rPr>
              <w:t>7</w:t>
            </w:r>
          </w:p>
        </w:tc>
        <w:tc>
          <w:tcPr>
            <w:tcW w:w="944"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95250" cy="178435"/>
                  <wp:effectExtent l="0" t="0" r="0" b="0"/>
                  <wp:docPr id="122" name="Picture 10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035" descr=""/>
                          <pic:cNvPicPr>
                            <a:picLocks noChangeAspect="1" noChangeArrowheads="1"/>
                          </pic:cNvPicPr>
                        </pic:nvPicPr>
                        <pic:blipFill>
                          <a:blip r:embed="rId267"/>
                          <a:stretch>
                            <a:fillRect/>
                          </a:stretch>
                        </pic:blipFill>
                        <pic:spPr bwMode="auto">
                          <a:xfrm>
                            <a:off x="0" y="0"/>
                            <a:ext cx="95250" cy="178435"/>
                          </a:xfrm>
                          <a:prstGeom prst="rect">
                            <a:avLst/>
                          </a:prstGeom>
                        </pic:spPr>
                      </pic:pic>
                    </a:graphicData>
                  </a:graphic>
                </wp:inline>
              </w:drawing>
            </w:r>
            <w:r>
              <w:rPr/>
              <w:t xml:space="preserve">, </w:t>
            </w:r>
            <w:r>
              <w:rPr>
                <w:rFonts w:eastAsia="Batang"/>
              </w:rPr>
              <w:t>7</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95250" cy="178435"/>
                  <wp:effectExtent l="0" t="0" r="0" b="0"/>
                  <wp:docPr id="123" name="Picture 10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1034" descr=""/>
                          <pic:cNvPicPr>
                            <a:picLocks noChangeAspect="1" noChangeArrowheads="1"/>
                          </pic:cNvPicPr>
                        </pic:nvPicPr>
                        <pic:blipFill>
                          <a:blip r:embed="rId268"/>
                          <a:stretch>
                            <a:fillRect/>
                          </a:stretch>
                        </pic:blipFill>
                        <pic:spPr bwMode="auto">
                          <a:xfrm>
                            <a:off x="0" y="0"/>
                            <a:ext cx="95250" cy="178435"/>
                          </a:xfrm>
                          <a:prstGeom prst="rect">
                            <a:avLst/>
                          </a:prstGeom>
                        </pic:spPr>
                      </pic:pic>
                    </a:graphicData>
                  </a:graphic>
                </wp:inline>
              </w:drawing>
            </w:r>
            <w:r>
              <w:rPr/>
              <w:t xml:space="preserve">, </w:t>
            </w:r>
            <w:r>
              <w:rPr>
                <w:rFonts w:eastAsia="Batang"/>
              </w:rPr>
              <w:t>7</w:t>
            </w:r>
          </w:p>
        </w:tc>
        <w:tc>
          <w:tcPr>
            <w:tcW w:w="64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95250" cy="178435"/>
                  <wp:effectExtent l="0" t="0" r="0" b="0"/>
                  <wp:docPr id="124" name="Picture 10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1033" descr=""/>
                          <pic:cNvPicPr>
                            <a:picLocks noChangeAspect="1" noChangeArrowheads="1"/>
                          </pic:cNvPicPr>
                        </pic:nvPicPr>
                        <pic:blipFill>
                          <a:blip r:embed="rId269"/>
                          <a:stretch>
                            <a:fillRect/>
                          </a:stretch>
                        </pic:blipFill>
                        <pic:spPr bwMode="auto">
                          <a:xfrm>
                            <a:off x="0" y="0"/>
                            <a:ext cx="95250" cy="178435"/>
                          </a:xfrm>
                          <a:prstGeom prst="rect">
                            <a:avLst/>
                          </a:prstGeom>
                        </pic:spPr>
                      </pic:pic>
                    </a:graphicData>
                  </a:graphic>
                </wp:inline>
              </w:drawing>
            </w:r>
          </w:p>
        </w:tc>
        <w:tc>
          <w:tcPr>
            <w:tcW w:w="849"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95250" cy="178435"/>
                  <wp:effectExtent l="0" t="0" r="0" b="0"/>
                  <wp:docPr id="125" name="Picture 10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1032" descr=""/>
                          <pic:cNvPicPr>
                            <a:picLocks noChangeAspect="1" noChangeArrowheads="1"/>
                          </pic:cNvPicPr>
                        </pic:nvPicPr>
                        <pic:blipFill>
                          <a:blip r:embed="rId270"/>
                          <a:stretch>
                            <a:fillRect/>
                          </a:stretch>
                        </pic:blipFill>
                        <pic:spPr bwMode="auto">
                          <a:xfrm>
                            <a:off x="0" y="0"/>
                            <a:ext cx="95250" cy="178435"/>
                          </a:xfrm>
                          <a:prstGeom prst="rect">
                            <a:avLst/>
                          </a:prstGeom>
                        </pic:spPr>
                      </pic:pic>
                    </a:graphicData>
                  </a:graphic>
                </wp:inline>
              </w:drawing>
            </w:r>
            <w:r>
              <w:rPr/>
              <w:t>, 6</w:t>
            </w:r>
          </w:p>
        </w:tc>
        <w:tc>
          <w:tcPr>
            <w:tcW w:w="994"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95250" cy="178435"/>
                  <wp:effectExtent l="0" t="0" r="0" b="0"/>
                  <wp:docPr id="126" name="Picture 10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031" descr=""/>
                          <pic:cNvPicPr>
                            <a:picLocks noChangeAspect="1" noChangeArrowheads="1"/>
                          </pic:cNvPicPr>
                        </pic:nvPicPr>
                        <pic:blipFill>
                          <a:blip r:embed="rId271"/>
                          <a:stretch>
                            <a:fillRect/>
                          </a:stretch>
                        </pic:blipFill>
                        <pic:spPr bwMode="auto">
                          <a:xfrm>
                            <a:off x="0" y="0"/>
                            <a:ext cx="95250" cy="178435"/>
                          </a:xfrm>
                          <a:prstGeom prst="rect">
                            <a:avLst/>
                          </a:prstGeom>
                        </pic:spPr>
                      </pic:pic>
                    </a:graphicData>
                  </a:graphic>
                </wp:inline>
              </w:drawing>
            </w:r>
            <w:r>
              <w:rPr/>
              <w:t>, 3, 6</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95250" cy="178435"/>
                  <wp:effectExtent l="0" t="0" r="0" b="0"/>
                  <wp:docPr id="127" name="Picture 10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1030" descr=""/>
                          <pic:cNvPicPr>
                            <a:picLocks noChangeAspect="1" noChangeArrowheads="1"/>
                          </pic:cNvPicPr>
                        </pic:nvPicPr>
                        <pic:blipFill>
                          <a:blip r:embed="rId272"/>
                          <a:stretch>
                            <a:fillRect/>
                          </a:stretch>
                        </pic:blipFill>
                        <pic:spPr bwMode="auto">
                          <a:xfrm>
                            <a:off x="0" y="0"/>
                            <a:ext cx="95250" cy="178435"/>
                          </a:xfrm>
                          <a:prstGeom prst="rect">
                            <a:avLst/>
                          </a:prstGeom>
                        </pic:spPr>
                      </pic:pic>
                    </a:graphicData>
                  </a:graphic>
                </wp:inline>
              </w:drawing>
            </w:r>
            <w:r>
              <w:rPr/>
              <w:t>, 3, 6</w:t>
            </w:r>
          </w:p>
        </w:tc>
      </w:tr>
      <w:tr>
        <w:trPr/>
        <w:tc>
          <w:tcPr>
            <w:tcW w:w="95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10</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95250" cy="178435"/>
                  <wp:effectExtent l="0" t="0" r="0" b="0"/>
                  <wp:docPr id="128" name="Picture 10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1029" descr=""/>
                          <pic:cNvPicPr>
                            <a:picLocks noChangeAspect="1" noChangeArrowheads="1"/>
                          </pic:cNvPicPr>
                        </pic:nvPicPr>
                        <pic:blipFill>
                          <a:blip r:embed="rId273"/>
                          <a:stretch>
                            <a:fillRect/>
                          </a:stretch>
                        </pic:blipFill>
                        <pic:spPr bwMode="auto">
                          <a:xfrm>
                            <a:off x="0" y="0"/>
                            <a:ext cx="95250" cy="178435"/>
                          </a:xfrm>
                          <a:prstGeom prst="rect">
                            <a:avLst/>
                          </a:prstGeom>
                        </pic:spPr>
                      </pic:pic>
                    </a:graphicData>
                  </a:graphic>
                </wp:inline>
              </w:drawing>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95250" cy="178435"/>
                  <wp:effectExtent l="0" t="0" r="0" b="0"/>
                  <wp:docPr id="129" name="Picture 10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1028" descr=""/>
                          <pic:cNvPicPr>
                            <a:picLocks noChangeAspect="1" noChangeArrowheads="1"/>
                          </pic:cNvPicPr>
                        </pic:nvPicPr>
                        <pic:blipFill>
                          <a:blip r:embed="rId274"/>
                          <a:stretch>
                            <a:fillRect/>
                          </a:stretch>
                        </pic:blipFill>
                        <pic:spPr bwMode="auto">
                          <a:xfrm>
                            <a:off x="0" y="0"/>
                            <a:ext cx="95250" cy="178435"/>
                          </a:xfrm>
                          <a:prstGeom prst="rect">
                            <a:avLst/>
                          </a:prstGeom>
                        </pic:spPr>
                      </pic:pic>
                    </a:graphicData>
                  </a:graphic>
                </wp:inline>
              </w:drawing>
            </w:r>
            <w:r>
              <w:rPr/>
              <w:t xml:space="preserve">, </w:t>
            </w:r>
            <w:r>
              <w:rPr>
                <w:rFonts w:eastAsia="Batang"/>
              </w:rPr>
              <w:t>9</w:t>
            </w:r>
          </w:p>
        </w:tc>
        <w:tc>
          <w:tcPr>
            <w:tcW w:w="944"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95250" cy="178435"/>
                  <wp:effectExtent l="0" t="0" r="0" b="0"/>
                  <wp:docPr id="130" name="Picture 10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1027" descr=""/>
                          <pic:cNvPicPr>
                            <a:picLocks noChangeAspect="1" noChangeArrowheads="1"/>
                          </pic:cNvPicPr>
                        </pic:nvPicPr>
                        <pic:blipFill>
                          <a:blip r:embed="rId275"/>
                          <a:stretch>
                            <a:fillRect/>
                          </a:stretch>
                        </pic:blipFill>
                        <pic:spPr bwMode="auto">
                          <a:xfrm>
                            <a:off x="0" y="0"/>
                            <a:ext cx="95250" cy="178435"/>
                          </a:xfrm>
                          <a:prstGeom prst="rect">
                            <a:avLst/>
                          </a:prstGeom>
                        </pic:spPr>
                      </pic:pic>
                    </a:graphicData>
                  </a:graphic>
                </wp:inline>
              </w:drawing>
            </w:r>
            <w:r>
              <w:rPr/>
              <w:t xml:space="preserve">, </w:t>
            </w:r>
            <w:r>
              <w:rPr>
                <w:rFonts w:eastAsia="Batang"/>
              </w:rPr>
              <w:t>6, 9</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95250" cy="178435"/>
                  <wp:effectExtent l="0" t="0" r="0" b="0"/>
                  <wp:docPr id="131" name="Picture 10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1026" descr=""/>
                          <pic:cNvPicPr>
                            <a:picLocks noChangeAspect="1" noChangeArrowheads="1"/>
                          </pic:cNvPicPr>
                        </pic:nvPicPr>
                        <pic:blipFill>
                          <a:blip r:embed="rId276"/>
                          <a:stretch>
                            <a:fillRect/>
                          </a:stretch>
                        </pic:blipFill>
                        <pic:spPr bwMode="auto">
                          <a:xfrm>
                            <a:off x="0" y="0"/>
                            <a:ext cx="95250" cy="178435"/>
                          </a:xfrm>
                          <a:prstGeom prst="rect">
                            <a:avLst/>
                          </a:prstGeom>
                        </pic:spPr>
                      </pic:pic>
                    </a:graphicData>
                  </a:graphic>
                </wp:inline>
              </w:drawing>
            </w:r>
            <w:r>
              <w:rPr/>
              <w:t xml:space="preserve">, </w:t>
            </w:r>
            <w:r>
              <w:rPr>
                <w:rFonts w:eastAsia="Batang"/>
              </w:rPr>
              <w:t>6, 9</w:t>
            </w:r>
          </w:p>
        </w:tc>
        <w:tc>
          <w:tcPr>
            <w:tcW w:w="64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95250" cy="178435"/>
                  <wp:effectExtent l="0" t="0" r="0" b="0"/>
                  <wp:docPr id="132" name="Picture 10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1025" descr=""/>
                          <pic:cNvPicPr>
                            <a:picLocks noChangeAspect="1" noChangeArrowheads="1"/>
                          </pic:cNvPicPr>
                        </pic:nvPicPr>
                        <pic:blipFill>
                          <a:blip r:embed="rId277"/>
                          <a:stretch>
                            <a:fillRect/>
                          </a:stretch>
                        </pic:blipFill>
                        <pic:spPr bwMode="auto">
                          <a:xfrm>
                            <a:off x="0" y="0"/>
                            <a:ext cx="95250" cy="178435"/>
                          </a:xfrm>
                          <a:prstGeom prst="rect">
                            <a:avLst/>
                          </a:prstGeom>
                        </pic:spPr>
                      </pic:pic>
                    </a:graphicData>
                  </a:graphic>
                </wp:inline>
              </w:drawing>
            </w:r>
          </w:p>
        </w:tc>
        <w:tc>
          <w:tcPr>
            <w:tcW w:w="849"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95250" cy="178435"/>
                  <wp:effectExtent l="0" t="0" r="0" b="0"/>
                  <wp:docPr id="133" name="Picture 10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1024" descr=""/>
                          <pic:cNvPicPr>
                            <a:picLocks noChangeAspect="1" noChangeArrowheads="1"/>
                          </pic:cNvPicPr>
                        </pic:nvPicPr>
                        <pic:blipFill>
                          <a:blip r:embed="rId278"/>
                          <a:stretch>
                            <a:fillRect/>
                          </a:stretch>
                        </pic:blipFill>
                        <pic:spPr bwMode="auto">
                          <a:xfrm>
                            <a:off x="0" y="0"/>
                            <a:ext cx="95250" cy="178435"/>
                          </a:xfrm>
                          <a:prstGeom prst="rect">
                            <a:avLst/>
                          </a:prstGeom>
                        </pic:spPr>
                      </pic:pic>
                    </a:graphicData>
                  </a:graphic>
                </wp:inline>
              </w:drawing>
            </w:r>
            <w:r>
              <w:rPr/>
              <w:t>, 8</w:t>
            </w:r>
          </w:p>
        </w:tc>
        <w:tc>
          <w:tcPr>
            <w:tcW w:w="994"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95250" cy="178435"/>
                  <wp:effectExtent l="0" t="0" r="0" b="0"/>
                  <wp:docPr id="134" name="Picture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27" descr=""/>
                          <pic:cNvPicPr>
                            <a:picLocks noChangeAspect="1" noChangeArrowheads="1"/>
                          </pic:cNvPicPr>
                        </pic:nvPicPr>
                        <pic:blipFill>
                          <a:blip r:embed="rId279"/>
                          <a:stretch>
                            <a:fillRect/>
                          </a:stretch>
                        </pic:blipFill>
                        <pic:spPr bwMode="auto">
                          <a:xfrm>
                            <a:off x="0" y="0"/>
                            <a:ext cx="95250" cy="178435"/>
                          </a:xfrm>
                          <a:prstGeom prst="rect">
                            <a:avLst/>
                          </a:prstGeom>
                        </pic:spPr>
                      </pic:pic>
                    </a:graphicData>
                  </a:graphic>
                </wp:inline>
              </w:drawing>
            </w:r>
            <w:r>
              <w:rPr/>
              <w:t>, 4, 8</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95250" cy="178435"/>
                  <wp:effectExtent l="0" t="0" r="0" b="0"/>
                  <wp:docPr id="135" name="Picture 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126" descr=""/>
                          <pic:cNvPicPr>
                            <a:picLocks noChangeAspect="1" noChangeArrowheads="1"/>
                          </pic:cNvPicPr>
                        </pic:nvPicPr>
                        <pic:blipFill>
                          <a:blip r:embed="rId280"/>
                          <a:stretch>
                            <a:fillRect/>
                          </a:stretch>
                        </pic:blipFill>
                        <pic:spPr bwMode="auto">
                          <a:xfrm>
                            <a:off x="0" y="0"/>
                            <a:ext cx="95250" cy="178435"/>
                          </a:xfrm>
                          <a:prstGeom prst="rect">
                            <a:avLst/>
                          </a:prstGeom>
                        </pic:spPr>
                      </pic:pic>
                    </a:graphicData>
                  </a:graphic>
                </wp:inline>
              </w:drawing>
            </w:r>
            <w:r>
              <w:rPr/>
              <w:t>, 3, 6, 9</w:t>
            </w:r>
          </w:p>
        </w:tc>
      </w:tr>
      <w:tr>
        <w:trPr/>
        <w:tc>
          <w:tcPr>
            <w:tcW w:w="95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11</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95250" cy="178435"/>
                  <wp:effectExtent l="0" t="0" r="0" b="0"/>
                  <wp:docPr id="136" name="Picture 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125" descr=""/>
                          <pic:cNvPicPr>
                            <a:picLocks noChangeAspect="1" noChangeArrowheads="1"/>
                          </pic:cNvPicPr>
                        </pic:nvPicPr>
                        <pic:blipFill>
                          <a:blip r:embed="rId281"/>
                          <a:stretch>
                            <a:fillRect/>
                          </a:stretch>
                        </pic:blipFill>
                        <pic:spPr bwMode="auto">
                          <a:xfrm>
                            <a:off x="0" y="0"/>
                            <a:ext cx="95250" cy="178435"/>
                          </a:xfrm>
                          <a:prstGeom prst="rect">
                            <a:avLst/>
                          </a:prstGeom>
                        </pic:spPr>
                      </pic:pic>
                    </a:graphicData>
                  </a:graphic>
                </wp:inline>
              </w:drawing>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95250" cy="178435"/>
                  <wp:effectExtent l="0" t="0" r="0" b="0"/>
                  <wp:docPr id="137" name="Picture 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124" descr=""/>
                          <pic:cNvPicPr>
                            <a:picLocks noChangeAspect="1" noChangeArrowheads="1"/>
                          </pic:cNvPicPr>
                        </pic:nvPicPr>
                        <pic:blipFill>
                          <a:blip r:embed="rId282"/>
                          <a:stretch>
                            <a:fillRect/>
                          </a:stretch>
                        </pic:blipFill>
                        <pic:spPr bwMode="auto">
                          <a:xfrm>
                            <a:off x="0" y="0"/>
                            <a:ext cx="95250" cy="178435"/>
                          </a:xfrm>
                          <a:prstGeom prst="rect">
                            <a:avLst/>
                          </a:prstGeom>
                        </pic:spPr>
                      </pic:pic>
                    </a:graphicData>
                  </a:graphic>
                </wp:inline>
              </w:drawing>
            </w:r>
            <w:r>
              <w:rPr/>
              <w:t xml:space="preserve">, </w:t>
            </w:r>
            <w:r>
              <w:rPr>
                <w:rFonts w:eastAsia="Batang"/>
              </w:rPr>
              <w:t>9</w:t>
            </w:r>
          </w:p>
        </w:tc>
        <w:tc>
          <w:tcPr>
            <w:tcW w:w="944"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95250" cy="178435"/>
                  <wp:effectExtent l="0" t="0" r="0" b="0"/>
                  <wp:docPr id="138" name="Picture 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Picture 123" descr=""/>
                          <pic:cNvPicPr>
                            <a:picLocks noChangeAspect="1" noChangeArrowheads="1"/>
                          </pic:cNvPicPr>
                        </pic:nvPicPr>
                        <pic:blipFill>
                          <a:blip r:embed="rId283"/>
                          <a:stretch>
                            <a:fillRect/>
                          </a:stretch>
                        </pic:blipFill>
                        <pic:spPr bwMode="auto">
                          <a:xfrm>
                            <a:off x="0" y="0"/>
                            <a:ext cx="95250" cy="178435"/>
                          </a:xfrm>
                          <a:prstGeom prst="rect">
                            <a:avLst/>
                          </a:prstGeom>
                        </pic:spPr>
                      </pic:pic>
                    </a:graphicData>
                  </a:graphic>
                </wp:inline>
              </w:drawing>
            </w:r>
            <w:r>
              <w:rPr/>
              <w:t xml:space="preserve">, </w:t>
            </w:r>
            <w:r>
              <w:rPr>
                <w:rFonts w:eastAsia="Batang"/>
              </w:rPr>
              <w:t>6, 9</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95250" cy="178435"/>
                  <wp:effectExtent l="0" t="0" r="0" b="0"/>
                  <wp:docPr id="139" name="Picture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22" descr=""/>
                          <pic:cNvPicPr>
                            <a:picLocks noChangeAspect="1" noChangeArrowheads="1"/>
                          </pic:cNvPicPr>
                        </pic:nvPicPr>
                        <pic:blipFill>
                          <a:blip r:embed="rId284"/>
                          <a:stretch>
                            <a:fillRect/>
                          </a:stretch>
                        </pic:blipFill>
                        <pic:spPr bwMode="auto">
                          <a:xfrm>
                            <a:off x="0" y="0"/>
                            <a:ext cx="95250" cy="178435"/>
                          </a:xfrm>
                          <a:prstGeom prst="rect">
                            <a:avLst/>
                          </a:prstGeom>
                        </pic:spPr>
                      </pic:pic>
                    </a:graphicData>
                  </a:graphic>
                </wp:inline>
              </w:drawing>
            </w:r>
            <w:r>
              <w:rPr/>
              <w:t xml:space="preserve">, </w:t>
            </w:r>
            <w:r>
              <w:rPr>
                <w:rFonts w:eastAsia="Batang"/>
              </w:rPr>
              <w:t>6, 9</w:t>
            </w:r>
          </w:p>
        </w:tc>
        <w:tc>
          <w:tcPr>
            <w:tcW w:w="64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95250" cy="178435"/>
                  <wp:effectExtent l="0" t="0" r="0" b="0"/>
                  <wp:docPr id="140" name="Picture 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21" descr=""/>
                          <pic:cNvPicPr>
                            <a:picLocks noChangeAspect="1" noChangeArrowheads="1"/>
                          </pic:cNvPicPr>
                        </pic:nvPicPr>
                        <pic:blipFill>
                          <a:blip r:embed="rId285"/>
                          <a:stretch>
                            <a:fillRect/>
                          </a:stretch>
                        </pic:blipFill>
                        <pic:spPr bwMode="auto">
                          <a:xfrm>
                            <a:off x="0" y="0"/>
                            <a:ext cx="95250" cy="178435"/>
                          </a:xfrm>
                          <a:prstGeom prst="rect">
                            <a:avLst/>
                          </a:prstGeom>
                        </pic:spPr>
                      </pic:pic>
                    </a:graphicData>
                  </a:graphic>
                </wp:inline>
              </w:drawing>
            </w:r>
          </w:p>
        </w:tc>
        <w:tc>
          <w:tcPr>
            <w:tcW w:w="849"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95250" cy="178435"/>
                  <wp:effectExtent l="0" t="0" r="0" b="0"/>
                  <wp:docPr id="141" name="Picture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120" descr=""/>
                          <pic:cNvPicPr>
                            <a:picLocks noChangeAspect="1" noChangeArrowheads="1"/>
                          </pic:cNvPicPr>
                        </pic:nvPicPr>
                        <pic:blipFill>
                          <a:blip r:embed="rId286"/>
                          <a:stretch>
                            <a:fillRect/>
                          </a:stretch>
                        </pic:blipFill>
                        <pic:spPr bwMode="auto">
                          <a:xfrm>
                            <a:off x="0" y="0"/>
                            <a:ext cx="95250" cy="178435"/>
                          </a:xfrm>
                          <a:prstGeom prst="rect">
                            <a:avLst/>
                          </a:prstGeom>
                        </pic:spPr>
                      </pic:pic>
                    </a:graphicData>
                  </a:graphic>
                </wp:inline>
              </w:drawing>
            </w:r>
            <w:r>
              <w:rPr/>
              <w:t>, 8</w:t>
            </w:r>
          </w:p>
        </w:tc>
        <w:tc>
          <w:tcPr>
            <w:tcW w:w="994"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95250" cy="178435"/>
                  <wp:effectExtent l="0" t="0" r="0" b="0"/>
                  <wp:docPr id="142" name="Picture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19" descr=""/>
                          <pic:cNvPicPr>
                            <a:picLocks noChangeAspect="1" noChangeArrowheads="1"/>
                          </pic:cNvPicPr>
                        </pic:nvPicPr>
                        <pic:blipFill>
                          <a:blip r:embed="rId287"/>
                          <a:stretch>
                            <a:fillRect/>
                          </a:stretch>
                        </pic:blipFill>
                        <pic:spPr bwMode="auto">
                          <a:xfrm>
                            <a:off x="0" y="0"/>
                            <a:ext cx="95250" cy="178435"/>
                          </a:xfrm>
                          <a:prstGeom prst="rect">
                            <a:avLst/>
                          </a:prstGeom>
                        </pic:spPr>
                      </pic:pic>
                    </a:graphicData>
                  </a:graphic>
                </wp:inline>
              </w:drawing>
            </w:r>
            <w:r>
              <w:rPr/>
              <w:t>, 4, 8</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95250" cy="178435"/>
                  <wp:effectExtent l="0" t="0" r="0" b="0"/>
                  <wp:docPr id="143" name="Picture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18" descr=""/>
                          <pic:cNvPicPr>
                            <a:picLocks noChangeAspect="1" noChangeArrowheads="1"/>
                          </pic:cNvPicPr>
                        </pic:nvPicPr>
                        <pic:blipFill>
                          <a:blip r:embed="rId288"/>
                          <a:stretch>
                            <a:fillRect/>
                          </a:stretch>
                        </pic:blipFill>
                        <pic:spPr bwMode="auto">
                          <a:xfrm>
                            <a:off x="0" y="0"/>
                            <a:ext cx="95250" cy="178435"/>
                          </a:xfrm>
                          <a:prstGeom prst="rect">
                            <a:avLst/>
                          </a:prstGeom>
                        </pic:spPr>
                      </pic:pic>
                    </a:graphicData>
                  </a:graphic>
                </wp:inline>
              </w:drawing>
            </w:r>
            <w:r>
              <w:rPr/>
              <w:t>, 3, 6, 9</w:t>
            </w:r>
          </w:p>
        </w:tc>
      </w:tr>
      <w:tr>
        <w:trPr/>
        <w:tc>
          <w:tcPr>
            <w:tcW w:w="95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12</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95250" cy="178435"/>
                  <wp:effectExtent l="0" t="0" r="0" b="0"/>
                  <wp:docPr id="144" name="Picture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17" descr=""/>
                          <pic:cNvPicPr>
                            <a:picLocks noChangeAspect="1" noChangeArrowheads="1"/>
                          </pic:cNvPicPr>
                        </pic:nvPicPr>
                        <pic:blipFill>
                          <a:blip r:embed="rId289"/>
                          <a:stretch>
                            <a:fillRect/>
                          </a:stretch>
                        </pic:blipFill>
                        <pic:spPr bwMode="auto">
                          <a:xfrm>
                            <a:off x="0" y="0"/>
                            <a:ext cx="95250" cy="178435"/>
                          </a:xfrm>
                          <a:prstGeom prst="rect">
                            <a:avLst/>
                          </a:prstGeom>
                        </pic:spPr>
                      </pic:pic>
                    </a:graphicData>
                  </a:graphic>
                </wp:inline>
              </w:drawing>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95250" cy="178435"/>
                  <wp:effectExtent l="0" t="0" r="0" b="0"/>
                  <wp:docPr id="145" name="Picture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16" descr=""/>
                          <pic:cNvPicPr>
                            <a:picLocks noChangeAspect="1" noChangeArrowheads="1"/>
                          </pic:cNvPicPr>
                        </pic:nvPicPr>
                        <pic:blipFill>
                          <a:blip r:embed="rId290"/>
                          <a:stretch>
                            <a:fillRect/>
                          </a:stretch>
                        </pic:blipFill>
                        <pic:spPr bwMode="auto">
                          <a:xfrm>
                            <a:off x="0" y="0"/>
                            <a:ext cx="95250" cy="178435"/>
                          </a:xfrm>
                          <a:prstGeom prst="rect">
                            <a:avLst/>
                          </a:prstGeom>
                        </pic:spPr>
                      </pic:pic>
                    </a:graphicData>
                  </a:graphic>
                </wp:inline>
              </w:drawing>
            </w:r>
            <w:r>
              <w:rPr/>
              <w:t xml:space="preserve">, </w:t>
            </w:r>
            <w:r>
              <w:rPr>
                <w:rFonts w:eastAsia="Batang"/>
              </w:rPr>
              <w:t>9</w:t>
            </w:r>
          </w:p>
        </w:tc>
        <w:tc>
          <w:tcPr>
            <w:tcW w:w="944"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95250" cy="178435"/>
                  <wp:effectExtent l="0" t="0" r="0" b="0"/>
                  <wp:docPr id="146" name="Picture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15" descr=""/>
                          <pic:cNvPicPr>
                            <a:picLocks noChangeAspect="1" noChangeArrowheads="1"/>
                          </pic:cNvPicPr>
                        </pic:nvPicPr>
                        <pic:blipFill>
                          <a:blip r:embed="rId291"/>
                          <a:stretch>
                            <a:fillRect/>
                          </a:stretch>
                        </pic:blipFill>
                        <pic:spPr bwMode="auto">
                          <a:xfrm>
                            <a:off x="0" y="0"/>
                            <a:ext cx="95250" cy="178435"/>
                          </a:xfrm>
                          <a:prstGeom prst="rect">
                            <a:avLst/>
                          </a:prstGeom>
                        </pic:spPr>
                      </pic:pic>
                    </a:graphicData>
                  </a:graphic>
                </wp:inline>
              </w:drawing>
            </w:r>
            <w:r>
              <w:rPr/>
              <w:t xml:space="preserve">, </w:t>
            </w:r>
            <w:r>
              <w:rPr>
                <w:rFonts w:eastAsia="Batang"/>
              </w:rPr>
              <w:t>6, 9</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95250" cy="178435"/>
                  <wp:effectExtent l="0" t="0" r="0" b="0"/>
                  <wp:docPr id="147" name="Picture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Picture 114" descr=""/>
                          <pic:cNvPicPr>
                            <a:picLocks noChangeAspect="1" noChangeArrowheads="1"/>
                          </pic:cNvPicPr>
                        </pic:nvPicPr>
                        <pic:blipFill>
                          <a:blip r:embed="rId292"/>
                          <a:stretch>
                            <a:fillRect/>
                          </a:stretch>
                        </pic:blipFill>
                        <pic:spPr bwMode="auto">
                          <a:xfrm>
                            <a:off x="0" y="0"/>
                            <a:ext cx="95250" cy="178435"/>
                          </a:xfrm>
                          <a:prstGeom prst="rect">
                            <a:avLst/>
                          </a:prstGeom>
                        </pic:spPr>
                      </pic:pic>
                    </a:graphicData>
                  </a:graphic>
                </wp:inline>
              </w:drawing>
            </w:r>
            <w:r>
              <w:rPr/>
              <w:t xml:space="preserve">, </w:t>
            </w:r>
            <w:r>
              <w:rPr>
                <w:rFonts w:eastAsia="Batang"/>
              </w:rPr>
              <w:t>5, 8, 11</w:t>
            </w:r>
          </w:p>
        </w:tc>
        <w:tc>
          <w:tcPr>
            <w:tcW w:w="64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95250" cy="178435"/>
                  <wp:effectExtent l="0" t="0" r="0" b="0"/>
                  <wp:docPr id="148" name="Picture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Picture 113" descr=""/>
                          <pic:cNvPicPr>
                            <a:picLocks noChangeAspect="1" noChangeArrowheads="1"/>
                          </pic:cNvPicPr>
                        </pic:nvPicPr>
                        <pic:blipFill>
                          <a:blip r:embed="rId293"/>
                          <a:stretch>
                            <a:fillRect/>
                          </a:stretch>
                        </pic:blipFill>
                        <pic:spPr bwMode="auto">
                          <a:xfrm>
                            <a:off x="0" y="0"/>
                            <a:ext cx="95250" cy="178435"/>
                          </a:xfrm>
                          <a:prstGeom prst="rect">
                            <a:avLst/>
                          </a:prstGeom>
                        </pic:spPr>
                      </pic:pic>
                    </a:graphicData>
                  </a:graphic>
                </wp:inline>
              </w:drawing>
            </w:r>
          </w:p>
        </w:tc>
        <w:tc>
          <w:tcPr>
            <w:tcW w:w="849"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95250" cy="178435"/>
                  <wp:effectExtent l="0" t="0" r="0" b="0"/>
                  <wp:docPr id="149" name="Picture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Picture 112" descr=""/>
                          <pic:cNvPicPr>
                            <a:picLocks noChangeAspect="1" noChangeArrowheads="1"/>
                          </pic:cNvPicPr>
                        </pic:nvPicPr>
                        <pic:blipFill>
                          <a:blip r:embed="rId294"/>
                          <a:stretch>
                            <a:fillRect/>
                          </a:stretch>
                        </pic:blipFill>
                        <pic:spPr bwMode="auto">
                          <a:xfrm>
                            <a:off x="0" y="0"/>
                            <a:ext cx="95250" cy="178435"/>
                          </a:xfrm>
                          <a:prstGeom prst="rect">
                            <a:avLst/>
                          </a:prstGeom>
                        </pic:spPr>
                      </pic:pic>
                    </a:graphicData>
                  </a:graphic>
                </wp:inline>
              </w:drawing>
            </w:r>
            <w:r>
              <w:rPr/>
              <w:t>, 10</w:t>
            </w:r>
          </w:p>
        </w:tc>
        <w:tc>
          <w:tcPr>
            <w:tcW w:w="994"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95250" cy="178435"/>
                  <wp:effectExtent l="0" t="0" r="0" b="0"/>
                  <wp:docPr id="150" name="Picture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Picture 111" descr=""/>
                          <pic:cNvPicPr>
                            <a:picLocks noChangeAspect="1" noChangeArrowheads="1"/>
                          </pic:cNvPicPr>
                        </pic:nvPicPr>
                        <pic:blipFill>
                          <a:blip r:embed="rId295"/>
                          <a:stretch>
                            <a:fillRect/>
                          </a:stretch>
                        </pic:blipFill>
                        <pic:spPr bwMode="auto">
                          <a:xfrm>
                            <a:off x="0" y="0"/>
                            <a:ext cx="95250" cy="178435"/>
                          </a:xfrm>
                          <a:prstGeom prst="rect">
                            <a:avLst/>
                          </a:prstGeom>
                        </pic:spPr>
                      </pic:pic>
                    </a:graphicData>
                  </a:graphic>
                </wp:inline>
              </w:drawing>
            </w:r>
            <w:r>
              <w:rPr/>
              <w:t>, 5, 10</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95250" cy="178435"/>
                  <wp:effectExtent l="0" t="0" r="0" b="0"/>
                  <wp:docPr id="151" name="Picture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Picture 110" descr=""/>
                          <pic:cNvPicPr>
                            <a:picLocks noChangeAspect="1" noChangeArrowheads="1"/>
                          </pic:cNvPicPr>
                        </pic:nvPicPr>
                        <pic:blipFill>
                          <a:blip r:embed="rId296"/>
                          <a:stretch>
                            <a:fillRect/>
                          </a:stretch>
                        </pic:blipFill>
                        <pic:spPr bwMode="auto">
                          <a:xfrm>
                            <a:off x="0" y="0"/>
                            <a:ext cx="95250" cy="178435"/>
                          </a:xfrm>
                          <a:prstGeom prst="rect">
                            <a:avLst/>
                          </a:prstGeom>
                        </pic:spPr>
                      </pic:pic>
                    </a:graphicData>
                  </a:graphic>
                </wp:inline>
              </w:drawing>
            </w:r>
            <w:r>
              <w:rPr/>
              <w:t>, 3, 6, 9</w:t>
            </w:r>
          </w:p>
        </w:tc>
      </w:tr>
      <w:tr>
        <w:trPr/>
        <w:tc>
          <w:tcPr>
            <w:tcW w:w="95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13</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95250" cy="178435"/>
                  <wp:effectExtent l="0" t="0" r="0" b="0"/>
                  <wp:docPr id="152" name="Picture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Picture 109" descr=""/>
                          <pic:cNvPicPr>
                            <a:picLocks noChangeAspect="1" noChangeArrowheads="1"/>
                          </pic:cNvPicPr>
                        </pic:nvPicPr>
                        <pic:blipFill>
                          <a:blip r:embed="rId297"/>
                          <a:stretch>
                            <a:fillRect/>
                          </a:stretch>
                        </pic:blipFill>
                        <pic:spPr bwMode="auto">
                          <a:xfrm>
                            <a:off x="0" y="0"/>
                            <a:ext cx="95250" cy="178435"/>
                          </a:xfrm>
                          <a:prstGeom prst="rect">
                            <a:avLst/>
                          </a:prstGeom>
                        </pic:spPr>
                      </pic:pic>
                    </a:graphicData>
                  </a:graphic>
                </wp:inline>
              </w:drawing>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95250" cy="178435"/>
                  <wp:effectExtent l="0" t="0" r="0" b="0"/>
                  <wp:docPr id="153" name="Picture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Picture 108" descr=""/>
                          <pic:cNvPicPr>
                            <a:picLocks noChangeAspect="1" noChangeArrowheads="1"/>
                          </pic:cNvPicPr>
                        </pic:nvPicPr>
                        <pic:blipFill>
                          <a:blip r:embed="rId298"/>
                          <a:stretch>
                            <a:fillRect/>
                          </a:stretch>
                        </pic:blipFill>
                        <pic:spPr bwMode="auto">
                          <a:xfrm>
                            <a:off x="0" y="0"/>
                            <a:ext cx="95250" cy="178435"/>
                          </a:xfrm>
                          <a:prstGeom prst="rect">
                            <a:avLst/>
                          </a:prstGeom>
                        </pic:spPr>
                      </pic:pic>
                    </a:graphicData>
                  </a:graphic>
                </wp:inline>
              </w:drawing>
            </w:r>
            <w:r>
              <w:rPr/>
              <w:t xml:space="preserve">, </w:t>
            </w:r>
            <w:r>
              <w:rPr>
                <w:rFonts w:eastAsia="Batang"/>
              </w:rPr>
              <w:t>11</w:t>
            </w:r>
          </w:p>
        </w:tc>
        <w:tc>
          <w:tcPr>
            <w:tcW w:w="944"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95250" cy="178435"/>
                  <wp:effectExtent l="0" t="0" r="0" b="0"/>
                  <wp:docPr id="154" name="Picture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Picture 107" descr=""/>
                          <pic:cNvPicPr>
                            <a:picLocks noChangeAspect="1" noChangeArrowheads="1"/>
                          </pic:cNvPicPr>
                        </pic:nvPicPr>
                        <pic:blipFill>
                          <a:blip r:embed="rId299"/>
                          <a:stretch>
                            <a:fillRect/>
                          </a:stretch>
                        </pic:blipFill>
                        <pic:spPr bwMode="auto">
                          <a:xfrm>
                            <a:off x="0" y="0"/>
                            <a:ext cx="95250" cy="178435"/>
                          </a:xfrm>
                          <a:prstGeom prst="rect">
                            <a:avLst/>
                          </a:prstGeom>
                        </pic:spPr>
                      </pic:pic>
                    </a:graphicData>
                  </a:graphic>
                </wp:inline>
              </w:drawing>
            </w:r>
            <w:r>
              <w:rPr/>
              <w:t xml:space="preserve">, </w:t>
            </w:r>
            <w:r>
              <w:rPr>
                <w:rFonts w:eastAsia="Batang"/>
              </w:rPr>
              <w:t>7, 11</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95250" cy="178435"/>
                  <wp:effectExtent l="0" t="0" r="0" b="0"/>
                  <wp:docPr id="155" name="Picture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Picture 106" descr=""/>
                          <pic:cNvPicPr>
                            <a:picLocks noChangeAspect="1" noChangeArrowheads="1"/>
                          </pic:cNvPicPr>
                        </pic:nvPicPr>
                        <pic:blipFill>
                          <a:blip r:embed="rId300"/>
                          <a:stretch>
                            <a:fillRect/>
                          </a:stretch>
                        </pic:blipFill>
                        <pic:spPr bwMode="auto">
                          <a:xfrm>
                            <a:off x="0" y="0"/>
                            <a:ext cx="95250" cy="178435"/>
                          </a:xfrm>
                          <a:prstGeom prst="rect">
                            <a:avLst/>
                          </a:prstGeom>
                        </pic:spPr>
                      </pic:pic>
                    </a:graphicData>
                  </a:graphic>
                </wp:inline>
              </w:drawing>
            </w:r>
            <w:r>
              <w:rPr/>
              <w:t xml:space="preserve">, </w:t>
            </w:r>
            <w:r>
              <w:rPr>
                <w:rFonts w:eastAsia="Batang"/>
              </w:rPr>
              <w:t>5, 8, 11</w:t>
            </w:r>
          </w:p>
        </w:tc>
        <w:tc>
          <w:tcPr>
            <w:tcW w:w="64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95250" cy="178435"/>
                  <wp:effectExtent l="0" t="0" r="0" b="0"/>
                  <wp:docPr id="156" name="Picture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Picture 105" descr=""/>
                          <pic:cNvPicPr>
                            <a:picLocks noChangeAspect="1" noChangeArrowheads="1"/>
                          </pic:cNvPicPr>
                        </pic:nvPicPr>
                        <pic:blipFill>
                          <a:blip r:embed="rId301"/>
                          <a:stretch>
                            <a:fillRect/>
                          </a:stretch>
                        </pic:blipFill>
                        <pic:spPr bwMode="auto">
                          <a:xfrm>
                            <a:off x="0" y="0"/>
                            <a:ext cx="95250" cy="178435"/>
                          </a:xfrm>
                          <a:prstGeom prst="rect">
                            <a:avLst/>
                          </a:prstGeom>
                        </pic:spPr>
                      </pic:pic>
                    </a:graphicData>
                  </a:graphic>
                </wp:inline>
              </w:drawing>
            </w:r>
          </w:p>
        </w:tc>
        <w:tc>
          <w:tcPr>
            <w:tcW w:w="849"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95250" cy="178435"/>
                  <wp:effectExtent l="0" t="0" r="0" b="0"/>
                  <wp:docPr id="157" name="Picture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Picture 104" descr=""/>
                          <pic:cNvPicPr>
                            <a:picLocks noChangeAspect="1" noChangeArrowheads="1"/>
                          </pic:cNvPicPr>
                        </pic:nvPicPr>
                        <pic:blipFill>
                          <a:blip r:embed="rId302"/>
                          <a:stretch>
                            <a:fillRect/>
                          </a:stretch>
                        </pic:blipFill>
                        <pic:spPr bwMode="auto">
                          <a:xfrm>
                            <a:off x="0" y="0"/>
                            <a:ext cx="95250" cy="178435"/>
                          </a:xfrm>
                          <a:prstGeom prst="rect">
                            <a:avLst/>
                          </a:prstGeom>
                        </pic:spPr>
                      </pic:pic>
                    </a:graphicData>
                  </a:graphic>
                </wp:inline>
              </w:drawing>
            </w:r>
            <w:r>
              <w:rPr/>
              <w:t>, 10</w:t>
            </w:r>
          </w:p>
        </w:tc>
        <w:tc>
          <w:tcPr>
            <w:tcW w:w="994"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95250" cy="178435"/>
                  <wp:effectExtent l="0" t="0" r="0" b="0"/>
                  <wp:docPr id="158" name="Picture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Picture 103" descr=""/>
                          <pic:cNvPicPr>
                            <a:picLocks noChangeAspect="1" noChangeArrowheads="1"/>
                          </pic:cNvPicPr>
                        </pic:nvPicPr>
                        <pic:blipFill>
                          <a:blip r:embed="rId303"/>
                          <a:stretch>
                            <a:fillRect/>
                          </a:stretch>
                        </pic:blipFill>
                        <pic:spPr bwMode="auto">
                          <a:xfrm>
                            <a:off x="0" y="0"/>
                            <a:ext cx="95250" cy="178435"/>
                          </a:xfrm>
                          <a:prstGeom prst="rect">
                            <a:avLst/>
                          </a:prstGeom>
                        </pic:spPr>
                      </pic:pic>
                    </a:graphicData>
                  </a:graphic>
                </wp:inline>
              </w:drawing>
            </w:r>
            <w:r>
              <w:rPr/>
              <w:t>, 5, 10</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drawing>
                <wp:inline distT="0" distB="0" distL="0" distR="0">
                  <wp:extent cx="95250" cy="178435"/>
                  <wp:effectExtent l="0" t="0" r="0" b="0"/>
                  <wp:docPr id="159" name="Picture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Picture 102" descr=""/>
                          <pic:cNvPicPr>
                            <a:picLocks noChangeAspect="1" noChangeArrowheads="1"/>
                          </pic:cNvPicPr>
                        </pic:nvPicPr>
                        <pic:blipFill>
                          <a:blip r:embed="rId304"/>
                          <a:stretch>
                            <a:fillRect/>
                          </a:stretch>
                        </pic:blipFill>
                        <pic:spPr bwMode="auto">
                          <a:xfrm>
                            <a:off x="0" y="0"/>
                            <a:ext cx="95250" cy="178435"/>
                          </a:xfrm>
                          <a:prstGeom prst="rect">
                            <a:avLst/>
                          </a:prstGeom>
                        </pic:spPr>
                      </pic:pic>
                    </a:graphicData>
                  </a:graphic>
                </wp:inline>
              </w:drawing>
            </w:r>
            <w:r>
              <w:rPr/>
              <w:t>, 3, 6, 9</w:t>
            </w:r>
          </w:p>
        </w:tc>
      </w:tr>
      <w:tr>
        <w:trPr/>
        <w:tc>
          <w:tcPr>
            <w:tcW w:w="95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14</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drawing>
                <wp:inline distT="0" distB="0" distL="0" distR="0">
                  <wp:extent cx="95250" cy="178435"/>
                  <wp:effectExtent l="0" t="0" r="0" b="0"/>
                  <wp:docPr id="160" name="Picture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Picture 101" descr=""/>
                          <pic:cNvPicPr>
                            <a:picLocks noChangeAspect="1" noChangeArrowheads="1"/>
                          </pic:cNvPicPr>
                        </pic:nvPicPr>
                        <pic:blipFill>
                          <a:blip r:embed="rId305"/>
                          <a:stretch>
                            <a:fillRect/>
                          </a:stretch>
                        </pic:blipFill>
                        <pic:spPr bwMode="auto">
                          <a:xfrm>
                            <a:off x="0" y="0"/>
                            <a:ext cx="95250" cy="178435"/>
                          </a:xfrm>
                          <a:prstGeom prst="rect">
                            <a:avLst/>
                          </a:prstGeom>
                        </pic:spPr>
                      </pic:pic>
                    </a:graphicData>
                  </a:graphic>
                </wp:inline>
              </w:drawing>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drawing>
                <wp:inline distT="0" distB="0" distL="0" distR="0">
                  <wp:extent cx="95250" cy="178435"/>
                  <wp:effectExtent l="0" t="0" r="0" b="0"/>
                  <wp:docPr id="161" name="Picture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Picture 100" descr=""/>
                          <pic:cNvPicPr>
                            <a:picLocks noChangeAspect="1" noChangeArrowheads="1"/>
                          </pic:cNvPicPr>
                        </pic:nvPicPr>
                        <pic:blipFill>
                          <a:blip r:embed="rId306"/>
                          <a:stretch>
                            <a:fillRect/>
                          </a:stretch>
                        </pic:blipFill>
                        <pic:spPr bwMode="auto">
                          <a:xfrm>
                            <a:off x="0" y="0"/>
                            <a:ext cx="95250" cy="178435"/>
                          </a:xfrm>
                          <a:prstGeom prst="rect">
                            <a:avLst/>
                          </a:prstGeom>
                        </pic:spPr>
                      </pic:pic>
                    </a:graphicData>
                  </a:graphic>
                </wp:inline>
              </w:drawing>
            </w:r>
            <w:r>
              <w:rPr/>
              <w:t xml:space="preserve">, </w:t>
            </w:r>
            <w:r>
              <w:rPr>
                <w:rFonts w:eastAsia="Batang"/>
              </w:rPr>
              <w:t>11</w:t>
            </w:r>
          </w:p>
        </w:tc>
        <w:tc>
          <w:tcPr>
            <w:tcW w:w="944"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drawing>
                <wp:inline distT="0" distB="0" distL="0" distR="0">
                  <wp:extent cx="95250" cy="178435"/>
                  <wp:effectExtent l="0" t="0" r="0" b="0"/>
                  <wp:docPr id="162" name="Picture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Picture 99" descr=""/>
                          <pic:cNvPicPr>
                            <a:picLocks noChangeAspect="1" noChangeArrowheads="1"/>
                          </pic:cNvPicPr>
                        </pic:nvPicPr>
                        <pic:blipFill>
                          <a:blip r:embed="rId307"/>
                          <a:stretch>
                            <a:fillRect/>
                          </a:stretch>
                        </pic:blipFill>
                        <pic:spPr bwMode="auto">
                          <a:xfrm>
                            <a:off x="0" y="0"/>
                            <a:ext cx="95250" cy="178435"/>
                          </a:xfrm>
                          <a:prstGeom prst="rect">
                            <a:avLst/>
                          </a:prstGeom>
                        </pic:spPr>
                      </pic:pic>
                    </a:graphicData>
                  </a:graphic>
                </wp:inline>
              </w:drawing>
            </w:r>
            <w:r>
              <w:rPr/>
              <w:t xml:space="preserve">, </w:t>
            </w:r>
            <w:r>
              <w:rPr>
                <w:rFonts w:eastAsia="Batang"/>
              </w:rPr>
              <w:t>7, 11</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drawing>
                <wp:inline distT="0" distB="0" distL="0" distR="0">
                  <wp:extent cx="95250" cy="178435"/>
                  <wp:effectExtent l="0" t="0" r="0" b="0"/>
                  <wp:docPr id="163" name="Picture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Picture 98" descr=""/>
                          <pic:cNvPicPr>
                            <a:picLocks noChangeAspect="1" noChangeArrowheads="1"/>
                          </pic:cNvPicPr>
                        </pic:nvPicPr>
                        <pic:blipFill>
                          <a:blip r:embed="rId308"/>
                          <a:stretch>
                            <a:fillRect/>
                          </a:stretch>
                        </pic:blipFill>
                        <pic:spPr bwMode="auto">
                          <a:xfrm>
                            <a:off x="0" y="0"/>
                            <a:ext cx="95250" cy="178435"/>
                          </a:xfrm>
                          <a:prstGeom prst="rect">
                            <a:avLst/>
                          </a:prstGeom>
                        </pic:spPr>
                      </pic:pic>
                    </a:graphicData>
                  </a:graphic>
                </wp:inline>
              </w:drawing>
            </w:r>
            <w:r>
              <w:rPr/>
              <w:t xml:space="preserve">, </w:t>
            </w:r>
            <w:r>
              <w:rPr>
                <w:rFonts w:eastAsia="Batang"/>
              </w:rPr>
              <w:t>5, 8, 11</w:t>
            </w:r>
          </w:p>
        </w:tc>
        <w:tc>
          <w:tcPr>
            <w:tcW w:w="645"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drawing>
                <wp:inline distT="0" distB="0" distL="0" distR="0">
                  <wp:extent cx="95250" cy="178435"/>
                  <wp:effectExtent l="0" t="0" r="0" b="0"/>
                  <wp:docPr id="164" name="Picture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Picture 97" descr=""/>
                          <pic:cNvPicPr>
                            <a:picLocks noChangeAspect="1" noChangeArrowheads="1"/>
                          </pic:cNvPicPr>
                        </pic:nvPicPr>
                        <pic:blipFill>
                          <a:blip r:embed="rId309"/>
                          <a:stretch>
                            <a:fillRect/>
                          </a:stretch>
                        </pic:blipFill>
                        <pic:spPr bwMode="auto">
                          <a:xfrm>
                            <a:off x="0" y="0"/>
                            <a:ext cx="95250" cy="178435"/>
                          </a:xfrm>
                          <a:prstGeom prst="rect">
                            <a:avLst/>
                          </a:prstGeom>
                        </pic:spPr>
                      </pic:pic>
                    </a:graphicData>
                  </a:graphic>
                </wp:inline>
              </w:drawing>
            </w:r>
          </w:p>
        </w:tc>
        <w:tc>
          <w:tcPr>
            <w:tcW w:w="849"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drawing>
                <wp:inline distT="0" distB="0" distL="0" distR="0">
                  <wp:extent cx="95250" cy="178435"/>
                  <wp:effectExtent l="0" t="0" r="0" b="0"/>
                  <wp:docPr id="165" name="Picture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Picture 96" descr=""/>
                          <pic:cNvPicPr>
                            <a:picLocks noChangeAspect="1" noChangeArrowheads="1"/>
                          </pic:cNvPicPr>
                        </pic:nvPicPr>
                        <pic:blipFill>
                          <a:blip r:embed="rId310"/>
                          <a:stretch>
                            <a:fillRect/>
                          </a:stretch>
                        </pic:blipFill>
                        <pic:spPr bwMode="auto">
                          <a:xfrm>
                            <a:off x="0" y="0"/>
                            <a:ext cx="95250" cy="178435"/>
                          </a:xfrm>
                          <a:prstGeom prst="rect">
                            <a:avLst/>
                          </a:prstGeom>
                        </pic:spPr>
                      </pic:pic>
                    </a:graphicData>
                  </a:graphic>
                </wp:inline>
              </w:drawing>
            </w:r>
            <w:r>
              <w:rPr/>
              <w:t>, 10</w:t>
            </w:r>
          </w:p>
        </w:tc>
        <w:tc>
          <w:tcPr>
            <w:tcW w:w="994"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drawing>
                <wp:inline distT="0" distB="0" distL="0" distR="0">
                  <wp:extent cx="95250" cy="178435"/>
                  <wp:effectExtent l="0" t="0" r="0" b="0"/>
                  <wp:docPr id="166" name="Picture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Picture 95" descr=""/>
                          <pic:cNvPicPr>
                            <a:picLocks noChangeAspect="1" noChangeArrowheads="1"/>
                          </pic:cNvPicPr>
                        </pic:nvPicPr>
                        <pic:blipFill>
                          <a:blip r:embed="rId311"/>
                          <a:stretch>
                            <a:fillRect/>
                          </a:stretch>
                        </pic:blipFill>
                        <pic:spPr bwMode="auto">
                          <a:xfrm>
                            <a:off x="0" y="0"/>
                            <a:ext cx="95250" cy="178435"/>
                          </a:xfrm>
                          <a:prstGeom prst="rect">
                            <a:avLst/>
                          </a:prstGeom>
                        </pic:spPr>
                      </pic:pic>
                    </a:graphicData>
                  </a:graphic>
                </wp:inline>
              </w:drawing>
            </w:r>
            <w:r>
              <w:rPr/>
              <w:t>, 5, 10</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drawing>
                <wp:inline distT="0" distB="0" distL="0" distR="0">
                  <wp:extent cx="95250" cy="178435"/>
                  <wp:effectExtent l="0" t="0" r="0" b="0"/>
                  <wp:docPr id="167" name="Picture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94" descr=""/>
                          <pic:cNvPicPr>
                            <a:picLocks noChangeAspect="1" noChangeArrowheads="1"/>
                          </pic:cNvPicPr>
                        </pic:nvPicPr>
                        <pic:blipFill>
                          <a:blip r:embed="rId312"/>
                          <a:stretch>
                            <a:fillRect/>
                          </a:stretch>
                        </pic:blipFill>
                        <pic:spPr bwMode="auto">
                          <a:xfrm>
                            <a:off x="0" y="0"/>
                            <a:ext cx="95250" cy="178435"/>
                          </a:xfrm>
                          <a:prstGeom prst="rect">
                            <a:avLst/>
                          </a:prstGeom>
                        </pic:spPr>
                      </pic:pic>
                    </a:graphicData>
                  </a:graphic>
                </wp:inline>
              </w:drawing>
            </w:r>
            <w:r>
              <w:rPr/>
              <w:t>, 3, 6, 9</w:t>
            </w:r>
          </w:p>
        </w:tc>
      </w:tr>
    </w:tbl>
    <w:p>
      <w:pPr>
        <w:pStyle w:val="TH"/>
        <w:rPr/>
      </w:pPr>
      <w:r>
        <w:rPr/>
      </w:r>
    </w:p>
    <w:p>
      <w:pPr>
        <w:pStyle w:val="TH"/>
        <w:rPr/>
      </w:pPr>
      <w:r>
        <w:rPr/>
        <w:t xml:space="preserve">Table 6.4.1.1.3-4: PUSCH DM-RS positions </w:t>
      </w:r>
      <w:r>
        <w:rPr/>
      </w:r>
      <m:oMath xmlns:m="http://schemas.openxmlformats.org/officeDocument/2006/math">
        <m:acc>
          <m:accPr>
            <m:chr m:val="¯"/>
          </m:accPr>
          <m:e>
            <m:r>
              <w:rPr>
                <w:rFonts w:ascii="Cambria Math" w:hAnsi="Cambria Math"/>
              </w:rPr>
              <m:t xml:space="preserve">l</m:t>
            </m:r>
          </m:e>
        </m:acc>
      </m:oMath>
      <w:r>
        <w:rPr/>
        <w:t xml:space="preserve"> within a slot for double-symbol DM-RS and intra-slot frequency hopping disabled.</w:t>
      </w:r>
    </w:p>
    <w:tbl>
      <w:tblPr>
        <w:tblW w:w="8465" w:type="dxa"/>
        <w:jc w:val="center"/>
        <w:tblInd w:w="0" w:type="dxa"/>
        <w:tblCellMar>
          <w:top w:w="0" w:type="dxa"/>
          <w:left w:w="108" w:type="dxa"/>
          <w:bottom w:w="0" w:type="dxa"/>
          <w:right w:w="108" w:type="dxa"/>
        </w:tblCellMar>
        <w:tblLook w:firstRow="1" w:noVBand="1" w:lastRow="0" w:firstColumn="1" w:lastColumn="0" w:noHBand="0" w:val="04a0"/>
      </w:tblPr>
      <w:tblGrid>
        <w:gridCol w:w="1657"/>
        <w:gridCol w:w="851"/>
        <w:gridCol w:w="850"/>
        <w:gridCol w:w="852"/>
        <w:gridCol w:w="851"/>
        <w:gridCol w:w="850"/>
        <w:gridCol w:w="851"/>
        <w:gridCol w:w="852"/>
        <w:gridCol w:w="850"/>
      </w:tblGrid>
      <w:tr>
        <w:trPr/>
        <w:tc>
          <w:tcPr>
            <w:tcW w:w="1657"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b/>
                <w:b/>
                <w:sz w:val="18"/>
              </w:rPr>
            </w:pPr>
            <w:r>
              <w:rPr/>
            </w:r>
            <m:oMath xmlns:m="http://schemas.openxmlformats.org/officeDocument/2006/math">
              <m:sSub>
                <m:e>
                  <m:r>
                    <w:rPr>
                      <w:rFonts w:ascii="Cambria Math" w:hAnsi="Cambria Math"/>
                    </w:rPr>
                    <m:t xml:space="preserve">l</m:t>
                  </m:r>
                </m:e>
                <m:sub>
                  <m:r>
                    <m:rPr>
                      <m:lit/>
                      <m:nor/>
                    </m:rPr>
                    <w:rPr>
                      <w:rFonts w:ascii="Cambria Math" w:hAnsi="Cambria Math"/>
                    </w:rPr>
                    <m:t xml:space="preserve">d</m:t>
                  </m:r>
                </m:sub>
              </m:sSub>
            </m:oMath>
            <w:r>
              <w:rPr>
                <w:rFonts w:ascii="Arial" w:hAnsi="Arial" w:eastAsia="Batang"/>
              </w:rPr>
              <w:t xml:space="preserve"> </w:t>
            </w:r>
            <w:r>
              <w:rPr>
                <w:rFonts w:eastAsia="Batang" w:ascii="Arial" w:hAnsi="Arial"/>
                <w:b/>
                <w:sz w:val="18"/>
              </w:rPr>
              <w:t>in symbols</w:t>
            </w:r>
          </w:p>
        </w:tc>
        <w:tc>
          <w:tcPr>
            <w:tcW w:w="6807" w:type="dxa"/>
            <w:gridSpan w:val="8"/>
            <w:tcBorders>
              <w:top w:val="single" w:sz="4" w:space="0" w:color="000000"/>
              <w:left w:val="single" w:sz="4" w:space="0" w:color="000000"/>
              <w:right w:val="single" w:sz="4" w:space="0" w:color="000000"/>
            </w:tcBorders>
            <w:shd w:color="auto" w:fill="auto" w:val="clear"/>
            <w:vAlign w:val="bottom"/>
          </w:tcPr>
          <w:p>
            <w:pPr>
              <w:pStyle w:val="Normal"/>
              <w:keepNext w:val="true"/>
              <w:keepLines/>
              <w:spacing w:before="0" w:after="0"/>
              <w:jc w:val="center"/>
              <w:rPr>
                <w:rFonts w:ascii="Arial" w:hAnsi="Arial" w:eastAsia="Batang"/>
                <w:b/>
                <w:b/>
                <w:sz w:val="18"/>
              </w:rPr>
            </w:pPr>
            <w:r>
              <w:rPr>
                <w:rFonts w:eastAsia="Batang" w:ascii="Arial" w:hAnsi="Arial"/>
                <w:b/>
                <w:sz w:val="18"/>
              </w:rPr>
              <w:t xml:space="preserve">DM-RS positions </w:t>
            </w:r>
            <w:r>
              <w:rPr/>
            </w:r>
            <m:oMath xmlns:m="http://schemas.openxmlformats.org/officeDocument/2006/math">
              <m:acc>
                <m:accPr>
                  <m:chr m:val="¯"/>
                </m:accPr>
                <m:e>
                  <m:r>
                    <w:rPr>
                      <w:rFonts w:ascii="Cambria Math" w:hAnsi="Cambria Math"/>
                    </w:rPr>
                    <m:t xml:space="preserve">l</m:t>
                  </m:r>
                </m:e>
              </m:acc>
            </m:oMath>
            <w:bookmarkStart w:id="201" w:name="_GoBack"/>
            <w:bookmarkEnd w:id="201"/>
          </w:p>
        </w:tc>
      </w:tr>
      <w:tr>
        <w:trPr/>
        <w:tc>
          <w:tcPr>
            <w:tcW w:w="165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b/>
                <w:b/>
                <w:sz w:val="18"/>
              </w:rPr>
            </w:pPr>
            <w:r>
              <w:rPr>
                <w:rFonts w:eastAsia="Batang" w:ascii="Arial" w:hAnsi="Arial"/>
                <w:b/>
                <w:sz w:val="18"/>
              </w:rPr>
            </w:r>
          </w:p>
        </w:tc>
        <w:tc>
          <w:tcPr>
            <w:tcW w:w="3404" w:type="dxa"/>
            <w:gridSpan w:val="4"/>
            <w:tcBorders>
              <w:left w:val="single" w:sz="4" w:space="0" w:color="000000"/>
              <w:bottom w:val="single" w:sz="4" w:space="0" w:color="000000"/>
              <w:right w:val="single" w:sz="4" w:space="0" w:color="000000"/>
            </w:tcBorders>
            <w:shd w:color="auto" w:fill="auto" w:val="clear"/>
            <w:vAlign w:val="bottom"/>
          </w:tcPr>
          <w:p>
            <w:pPr>
              <w:pStyle w:val="Normal"/>
              <w:keepNext w:val="true"/>
              <w:keepLines/>
              <w:spacing w:before="0" w:after="0"/>
              <w:jc w:val="center"/>
              <w:rPr>
                <w:rFonts w:ascii="Arial" w:hAnsi="Arial" w:eastAsia="Batang"/>
                <w:b/>
                <w:b/>
                <w:sz w:val="18"/>
              </w:rPr>
            </w:pPr>
            <w:r>
              <w:rPr>
                <w:rFonts w:eastAsia="Batang" w:ascii="Arial" w:hAnsi="Arial"/>
                <w:b/>
                <w:sz w:val="18"/>
              </w:rPr>
              <w:t>PUSCH mapping type A</w:t>
            </w:r>
          </w:p>
        </w:tc>
        <w:tc>
          <w:tcPr>
            <w:tcW w:w="3403" w:type="dxa"/>
            <w:gridSpan w:val="4"/>
            <w:tcBorders>
              <w:left w:val="single" w:sz="4" w:space="0" w:color="000000"/>
              <w:bottom w:val="single" w:sz="4" w:space="0" w:color="000000"/>
              <w:right w:val="single" w:sz="4" w:space="0" w:color="000000"/>
            </w:tcBorders>
            <w:shd w:color="auto" w:fill="auto" w:val="clear"/>
            <w:vAlign w:val="bottom"/>
          </w:tcPr>
          <w:p>
            <w:pPr>
              <w:pStyle w:val="Normal"/>
              <w:keepNext w:val="true"/>
              <w:keepLines/>
              <w:spacing w:before="0" w:after="0"/>
              <w:jc w:val="center"/>
              <w:rPr>
                <w:rFonts w:ascii="Arial" w:hAnsi="Arial" w:eastAsia="Batang"/>
                <w:b/>
                <w:b/>
                <w:sz w:val="18"/>
              </w:rPr>
            </w:pPr>
            <w:r>
              <w:rPr>
                <w:rFonts w:eastAsia="Batang" w:ascii="Arial" w:hAnsi="Arial"/>
                <w:b/>
                <w:sz w:val="18"/>
              </w:rPr>
              <w:t>PUSCH mapping type B</w:t>
            </w:r>
          </w:p>
        </w:tc>
      </w:tr>
      <w:tr>
        <w:trPr/>
        <w:tc>
          <w:tcPr>
            <w:tcW w:w="165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b/>
                <w:b/>
                <w:i/>
                <w:i/>
                <w:sz w:val="18"/>
              </w:rPr>
            </w:pPr>
            <w:r>
              <w:rPr>
                <w:rFonts w:eastAsia="Batang" w:ascii="Arial" w:hAnsi="Arial"/>
                <w:b/>
                <w:i/>
                <w:sz w:val="18"/>
              </w:rPr>
            </w:r>
          </w:p>
        </w:tc>
        <w:tc>
          <w:tcPr>
            <w:tcW w:w="3404" w:type="dxa"/>
            <w:gridSpan w:val="4"/>
            <w:tcBorders>
              <w:top w:val="single" w:sz="4" w:space="0" w:color="000000"/>
              <w:left w:val="single" w:sz="4" w:space="0" w:color="000000"/>
              <w:right w:val="single" w:sz="4" w:space="0" w:color="000000"/>
            </w:tcBorders>
            <w:shd w:color="auto" w:fill="auto" w:val="clear"/>
            <w:vAlign w:val="bottom"/>
          </w:tcPr>
          <w:p>
            <w:pPr>
              <w:pStyle w:val="Normal"/>
              <w:keepNext w:val="true"/>
              <w:keepLines/>
              <w:spacing w:before="0" w:after="0"/>
              <w:jc w:val="center"/>
              <w:rPr>
                <w:rFonts w:ascii="Arial" w:hAnsi="Arial" w:eastAsia="Batang"/>
                <w:b/>
                <w:b/>
                <w:i/>
                <w:i/>
                <w:sz w:val="18"/>
              </w:rPr>
            </w:pPr>
            <w:r>
              <w:rPr>
                <w:rFonts w:eastAsia="Batang" w:ascii="Arial" w:hAnsi="Arial"/>
                <w:b/>
                <w:i/>
                <w:sz w:val="18"/>
              </w:rPr>
              <w:t>dmrs-AdditionalPosition</w:t>
            </w:r>
          </w:p>
        </w:tc>
        <w:tc>
          <w:tcPr>
            <w:tcW w:w="3403" w:type="dxa"/>
            <w:gridSpan w:val="4"/>
            <w:tcBorders>
              <w:top w:val="single" w:sz="4" w:space="0" w:color="000000"/>
              <w:left w:val="single" w:sz="4" w:space="0" w:color="000000"/>
              <w:right w:val="single" w:sz="4" w:space="0" w:color="000000"/>
            </w:tcBorders>
            <w:shd w:color="auto" w:fill="auto" w:val="clear"/>
            <w:vAlign w:val="bottom"/>
          </w:tcPr>
          <w:p>
            <w:pPr>
              <w:pStyle w:val="Normal"/>
              <w:keepNext w:val="true"/>
              <w:keepLines/>
              <w:spacing w:before="0" w:after="0"/>
              <w:jc w:val="center"/>
              <w:rPr>
                <w:rFonts w:ascii="Arial" w:hAnsi="Arial" w:eastAsia="Batang"/>
                <w:b/>
                <w:b/>
                <w:i/>
                <w:i/>
                <w:sz w:val="18"/>
              </w:rPr>
            </w:pPr>
            <w:r>
              <w:rPr>
                <w:rFonts w:eastAsia="Batang" w:ascii="Arial" w:hAnsi="Arial"/>
                <w:b/>
                <w:i/>
                <w:sz w:val="18"/>
              </w:rPr>
              <w:t>dmrs-AdditionalPosition</w:t>
            </w:r>
          </w:p>
        </w:tc>
      </w:tr>
      <w:tr>
        <w:trPr/>
        <w:tc>
          <w:tcPr>
            <w:tcW w:w="165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b/>
                <w:b/>
                <w:i/>
                <w:i/>
                <w:sz w:val="18"/>
              </w:rPr>
            </w:pPr>
            <w:r>
              <w:rPr>
                <w:rFonts w:eastAsia="Batang" w:ascii="Arial" w:hAnsi="Arial"/>
                <w:b/>
                <w:i/>
                <w:sz w:val="18"/>
              </w:rPr>
            </w:r>
          </w:p>
        </w:tc>
        <w:tc>
          <w:tcPr>
            <w:tcW w:w="851" w:type="dxa"/>
            <w:tcBorders>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b/>
                <w:b/>
                <w:i/>
                <w:i/>
                <w:sz w:val="18"/>
              </w:rPr>
            </w:pPr>
            <w:r>
              <w:rPr>
                <w:rFonts w:eastAsia="Batang"/>
                <w:b/>
                <w:i/>
              </w:rPr>
              <w:t>pos</w:t>
            </w:r>
            <w:r>
              <w:rPr>
                <w:rFonts w:eastAsia="Batang" w:ascii="Arial" w:hAnsi="Arial"/>
                <w:b/>
                <w:i/>
                <w:sz w:val="18"/>
              </w:rPr>
              <w:t>0</w:t>
            </w:r>
          </w:p>
        </w:tc>
        <w:tc>
          <w:tcPr>
            <w:tcW w:w="850" w:type="dxa"/>
            <w:tcBorders>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b/>
                <w:b/>
                <w:i/>
                <w:i/>
                <w:sz w:val="18"/>
              </w:rPr>
            </w:pPr>
            <w:r>
              <w:rPr>
                <w:rFonts w:eastAsia="Batang"/>
                <w:b/>
                <w:i/>
              </w:rPr>
              <w:t>pos</w:t>
            </w:r>
            <w:r>
              <w:rPr>
                <w:rFonts w:eastAsia="Batang" w:ascii="Arial" w:hAnsi="Arial"/>
                <w:b/>
                <w:i/>
                <w:sz w:val="18"/>
              </w:rPr>
              <w:t>1</w:t>
            </w:r>
          </w:p>
        </w:tc>
        <w:tc>
          <w:tcPr>
            <w:tcW w:w="852" w:type="dxa"/>
            <w:tcBorders>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b/>
                <w:b/>
                <w:i/>
                <w:i/>
                <w:sz w:val="18"/>
              </w:rPr>
            </w:pPr>
            <w:r>
              <w:rPr>
                <w:rFonts w:eastAsia="Batang"/>
                <w:b/>
                <w:i/>
              </w:rPr>
              <w:t>pos</w:t>
            </w:r>
            <w:r>
              <w:rPr>
                <w:rFonts w:eastAsia="Batang" w:ascii="Arial" w:hAnsi="Arial"/>
                <w:b/>
                <w:i/>
                <w:sz w:val="18"/>
              </w:rPr>
              <w:t>2</w:t>
            </w:r>
          </w:p>
        </w:tc>
        <w:tc>
          <w:tcPr>
            <w:tcW w:w="851" w:type="dxa"/>
            <w:tcBorders>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b/>
                <w:b/>
                <w:i/>
                <w:i/>
                <w:sz w:val="18"/>
              </w:rPr>
            </w:pPr>
            <w:r>
              <w:rPr>
                <w:rFonts w:eastAsia="Batang"/>
                <w:b/>
                <w:i/>
              </w:rPr>
              <w:t>pos</w:t>
            </w:r>
            <w:r>
              <w:rPr>
                <w:rFonts w:eastAsia="Batang" w:ascii="Arial" w:hAnsi="Arial"/>
                <w:b/>
                <w:i/>
                <w:sz w:val="18"/>
              </w:rPr>
              <w:t>3</w:t>
            </w:r>
          </w:p>
        </w:tc>
        <w:tc>
          <w:tcPr>
            <w:tcW w:w="850" w:type="dxa"/>
            <w:tcBorders>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b/>
                <w:b/>
                <w:i/>
                <w:i/>
                <w:sz w:val="18"/>
              </w:rPr>
            </w:pPr>
            <w:r>
              <w:rPr>
                <w:rFonts w:eastAsia="Batang"/>
                <w:b/>
                <w:i/>
              </w:rPr>
              <w:t>pos</w:t>
            </w:r>
            <w:r>
              <w:rPr>
                <w:rFonts w:eastAsia="Batang" w:ascii="Arial" w:hAnsi="Arial"/>
                <w:b/>
                <w:i/>
                <w:sz w:val="18"/>
              </w:rPr>
              <w:t>0</w:t>
            </w:r>
          </w:p>
        </w:tc>
        <w:tc>
          <w:tcPr>
            <w:tcW w:w="851" w:type="dxa"/>
            <w:tcBorders>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b/>
                <w:b/>
                <w:i/>
                <w:i/>
                <w:sz w:val="18"/>
              </w:rPr>
            </w:pPr>
            <w:r>
              <w:rPr>
                <w:rFonts w:eastAsia="Batang"/>
                <w:b/>
                <w:i/>
              </w:rPr>
              <w:t>pos</w:t>
            </w:r>
            <w:r>
              <w:rPr>
                <w:rFonts w:eastAsia="Batang" w:ascii="Arial" w:hAnsi="Arial"/>
                <w:b/>
                <w:i/>
                <w:sz w:val="18"/>
              </w:rPr>
              <w:t>1</w:t>
            </w:r>
          </w:p>
        </w:tc>
        <w:tc>
          <w:tcPr>
            <w:tcW w:w="852" w:type="dxa"/>
            <w:tcBorders>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b/>
                <w:b/>
                <w:i/>
                <w:i/>
                <w:sz w:val="18"/>
              </w:rPr>
            </w:pPr>
            <w:r>
              <w:rPr>
                <w:rFonts w:eastAsia="Batang"/>
                <w:b/>
                <w:i/>
              </w:rPr>
              <w:t>pos</w:t>
            </w:r>
            <w:r>
              <w:rPr>
                <w:rFonts w:eastAsia="Batang" w:ascii="Arial" w:hAnsi="Arial"/>
                <w:b/>
                <w:i/>
                <w:sz w:val="18"/>
              </w:rPr>
              <w:t>2</w:t>
            </w:r>
          </w:p>
        </w:tc>
        <w:tc>
          <w:tcPr>
            <w:tcW w:w="850" w:type="dxa"/>
            <w:tcBorders>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b/>
                <w:b/>
                <w:i/>
                <w:i/>
                <w:sz w:val="18"/>
              </w:rPr>
            </w:pPr>
            <w:r>
              <w:rPr>
                <w:rFonts w:eastAsia="Batang"/>
                <w:b/>
                <w:i/>
              </w:rPr>
              <w:t>pos</w:t>
            </w:r>
            <w:r>
              <w:rPr>
                <w:rFonts w:eastAsia="Batang" w:ascii="Arial" w:hAnsi="Arial"/>
                <w:b/>
                <w:i/>
                <w:sz w:val="18"/>
              </w:rPr>
              <w:t>3</w:t>
            </w:r>
          </w:p>
        </w:tc>
      </w:tr>
      <w:tr>
        <w:trPr/>
        <w:tc>
          <w:tcPr>
            <w:tcW w:w="165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cs="Arial"/>
                <w:sz w:val="18"/>
              </w:rPr>
            </w:pPr>
            <w:r>
              <w:rPr>
                <w:rFonts w:eastAsia="Batang" w:cs="Arial" w:ascii="Arial" w:hAnsi="Arial"/>
                <w:sz w:val="18"/>
              </w:rPr>
              <w:t>&lt;4</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sz w:val="18"/>
              </w:rPr>
            </w:pPr>
            <w:r>
              <w:rPr>
                <w:rFonts w:ascii="Arial" w:hAnsi="Arial"/>
                <w:sz w:val="18"/>
              </w:rPr>
              <w:t>-</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r>
      <w:tr>
        <w:trPr/>
        <w:tc>
          <w:tcPr>
            <w:tcW w:w="165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cs="Arial"/>
                <w:sz w:val="18"/>
              </w:rPr>
            </w:pPr>
            <w:r>
              <w:rPr>
                <w:rFonts w:eastAsia="Batang" w:cs="Arial" w:ascii="Arial" w:hAnsi="Arial"/>
                <w:sz w:val="18"/>
              </w:rPr>
              <w:t>4</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sz w:val="18"/>
              </w:rPr>
            </w:pPr>
            <w:r>
              <w:rPr/>
              <mc:AlternateContent>
                <mc:Choice Requires="wps">
                  <w:drawing>
                    <wp:inline distT="0" distB="0" distL="0" distR="0">
                      <wp:extent cx="95885" cy="181610"/>
                      <wp:effectExtent l="0" t="0" r="0" b="0"/>
                      <wp:docPr id="168" name=""/>
                      <a:graphic xmlns:a="http://schemas.openxmlformats.org/drawingml/2006/main">
                        <a:graphicData uri="http://schemas.openxmlformats.org/drawingml/2006/picture">
                          <pic:pic xmlns:pic="http://schemas.openxmlformats.org/drawingml/2006/picture">
                            <pic:nvPicPr>
                              <pic:cNvPr id="46" name="" descr=""/>
                              <pic:cNvPicPr/>
                            </pic:nvPicPr>
                            <pic:blipFill>
                              <a:blip r:embed="rId313"/>
                              <a:stretch/>
                            </pic:blipFill>
                            <pic:spPr>
                              <a:xfrm>
                                <a:off x="0" y="0"/>
                                <a:ext cx="95400" cy="181080"/>
                              </a:xfrm>
                              <a:prstGeom prst="rect">
                                <a:avLst/>
                              </a:prstGeom>
                              <a:ln>
                                <a:noFill/>
                              </a:ln>
                            </pic:spPr>
                          </pic:pic>
                        </a:graphicData>
                      </a:graphic>
                    </wp:inline>
                  </w:drawing>
                </mc:Choice>
                <mc:Fallback>
                  <w:pict>
                    <v:shape id="shape_0" stroked="f" style="position:absolute;margin-left:0pt;margin-top:-14.3pt;width:7.45pt;height:14.2pt;mso-position-vertical:top" type="shapetype_75">
                      <v:imagedata r:id="rId314" o:detectmouseclick="t"/>
                      <w10:wrap type="none"/>
                      <v:stroke color="#3465a4" joinstyle="round" endcap="flat"/>
                    </v:shape>
                  </w:pict>
                </mc:Fallback>
              </mc:AlternateConten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mc:AlternateContent>
                <mc:Choice Requires="wps">
                  <w:drawing>
                    <wp:inline distT="0" distB="0" distL="0" distR="0">
                      <wp:extent cx="95885" cy="181610"/>
                      <wp:effectExtent l="0" t="0" r="0" b="0"/>
                      <wp:docPr id="169" name=""/>
                      <a:graphic xmlns:a="http://schemas.openxmlformats.org/drawingml/2006/main">
                        <a:graphicData uri="http://schemas.openxmlformats.org/drawingml/2006/picture">
                          <pic:pic xmlns:pic="http://schemas.openxmlformats.org/drawingml/2006/picture">
                            <pic:nvPicPr>
                              <pic:cNvPr id="47" name="" descr=""/>
                              <pic:cNvPicPr/>
                            </pic:nvPicPr>
                            <pic:blipFill>
                              <a:blip r:embed="rId313"/>
                              <a:stretch/>
                            </pic:blipFill>
                            <pic:spPr>
                              <a:xfrm>
                                <a:off x="0" y="0"/>
                                <a:ext cx="95400" cy="181080"/>
                              </a:xfrm>
                              <a:prstGeom prst="rect">
                                <a:avLst/>
                              </a:prstGeom>
                              <a:ln>
                                <a:noFill/>
                              </a:ln>
                            </pic:spPr>
                          </pic:pic>
                        </a:graphicData>
                      </a:graphic>
                    </wp:inline>
                  </w:drawing>
                </mc:Choice>
                <mc:Fallback>
                  <w:pict>
                    <v:shape id="shape_0" stroked="f" style="position:absolute;margin-left:0pt;margin-top:-14.3pt;width:7.45pt;height:14.2pt;mso-position-vertical:top" type="shapetype_75">
                      <v:imagedata r:id="rId314" o:detectmouseclick="t"/>
                      <w10:wrap type="none"/>
                      <v:stroke color="#3465a4" joinstyle="round" endcap="flat"/>
                    </v:shape>
                  </w:pict>
                </mc:Fallback>
              </mc:AlternateConten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r>
      <w:tr>
        <w:trPr/>
        <w:tc>
          <w:tcPr>
            <w:tcW w:w="165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cs="Arial"/>
                <w:sz w:val="18"/>
              </w:rPr>
            </w:pPr>
            <w:r>
              <w:rPr>
                <w:rFonts w:eastAsia="Batang" w:cs="Arial" w:ascii="Arial" w:hAnsi="Arial"/>
                <w:sz w:val="18"/>
              </w:rPr>
              <w:t>5</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sz w:val="18"/>
              </w:rPr>
            </w:pPr>
            <w:r>
              <w:rPr/>
              <mc:AlternateContent>
                <mc:Choice Requires="wps">
                  <w:drawing>
                    <wp:inline distT="0" distB="0" distL="0" distR="0">
                      <wp:extent cx="95885" cy="181610"/>
                      <wp:effectExtent l="0" t="0" r="0" b="0"/>
                      <wp:docPr id="170" name=""/>
                      <a:graphic xmlns:a="http://schemas.openxmlformats.org/drawingml/2006/main">
                        <a:graphicData uri="http://schemas.openxmlformats.org/drawingml/2006/picture">
                          <pic:pic xmlns:pic="http://schemas.openxmlformats.org/drawingml/2006/picture">
                            <pic:nvPicPr>
                              <pic:cNvPr id="48" name="" descr=""/>
                              <pic:cNvPicPr/>
                            </pic:nvPicPr>
                            <pic:blipFill>
                              <a:blip r:embed="rId313"/>
                              <a:stretch/>
                            </pic:blipFill>
                            <pic:spPr>
                              <a:xfrm>
                                <a:off x="0" y="0"/>
                                <a:ext cx="95400" cy="181080"/>
                              </a:xfrm>
                              <a:prstGeom prst="rect">
                                <a:avLst/>
                              </a:prstGeom>
                              <a:ln>
                                <a:noFill/>
                              </a:ln>
                            </pic:spPr>
                          </pic:pic>
                        </a:graphicData>
                      </a:graphic>
                    </wp:inline>
                  </w:drawing>
                </mc:Choice>
                <mc:Fallback>
                  <w:pict>
                    <v:shape id="shape_0" stroked="f" style="position:absolute;margin-left:0pt;margin-top:-14.3pt;width:7.45pt;height:14.2pt;mso-position-vertical:top" type="shapetype_75">
                      <v:imagedata r:id="rId314" o:detectmouseclick="t"/>
                      <w10:wrap type="none"/>
                      <v:stroke color="#3465a4" joinstyle="round" endcap="flat"/>
                    </v:shape>
                  </w:pict>
                </mc:Fallback>
              </mc:AlternateConten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mc:AlternateContent>
                <mc:Choice Requires="wps">
                  <w:drawing>
                    <wp:inline distT="0" distB="0" distL="0" distR="0">
                      <wp:extent cx="95885" cy="181610"/>
                      <wp:effectExtent l="0" t="0" r="0" b="0"/>
                      <wp:docPr id="171" name=""/>
                      <a:graphic xmlns:a="http://schemas.openxmlformats.org/drawingml/2006/main">
                        <a:graphicData uri="http://schemas.openxmlformats.org/drawingml/2006/picture">
                          <pic:pic xmlns:pic="http://schemas.openxmlformats.org/drawingml/2006/picture">
                            <pic:nvPicPr>
                              <pic:cNvPr id="49" name="" descr=""/>
                              <pic:cNvPicPr/>
                            </pic:nvPicPr>
                            <pic:blipFill>
                              <a:blip r:embed="rId313"/>
                              <a:stretch/>
                            </pic:blipFill>
                            <pic:spPr>
                              <a:xfrm>
                                <a:off x="0" y="0"/>
                                <a:ext cx="95400" cy="181080"/>
                              </a:xfrm>
                              <a:prstGeom prst="rect">
                                <a:avLst/>
                              </a:prstGeom>
                              <a:ln>
                                <a:noFill/>
                              </a:ln>
                            </pic:spPr>
                          </pic:pic>
                        </a:graphicData>
                      </a:graphic>
                    </wp:inline>
                  </w:drawing>
                </mc:Choice>
                <mc:Fallback>
                  <w:pict>
                    <v:shape id="shape_0" stroked="f" style="position:absolute;margin-left:0pt;margin-top:-14.3pt;width:7.45pt;height:14.2pt;mso-position-vertical:top" type="shapetype_75">
                      <v:imagedata r:id="rId314" o:detectmouseclick="t"/>
                      <w10:wrap type="none"/>
                      <v:stroke color="#3465a4" joinstyle="round" endcap="flat"/>
                    </v:shape>
                  </w:pict>
                </mc:Fallback>
              </mc:AlternateConten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mc:AlternateContent>
                <mc:Choice Requires="wps">
                  <w:drawing>
                    <wp:inline distT="0" distB="0" distL="0" distR="0">
                      <wp:extent cx="95885" cy="181610"/>
                      <wp:effectExtent l="0" t="0" r="0" b="0"/>
                      <wp:docPr id="172" name=""/>
                      <a:graphic xmlns:a="http://schemas.openxmlformats.org/drawingml/2006/main">
                        <a:graphicData uri="http://schemas.openxmlformats.org/drawingml/2006/picture">
                          <pic:pic xmlns:pic="http://schemas.openxmlformats.org/drawingml/2006/picture">
                            <pic:nvPicPr>
                              <pic:cNvPr id="50" name="" descr=""/>
                              <pic:cNvPicPr/>
                            </pic:nvPicPr>
                            <pic:blipFill>
                              <a:blip r:embed="rId313"/>
                              <a:stretch/>
                            </pic:blipFill>
                            <pic:spPr>
                              <a:xfrm>
                                <a:off x="0" y="0"/>
                                <a:ext cx="95400" cy="181080"/>
                              </a:xfrm>
                              <a:prstGeom prst="rect">
                                <a:avLst/>
                              </a:prstGeom>
                              <a:ln>
                                <a:noFill/>
                              </a:ln>
                            </pic:spPr>
                          </pic:pic>
                        </a:graphicData>
                      </a:graphic>
                    </wp:inline>
                  </w:drawing>
                </mc:Choice>
                <mc:Fallback>
                  <w:pict>
                    <v:shape id="shape_0" stroked="f" style="position:absolute;margin-left:0pt;margin-top:-14.3pt;width:7.45pt;height:14.2pt;mso-position-vertical:top" type="shapetype_75">
                      <v:imagedata r:id="rId314" o:detectmouseclick="t"/>
                      <w10:wrap type="none"/>
                      <v:stroke color="#3465a4" joinstyle="round" endcap="flat"/>
                    </v:shape>
                  </w:pict>
                </mc:Fallback>
              </mc:AlternateConten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mc:AlternateContent>
                <mc:Choice Requires="wps">
                  <w:drawing>
                    <wp:inline distT="0" distB="0" distL="0" distR="0">
                      <wp:extent cx="95885" cy="181610"/>
                      <wp:effectExtent l="0" t="0" r="0" b="0"/>
                      <wp:docPr id="173" name=""/>
                      <a:graphic xmlns:a="http://schemas.openxmlformats.org/drawingml/2006/main">
                        <a:graphicData uri="http://schemas.openxmlformats.org/drawingml/2006/picture">
                          <pic:pic xmlns:pic="http://schemas.openxmlformats.org/drawingml/2006/picture">
                            <pic:nvPicPr>
                              <pic:cNvPr id="51" name="" descr=""/>
                              <pic:cNvPicPr/>
                            </pic:nvPicPr>
                            <pic:blipFill>
                              <a:blip r:embed="rId313"/>
                              <a:stretch/>
                            </pic:blipFill>
                            <pic:spPr>
                              <a:xfrm>
                                <a:off x="0" y="0"/>
                                <a:ext cx="95400" cy="181080"/>
                              </a:xfrm>
                              <a:prstGeom prst="rect">
                                <a:avLst/>
                              </a:prstGeom>
                              <a:ln>
                                <a:noFill/>
                              </a:ln>
                            </pic:spPr>
                          </pic:pic>
                        </a:graphicData>
                      </a:graphic>
                    </wp:inline>
                  </w:drawing>
                </mc:Choice>
                <mc:Fallback>
                  <w:pict>
                    <v:shape id="shape_0" stroked="f" style="position:absolute;margin-left:0pt;margin-top:-14.3pt;width:7.45pt;height:14.2pt;mso-position-vertical:top" type="shapetype_75">
                      <v:imagedata r:id="rId314" o:detectmouseclick="t"/>
                      <w10:wrap type="none"/>
                      <v:stroke color="#3465a4" joinstyle="round" endcap="flat"/>
                    </v:shape>
                  </w:pict>
                </mc:Fallback>
              </mc:AlternateConten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r>
      <w:tr>
        <w:trPr/>
        <w:tc>
          <w:tcPr>
            <w:tcW w:w="165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cs="Arial"/>
                <w:sz w:val="18"/>
              </w:rPr>
            </w:pPr>
            <w:r>
              <w:rPr>
                <w:rFonts w:eastAsia="Batang" w:cs="Arial" w:ascii="Arial" w:hAnsi="Arial"/>
                <w:sz w:val="18"/>
              </w:rPr>
              <w:t>6</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sz w:val="18"/>
              </w:rPr>
            </w:pPr>
            <w:r>
              <w:rPr/>
              <mc:AlternateContent>
                <mc:Choice Requires="wps">
                  <w:drawing>
                    <wp:inline distT="0" distB="0" distL="0" distR="0">
                      <wp:extent cx="95885" cy="181610"/>
                      <wp:effectExtent l="0" t="0" r="0" b="0"/>
                      <wp:docPr id="174" name=""/>
                      <a:graphic xmlns:a="http://schemas.openxmlformats.org/drawingml/2006/main">
                        <a:graphicData uri="http://schemas.openxmlformats.org/drawingml/2006/picture">
                          <pic:pic xmlns:pic="http://schemas.openxmlformats.org/drawingml/2006/picture">
                            <pic:nvPicPr>
                              <pic:cNvPr id="52" name="" descr=""/>
                              <pic:cNvPicPr/>
                            </pic:nvPicPr>
                            <pic:blipFill>
                              <a:blip r:embed="rId313"/>
                              <a:stretch/>
                            </pic:blipFill>
                            <pic:spPr>
                              <a:xfrm>
                                <a:off x="0" y="0"/>
                                <a:ext cx="95400" cy="181080"/>
                              </a:xfrm>
                              <a:prstGeom prst="rect">
                                <a:avLst/>
                              </a:prstGeom>
                              <a:ln>
                                <a:noFill/>
                              </a:ln>
                            </pic:spPr>
                          </pic:pic>
                        </a:graphicData>
                      </a:graphic>
                    </wp:inline>
                  </w:drawing>
                </mc:Choice>
                <mc:Fallback>
                  <w:pict>
                    <v:shape id="shape_0" stroked="f" style="position:absolute;margin-left:0pt;margin-top:-14.3pt;width:7.45pt;height:14.2pt;mso-position-vertical:top" type="shapetype_75">
                      <v:imagedata r:id="rId314" o:detectmouseclick="t"/>
                      <w10:wrap type="none"/>
                      <v:stroke color="#3465a4" joinstyle="round" endcap="flat"/>
                    </v:shape>
                  </w:pict>
                </mc:Fallback>
              </mc:AlternateConten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mc:AlternateContent>
                <mc:Choice Requires="wps">
                  <w:drawing>
                    <wp:inline distT="0" distB="0" distL="0" distR="0">
                      <wp:extent cx="95885" cy="181610"/>
                      <wp:effectExtent l="0" t="0" r="0" b="0"/>
                      <wp:docPr id="175" name=""/>
                      <a:graphic xmlns:a="http://schemas.openxmlformats.org/drawingml/2006/main">
                        <a:graphicData uri="http://schemas.openxmlformats.org/drawingml/2006/picture">
                          <pic:pic xmlns:pic="http://schemas.openxmlformats.org/drawingml/2006/picture">
                            <pic:nvPicPr>
                              <pic:cNvPr id="53" name="" descr=""/>
                              <pic:cNvPicPr/>
                            </pic:nvPicPr>
                            <pic:blipFill>
                              <a:blip r:embed="rId313"/>
                              <a:stretch/>
                            </pic:blipFill>
                            <pic:spPr>
                              <a:xfrm>
                                <a:off x="0" y="0"/>
                                <a:ext cx="95400" cy="181080"/>
                              </a:xfrm>
                              <a:prstGeom prst="rect">
                                <a:avLst/>
                              </a:prstGeom>
                              <a:ln>
                                <a:noFill/>
                              </a:ln>
                            </pic:spPr>
                          </pic:pic>
                        </a:graphicData>
                      </a:graphic>
                    </wp:inline>
                  </w:drawing>
                </mc:Choice>
                <mc:Fallback>
                  <w:pict>
                    <v:shape id="shape_0" stroked="f" style="position:absolute;margin-left:0pt;margin-top:-14.3pt;width:7.45pt;height:14.2pt;mso-position-vertical:top" type="shapetype_75">
                      <v:imagedata r:id="rId314" o:detectmouseclick="t"/>
                      <w10:wrap type="none"/>
                      <v:stroke color="#3465a4" joinstyle="round" endcap="flat"/>
                    </v:shape>
                  </w:pict>
                </mc:Fallback>
              </mc:AlternateConten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mc:AlternateContent>
                <mc:Choice Requires="wps">
                  <w:drawing>
                    <wp:inline distT="0" distB="0" distL="0" distR="0">
                      <wp:extent cx="95885" cy="181610"/>
                      <wp:effectExtent l="0" t="0" r="0" b="0"/>
                      <wp:docPr id="176" name=""/>
                      <a:graphic xmlns:a="http://schemas.openxmlformats.org/drawingml/2006/main">
                        <a:graphicData uri="http://schemas.openxmlformats.org/drawingml/2006/picture">
                          <pic:pic xmlns:pic="http://schemas.openxmlformats.org/drawingml/2006/picture">
                            <pic:nvPicPr>
                              <pic:cNvPr id="54" name="" descr=""/>
                              <pic:cNvPicPr/>
                            </pic:nvPicPr>
                            <pic:blipFill>
                              <a:blip r:embed="rId313"/>
                              <a:stretch/>
                            </pic:blipFill>
                            <pic:spPr>
                              <a:xfrm>
                                <a:off x="0" y="0"/>
                                <a:ext cx="95400" cy="181080"/>
                              </a:xfrm>
                              <a:prstGeom prst="rect">
                                <a:avLst/>
                              </a:prstGeom>
                              <a:ln>
                                <a:noFill/>
                              </a:ln>
                            </pic:spPr>
                          </pic:pic>
                        </a:graphicData>
                      </a:graphic>
                    </wp:inline>
                  </w:drawing>
                </mc:Choice>
                <mc:Fallback>
                  <w:pict>
                    <v:shape id="shape_0" stroked="f" style="position:absolute;margin-left:0pt;margin-top:-14.3pt;width:7.45pt;height:14.2pt;mso-position-vertical:top" type="shapetype_75">
                      <v:imagedata r:id="rId314" o:detectmouseclick="t"/>
                      <w10:wrap type="none"/>
                      <v:stroke color="#3465a4" joinstyle="round" endcap="flat"/>
                    </v:shape>
                  </w:pict>
                </mc:Fallback>
              </mc:AlternateConten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mc:AlternateContent>
                <mc:Choice Requires="wps">
                  <w:drawing>
                    <wp:inline distT="0" distB="0" distL="0" distR="0">
                      <wp:extent cx="95885" cy="181610"/>
                      <wp:effectExtent l="0" t="0" r="0" b="0"/>
                      <wp:docPr id="177" name=""/>
                      <a:graphic xmlns:a="http://schemas.openxmlformats.org/drawingml/2006/main">
                        <a:graphicData uri="http://schemas.openxmlformats.org/drawingml/2006/picture">
                          <pic:pic xmlns:pic="http://schemas.openxmlformats.org/drawingml/2006/picture">
                            <pic:nvPicPr>
                              <pic:cNvPr id="55" name="" descr=""/>
                              <pic:cNvPicPr/>
                            </pic:nvPicPr>
                            <pic:blipFill>
                              <a:blip r:embed="rId313"/>
                              <a:stretch/>
                            </pic:blipFill>
                            <pic:spPr>
                              <a:xfrm>
                                <a:off x="0" y="0"/>
                                <a:ext cx="95400" cy="181080"/>
                              </a:xfrm>
                              <a:prstGeom prst="rect">
                                <a:avLst/>
                              </a:prstGeom>
                              <a:ln>
                                <a:noFill/>
                              </a:ln>
                            </pic:spPr>
                          </pic:pic>
                        </a:graphicData>
                      </a:graphic>
                    </wp:inline>
                  </w:drawing>
                </mc:Choice>
                <mc:Fallback>
                  <w:pict>
                    <v:shape id="shape_0" stroked="f" style="position:absolute;margin-left:0pt;margin-top:-14.3pt;width:7.45pt;height:14.2pt;mso-position-vertical:top" type="shapetype_75">
                      <v:imagedata r:id="rId314" o:detectmouseclick="t"/>
                      <w10:wrap type="none"/>
                      <v:stroke color="#3465a4" joinstyle="round" endcap="flat"/>
                    </v:shape>
                  </w:pict>
                </mc:Fallback>
              </mc:AlternateConten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r>
      <w:tr>
        <w:trPr/>
        <w:tc>
          <w:tcPr>
            <w:tcW w:w="165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7</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mc:AlternateContent>
                <mc:Choice Requires="wps">
                  <w:drawing>
                    <wp:inline distT="0" distB="0" distL="0" distR="0">
                      <wp:extent cx="95885" cy="181610"/>
                      <wp:effectExtent l="0" t="0" r="0" b="0"/>
                      <wp:docPr id="178" name=""/>
                      <a:graphic xmlns:a="http://schemas.openxmlformats.org/drawingml/2006/main">
                        <a:graphicData uri="http://schemas.openxmlformats.org/drawingml/2006/picture">
                          <pic:pic xmlns:pic="http://schemas.openxmlformats.org/drawingml/2006/picture">
                            <pic:nvPicPr>
                              <pic:cNvPr id="56" name="" descr=""/>
                              <pic:cNvPicPr/>
                            </pic:nvPicPr>
                            <pic:blipFill>
                              <a:blip r:embed="rId313"/>
                              <a:stretch/>
                            </pic:blipFill>
                            <pic:spPr>
                              <a:xfrm>
                                <a:off x="0" y="0"/>
                                <a:ext cx="95400" cy="181080"/>
                              </a:xfrm>
                              <a:prstGeom prst="rect">
                                <a:avLst/>
                              </a:prstGeom>
                              <a:ln>
                                <a:noFill/>
                              </a:ln>
                            </pic:spPr>
                          </pic:pic>
                        </a:graphicData>
                      </a:graphic>
                    </wp:inline>
                  </w:drawing>
                </mc:Choice>
                <mc:Fallback>
                  <w:pict>
                    <v:shape id="shape_0" stroked="f" style="position:absolute;margin-left:0pt;margin-top:-14.3pt;width:7.45pt;height:14.2pt;mso-position-vertical:top" type="shapetype_75">
                      <v:imagedata r:id="rId314" o:detectmouseclick="t"/>
                      <w10:wrap type="none"/>
                      <v:stroke color="#3465a4" joinstyle="round" endcap="flat"/>
                    </v:shape>
                  </w:pict>
                </mc:Fallback>
              </mc:AlternateConten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mc:AlternateContent>
                <mc:Choice Requires="wps">
                  <w:drawing>
                    <wp:inline distT="0" distB="0" distL="0" distR="0">
                      <wp:extent cx="95885" cy="181610"/>
                      <wp:effectExtent l="0" t="0" r="0" b="0"/>
                      <wp:docPr id="179" name=""/>
                      <a:graphic xmlns:a="http://schemas.openxmlformats.org/drawingml/2006/main">
                        <a:graphicData uri="http://schemas.openxmlformats.org/drawingml/2006/picture">
                          <pic:pic xmlns:pic="http://schemas.openxmlformats.org/drawingml/2006/picture">
                            <pic:nvPicPr>
                              <pic:cNvPr id="57" name="" descr=""/>
                              <pic:cNvPicPr/>
                            </pic:nvPicPr>
                            <pic:blipFill>
                              <a:blip r:embed="rId313"/>
                              <a:stretch/>
                            </pic:blipFill>
                            <pic:spPr>
                              <a:xfrm>
                                <a:off x="0" y="0"/>
                                <a:ext cx="95400" cy="181080"/>
                              </a:xfrm>
                              <a:prstGeom prst="rect">
                                <a:avLst/>
                              </a:prstGeom>
                              <a:ln>
                                <a:noFill/>
                              </a:ln>
                            </pic:spPr>
                          </pic:pic>
                        </a:graphicData>
                      </a:graphic>
                    </wp:inline>
                  </w:drawing>
                </mc:Choice>
                <mc:Fallback>
                  <w:pict>
                    <v:shape id="shape_0" stroked="f" style="position:absolute;margin-left:0pt;margin-top:-14.3pt;width:7.45pt;height:14.2pt;mso-position-vertical:top" type="shapetype_75">
                      <v:imagedata r:id="rId314" o:detectmouseclick="t"/>
                      <w10:wrap type="none"/>
                      <v:stroke color="#3465a4" joinstyle="round" endcap="flat"/>
                    </v:shape>
                  </w:pict>
                </mc:Fallback>
              </mc:AlternateConten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mc:AlternateContent>
                <mc:Choice Requires="wps">
                  <w:drawing>
                    <wp:inline distT="0" distB="0" distL="0" distR="0">
                      <wp:extent cx="95885" cy="181610"/>
                      <wp:effectExtent l="0" t="0" r="0" b="0"/>
                      <wp:docPr id="180" name=""/>
                      <a:graphic xmlns:a="http://schemas.openxmlformats.org/drawingml/2006/main">
                        <a:graphicData uri="http://schemas.openxmlformats.org/drawingml/2006/picture">
                          <pic:pic xmlns:pic="http://schemas.openxmlformats.org/drawingml/2006/picture">
                            <pic:nvPicPr>
                              <pic:cNvPr id="58" name="" descr=""/>
                              <pic:cNvPicPr/>
                            </pic:nvPicPr>
                            <pic:blipFill>
                              <a:blip r:embed="rId313"/>
                              <a:stretch/>
                            </pic:blipFill>
                            <pic:spPr>
                              <a:xfrm>
                                <a:off x="0" y="0"/>
                                <a:ext cx="95400" cy="181080"/>
                              </a:xfrm>
                              <a:prstGeom prst="rect">
                                <a:avLst/>
                              </a:prstGeom>
                              <a:ln>
                                <a:noFill/>
                              </a:ln>
                            </pic:spPr>
                          </pic:pic>
                        </a:graphicData>
                      </a:graphic>
                    </wp:inline>
                  </w:drawing>
                </mc:Choice>
                <mc:Fallback>
                  <w:pict>
                    <v:shape id="shape_0" stroked="f" style="position:absolute;margin-left:0pt;margin-top:-14.3pt;width:7.45pt;height:14.2pt;mso-position-vertical:top" type="shapetype_75">
                      <v:imagedata r:id="rId314" o:detectmouseclick="t"/>
                      <w10:wrap type="none"/>
                      <v:stroke color="#3465a4" joinstyle="round" endcap="flat"/>
                    </v:shape>
                  </w:pict>
                </mc:Fallback>
              </mc:AlternateConten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mc:AlternateContent>
                <mc:Choice Requires="wps">
                  <w:drawing>
                    <wp:inline distT="0" distB="0" distL="0" distR="0">
                      <wp:extent cx="95885" cy="181610"/>
                      <wp:effectExtent l="0" t="0" r="0" b="0"/>
                      <wp:docPr id="181" name=""/>
                      <a:graphic xmlns:a="http://schemas.openxmlformats.org/drawingml/2006/main">
                        <a:graphicData uri="http://schemas.openxmlformats.org/drawingml/2006/picture">
                          <pic:pic xmlns:pic="http://schemas.openxmlformats.org/drawingml/2006/picture">
                            <pic:nvPicPr>
                              <pic:cNvPr id="59" name="" descr=""/>
                              <pic:cNvPicPr/>
                            </pic:nvPicPr>
                            <pic:blipFill>
                              <a:blip r:embed="rId313"/>
                              <a:stretch/>
                            </pic:blipFill>
                            <pic:spPr>
                              <a:xfrm>
                                <a:off x="0" y="0"/>
                                <a:ext cx="95400" cy="181080"/>
                              </a:xfrm>
                              <a:prstGeom prst="rect">
                                <a:avLst/>
                              </a:prstGeom>
                              <a:ln>
                                <a:noFill/>
                              </a:ln>
                            </pic:spPr>
                          </pic:pic>
                        </a:graphicData>
                      </a:graphic>
                    </wp:inline>
                  </w:drawing>
                </mc:Choice>
                <mc:Fallback>
                  <w:pict>
                    <v:shape id="shape_0" stroked="f" style="position:absolute;margin-left:0pt;margin-top:-14.3pt;width:7.45pt;height:14.2pt;mso-position-vertical:top" type="shapetype_75">
                      <v:imagedata r:id="rId314" o:detectmouseclick="t"/>
                      <w10:wrap type="none"/>
                      <v:stroke color="#3465a4" joinstyle="round" endcap="flat"/>
                    </v:shape>
                  </w:pict>
                </mc:Fallback>
              </mc:AlternateConten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r>
      <w:tr>
        <w:trPr/>
        <w:tc>
          <w:tcPr>
            <w:tcW w:w="165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8</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mc:AlternateContent>
                <mc:Choice Requires="wps">
                  <w:drawing>
                    <wp:inline distT="0" distB="0" distL="0" distR="0">
                      <wp:extent cx="95885" cy="181610"/>
                      <wp:effectExtent l="0" t="0" r="0" b="0"/>
                      <wp:docPr id="182" name=""/>
                      <a:graphic xmlns:a="http://schemas.openxmlformats.org/drawingml/2006/main">
                        <a:graphicData uri="http://schemas.openxmlformats.org/drawingml/2006/picture">
                          <pic:pic xmlns:pic="http://schemas.openxmlformats.org/drawingml/2006/picture">
                            <pic:nvPicPr>
                              <pic:cNvPr id="60" name="" descr=""/>
                              <pic:cNvPicPr/>
                            </pic:nvPicPr>
                            <pic:blipFill>
                              <a:blip r:embed="rId313"/>
                              <a:stretch/>
                            </pic:blipFill>
                            <pic:spPr>
                              <a:xfrm>
                                <a:off x="0" y="0"/>
                                <a:ext cx="95400" cy="181080"/>
                              </a:xfrm>
                              <a:prstGeom prst="rect">
                                <a:avLst/>
                              </a:prstGeom>
                              <a:ln>
                                <a:noFill/>
                              </a:ln>
                            </pic:spPr>
                          </pic:pic>
                        </a:graphicData>
                      </a:graphic>
                    </wp:inline>
                  </w:drawing>
                </mc:Choice>
                <mc:Fallback>
                  <w:pict>
                    <v:shape id="shape_0" stroked="f" style="position:absolute;margin-left:0pt;margin-top:-14.3pt;width:7.45pt;height:14.2pt;mso-position-vertical:top" type="shapetype_75">
                      <v:imagedata r:id="rId314" o:detectmouseclick="t"/>
                      <w10:wrap type="none"/>
                      <v:stroke color="#3465a4" joinstyle="round" endcap="flat"/>
                    </v:shape>
                  </w:pict>
                </mc:Fallback>
              </mc:AlternateConten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mc:AlternateContent>
                <mc:Choice Requires="wps">
                  <w:drawing>
                    <wp:inline distT="0" distB="0" distL="0" distR="0">
                      <wp:extent cx="95885" cy="181610"/>
                      <wp:effectExtent l="0" t="0" r="0" b="0"/>
                      <wp:docPr id="183" name=""/>
                      <a:graphic xmlns:a="http://schemas.openxmlformats.org/drawingml/2006/main">
                        <a:graphicData uri="http://schemas.openxmlformats.org/drawingml/2006/picture">
                          <pic:pic xmlns:pic="http://schemas.openxmlformats.org/drawingml/2006/picture">
                            <pic:nvPicPr>
                              <pic:cNvPr id="61" name="" descr=""/>
                              <pic:cNvPicPr/>
                            </pic:nvPicPr>
                            <pic:blipFill>
                              <a:blip r:embed="rId313"/>
                              <a:stretch/>
                            </pic:blipFill>
                            <pic:spPr>
                              <a:xfrm>
                                <a:off x="0" y="0"/>
                                <a:ext cx="95400" cy="181080"/>
                              </a:xfrm>
                              <a:prstGeom prst="rect">
                                <a:avLst/>
                              </a:prstGeom>
                              <a:ln>
                                <a:noFill/>
                              </a:ln>
                            </pic:spPr>
                          </pic:pic>
                        </a:graphicData>
                      </a:graphic>
                    </wp:inline>
                  </w:drawing>
                </mc:Choice>
                <mc:Fallback>
                  <w:pict>
                    <v:shape id="shape_0" stroked="f" style="position:absolute;margin-left:0pt;margin-top:-14.3pt;width:7.45pt;height:14.2pt;mso-position-vertical:top" type="shapetype_75">
                      <v:imagedata r:id="rId314" o:detectmouseclick="t"/>
                      <w10:wrap type="none"/>
                      <v:stroke color="#3465a4" joinstyle="round" endcap="flat"/>
                    </v:shape>
                  </w:pict>
                </mc:Fallback>
              </mc:AlternateConten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mc:AlternateContent>
                <mc:Choice Requires="wps">
                  <w:drawing>
                    <wp:inline distT="0" distB="0" distL="0" distR="0">
                      <wp:extent cx="95885" cy="181610"/>
                      <wp:effectExtent l="0" t="0" r="0" b="0"/>
                      <wp:docPr id="184" name=""/>
                      <a:graphic xmlns:a="http://schemas.openxmlformats.org/drawingml/2006/main">
                        <a:graphicData uri="http://schemas.openxmlformats.org/drawingml/2006/picture">
                          <pic:pic xmlns:pic="http://schemas.openxmlformats.org/drawingml/2006/picture">
                            <pic:nvPicPr>
                              <pic:cNvPr id="62" name="" descr=""/>
                              <pic:cNvPicPr/>
                            </pic:nvPicPr>
                            <pic:blipFill>
                              <a:blip r:embed="rId313"/>
                              <a:stretch/>
                            </pic:blipFill>
                            <pic:spPr>
                              <a:xfrm>
                                <a:off x="0" y="0"/>
                                <a:ext cx="95400" cy="181080"/>
                              </a:xfrm>
                              <a:prstGeom prst="rect">
                                <a:avLst/>
                              </a:prstGeom>
                              <a:ln>
                                <a:noFill/>
                              </a:ln>
                            </pic:spPr>
                          </pic:pic>
                        </a:graphicData>
                      </a:graphic>
                    </wp:inline>
                  </w:drawing>
                </mc:Choice>
                <mc:Fallback>
                  <w:pict>
                    <v:shape id="shape_0" stroked="f" style="position:absolute;margin-left:0pt;margin-top:-14.3pt;width:7.45pt;height:14.2pt;mso-position-vertical:top" type="shapetype_75">
                      <v:imagedata r:id="rId314" o:detectmouseclick="t"/>
                      <w10:wrap type="none"/>
                      <v:stroke color="#3465a4" joinstyle="round" endcap="flat"/>
                    </v:shape>
                  </w:pict>
                </mc:Fallback>
              </mc:AlternateConten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mc:AlternateContent>
                <mc:Choice Requires="wps">
                  <w:drawing>
                    <wp:inline distT="0" distB="0" distL="0" distR="0">
                      <wp:extent cx="95885" cy="181610"/>
                      <wp:effectExtent l="0" t="0" r="0" b="0"/>
                      <wp:docPr id="185" name=""/>
                      <a:graphic xmlns:a="http://schemas.openxmlformats.org/drawingml/2006/main">
                        <a:graphicData uri="http://schemas.openxmlformats.org/drawingml/2006/picture">
                          <pic:pic xmlns:pic="http://schemas.openxmlformats.org/drawingml/2006/picture">
                            <pic:nvPicPr>
                              <pic:cNvPr id="63" name="" descr=""/>
                              <pic:cNvPicPr/>
                            </pic:nvPicPr>
                            <pic:blipFill>
                              <a:blip r:embed="rId313"/>
                              <a:stretch/>
                            </pic:blipFill>
                            <pic:spPr>
                              <a:xfrm>
                                <a:off x="0" y="0"/>
                                <a:ext cx="95400" cy="181080"/>
                              </a:xfrm>
                              <a:prstGeom prst="rect">
                                <a:avLst/>
                              </a:prstGeom>
                              <a:ln>
                                <a:noFill/>
                              </a:ln>
                            </pic:spPr>
                          </pic:pic>
                        </a:graphicData>
                      </a:graphic>
                    </wp:inline>
                  </w:drawing>
                </mc:Choice>
                <mc:Fallback>
                  <w:pict>
                    <v:shape id="shape_0" stroked="f" style="position:absolute;margin-left:0pt;margin-top:-14.3pt;width:7.45pt;height:14.2pt;mso-position-vertical:top" type="shapetype_75">
                      <v:imagedata r:id="rId314" o:detectmouseclick="t"/>
                      <w10:wrap type="none"/>
                      <v:stroke color="#3465a4" joinstyle="round" endcap="flat"/>
                    </v:shape>
                  </w:pict>
                </mc:Fallback>
              </mc:AlternateContent>
            </w:r>
            <w:r>
              <w:rPr>
                <w:rFonts w:eastAsia="Batang" w:ascii="Arial" w:hAnsi="Arial"/>
                <w:sz w:val="18"/>
              </w:rPr>
              <w:t>, 5</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r>
      <w:tr>
        <w:trPr/>
        <w:tc>
          <w:tcPr>
            <w:tcW w:w="165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9</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mc:AlternateContent>
                <mc:Choice Requires="wps">
                  <w:drawing>
                    <wp:inline distT="0" distB="0" distL="0" distR="0">
                      <wp:extent cx="95885" cy="181610"/>
                      <wp:effectExtent l="0" t="0" r="0" b="0"/>
                      <wp:docPr id="186" name=""/>
                      <a:graphic xmlns:a="http://schemas.openxmlformats.org/drawingml/2006/main">
                        <a:graphicData uri="http://schemas.openxmlformats.org/drawingml/2006/picture">
                          <pic:pic xmlns:pic="http://schemas.openxmlformats.org/drawingml/2006/picture">
                            <pic:nvPicPr>
                              <pic:cNvPr id="64" name="" descr=""/>
                              <pic:cNvPicPr/>
                            </pic:nvPicPr>
                            <pic:blipFill>
                              <a:blip r:embed="rId313"/>
                              <a:stretch/>
                            </pic:blipFill>
                            <pic:spPr>
                              <a:xfrm>
                                <a:off x="0" y="0"/>
                                <a:ext cx="95400" cy="181080"/>
                              </a:xfrm>
                              <a:prstGeom prst="rect">
                                <a:avLst/>
                              </a:prstGeom>
                              <a:ln>
                                <a:noFill/>
                              </a:ln>
                            </pic:spPr>
                          </pic:pic>
                        </a:graphicData>
                      </a:graphic>
                    </wp:inline>
                  </w:drawing>
                </mc:Choice>
                <mc:Fallback>
                  <w:pict>
                    <v:shape id="shape_0" stroked="f" style="position:absolute;margin-left:0pt;margin-top:-14.3pt;width:7.45pt;height:14.2pt;mso-position-vertical:top" type="shapetype_75">
                      <v:imagedata r:id="rId314" o:detectmouseclick="t"/>
                      <w10:wrap type="none"/>
                      <v:stroke color="#3465a4" joinstyle="round" endcap="flat"/>
                    </v:shape>
                  </w:pict>
                </mc:Fallback>
              </mc:AlternateConten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mc:AlternateContent>
                <mc:Choice Requires="wps">
                  <w:drawing>
                    <wp:inline distT="0" distB="0" distL="0" distR="0">
                      <wp:extent cx="95885" cy="181610"/>
                      <wp:effectExtent l="0" t="0" r="0" b="0"/>
                      <wp:docPr id="187" name=""/>
                      <a:graphic xmlns:a="http://schemas.openxmlformats.org/drawingml/2006/main">
                        <a:graphicData uri="http://schemas.openxmlformats.org/drawingml/2006/picture">
                          <pic:pic xmlns:pic="http://schemas.openxmlformats.org/drawingml/2006/picture">
                            <pic:nvPicPr>
                              <pic:cNvPr id="65" name="" descr=""/>
                              <pic:cNvPicPr/>
                            </pic:nvPicPr>
                            <pic:blipFill>
                              <a:blip r:embed="rId313"/>
                              <a:stretch/>
                            </pic:blipFill>
                            <pic:spPr>
                              <a:xfrm>
                                <a:off x="0" y="0"/>
                                <a:ext cx="95400" cy="181080"/>
                              </a:xfrm>
                              <a:prstGeom prst="rect">
                                <a:avLst/>
                              </a:prstGeom>
                              <a:ln>
                                <a:noFill/>
                              </a:ln>
                            </pic:spPr>
                          </pic:pic>
                        </a:graphicData>
                      </a:graphic>
                    </wp:inline>
                  </w:drawing>
                </mc:Choice>
                <mc:Fallback>
                  <w:pict>
                    <v:shape id="shape_0" stroked="f" style="position:absolute;margin-left:0pt;margin-top:-14.3pt;width:7.45pt;height:14.2pt;mso-position-vertical:top" type="shapetype_75">
                      <v:imagedata r:id="rId314" o:detectmouseclick="t"/>
                      <w10:wrap type="none"/>
                      <v:stroke color="#3465a4" joinstyle="round" endcap="flat"/>
                    </v:shape>
                  </w:pict>
                </mc:Fallback>
              </mc:AlternateConten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mc:AlternateContent>
                <mc:Choice Requires="wps">
                  <w:drawing>
                    <wp:inline distT="0" distB="0" distL="0" distR="0">
                      <wp:extent cx="95885" cy="181610"/>
                      <wp:effectExtent l="0" t="0" r="0" b="0"/>
                      <wp:docPr id="188" name=""/>
                      <a:graphic xmlns:a="http://schemas.openxmlformats.org/drawingml/2006/main">
                        <a:graphicData uri="http://schemas.openxmlformats.org/drawingml/2006/picture">
                          <pic:pic xmlns:pic="http://schemas.openxmlformats.org/drawingml/2006/picture">
                            <pic:nvPicPr>
                              <pic:cNvPr id="66" name="" descr=""/>
                              <pic:cNvPicPr/>
                            </pic:nvPicPr>
                            <pic:blipFill>
                              <a:blip r:embed="rId313"/>
                              <a:stretch/>
                            </pic:blipFill>
                            <pic:spPr>
                              <a:xfrm>
                                <a:off x="0" y="0"/>
                                <a:ext cx="95400" cy="181080"/>
                              </a:xfrm>
                              <a:prstGeom prst="rect">
                                <a:avLst/>
                              </a:prstGeom>
                              <a:ln>
                                <a:noFill/>
                              </a:ln>
                            </pic:spPr>
                          </pic:pic>
                        </a:graphicData>
                      </a:graphic>
                    </wp:inline>
                  </w:drawing>
                </mc:Choice>
                <mc:Fallback>
                  <w:pict>
                    <v:shape id="shape_0" stroked="f" style="position:absolute;margin-left:0pt;margin-top:-14.3pt;width:7.45pt;height:14.2pt;mso-position-vertical:top" type="shapetype_75">
                      <v:imagedata r:id="rId314" o:detectmouseclick="t"/>
                      <w10:wrap type="none"/>
                      <v:stroke color="#3465a4" joinstyle="round" endcap="flat"/>
                    </v:shape>
                  </w:pict>
                </mc:Fallback>
              </mc:AlternateConten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mc:AlternateContent>
                <mc:Choice Requires="wps">
                  <w:drawing>
                    <wp:inline distT="0" distB="0" distL="0" distR="0">
                      <wp:extent cx="95885" cy="181610"/>
                      <wp:effectExtent l="0" t="0" r="0" b="0"/>
                      <wp:docPr id="189" name=""/>
                      <a:graphic xmlns:a="http://schemas.openxmlformats.org/drawingml/2006/main">
                        <a:graphicData uri="http://schemas.openxmlformats.org/drawingml/2006/picture">
                          <pic:pic xmlns:pic="http://schemas.openxmlformats.org/drawingml/2006/picture">
                            <pic:nvPicPr>
                              <pic:cNvPr id="67" name="" descr=""/>
                              <pic:cNvPicPr/>
                            </pic:nvPicPr>
                            <pic:blipFill>
                              <a:blip r:embed="rId313"/>
                              <a:stretch/>
                            </pic:blipFill>
                            <pic:spPr>
                              <a:xfrm>
                                <a:off x="0" y="0"/>
                                <a:ext cx="95400" cy="181080"/>
                              </a:xfrm>
                              <a:prstGeom prst="rect">
                                <a:avLst/>
                              </a:prstGeom>
                              <a:ln>
                                <a:noFill/>
                              </a:ln>
                            </pic:spPr>
                          </pic:pic>
                        </a:graphicData>
                      </a:graphic>
                    </wp:inline>
                  </w:drawing>
                </mc:Choice>
                <mc:Fallback>
                  <w:pict>
                    <v:shape id="shape_0" stroked="f" style="position:absolute;margin-left:0pt;margin-top:-14.3pt;width:7.45pt;height:14.2pt;mso-position-vertical:top" type="shapetype_75">
                      <v:imagedata r:id="rId314" o:detectmouseclick="t"/>
                      <w10:wrap type="none"/>
                      <v:stroke color="#3465a4" joinstyle="round" endcap="flat"/>
                    </v:shape>
                  </w:pict>
                </mc:Fallback>
              </mc:AlternateContent>
            </w:r>
            <w:r>
              <w:rPr>
                <w:rFonts w:eastAsia="Batang" w:ascii="Arial" w:hAnsi="Arial"/>
                <w:sz w:val="18"/>
              </w:rPr>
              <w:t>, 5</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r>
      <w:tr>
        <w:trPr/>
        <w:tc>
          <w:tcPr>
            <w:tcW w:w="165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10</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mc:AlternateContent>
                <mc:Choice Requires="wps">
                  <w:drawing>
                    <wp:inline distT="0" distB="0" distL="0" distR="0">
                      <wp:extent cx="95885" cy="181610"/>
                      <wp:effectExtent l="0" t="0" r="0" b="0"/>
                      <wp:docPr id="190" name=""/>
                      <a:graphic xmlns:a="http://schemas.openxmlformats.org/drawingml/2006/main">
                        <a:graphicData uri="http://schemas.openxmlformats.org/drawingml/2006/picture">
                          <pic:pic xmlns:pic="http://schemas.openxmlformats.org/drawingml/2006/picture">
                            <pic:nvPicPr>
                              <pic:cNvPr id="68" name="" descr=""/>
                              <pic:cNvPicPr/>
                            </pic:nvPicPr>
                            <pic:blipFill>
                              <a:blip r:embed="rId313"/>
                              <a:stretch/>
                            </pic:blipFill>
                            <pic:spPr>
                              <a:xfrm>
                                <a:off x="0" y="0"/>
                                <a:ext cx="95400" cy="181080"/>
                              </a:xfrm>
                              <a:prstGeom prst="rect">
                                <a:avLst/>
                              </a:prstGeom>
                              <a:ln>
                                <a:noFill/>
                              </a:ln>
                            </pic:spPr>
                          </pic:pic>
                        </a:graphicData>
                      </a:graphic>
                    </wp:inline>
                  </w:drawing>
                </mc:Choice>
                <mc:Fallback>
                  <w:pict>
                    <v:shape id="shape_0" stroked="f" style="position:absolute;margin-left:0pt;margin-top:-14.3pt;width:7.45pt;height:14.2pt;mso-position-vertical:top" type="shapetype_75">
                      <v:imagedata r:id="rId314" o:detectmouseclick="t"/>
                      <w10:wrap type="none"/>
                      <v:stroke color="#3465a4" joinstyle="round" endcap="flat"/>
                    </v:shape>
                  </w:pict>
                </mc:Fallback>
              </mc:AlternateConten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r>
              <w:rPr>
                <w:rFonts w:ascii="Arial" w:hAnsi="Arial"/>
                <w:sz w:val="18"/>
              </w:rPr>
              <w:t xml:space="preserve">, </w:t>
            </w:r>
            <w:r>
              <w:rPr>
                <w:rFonts w:eastAsia="Batang" w:ascii="Arial" w:hAnsi="Arial"/>
                <w:sz w:val="18"/>
              </w:rPr>
              <w:t>8</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mc:AlternateContent>
                <mc:Choice Requires="wps">
                  <w:drawing>
                    <wp:inline distT="0" distB="0" distL="0" distR="0">
                      <wp:extent cx="95885" cy="181610"/>
                      <wp:effectExtent l="0" t="0" r="0" b="0"/>
                      <wp:docPr id="191" name=""/>
                      <a:graphic xmlns:a="http://schemas.openxmlformats.org/drawingml/2006/main">
                        <a:graphicData uri="http://schemas.openxmlformats.org/drawingml/2006/picture">
                          <pic:pic xmlns:pic="http://schemas.openxmlformats.org/drawingml/2006/picture">
                            <pic:nvPicPr>
                              <pic:cNvPr id="69" name="" descr=""/>
                              <pic:cNvPicPr/>
                            </pic:nvPicPr>
                            <pic:blipFill>
                              <a:blip r:embed="rId313"/>
                              <a:stretch/>
                            </pic:blipFill>
                            <pic:spPr>
                              <a:xfrm>
                                <a:off x="0" y="0"/>
                                <a:ext cx="95400" cy="181080"/>
                              </a:xfrm>
                              <a:prstGeom prst="rect">
                                <a:avLst/>
                              </a:prstGeom>
                              <a:ln>
                                <a:noFill/>
                              </a:ln>
                            </pic:spPr>
                          </pic:pic>
                        </a:graphicData>
                      </a:graphic>
                    </wp:inline>
                  </w:drawing>
                </mc:Choice>
                <mc:Fallback>
                  <w:pict>
                    <v:shape id="shape_0" stroked="f" style="position:absolute;margin-left:0pt;margin-top:-14.3pt;width:7.45pt;height:14.2pt;mso-position-vertical:top" type="shapetype_75">
                      <v:imagedata r:id="rId314" o:detectmouseclick="t"/>
                      <w10:wrap type="none"/>
                      <v:stroke color="#3465a4" joinstyle="round" endcap="flat"/>
                    </v:shape>
                  </w:pict>
                </mc:Fallback>
              </mc:AlternateConten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mc:AlternateContent>
                <mc:Choice Requires="wps">
                  <w:drawing>
                    <wp:inline distT="0" distB="0" distL="0" distR="0">
                      <wp:extent cx="95885" cy="181610"/>
                      <wp:effectExtent l="0" t="0" r="0" b="0"/>
                      <wp:docPr id="192" name=""/>
                      <a:graphic xmlns:a="http://schemas.openxmlformats.org/drawingml/2006/main">
                        <a:graphicData uri="http://schemas.openxmlformats.org/drawingml/2006/picture">
                          <pic:pic xmlns:pic="http://schemas.openxmlformats.org/drawingml/2006/picture">
                            <pic:nvPicPr>
                              <pic:cNvPr id="70" name="" descr=""/>
                              <pic:cNvPicPr/>
                            </pic:nvPicPr>
                            <pic:blipFill>
                              <a:blip r:embed="rId313"/>
                              <a:stretch/>
                            </pic:blipFill>
                            <pic:spPr>
                              <a:xfrm>
                                <a:off x="0" y="0"/>
                                <a:ext cx="95400" cy="181080"/>
                              </a:xfrm>
                              <a:prstGeom prst="rect">
                                <a:avLst/>
                              </a:prstGeom>
                              <a:ln>
                                <a:noFill/>
                              </a:ln>
                            </pic:spPr>
                          </pic:pic>
                        </a:graphicData>
                      </a:graphic>
                    </wp:inline>
                  </w:drawing>
                </mc:Choice>
                <mc:Fallback>
                  <w:pict>
                    <v:shape id="shape_0" stroked="f" style="position:absolute;margin-left:0pt;margin-top:-14.3pt;width:7.45pt;height:14.2pt;mso-position-vertical:top" type="shapetype_75">
                      <v:imagedata r:id="rId314" o:detectmouseclick="t"/>
                      <w10:wrap type="none"/>
                      <v:stroke color="#3465a4" joinstyle="round" endcap="flat"/>
                    </v:shape>
                  </w:pict>
                </mc:Fallback>
              </mc:AlternateContent>
            </w:r>
            <w:r>
              <w:rPr>
                <w:rFonts w:eastAsia="Batang" w:ascii="Arial" w:hAnsi="Arial"/>
                <w:sz w:val="18"/>
              </w:rPr>
              <w:t>, 7</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r>
      <w:tr>
        <w:trPr/>
        <w:tc>
          <w:tcPr>
            <w:tcW w:w="165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11</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mc:AlternateContent>
                <mc:Choice Requires="wps">
                  <w:drawing>
                    <wp:inline distT="0" distB="0" distL="0" distR="0">
                      <wp:extent cx="95885" cy="181610"/>
                      <wp:effectExtent l="0" t="0" r="0" b="0"/>
                      <wp:docPr id="193" name=""/>
                      <a:graphic xmlns:a="http://schemas.openxmlformats.org/drawingml/2006/main">
                        <a:graphicData uri="http://schemas.openxmlformats.org/drawingml/2006/picture">
                          <pic:pic xmlns:pic="http://schemas.openxmlformats.org/drawingml/2006/picture">
                            <pic:nvPicPr>
                              <pic:cNvPr id="71" name="" descr=""/>
                              <pic:cNvPicPr/>
                            </pic:nvPicPr>
                            <pic:blipFill>
                              <a:blip r:embed="rId313"/>
                              <a:stretch/>
                            </pic:blipFill>
                            <pic:spPr>
                              <a:xfrm>
                                <a:off x="0" y="0"/>
                                <a:ext cx="95400" cy="181080"/>
                              </a:xfrm>
                              <a:prstGeom prst="rect">
                                <a:avLst/>
                              </a:prstGeom>
                              <a:ln>
                                <a:noFill/>
                              </a:ln>
                            </pic:spPr>
                          </pic:pic>
                        </a:graphicData>
                      </a:graphic>
                    </wp:inline>
                  </w:drawing>
                </mc:Choice>
                <mc:Fallback>
                  <w:pict>
                    <v:shape id="shape_0" stroked="f" style="position:absolute;margin-left:0pt;margin-top:-14.3pt;width:7.45pt;height:14.2pt;mso-position-vertical:top" type="shapetype_75">
                      <v:imagedata r:id="rId314" o:detectmouseclick="t"/>
                      <w10:wrap type="none"/>
                      <v:stroke color="#3465a4" joinstyle="round" endcap="flat"/>
                    </v:shape>
                  </w:pict>
                </mc:Fallback>
              </mc:AlternateConten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r>
              <w:rPr>
                <w:rFonts w:ascii="Arial" w:hAnsi="Arial"/>
                <w:sz w:val="18"/>
              </w:rPr>
              <w:t xml:space="preserve">, </w:t>
            </w:r>
            <w:r>
              <w:rPr>
                <w:rFonts w:eastAsia="Batang" w:ascii="Arial" w:hAnsi="Arial"/>
                <w:sz w:val="18"/>
              </w:rPr>
              <w:t>8</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mc:AlternateContent>
                <mc:Choice Requires="wps">
                  <w:drawing>
                    <wp:inline distT="0" distB="0" distL="0" distR="0">
                      <wp:extent cx="95885" cy="181610"/>
                      <wp:effectExtent l="0" t="0" r="0" b="0"/>
                      <wp:docPr id="194" name=""/>
                      <a:graphic xmlns:a="http://schemas.openxmlformats.org/drawingml/2006/main">
                        <a:graphicData uri="http://schemas.openxmlformats.org/drawingml/2006/picture">
                          <pic:pic xmlns:pic="http://schemas.openxmlformats.org/drawingml/2006/picture">
                            <pic:nvPicPr>
                              <pic:cNvPr id="72" name="" descr=""/>
                              <pic:cNvPicPr/>
                            </pic:nvPicPr>
                            <pic:blipFill>
                              <a:blip r:embed="rId313"/>
                              <a:stretch/>
                            </pic:blipFill>
                            <pic:spPr>
                              <a:xfrm>
                                <a:off x="0" y="0"/>
                                <a:ext cx="95400" cy="181080"/>
                              </a:xfrm>
                              <a:prstGeom prst="rect">
                                <a:avLst/>
                              </a:prstGeom>
                              <a:ln>
                                <a:noFill/>
                              </a:ln>
                            </pic:spPr>
                          </pic:pic>
                        </a:graphicData>
                      </a:graphic>
                    </wp:inline>
                  </w:drawing>
                </mc:Choice>
                <mc:Fallback>
                  <w:pict>
                    <v:shape id="shape_0" stroked="f" style="position:absolute;margin-left:0pt;margin-top:-14.3pt;width:7.45pt;height:14.2pt;mso-position-vertical:top" type="shapetype_75">
                      <v:imagedata r:id="rId314" o:detectmouseclick="t"/>
                      <w10:wrap type="none"/>
                      <v:stroke color="#3465a4" joinstyle="round" endcap="flat"/>
                    </v:shape>
                  </w:pict>
                </mc:Fallback>
              </mc:AlternateConten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mc:AlternateContent>
                <mc:Choice Requires="wps">
                  <w:drawing>
                    <wp:inline distT="0" distB="0" distL="0" distR="0">
                      <wp:extent cx="95885" cy="181610"/>
                      <wp:effectExtent l="0" t="0" r="0" b="0"/>
                      <wp:docPr id="195" name=""/>
                      <a:graphic xmlns:a="http://schemas.openxmlformats.org/drawingml/2006/main">
                        <a:graphicData uri="http://schemas.openxmlformats.org/drawingml/2006/picture">
                          <pic:pic xmlns:pic="http://schemas.openxmlformats.org/drawingml/2006/picture">
                            <pic:nvPicPr>
                              <pic:cNvPr id="73" name="" descr=""/>
                              <pic:cNvPicPr/>
                            </pic:nvPicPr>
                            <pic:blipFill>
                              <a:blip r:embed="rId313"/>
                              <a:stretch/>
                            </pic:blipFill>
                            <pic:spPr>
                              <a:xfrm>
                                <a:off x="0" y="0"/>
                                <a:ext cx="95400" cy="181080"/>
                              </a:xfrm>
                              <a:prstGeom prst="rect">
                                <a:avLst/>
                              </a:prstGeom>
                              <a:ln>
                                <a:noFill/>
                              </a:ln>
                            </pic:spPr>
                          </pic:pic>
                        </a:graphicData>
                      </a:graphic>
                    </wp:inline>
                  </w:drawing>
                </mc:Choice>
                <mc:Fallback>
                  <w:pict>
                    <v:shape id="shape_0" stroked="f" style="position:absolute;margin-left:0pt;margin-top:-14.3pt;width:7.45pt;height:14.2pt;mso-position-vertical:top" type="shapetype_75">
                      <v:imagedata r:id="rId314" o:detectmouseclick="t"/>
                      <w10:wrap type="none"/>
                      <v:stroke color="#3465a4" joinstyle="round" endcap="flat"/>
                    </v:shape>
                  </w:pict>
                </mc:Fallback>
              </mc:AlternateContent>
            </w:r>
            <w:r>
              <w:rPr>
                <w:rFonts w:eastAsia="Batang" w:ascii="Arial" w:hAnsi="Arial"/>
                <w:sz w:val="18"/>
              </w:rPr>
              <w:t>, 7</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r>
      <w:tr>
        <w:trPr/>
        <w:tc>
          <w:tcPr>
            <w:tcW w:w="165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12</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mc:AlternateContent>
                <mc:Choice Requires="wps">
                  <w:drawing>
                    <wp:inline distT="0" distB="0" distL="0" distR="0">
                      <wp:extent cx="95885" cy="181610"/>
                      <wp:effectExtent l="0" t="0" r="0" b="0"/>
                      <wp:docPr id="196" name=""/>
                      <a:graphic xmlns:a="http://schemas.openxmlformats.org/drawingml/2006/main">
                        <a:graphicData uri="http://schemas.openxmlformats.org/drawingml/2006/picture">
                          <pic:pic xmlns:pic="http://schemas.openxmlformats.org/drawingml/2006/picture">
                            <pic:nvPicPr>
                              <pic:cNvPr id="74" name="" descr=""/>
                              <pic:cNvPicPr/>
                            </pic:nvPicPr>
                            <pic:blipFill>
                              <a:blip r:embed="rId313"/>
                              <a:stretch/>
                            </pic:blipFill>
                            <pic:spPr>
                              <a:xfrm>
                                <a:off x="0" y="0"/>
                                <a:ext cx="95400" cy="181080"/>
                              </a:xfrm>
                              <a:prstGeom prst="rect">
                                <a:avLst/>
                              </a:prstGeom>
                              <a:ln>
                                <a:noFill/>
                              </a:ln>
                            </pic:spPr>
                          </pic:pic>
                        </a:graphicData>
                      </a:graphic>
                    </wp:inline>
                  </w:drawing>
                </mc:Choice>
                <mc:Fallback>
                  <w:pict>
                    <v:shape id="shape_0" stroked="f" style="position:absolute;margin-left:0pt;margin-top:-14.3pt;width:7.45pt;height:14.2pt;mso-position-vertical:top" type="shapetype_75">
                      <v:imagedata r:id="rId314" o:detectmouseclick="t"/>
                      <w10:wrap type="none"/>
                      <v:stroke color="#3465a4" joinstyle="round" endcap="flat"/>
                    </v:shape>
                  </w:pict>
                </mc:Fallback>
              </mc:AlternateConten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r>
              <w:rPr>
                <w:rFonts w:ascii="Arial" w:hAnsi="Arial"/>
                <w:sz w:val="18"/>
              </w:rPr>
              <w:t xml:space="preserve">, </w:t>
            </w:r>
            <w:r>
              <w:rPr>
                <w:rFonts w:eastAsia="Batang" w:ascii="Arial" w:hAnsi="Arial"/>
                <w:sz w:val="18"/>
              </w:rPr>
              <w:t>8</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mc:AlternateContent>
                <mc:Choice Requires="wps">
                  <w:drawing>
                    <wp:inline distT="0" distB="0" distL="0" distR="0">
                      <wp:extent cx="95885" cy="181610"/>
                      <wp:effectExtent l="0" t="0" r="0" b="0"/>
                      <wp:docPr id="197" name=""/>
                      <a:graphic xmlns:a="http://schemas.openxmlformats.org/drawingml/2006/main">
                        <a:graphicData uri="http://schemas.openxmlformats.org/drawingml/2006/picture">
                          <pic:pic xmlns:pic="http://schemas.openxmlformats.org/drawingml/2006/picture">
                            <pic:nvPicPr>
                              <pic:cNvPr id="75" name="" descr=""/>
                              <pic:cNvPicPr/>
                            </pic:nvPicPr>
                            <pic:blipFill>
                              <a:blip r:embed="rId313"/>
                              <a:stretch/>
                            </pic:blipFill>
                            <pic:spPr>
                              <a:xfrm>
                                <a:off x="0" y="0"/>
                                <a:ext cx="95400" cy="181080"/>
                              </a:xfrm>
                              <a:prstGeom prst="rect">
                                <a:avLst/>
                              </a:prstGeom>
                              <a:ln>
                                <a:noFill/>
                              </a:ln>
                            </pic:spPr>
                          </pic:pic>
                        </a:graphicData>
                      </a:graphic>
                    </wp:inline>
                  </w:drawing>
                </mc:Choice>
                <mc:Fallback>
                  <w:pict>
                    <v:shape id="shape_0" stroked="f" style="position:absolute;margin-left:0pt;margin-top:-14.3pt;width:7.45pt;height:14.2pt;mso-position-vertical:top" type="shapetype_75">
                      <v:imagedata r:id="rId314" o:detectmouseclick="t"/>
                      <w10:wrap type="none"/>
                      <v:stroke color="#3465a4" joinstyle="round" endcap="flat"/>
                    </v:shape>
                  </w:pict>
                </mc:Fallback>
              </mc:AlternateConten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mc:AlternateContent>
                <mc:Choice Requires="wps">
                  <w:drawing>
                    <wp:inline distT="0" distB="0" distL="0" distR="0">
                      <wp:extent cx="95885" cy="181610"/>
                      <wp:effectExtent l="0" t="0" r="0" b="0"/>
                      <wp:docPr id="198" name=""/>
                      <a:graphic xmlns:a="http://schemas.openxmlformats.org/drawingml/2006/main">
                        <a:graphicData uri="http://schemas.openxmlformats.org/drawingml/2006/picture">
                          <pic:pic xmlns:pic="http://schemas.openxmlformats.org/drawingml/2006/picture">
                            <pic:nvPicPr>
                              <pic:cNvPr id="76" name="" descr=""/>
                              <pic:cNvPicPr/>
                            </pic:nvPicPr>
                            <pic:blipFill>
                              <a:blip r:embed="rId313"/>
                              <a:stretch/>
                            </pic:blipFill>
                            <pic:spPr>
                              <a:xfrm>
                                <a:off x="0" y="0"/>
                                <a:ext cx="95400" cy="181080"/>
                              </a:xfrm>
                              <a:prstGeom prst="rect">
                                <a:avLst/>
                              </a:prstGeom>
                              <a:ln>
                                <a:noFill/>
                              </a:ln>
                            </pic:spPr>
                          </pic:pic>
                        </a:graphicData>
                      </a:graphic>
                    </wp:inline>
                  </w:drawing>
                </mc:Choice>
                <mc:Fallback>
                  <w:pict>
                    <v:shape id="shape_0" stroked="f" style="position:absolute;margin-left:0pt;margin-top:-14.3pt;width:7.45pt;height:14.2pt;mso-position-vertical:top" type="shapetype_75">
                      <v:imagedata r:id="rId314" o:detectmouseclick="t"/>
                      <w10:wrap type="none"/>
                      <v:stroke color="#3465a4" joinstyle="round" endcap="flat"/>
                    </v:shape>
                  </w:pict>
                </mc:Fallback>
              </mc:AlternateContent>
            </w:r>
            <w:r>
              <w:rPr>
                <w:rFonts w:eastAsia="Batang" w:ascii="Arial" w:hAnsi="Arial"/>
                <w:sz w:val="18"/>
              </w:rPr>
              <w:t>, 9</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r>
      <w:tr>
        <w:trPr/>
        <w:tc>
          <w:tcPr>
            <w:tcW w:w="165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13</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mc:AlternateContent>
                <mc:Choice Requires="wps">
                  <w:drawing>
                    <wp:inline distT="0" distB="0" distL="0" distR="0">
                      <wp:extent cx="95885" cy="181610"/>
                      <wp:effectExtent l="0" t="0" r="0" b="0"/>
                      <wp:docPr id="199" name=""/>
                      <a:graphic xmlns:a="http://schemas.openxmlformats.org/drawingml/2006/main">
                        <a:graphicData uri="http://schemas.openxmlformats.org/drawingml/2006/picture">
                          <pic:pic xmlns:pic="http://schemas.openxmlformats.org/drawingml/2006/picture">
                            <pic:nvPicPr>
                              <pic:cNvPr id="77" name="" descr=""/>
                              <pic:cNvPicPr/>
                            </pic:nvPicPr>
                            <pic:blipFill>
                              <a:blip r:embed="rId313"/>
                              <a:stretch/>
                            </pic:blipFill>
                            <pic:spPr>
                              <a:xfrm>
                                <a:off x="0" y="0"/>
                                <a:ext cx="95400" cy="181080"/>
                              </a:xfrm>
                              <a:prstGeom prst="rect">
                                <a:avLst/>
                              </a:prstGeom>
                              <a:ln>
                                <a:noFill/>
                              </a:ln>
                            </pic:spPr>
                          </pic:pic>
                        </a:graphicData>
                      </a:graphic>
                    </wp:inline>
                  </w:drawing>
                </mc:Choice>
                <mc:Fallback>
                  <w:pict>
                    <v:shape id="shape_0" stroked="f" style="position:absolute;margin-left:0pt;margin-top:-14.3pt;width:7.45pt;height:14.2pt;mso-position-vertical:top" type="shapetype_75">
                      <v:imagedata r:id="rId314" o:detectmouseclick="t"/>
                      <w10:wrap type="none"/>
                      <v:stroke color="#3465a4" joinstyle="round" endcap="flat"/>
                    </v:shape>
                  </w:pict>
                </mc:Fallback>
              </mc:AlternateConten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r>
              <w:rPr>
                <w:rFonts w:ascii="Arial" w:hAnsi="Arial"/>
                <w:sz w:val="18"/>
              </w:rPr>
              <w:t xml:space="preserve">, </w:t>
            </w:r>
            <w:r>
              <w:rPr>
                <w:rFonts w:eastAsia="Batang" w:ascii="Arial" w:hAnsi="Arial"/>
                <w:sz w:val="18"/>
              </w:rPr>
              <w:t>10</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mc:AlternateContent>
                <mc:Choice Requires="wps">
                  <w:drawing>
                    <wp:inline distT="0" distB="0" distL="0" distR="0">
                      <wp:extent cx="95885" cy="181610"/>
                      <wp:effectExtent l="0" t="0" r="0" b="0"/>
                      <wp:docPr id="200" name=""/>
                      <a:graphic xmlns:a="http://schemas.openxmlformats.org/drawingml/2006/main">
                        <a:graphicData uri="http://schemas.openxmlformats.org/drawingml/2006/picture">
                          <pic:pic xmlns:pic="http://schemas.openxmlformats.org/drawingml/2006/picture">
                            <pic:nvPicPr>
                              <pic:cNvPr id="78" name="" descr=""/>
                              <pic:cNvPicPr/>
                            </pic:nvPicPr>
                            <pic:blipFill>
                              <a:blip r:embed="rId313"/>
                              <a:stretch/>
                            </pic:blipFill>
                            <pic:spPr>
                              <a:xfrm>
                                <a:off x="0" y="0"/>
                                <a:ext cx="95400" cy="181080"/>
                              </a:xfrm>
                              <a:prstGeom prst="rect">
                                <a:avLst/>
                              </a:prstGeom>
                              <a:ln>
                                <a:noFill/>
                              </a:ln>
                            </pic:spPr>
                          </pic:pic>
                        </a:graphicData>
                      </a:graphic>
                    </wp:inline>
                  </w:drawing>
                </mc:Choice>
                <mc:Fallback>
                  <w:pict>
                    <v:shape id="shape_0" stroked="f" style="position:absolute;margin-left:0pt;margin-top:-14.3pt;width:7.45pt;height:14.2pt;mso-position-vertical:top" type="shapetype_75">
                      <v:imagedata r:id="rId314" o:detectmouseclick="t"/>
                      <w10:wrap type="none"/>
                      <v:stroke color="#3465a4" joinstyle="round" endcap="flat"/>
                    </v:shape>
                  </w:pict>
                </mc:Fallback>
              </mc:AlternateConten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mc:AlternateContent>
                <mc:Choice Requires="wps">
                  <w:drawing>
                    <wp:inline distT="0" distB="0" distL="0" distR="0">
                      <wp:extent cx="95885" cy="181610"/>
                      <wp:effectExtent l="0" t="0" r="0" b="0"/>
                      <wp:docPr id="201" name=""/>
                      <a:graphic xmlns:a="http://schemas.openxmlformats.org/drawingml/2006/main">
                        <a:graphicData uri="http://schemas.openxmlformats.org/drawingml/2006/picture">
                          <pic:pic xmlns:pic="http://schemas.openxmlformats.org/drawingml/2006/picture">
                            <pic:nvPicPr>
                              <pic:cNvPr id="79" name="" descr=""/>
                              <pic:cNvPicPr/>
                            </pic:nvPicPr>
                            <pic:blipFill>
                              <a:blip r:embed="rId313"/>
                              <a:stretch/>
                            </pic:blipFill>
                            <pic:spPr>
                              <a:xfrm>
                                <a:off x="0" y="0"/>
                                <a:ext cx="95400" cy="181080"/>
                              </a:xfrm>
                              <a:prstGeom prst="rect">
                                <a:avLst/>
                              </a:prstGeom>
                              <a:ln>
                                <a:noFill/>
                              </a:ln>
                            </pic:spPr>
                          </pic:pic>
                        </a:graphicData>
                      </a:graphic>
                    </wp:inline>
                  </w:drawing>
                </mc:Choice>
                <mc:Fallback>
                  <w:pict>
                    <v:shape id="shape_0" stroked="f" style="position:absolute;margin-left:0pt;margin-top:-14.3pt;width:7.45pt;height:14.2pt;mso-position-vertical:top" type="shapetype_75">
                      <v:imagedata r:id="rId314" o:detectmouseclick="t"/>
                      <w10:wrap type="none"/>
                      <v:stroke color="#3465a4" joinstyle="round" endcap="flat"/>
                    </v:shape>
                  </w:pict>
                </mc:Fallback>
              </mc:AlternateContent>
            </w:r>
            <w:r>
              <w:rPr>
                <w:rFonts w:eastAsia="Batang" w:ascii="Arial" w:hAnsi="Arial"/>
                <w:sz w:val="18"/>
              </w:rPr>
              <w:t>, 9</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r>
      <w:tr>
        <w:trPr/>
        <w:tc>
          <w:tcPr>
            <w:tcW w:w="165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14</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sz w:val="18"/>
              </w:rPr>
            </w:pPr>
            <w:r>
              <w:rPr/>
              <mc:AlternateContent>
                <mc:Choice Requires="wps">
                  <w:drawing>
                    <wp:inline distT="0" distB="0" distL="0" distR="0">
                      <wp:extent cx="95885" cy="181610"/>
                      <wp:effectExtent l="0" t="0" r="0" b="0"/>
                      <wp:docPr id="202" name=""/>
                      <a:graphic xmlns:a="http://schemas.openxmlformats.org/drawingml/2006/main">
                        <a:graphicData uri="http://schemas.openxmlformats.org/drawingml/2006/picture">
                          <pic:pic xmlns:pic="http://schemas.openxmlformats.org/drawingml/2006/picture">
                            <pic:nvPicPr>
                              <pic:cNvPr id="80" name="" descr=""/>
                              <pic:cNvPicPr/>
                            </pic:nvPicPr>
                            <pic:blipFill>
                              <a:blip r:embed="rId313"/>
                              <a:stretch/>
                            </pic:blipFill>
                            <pic:spPr>
                              <a:xfrm>
                                <a:off x="0" y="0"/>
                                <a:ext cx="95400" cy="181080"/>
                              </a:xfrm>
                              <a:prstGeom prst="rect">
                                <a:avLst/>
                              </a:prstGeom>
                              <a:ln>
                                <a:noFill/>
                              </a:ln>
                            </pic:spPr>
                          </pic:pic>
                        </a:graphicData>
                      </a:graphic>
                    </wp:inline>
                  </w:drawing>
                </mc:Choice>
                <mc:Fallback>
                  <w:pict>
                    <v:shape id="shape_0" stroked="f" style="position:absolute;margin-left:0pt;margin-top:-14.3pt;width:7.45pt;height:14.2pt;mso-position-vertical:top" type="shapetype_75">
                      <v:imagedata r:id="rId314" o:detectmouseclick="t"/>
                      <w10:wrap type="none"/>
                      <v:stroke color="#3465a4" joinstyle="round" endcap="flat"/>
                    </v:shape>
                  </w:pict>
                </mc:Fallback>
              </mc:AlternateConten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r>
              <w:rPr>
                <w:rFonts w:ascii="Arial" w:hAnsi="Arial"/>
                <w:sz w:val="18"/>
              </w:rPr>
              <w:t xml:space="preserve">, </w:t>
            </w:r>
            <w:r>
              <w:rPr>
                <w:rFonts w:eastAsia="Batang" w:ascii="Arial" w:hAnsi="Arial"/>
                <w:sz w:val="18"/>
              </w:rPr>
              <w:t>10</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mc:AlternateContent>
                <mc:Choice Requires="wps">
                  <w:drawing>
                    <wp:inline distT="0" distB="0" distL="0" distR="0">
                      <wp:extent cx="95885" cy="181610"/>
                      <wp:effectExtent l="0" t="0" r="0" b="0"/>
                      <wp:docPr id="203" name=""/>
                      <a:graphic xmlns:a="http://schemas.openxmlformats.org/drawingml/2006/main">
                        <a:graphicData uri="http://schemas.openxmlformats.org/drawingml/2006/picture">
                          <pic:pic xmlns:pic="http://schemas.openxmlformats.org/drawingml/2006/picture">
                            <pic:nvPicPr>
                              <pic:cNvPr id="81" name="" descr=""/>
                              <pic:cNvPicPr/>
                            </pic:nvPicPr>
                            <pic:blipFill>
                              <a:blip r:embed="rId313"/>
                              <a:stretch/>
                            </pic:blipFill>
                            <pic:spPr>
                              <a:xfrm>
                                <a:off x="0" y="0"/>
                                <a:ext cx="95400" cy="181080"/>
                              </a:xfrm>
                              <a:prstGeom prst="rect">
                                <a:avLst/>
                              </a:prstGeom>
                              <a:ln>
                                <a:noFill/>
                              </a:ln>
                            </pic:spPr>
                          </pic:pic>
                        </a:graphicData>
                      </a:graphic>
                    </wp:inline>
                  </w:drawing>
                </mc:Choice>
                <mc:Fallback>
                  <w:pict>
                    <v:shape id="shape_0" stroked="f" style="position:absolute;margin-left:0pt;margin-top:-14.3pt;width:7.45pt;height:14.2pt;mso-position-vertical:top" type="shapetype_75">
                      <v:imagedata r:id="rId314" o:detectmouseclick="t"/>
                      <w10:wrap type="none"/>
                      <v:stroke color="#3465a4" joinstyle="round" endcap="flat"/>
                    </v:shape>
                  </w:pict>
                </mc:Fallback>
              </mc:AlternateConten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mc:AlternateContent>
                <mc:Choice Requires="wps">
                  <w:drawing>
                    <wp:inline distT="0" distB="0" distL="0" distR="0">
                      <wp:extent cx="95885" cy="181610"/>
                      <wp:effectExtent l="0" t="0" r="0" b="0"/>
                      <wp:docPr id="204" name=""/>
                      <a:graphic xmlns:a="http://schemas.openxmlformats.org/drawingml/2006/main">
                        <a:graphicData uri="http://schemas.openxmlformats.org/drawingml/2006/picture">
                          <pic:pic xmlns:pic="http://schemas.openxmlformats.org/drawingml/2006/picture">
                            <pic:nvPicPr>
                              <pic:cNvPr id="82" name="" descr=""/>
                              <pic:cNvPicPr/>
                            </pic:nvPicPr>
                            <pic:blipFill>
                              <a:blip r:embed="rId313"/>
                              <a:stretch/>
                            </pic:blipFill>
                            <pic:spPr>
                              <a:xfrm>
                                <a:off x="0" y="0"/>
                                <a:ext cx="95400" cy="181080"/>
                              </a:xfrm>
                              <a:prstGeom prst="rect">
                                <a:avLst/>
                              </a:prstGeom>
                              <a:ln>
                                <a:noFill/>
                              </a:ln>
                            </pic:spPr>
                          </pic:pic>
                        </a:graphicData>
                      </a:graphic>
                    </wp:inline>
                  </w:drawing>
                </mc:Choice>
                <mc:Fallback>
                  <w:pict>
                    <v:shape id="shape_0" stroked="f" style="position:absolute;margin-left:0pt;margin-top:-14.3pt;width:7.45pt;height:14.2pt;mso-position-vertical:top" type="shapetype_75">
                      <v:imagedata r:id="rId314" o:detectmouseclick="t"/>
                      <w10:wrap type="none"/>
                      <v:stroke color="#3465a4" joinstyle="round" endcap="flat"/>
                    </v:shape>
                  </w:pict>
                </mc:Fallback>
              </mc:AlternateContent>
            </w:r>
            <w:r>
              <w:rPr>
                <w:rFonts w:eastAsia="Batang" w:ascii="Arial" w:hAnsi="Arial"/>
                <w:sz w:val="18"/>
              </w:rPr>
              <w:t>, 9</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r>
    </w:tbl>
    <w:p>
      <w:pPr>
        <w:pStyle w:val="Normal"/>
        <w:rPr/>
      </w:pPr>
      <w:r>
        <w:rPr/>
      </w:r>
    </w:p>
    <w:p>
      <w:pPr>
        <w:pStyle w:val="TH"/>
        <w:rPr/>
      </w:pPr>
      <w:r>
        <w:rPr/>
        <w:t xml:space="preserve">Table 6.4.1.1.3-5: PUSCH DM-RS time index </w:t>
      </w:r>
      <w:r>
        <w:rPr/>
      </w:r>
      <m:oMath xmlns:m="http://schemas.openxmlformats.org/officeDocument/2006/math">
        <m:sSup>
          <m:e>
            <m:r>
              <w:rPr>
                <w:rFonts w:ascii="Cambria Math" w:hAnsi="Cambria Math"/>
              </w:rPr>
              <m:t xml:space="preserve">l</m:t>
            </m:r>
          </m:e>
          <m:sup>
            <m:r>
              <w:rPr>
                <w:rFonts w:ascii="Cambria Math" w:hAnsi="Cambria Math"/>
              </w:rPr>
              <m:t xml:space="preserve">'</m:t>
            </m:r>
          </m:sup>
        </m:sSup>
      </m:oMath>
      <w:r>
        <w:rPr/>
        <w:t>.</w:t>
      </w:r>
    </w:p>
    <w:tbl>
      <w:tblPr>
        <w:tblW w:w="7414" w:type="dxa"/>
        <w:jc w:val="center"/>
        <w:tblInd w:w="0" w:type="dxa"/>
        <w:tblCellMar>
          <w:top w:w="0" w:type="dxa"/>
          <w:left w:w="108" w:type="dxa"/>
          <w:bottom w:w="0" w:type="dxa"/>
          <w:right w:w="108" w:type="dxa"/>
        </w:tblCellMar>
        <w:tblLook w:firstRow="1" w:noVBand="1" w:lastRow="0" w:firstColumn="1" w:lastColumn="0" w:noHBand="0" w:val="04a0"/>
      </w:tblPr>
      <w:tblGrid>
        <w:gridCol w:w="2060"/>
        <w:gridCol w:w="1151"/>
        <w:gridCol w:w="2233"/>
        <w:gridCol w:w="1969"/>
      </w:tblGrid>
      <w:tr>
        <w:trPr/>
        <w:tc>
          <w:tcPr>
            <w:tcW w:w="206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Fonts w:eastAsia="Batang"/>
              </w:rPr>
              <w:t>DM-RS duration</w:t>
            </w:r>
          </w:p>
        </w:tc>
        <w:tc>
          <w:tcPr>
            <w:tcW w:w="1151"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i/>
                <w:i/>
              </w:rPr>
            </w:pPr>
            <w:r>
              <w:rPr/>
            </w:r>
            <m:oMath xmlns:m="http://schemas.openxmlformats.org/officeDocument/2006/math">
              <m:sSup>
                <m:e>
                  <m:r>
                    <w:rPr>
                      <w:rFonts w:ascii="Cambria Math" w:hAnsi="Cambria Math"/>
                    </w:rPr>
                    <m:t xml:space="preserve">l</m:t>
                  </m:r>
                </m:e>
                <m:sup>
                  <m:r>
                    <w:rPr>
                      <w:rFonts w:ascii="Cambria Math" w:hAnsi="Cambria Math"/>
                    </w:rPr>
                    <m:t xml:space="preserve">'</m:t>
                  </m:r>
                </m:sup>
              </m:sSup>
            </m:oMath>
          </w:p>
        </w:tc>
        <w:tc>
          <w:tcPr>
            <w:tcW w:w="4202" w:type="dxa"/>
            <w:gridSpan w:val="2"/>
            <w:tcBorders>
              <w:top w:val="single" w:sz="4" w:space="0" w:color="000000"/>
              <w:left w:val="single" w:sz="4" w:space="0" w:color="000000"/>
              <w:right w:val="single" w:sz="4" w:space="0" w:color="000000"/>
            </w:tcBorders>
            <w:shd w:color="auto" w:fill="auto" w:val="clear"/>
          </w:tcPr>
          <w:p>
            <w:pPr>
              <w:pStyle w:val="TAH"/>
              <w:rPr>
                <w:rFonts w:eastAsia="Batang"/>
                <w:i/>
                <w:i/>
              </w:rPr>
            </w:pPr>
            <w:r>
              <w:rPr>
                <w:rFonts w:eastAsia="Batang"/>
                <w:i/>
              </w:rPr>
              <w:t xml:space="preserve">Supported antenna ports </w:t>
            </w:r>
            <w:r>
              <w:rPr/>
            </w:r>
            <m:oMath xmlns:m="http://schemas.openxmlformats.org/officeDocument/2006/math">
              <m:acc>
                <m:accPr>
                  <m:chr m:val="~"/>
                </m:accPr>
                <m:e>
                  <m:r>
                    <w:rPr>
                      <w:rFonts w:ascii="Cambria Math" w:hAnsi="Cambria Math"/>
                    </w:rPr>
                    <m:t xml:space="preserve">p</m:t>
                  </m:r>
                </m:e>
              </m:acc>
            </m:oMath>
          </w:p>
        </w:tc>
      </w:tr>
      <w:tr>
        <w:trPr/>
        <w:tc>
          <w:tcPr>
            <w:tcW w:w="206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i/>
                <w:i/>
              </w:rPr>
            </w:pPr>
            <w:r>
              <w:rPr>
                <w:rFonts w:eastAsia="Batang"/>
                <w:i/>
              </w:rPr>
            </w:r>
          </w:p>
        </w:tc>
        <w:tc>
          <w:tcPr>
            <w:tcW w:w="115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i/>
                <w:i/>
              </w:rPr>
            </w:pPr>
            <w:r>
              <w:rPr>
                <w:rFonts w:eastAsia="Batang"/>
                <w:i/>
              </w:rPr>
            </w:r>
          </w:p>
        </w:tc>
        <w:tc>
          <w:tcPr>
            <w:tcW w:w="2233" w:type="dxa"/>
            <w:tcBorders>
              <w:left w:val="single" w:sz="4" w:space="0" w:color="000000"/>
              <w:bottom w:val="single" w:sz="4" w:space="0" w:color="000000"/>
              <w:right w:val="single" w:sz="4" w:space="0" w:color="000000"/>
            </w:tcBorders>
            <w:shd w:color="auto" w:fill="auto" w:val="clear"/>
          </w:tcPr>
          <w:p>
            <w:pPr>
              <w:pStyle w:val="TAH"/>
              <w:rPr>
                <w:rFonts w:eastAsia="Batang"/>
                <w:i/>
                <w:i/>
              </w:rPr>
            </w:pPr>
            <w:r>
              <w:rPr>
                <w:rFonts w:eastAsia="Batang"/>
                <w:i/>
              </w:rPr>
              <w:t>Configuration type 1</w:t>
            </w:r>
          </w:p>
        </w:tc>
        <w:tc>
          <w:tcPr>
            <w:tcW w:w="1969" w:type="dxa"/>
            <w:tcBorders>
              <w:left w:val="single" w:sz="4" w:space="0" w:color="000000"/>
              <w:bottom w:val="single" w:sz="4" w:space="0" w:color="000000"/>
              <w:right w:val="single" w:sz="4" w:space="0" w:color="000000"/>
            </w:tcBorders>
            <w:shd w:color="auto" w:fill="auto" w:val="clear"/>
          </w:tcPr>
          <w:p>
            <w:pPr>
              <w:pStyle w:val="TAH"/>
              <w:rPr>
                <w:rFonts w:eastAsia="Batang"/>
                <w:i/>
                <w:i/>
              </w:rPr>
            </w:pPr>
            <w:r>
              <w:rPr>
                <w:rFonts w:eastAsia="Batang"/>
                <w:i/>
              </w:rPr>
              <w:t>Configuration type 2</w:t>
            </w:r>
          </w:p>
        </w:tc>
      </w:tr>
      <w:tr>
        <w:trPr/>
        <w:tc>
          <w:tcPr>
            <w:tcW w:w="206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single-symbol DM-RS</w:t>
            </w:r>
          </w:p>
        </w:tc>
        <w:tc>
          <w:tcPr>
            <w:tcW w:w="1151"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2233"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 – 3</w:t>
            </w:r>
          </w:p>
        </w:tc>
        <w:tc>
          <w:tcPr>
            <w:tcW w:w="1969"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 – 5</w:t>
            </w:r>
          </w:p>
        </w:tc>
      </w:tr>
      <w:tr>
        <w:trPr/>
        <w:tc>
          <w:tcPr>
            <w:tcW w:w="20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double-symbol DM-RS</w:t>
            </w:r>
          </w:p>
        </w:tc>
        <w:tc>
          <w:tcPr>
            <w:tcW w:w="1151"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0, 1</w:t>
            </w:r>
          </w:p>
        </w:tc>
        <w:tc>
          <w:tcPr>
            <w:tcW w:w="223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 – 7</w:t>
            </w:r>
          </w:p>
        </w:tc>
        <w:tc>
          <w:tcPr>
            <w:tcW w:w="19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eastAsia="Batang"/>
              </w:rPr>
            </w:pPr>
            <w:r>
              <w:rPr>
                <w:rFonts w:eastAsia="Batang"/>
              </w:rPr>
              <w:t>0 – 11</w:t>
            </w:r>
          </w:p>
        </w:tc>
      </w:tr>
    </w:tbl>
    <w:p>
      <w:pPr>
        <w:pStyle w:val="Normal"/>
        <w:rPr/>
      </w:pPr>
      <w:r>
        <w:rPr/>
      </w:r>
    </w:p>
    <w:p>
      <w:pPr>
        <w:pStyle w:val="TH"/>
        <w:rPr/>
      </w:pPr>
      <w:r>
        <w:rPr/>
        <w:t xml:space="preserve">Table 6.4.1.1.3-6: PUSCH DM-RS positions </w:t>
      </w:r>
      <w:r>
        <w:rPr/>
      </w:r>
      <m:oMath xmlns:m="http://schemas.openxmlformats.org/officeDocument/2006/math">
        <m:acc>
          <m:accPr>
            <m:chr m:val="¯"/>
          </m:accPr>
          <m:e>
            <m:r>
              <w:rPr>
                <w:rFonts w:ascii="Cambria Math" w:hAnsi="Cambria Math"/>
              </w:rPr>
              <m:t xml:space="preserve">l</m:t>
            </m:r>
          </m:e>
        </m:acc>
      </m:oMath>
      <w:r>
        <w:rPr/>
        <w:t xml:space="preserve"> within a slot for single-symbol DM-RS and intra-slot frequency hopping enabled.</w:t>
      </w:r>
      <w:r>
        <w:rPr>
          <w:b w:val="false"/>
        </w:rPr>
        <w:t xml:space="preserve"> </w:t>
      </w:r>
    </w:p>
    <w:tbl>
      <w:tblPr>
        <w:tblStyle w:val="TableGrid5"/>
        <w:tblW w:w="8745" w:type="dxa"/>
        <w:jc w:val="center"/>
        <w:tblInd w:w="0" w:type="dxa"/>
        <w:tblCellMar>
          <w:top w:w="0" w:type="dxa"/>
          <w:left w:w="108" w:type="dxa"/>
          <w:bottom w:w="0" w:type="dxa"/>
          <w:right w:w="108" w:type="dxa"/>
        </w:tblCellMar>
        <w:tblLook w:firstRow="1" w:noVBand="1" w:lastRow="0" w:firstColumn="1" w:lastColumn="0" w:noHBand="0" w:val="04a0"/>
      </w:tblPr>
      <w:tblGrid>
        <w:gridCol w:w="955"/>
        <w:gridCol w:w="625"/>
        <w:gridCol w:w="624"/>
        <w:gridCol w:w="624"/>
        <w:gridCol w:w="725"/>
        <w:gridCol w:w="624"/>
        <w:gridCol w:w="624"/>
        <w:gridCol w:w="625"/>
        <w:gridCol w:w="624"/>
        <w:gridCol w:w="624"/>
        <w:gridCol w:w="652"/>
        <w:gridCol w:w="624"/>
        <w:gridCol w:w="794"/>
      </w:tblGrid>
      <w:tr>
        <w:trPr/>
        <w:tc>
          <w:tcPr>
            <w:tcW w:w="955" w:type="dxa"/>
            <w:vMerge w:val="restart"/>
            <w:tcBorders/>
          </w:tcPr>
          <w:p>
            <w:pPr>
              <w:pStyle w:val="Normal"/>
              <w:keepNext w:val="true"/>
              <w:keepLines/>
              <w:spacing w:before="0" w:after="0"/>
              <w:jc w:val="center"/>
              <w:rPr>
                <w:rFonts w:ascii="Arial" w:hAnsi="Arial" w:eastAsia="Batang"/>
                <w:b/>
                <w:b/>
                <w:sz w:val="18"/>
              </w:rPr>
            </w:pPr>
            <w:r>
              <w:rPr>
                <w:rFonts w:ascii="Calibri" w:hAnsi="Calibri"/>
                <w:lang w:val="en-US" w:eastAsia="zh-CN"/>
              </w:rPr>
            </w:r>
            <m:oMath xmlns:m="http://schemas.openxmlformats.org/officeDocument/2006/math">
              <m:sSub>
                <m:e>
                  <m:r>
                    <w:rPr>
                      <w:rFonts w:ascii="Cambria Math" w:hAnsi="Cambria Math"/>
                    </w:rPr>
                    <m:t xml:space="preserve">l</m:t>
                  </m:r>
                </m:e>
                <m:sub>
                  <m:r>
                    <m:rPr>
                      <m:lit/>
                      <m:nor/>
                    </m:rPr>
                    <w:rPr>
                      <w:rFonts w:ascii="Cambria Math" w:hAnsi="Cambria Math"/>
                    </w:rPr>
                    <m:t xml:space="preserve">d</m:t>
                  </m:r>
                </m:sub>
              </m:sSub>
            </m:oMath>
            <w:r>
              <w:rPr>
                <w:rFonts w:ascii="Arial" w:hAnsi="Arial" w:eastAsia="Batang"/>
                <w:lang w:val="en-US" w:eastAsia="zh-CN"/>
              </w:rPr>
              <w:t xml:space="preserve"> </w:t>
            </w:r>
            <w:r>
              <w:rPr>
                <w:rFonts w:ascii="Arial" w:hAnsi="Arial" w:eastAsia="Batang"/>
                <w:b/>
                <w:sz w:val="18"/>
                <w:lang w:val="en-US" w:eastAsia="zh-CN"/>
              </w:rPr>
              <w:t xml:space="preserve"> </w:t>
            </w:r>
            <w:r>
              <w:rPr>
                <w:rFonts w:eastAsia="Batang" w:ascii="Arial" w:hAnsi="Arial"/>
                <w:b/>
                <w:sz w:val="18"/>
                <w:lang w:val="en-US" w:eastAsia="zh-CN"/>
              </w:rPr>
              <w:t>in symbols</w:t>
            </w:r>
          </w:p>
        </w:tc>
        <w:tc>
          <w:tcPr>
            <w:tcW w:w="7789" w:type="dxa"/>
            <w:gridSpan w:val="12"/>
            <w:tcBorders>
              <w:bottom w:val="nil"/>
            </w:tcBorders>
          </w:tcPr>
          <w:p>
            <w:pPr>
              <w:pStyle w:val="Normal"/>
              <w:keepNext w:val="true"/>
              <w:keepLines/>
              <w:spacing w:before="0" w:after="0"/>
              <w:jc w:val="center"/>
              <w:rPr>
                <w:rFonts w:ascii="Arial" w:hAnsi="Arial" w:eastAsia="Batang"/>
                <w:b/>
                <w:b/>
                <w:sz w:val="18"/>
              </w:rPr>
            </w:pPr>
            <w:r>
              <w:rPr>
                <w:rFonts w:eastAsia="Batang" w:ascii="Arial" w:hAnsi="Arial"/>
                <w:b/>
                <w:sz w:val="18"/>
                <w:lang w:val="en-US" w:eastAsia="zh-CN"/>
              </w:rPr>
              <w:t xml:space="preserve">DM-RS positions </w:t>
            </w:r>
            <w:r>
              <w:rPr>
                <w:rFonts w:ascii="Calibri" w:hAnsi="Calibri"/>
                <w:lang w:val="en-US" w:eastAsia="zh-CN"/>
              </w:rPr>
            </w:r>
            <m:oMath xmlns:m="http://schemas.openxmlformats.org/officeDocument/2006/math">
              <m:bar>
                <m:barPr>
                  <m:pos m:val="top"/>
                </m:barPr>
                <m:e>
                  <m:r>
                    <w:rPr>
                      <w:rFonts w:ascii="Cambria Math" w:hAnsi="Cambria Math"/>
                    </w:rPr>
                    <m:t xml:space="preserve">l</m:t>
                  </m:r>
                </m:e>
              </m:bar>
            </m:oMath>
          </w:p>
        </w:tc>
      </w:tr>
      <w:tr>
        <w:trPr/>
        <w:tc>
          <w:tcPr>
            <w:tcW w:w="955" w:type="dxa"/>
            <w:vMerge w:val="continue"/>
            <w:tcBorders/>
          </w:tcPr>
          <w:p>
            <w:pPr>
              <w:pStyle w:val="Normal"/>
              <w:keepNext w:val="true"/>
              <w:keepLines/>
              <w:spacing w:before="0" w:after="0"/>
              <w:jc w:val="center"/>
              <w:rPr>
                <w:rFonts w:ascii="Arial" w:hAnsi="Arial"/>
                <w:b/>
                <w:b/>
                <w:sz w:val="18"/>
              </w:rPr>
            </w:pPr>
            <w:r>
              <w:rPr>
                <w:rFonts w:ascii="Arial" w:hAnsi="Arial"/>
                <w:b/>
                <w:sz w:val="18"/>
                <w:lang w:val="en-US" w:eastAsia="zh-CN"/>
              </w:rPr>
            </w:r>
          </w:p>
        </w:tc>
        <w:tc>
          <w:tcPr>
            <w:tcW w:w="5095" w:type="dxa"/>
            <w:gridSpan w:val="8"/>
            <w:tcBorders>
              <w:top w:val="nil"/>
              <w:bottom w:val="nil"/>
            </w:tcBorders>
          </w:tcPr>
          <w:p>
            <w:pPr>
              <w:pStyle w:val="Normal"/>
              <w:keepNext w:val="true"/>
              <w:keepLines/>
              <w:spacing w:before="0" w:after="0"/>
              <w:jc w:val="center"/>
              <w:rPr>
                <w:rFonts w:ascii="Arial" w:hAnsi="Arial"/>
                <w:b/>
                <w:b/>
                <w:sz w:val="18"/>
              </w:rPr>
            </w:pPr>
            <w:r>
              <w:rPr>
                <w:rFonts w:eastAsia="Batang" w:ascii="Arial" w:hAnsi="Arial"/>
                <w:b/>
                <w:sz w:val="18"/>
                <w:lang w:val="en-US" w:eastAsia="zh-CN"/>
              </w:rPr>
              <w:t>PUSCH mapping type A</w:t>
            </w:r>
          </w:p>
        </w:tc>
        <w:tc>
          <w:tcPr>
            <w:tcW w:w="2694" w:type="dxa"/>
            <w:gridSpan w:val="4"/>
            <w:vMerge w:val="restart"/>
            <w:tcBorders>
              <w:top w:val="nil"/>
            </w:tcBorders>
          </w:tcPr>
          <w:p>
            <w:pPr>
              <w:pStyle w:val="Normal"/>
              <w:keepNext w:val="true"/>
              <w:keepLines/>
              <w:spacing w:before="0" w:after="0"/>
              <w:jc w:val="center"/>
              <w:rPr>
                <w:rFonts w:ascii="Arial" w:hAnsi="Arial"/>
                <w:b/>
                <w:b/>
                <w:sz w:val="18"/>
              </w:rPr>
            </w:pPr>
            <w:r>
              <w:rPr>
                <w:rFonts w:eastAsia="Batang" w:ascii="Arial" w:hAnsi="Arial"/>
                <w:b/>
                <w:sz w:val="18"/>
                <w:lang w:val="en-US" w:eastAsia="zh-CN"/>
              </w:rPr>
              <w:t>PUSCH mapping type B</w:t>
            </w:r>
          </w:p>
          <w:p>
            <w:pPr>
              <w:pStyle w:val="Normal"/>
              <w:keepNext w:val="true"/>
              <w:keepLines/>
              <w:spacing w:before="0" w:after="0"/>
              <w:jc w:val="center"/>
              <w:rPr>
                <w:rFonts w:ascii="Arial" w:hAnsi="Arial"/>
                <w:b/>
                <w:b/>
                <w:sz w:val="18"/>
              </w:rPr>
            </w:pPr>
            <w:r>
              <w:rPr>
                <w:rFonts w:ascii="Calibri" w:hAnsi="Calibri"/>
                <w:lang w:val="en-US" w:eastAsia="zh-CN"/>
              </w:rPr>
            </w:r>
            <m:oMath xmlns:m="http://schemas.openxmlformats.org/officeDocument/2006/math">
              <m:sSub>
                <m:e>
                  <m:r>
                    <w:rPr>
                      <w:rFonts w:ascii="Cambria Math" w:hAnsi="Cambria Math"/>
                    </w:rPr>
                    <m:t xml:space="preserve">l</m:t>
                  </m:r>
                </m:e>
                <m:sub>
                  <m:r>
                    <w:rPr>
                      <w:rFonts w:ascii="Cambria Math" w:hAnsi="Cambria Math"/>
                    </w:rPr>
                    <m:t xml:space="preserve">0</m:t>
                  </m:r>
                </m:sub>
              </m:sSub>
              <m:r>
                <w:rPr>
                  <w:rFonts w:ascii="Cambria Math" w:hAnsi="Cambria Math"/>
                </w:rPr>
                <m:t xml:space="preserve">=</m:t>
              </m:r>
              <m:r>
                <w:rPr>
                  <w:rFonts w:ascii="Cambria Math" w:hAnsi="Cambria Math"/>
                </w:rPr>
                <m:t xml:space="preserve">0</m:t>
              </m:r>
            </m:oMath>
          </w:p>
        </w:tc>
      </w:tr>
      <w:tr>
        <w:trPr/>
        <w:tc>
          <w:tcPr>
            <w:tcW w:w="955" w:type="dxa"/>
            <w:vMerge w:val="continue"/>
            <w:tcBorders/>
          </w:tcPr>
          <w:p>
            <w:pPr>
              <w:pStyle w:val="Normal"/>
              <w:keepNext w:val="true"/>
              <w:keepLines/>
              <w:spacing w:before="0" w:after="0"/>
              <w:jc w:val="center"/>
              <w:rPr>
                <w:rFonts w:ascii="Arial" w:hAnsi="Arial"/>
                <w:b/>
                <w:b/>
                <w:sz w:val="18"/>
              </w:rPr>
            </w:pPr>
            <w:r>
              <w:rPr>
                <w:rFonts w:ascii="Arial" w:hAnsi="Arial"/>
                <w:b/>
                <w:sz w:val="18"/>
                <w:lang w:val="en-US" w:eastAsia="zh-CN"/>
              </w:rPr>
            </w:r>
          </w:p>
        </w:tc>
        <w:tc>
          <w:tcPr>
            <w:tcW w:w="2598" w:type="dxa"/>
            <w:gridSpan w:val="4"/>
            <w:tcBorders>
              <w:top w:val="nil"/>
            </w:tcBorders>
          </w:tcPr>
          <w:p>
            <w:pPr>
              <w:pStyle w:val="Normal"/>
              <w:keepNext w:val="true"/>
              <w:keepLines/>
              <w:spacing w:before="0" w:after="0"/>
              <w:jc w:val="center"/>
              <w:rPr>
                <w:rFonts w:ascii="Arial" w:hAnsi="Arial"/>
                <w:b/>
                <w:b/>
                <w:sz w:val="18"/>
              </w:rPr>
            </w:pPr>
            <w:r>
              <w:rPr>
                <w:rFonts w:ascii="Calibri" w:hAnsi="Calibri"/>
                <w:lang w:val="en-US" w:eastAsia="zh-CN"/>
              </w:rPr>
            </w:r>
            <m:oMath xmlns:m="http://schemas.openxmlformats.org/officeDocument/2006/math">
              <m:sSub>
                <m:e>
                  <m:r>
                    <w:rPr>
                      <w:rFonts w:ascii="Cambria Math" w:hAnsi="Cambria Math"/>
                    </w:rPr>
                    <m:t xml:space="preserve">l</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oMath>
          </w:p>
        </w:tc>
        <w:tc>
          <w:tcPr>
            <w:tcW w:w="2497" w:type="dxa"/>
            <w:gridSpan w:val="4"/>
            <w:tcBorders>
              <w:top w:val="nil"/>
            </w:tcBorders>
          </w:tcPr>
          <w:p>
            <w:pPr>
              <w:pStyle w:val="Normal"/>
              <w:keepNext w:val="true"/>
              <w:keepLines/>
              <w:spacing w:before="0" w:after="0"/>
              <w:jc w:val="center"/>
              <w:rPr>
                <w:rFonts w:ascii="Arial" w:hAnsi="Arial"/>
                <w:b/>
                <w:b/>
                <w:sz w:val="18"/>
              </w:rPr>
            </w:pPr>
            <w:r>
              <w:rPr>
                <w:rFonts w:ascii="Calibri" w:hAnsi="Calibri"/>
                <w:lang w:val="en-US" w:eastAsia="zh-CN"/>
              </w:rPr>
            </w:r>
            <m:oMath xmlns:m="http://schemas.openxmlformats.org/officeDocument/2006/math">
              <m:sSub>
                <m:e>
                  <m:r>
                    <w:rPr>
                      <w:rFonts w:ascii="Cambria Math" w:hAnsi="Cambria Math"/>
                    </w:rPr>
                    <m:t xml:space="preserve">l</m:t>
                  </m:r>
                </m:e>
                <m:sub>
                  <m:r>
                    <w:rPr>
                      <w:rFonts w:ascii="Cambria Math" w:hAnsi="Cambria Math"/>
                    </w:rPr>
                    <m:t xml:space="preserve">0</m:t>
                  </m:r>
                </m:sub>
              </m:sSub>
              <m:r>
                <w:rPr>
                  <w:rFonts w:ascii="Cambria Math" w:hAnsi="Cambria Math"/>
                </w:rPr>
                <m:t xml:space="preserve">=</m:t>
              </m:r>
              <m:r>
                <w:rPr>
                  <w:rFonts w:ascii="Cambria Math" w:hAnsi="Cambria Math"/>
                </w:rPr>
                <m:t xml:space="preserve">3</m:t>
              </m:r>
            </m:oMath>
          </w:p>
        </w:tc>
        <w:tc>
          <w:tcPr>
            <w:tcW w:w="2694" w:type="dxa"/>
            <w:gridSpan w:val="4"/>
            <w:vMerge w:val="continue"/>
            <w:tcBorders/>
          </w:tcPr>
          <w:p>
            <w:pPr>
              <w:pStyle w:val="Normal"/>
              <w:keepNext w:val="true"/>
              <w:keepLines/>
              <w:spacing w:before="0" w:after="0"/>
              <w:jc w:val="center"/>
              <w:rPr>
                <w:rFonts w:ascii="Arial" w:hAnsi="Arial"/>
                <w:b/>
                <w:b/>
                <w:sz w:val="18"/>
              </w:rPr>
            </w:pPr>
            <w:r>
              <w:rPr>
                <w:rFonts w:ascii="Arial" w:hAnsi="Arial"/>
                <w:b/>
                <w:sz w:val="18"/>
                <w:lang w:val="en-US" w:eastAsia="zh-CN"/>
              </w:rPr>
            </w:r>
          </w:p>
        </w:tc>
      </w:tr>
      <w:tr>
        <w:trPr/>
        <w:tc>
          <w:tcPr>
            <w:tcW w:w="955" w:type="dxa"/>
            <w:vMerge w:val="continue"/>
            <w:tcBorders/>
          </w:tcPr>
          <w:p>
            <w:pPr>
              <w:pStyle w:val="Normal"/>
              <w:keepNext w:val="true"/>
              <w:keepLines/>
              <w:spacing w:before="0" w:after="0"/>
              <w:jc w:val="center"/>
              <w:rPr>
                <w:rFonts w:ascii="Arial" w:hAnsi="Arial"/>
                <w:b/>
                <w:b/>
                <w:sz w:val="18"/>
              </w:rPr>
            </w:pPr>
            <w:r>
              <w:rPr>
                <w:rFonts w:ascii="Arial" w:hAnsi="Arial"/>
                <w:b/>
                <w:sz w:val="18"/>
                <w:lang w:val="en-US" w:eastAsia="zh-CN"/>
              </w:rPr>
            </w:r>
          </w:p>
        </w:tc>
        <w:tc>
          <w:tcPr>
            <w:tcW w:w="2598" w:type="dxa"/>
            <w:gridSpan w:val="4"/>
            <w:tcBorders>
              <w:bottom w:val="nil"/>
            </w:tcBorders>
          </w:tcPr>
          <w:p>
            <w:pPr>
              <w:pStyle w:val="Normal"/>
              <w:keepNext w:val="true"/>
              <w:keepLines/>
              <w:spacing w:before="0" w:after="0"/>
              <w:jc w:val="center"/>
              <w:rPr>
                <w:rFonts w:ascii="Arial" w:hAnsi="Arial" w:eastAsia="Batang"/>
                <w:b/>
                <w:b/>
                <w:i/>
                <w:i/>
                <w:sz w:val="18"/>
              </w:rPr>
            </w:pPr>
            <w:r>
              <w:rPr>
                <w:rFonts w:eastAsia="Batang" w:ascii="Arial" w:hAnsi="Arial"/>
                <w:b/>
                <w:i/>
                <w:sz w:val="18"/>
                <w:lang w:val="en-US" w:eastAsia="zh-CN"/>
              </w:rPr>
              <w:t>dmrs-AdditionalPosition</w:t>
            </w:r>
          </w:p>
        </w:tc>
        <w:tc>
          <w:tcPr>
            <w:tcW w:w="2497" w:type="dxa"/>
            <w:gridSpan w:val="4"/>
            <w:tcBorders>
              <w:bottom w:val="nil"/>
            </w:tcBorders>
          </w:tcPr>
          <w:p>
            <w:pPr>
              <w:pStyle w:val="Normal"/>
              <w:keepNext w:val="true"/>
              <w:keepLines/>
              <w:spacing w:before="0" w:after="0"/>
              <w:jc w:val="center"/>
              <w:rPr>
                <w:rFonts w:ascii="Arial" w:hAnsi="Arial" w:eastAsia="Batang"/>
                <w:b/>
                <w:b/>
                <w:i/>
                <w:i/>
                <w:sz w:val="18"/>
              </w:rPr>
            </w:pPr>
            <w:r>
              <w:rPr>
                <w:rFonts w:eastAsia="Batang" w:ascii="Arial" w:hAnsi="Arial"/>
                <w:b/>
                <w:i/>
                <w:sz w:val="18"/>
                <w:lang w:val="en-US" w:eastAsia="zh-CN"/>
              </w:rPr>
              <w:t>dmrs-AdditionalPosition</w:t>
            </w:r>
          </w:p>
        </w:tc>
        <w:tc>
          <w:tcPr>
            <w:tcW w:w="2694" w:type="dxa"/>
            <w:gridSpan w:val="4"/>
            <w:tcBorders>
              <w:bottom w:val="nil"/>
            </w:tcBorders>
          </w:tcPr>
          <w:p>
            <w:pPr>
              <w:pStyle w:val="Normal"/>
              <w:keepNext w:val="true"/>
              <w:keepLines/>
              <w:spacing w:before="0" w:after="0"/>
              <w:jc w:val="center"/>
              <w:rPr>
                <w:rFonts w:ascii="Arial" w:hAnsi="Arial" w:eastAsia="Batang"/>
                <w:b/>
                <w:b/>
                <w:i/>
                <w:i/>
                <w:sz w:val="18"/>
              </w:rPr>
            </w:pPr>
            <w:r>
              <w:rPr>
                <w:rFonts w:eastAsia="Batang" w:ascii="Arial" w:hAnsi="Arial"/>
                <w:b/>
                <w:i/>
                <w:sz w:val="18"/>
                <w:lang w:val="en-US" w:eastAsia="zh-CN"/>
              </w:rPr>
              <w:t>dmrs-AdditionalPosition</w:t>
            </w:r>
          </w:p>
        </w:tc>
      </w:tr>
      <w:tr>
        <w:trPr/>
        <w:tc>
          <w:tcPr>
            <w:tcW w:w="955" w:type="dxa"/>
            <w:vMerge w:val="continue"/>
            <w:tcBorders/>
          </w:tcPr>
          <w:p>
            <w:pPr>
              <w:pStyle w:val="Normal"/>
              <w:keepNext w:val="true"/>
              <w:keepLines/>
              <w:spacing w:before="0" w:after="0"/>
              <w:jc w:val="center"/>
              <w:rPr>
                <w:rFonts w:ascii="Arial" w:hAnsi="Arial"/>
                <w:b/>
                <w:b/>
                <w:sz w:val="18"/>
              </w:rPr>
            </w:pPr>
            <w:r>
              <w:rPr>
                <w:rFonts w:ascii="Arial" w:hAnsi="Arial"/>
                <w:b/>
                <w:sz w:val="18"/>
                <w:lang w:val="en-US" w:eastAsia="zh-CN"/>
              </w:rPr>
            </w:r>
          </w:p>
        </w:tc>
        <w:tc>
          <w:tcPr>
            <w:tcW w:w="1249" w:type="dxa"/>
            <w:gridSpan w:val="2"/>
            <w:tcBorders>
              <w:top w:val="nil"/>
            </w:tcBorders>
          </w:tcPr>
          <w:p>
            <w:pPr>
              <w:pStyle w:val="Normal"/>
              <w:keepNext w:val="true"/>
              <w:keepLines/>
              <w:spacing w:before="0" w:after="0"/>
              <w:jc w:val="center"/>
              <w:rPr>
                <w:rFonts w:ascii="Arial" w:hAnsi="Arial"/>
                <w:b/>
                <w:b/>
                <w:i/>
                <w:i/>
                <w:sz w:val="18"/>
              </w:rPr>
            </w:pPr>
            <w:r>
              <w:rPr>
                <w:rFonts w:eastAsia="Batang" w:ascii="Calibri" w:hAnsi="Calibri"/>
                <w:b/>
                <w:i/>
                <w:lang w:val="en-US" w:eastAsia="zh-CN"/>
              </w:rPr>
              <w:t>pos</w:t>
            </w:r>
            <w:r>
              <w:rPr>
                <w:rFonts w:ascii="Arial" w:hAnsi="Arial"/>
                <w:b/>
                <w:i/>
                <w:sz w:val="18"/>
                <w:lang w:val="en-US" w:eastAsia="zh-CN"/>
              </w:rPr>
              <w:t>0</w:t>
            </w:r>
          </w:p>
        </w:tc>
        <w:tc>
          <w:tcPr>
            <w:tcW w:w="1349" w:type="dxa"/>
            <w:gridSpan w:val="2"/>
            <w:tcBorders>
              <w:top w:val="nil"/>
            </w:tcBorders>
          </w:tcPr>
          <w:p>
            <w:pPr>
              <w:pStyle w:val="Normal"/>
              <w:keepNext w:val="true"/>
              <w:keepLines/>
              <w:spacing w:before="0" w:after="0"/>
              <w:jc w:val="center"/>
              <w:rPr>
                <w:rFonts w:ascii="Arial" w:hAnsi="Arial"/>
                <w:b/>
                <w:b/>
                <w:i/>
                <w:i/>
                <w:sz w:val="18"/>
              </w:rPr>
            </w:pPr>
            <w:r>
              <w:rPr>
                <w:rFonts w:eastAsia="Batang" w:ascii="Calibri" w:hAnsi="Calibri"/>
                <w:b/>
                <w:i/>
                <w:lang w:val="en-US" w:eastAsia="zh-CN"/>
              </w:rPr>
              <w:t>pos</w:t>
            </w:r>
            <w:r>
              <w:rPr>
                <w:rFonts w:ascii="Arial" w:hAnsi="Arial"/>
                <w:b/>
                <w:i/>
                <w:sz w:val="18"/>
                <w:lang w:val="en-US" w:eastAsia="zh-CN"/>
              </w:rPr>
              <w:t>1</w:t>
            </w:r>
          </w:p>
        </w:tc>
        <w:tc>
          <w:tcPr>
            <w:tcW w:w="1248" w:type="dxa"/>
            <w:gridSpan w:val="2"/>
            <w:tcBorders>
              <w:top w:val="nil"/>
            </w:tcBorders>
          </w:tcPr>
          <w:p>
            <w:pPr>
              <w:pStyle w:val="Normal"/>
              <w:keepNext w:val="true"/>
              <w:keepLines/>
              <w:spacing w:before="0" w:after="0"/>
              <w:jc w:val="center"/>
              <w:rPr>
                <w:rFonts w:ascii="Arial" w:hAnsi="Arial"/>
                <w:b/>
                <w:b/>
                <w:i/>
                <w:i/>
                <w:sz w:val="18"/>
              </w:rPr>
            </w:pPr>
            <w:r>
              <w:rPr>
                <w:rFonts w:eastAsia="Batang" w:ascii="Calibri" w:hAnsi="Calibri"/>
                <w:b/>
                <w:i/>
                <w:lang w:val="en-US" w:eastAsia="zh-CN"/>
              </w:rPr>
              <w:t>pos</w:t>
            </w:r>
            <w:r>
              <w:rPr>
                <w:rFonts w:ascii="Arial" w:hAnsi="Arial"/>
                <w:b/>
                <w:i/>
                <w:sz w:val="18"/>
                <w:lang w:val="en-US" w:eastAsia="zh-CN"/>
              </w:rPr>
              <w:t>0</w:t>
            </w:r>
          </w:p>
        </w:tc>
        <w:tc>
          <w:tcPr>
            <w:tcW w:w="1249" w:type="dxa"/>
            <w:gridSpan w:val="2"/>
            <w:tcBorders>
              <w:top w:val="nil"/>
            </w:tcBorders>
          </w:tcPr>
          <w:p>
            <w:pPr>
              <w:pStyle w:val="Normal"/>
              <w:keepNext w:val="true"/>
              <w:keepLines/>
              <w:spacing w:before="0" w:after="0"/>
              <w:jc w:val="center"/>
              <w:rPr>
                <w:rFonts w:ascii="Arial" w:hAnsi="Arial"/>
                <w:b/>
                <w:b/>
                <w:i/>
                <w:i/>
                <w:sz w:val="18"/>
              </w:rPr>
            </w:pPr>
            <w:r>
              <w:rPr>
                <w:rFonts w:eastAsia="Batang" w:ascii="Calibri" w:hAnsi="Calibri"/>
                <w:b/>
                <w:i/>
                <w:lang w:val="en-US" w:eastAsia="zh-CN"/>
              </w:rPr>
              <w:t>pos</w:t>
            </w:r>
            <w:r>
              <w:rPr>
                <w:rFonts w:ascii="Arial" w:hAnsi="Arial"/>
                <w:b/>
                <w:i/>
                <w:sz w:val="18"/>
                <w:lang w:val="en-US" w:eastAsia="zh-CN"/>
              </w:rPr>
              <w:t>1</w:t>
            </w:r>
          </w:p>
        </w:tc>
        <w:tc>
          <w:tcPr>
            <w:tcW w:w="1276" w:type="dxa"/>
            <w:gridSpan w:val="2"/>
            <w:tcBorders>
              <w:top w:val="nil"/>
            </w:tcBorders>
          </w:tcPr>
          <w:p>
            <w:pPr>
              <w:pStyle w:val="Normal"/>
              <w:keepNext w:val="true"/>
              <w:keepLines/>
              <w:spacing w:before="0" w:after="0"/>
              <w:jc w:val="center"/>
              <w:rPr>
                <w:rFonts w:ascii="Arial" w:hAnsi="Arial"/>
                <w:b/>
                <w:b/>
                <w:i/>
                <w:i/>
                <w:sz w:val="18"/>
              </w:rPr>
            </w:pPr>
            <w:r>
              <w:rPr>
                <w:rFonts w:eastAsia="Batang" w:ascii="Calibri" w:hAnsi="Calibri"/>
                <w:b/>
                <w:i/>
                <w:lang w:val="en-US" w:eastAsia="zh-CN"/>
              </w:rPr>
              <w:t>pos</w:t>
            </w:r>
            <w:r>
              <w:rPr>
                <w:rFonts w:ascii="Arial" w:hAnsi="Arial"/>
                <w:b/>
                <w:i/>
                <w:sz w:val="18"/>
                <w:lang w:val="en-US" w:eastAsia="zh-CN"/>
              </w:rPr>
              <w:t>0</w:t>
            </w:r>
          </w:p>
        </w:tc>
        <w:tc>
          <w:tcPr>
            <w:tcW w:w="1418" w:type="dxa"/>
            <w:gridSpan w:val="2"/>
            <w:tcBorders>
              <w:top w:val="nil"/>
            </w:tcBorders>
          </w:tcPr>
          <w:p>
            <w:pPr>
              <w:pStyle w:val="Normal"/>
              <w:keepNext w:val="true"/>
              <w:keepLines/>
              <w:spacing w:before="0" w:after="0"/>
              <w:jc w:val="center"/>
              <w:rPr>
                <w:rFonts w:ascii="Arial" w:hAnsi="Arial"/>
                <w:b/>
                <w:b/>
                <w:i/>
                <w:i/>
                <w:sz w:val="18"/>
              </w:rPr>
            </w:pPr>
            <w:r>
              <w:rPr>
                <w:rFonts w:eastAsia="Batang" w:ascii="Calibri" w:hAnsi="Calibri"/>
                <w:b/>
                <w:i/>
                <w:lang w:val="en-US" w:eastAsia="zh-CN"/>
              </w:rPr>
              <w:t>pos</w:t>
            </w:r>
            <w:r>
              <w:rPr>
                <w:rFonts w:ascii="Arial" w:hAnsi="Arial"/>
                <w:b/>
                <w:i/>
                <w:sz w:val="18"/>
                <w:lang w:val="en-US" w:eastAsia="zh-CN"/>
              </w:rPr>
              <w:t>1</w:t>
            </w:r>
          </w:p>
        </w:tc>
      </w:tr>
      <w:tr>
        <w:trPr/>
        <w:tc>
          <w:tcPr>
            <w:tcW w:w="955" w:type="dxa"/>
            <w:vMerge w:val="continue"/>
            <w:tcBorders/>
          </w:tcPr>
          <w:p>
            <w:pPr>
              <w:pStyle w:val="Normal"/>
              <w:keepNext w:val="true"/>
              <w:keepLines/>
              <w:spacing w:before="0" w:after="0"/>
              <w:jc w:val="center"/>
              <w:rPr>
                <w:rFonts w:ascii="Arial" w:hAnsi="Arial"/>
                <w:b/>
                <w:b/>
                <w:sz w:val="18"/>
              </w:rPr>
            </w:pPr>
            <w:r>
              <w:rPr>
                <w:rFonts w:ascii="Arial" w:hAnsi="Arial"/>
                <w:b/>
                <w:sz w:val="18"/>
                <w:lang w:val="en-US" w:eastAsia="zh-CN"/>
              </w:rPr>
            </w:r>
          </w:p>
        </w:tc>
        <w:tc>
          <w:tcPr>
            <w:tcW w:w="625" w:type="dxa"/>
            <w:tcBorders/>
          </w:tcPr>
          <w:p>
            <w:pPr>
              <w:pStyle w:val="Normal"/>
              <w:keepNext w:val="true"/>
              <w:keepLines/>
              <w:spacing w:before="0" w:after="0"/>
              <w:jc w:val="center"/>
              <w:rPr>
                <w:rFonts w:ascii="Arial" w:hAnsi="Arial" w:eastAsia="Batang"/>
                <w:b/>
                <w:b/>
                <w:sz w:val="18"/>
              </w:rPr>
            </w:pPr>
            <w:r>
              <w:rPr>
                <w:rFonts w:eastAsia="Batang" w:ascii="Arial" w:hAnsi="Arial"/>
                <w:b/>
                <w:sz w:val="18"/>
                <w:lang w:val="en-US" w:eastAsia="zh-CN"/>
              </w:rPr>
              <w:t>1</w:t>
            </w:r>
            <w:r>
              <w:rPr>
                <w:rFonts w:eastAsia="Batang" w:ascii="Arial" w:hAnsi="Arial"/>
                <w:b/>
                <w:sz w:val="18"/>
                <w:vertAlign w:val="superscript"/>
                <w:lang w:val="en-US" w:eastAsia="zh-CN"/>
              </w:rPr>
              <w:t>st</w:t>
            </w:r>
            <w:r>
              <w:rPr>
                <w:rFonts w:eastAsia="Batang" w:ascii="Arial" w:hAnsi="Arial"/>
                <w:b/>
                <w:sz w:val="18"/>
                <w:lang w:val="en-US" w:eastAsia="zh-CN"/>
              </w:rPr>
              <w:br/>
              <w:t>hop</w:t>
            </w:r>
          </w:p>
        </w:tc>
        <w:tc>
          <w:tcPr>
            <w:tcW w:w="624" w:type="dxa"/>
            <w:tcBorders/>
          </w:tcPr>
          <w:p>
            <w:pPr>
              <w:pStyle w:val="Normal"/>
              <w:keepNext w:val="true"/>
              <w:keepLines/>
              <w:spacing w:before="0" w:after="0"/>
              <w:jc w:val="center"/>
              <w:rPr>
                <w:rFonts w:ascii="Arial" w:hAnsi="Arial" w:eastAsia="Batang"/>
                <w:b/>
                <w:b/>
                <w:sz w:val="18"/>
              </w:rPr>
            </w:pPr>
            <w:r>
              <w:rPr>
                <w:rFonts w:eastAsia="Batang" w:ascii="Arial" w:hAnsi="Arial"/>
                <w:b/>
                <w:sz w:val="18"/>
                <w:lang w:val="en-US" w:eastAsia="zh-CN"/>
              </w:rPr>
              <w:t>2</w:t>
            </w:r>
            <w:r>
              <w:rPr>
                <w:rFonts w:eastAsia="Batang" w:ascii="Arial" w:hAnsi="Arial"/>
                <w:b/>
                <w:sz w:val="18"/>
                <w:vertAlign w:val="superscript"/>
                <w:lang w:val="en-US" w:eastAsia="zh-CN"/>
              </w:rPr>
              <w:t>nd</w:t>
            </w:r>
            <w:r>
              <w:rPr>
                <w:rFonts w:eastAsia="Batang" w:ascii="Arial" w:hAnsi="Arial"/>
                <w:b/>
                <w:sz w:val="18"/>
                <w:lang w:val="en-US" w:eastAsia="zh-CN"/>
              </w:rPr>
              <w:br/>
              <w:t>hop</w:t>
            </w:r>
          </w:p>
        </w:tc>
        <w:tc>
          <w:tcPr>
            <w:tcW w:w="624" w:type="dxa"/>
            <w:tcBorders/>
          </w:tcPr>
          <w:p>
            <w:pPr>
              <w:pStyle w:val="Normal"/>
              <w:keepNext w:val="true"/>
              <w:keepLines/>
              <w:spacing w:before="0" w:after="0"/>
              <w:jc w:val="center"/>
              <w:rPr>
                <w:rFonts w:ascii="Arial" w:hAnsi="Arial" w:eastAsia="Batang"/>
                <w:b/>
                <w:b/>
                <w:sz w:val="18"/>
              </w:rPr>
            </w:pPr>
            <w:r>
              <w:rPr>
                <w:rFonts w:eastAsia="Batang" w:ascii="Arial" w:hAnsi="Arial"/>
                <w:b/>
                <w:sz w:val="18"/>
                <w:lang w:val="en-US" w:eastAsia="zh-CN"/>
              </w:rPr>
              <w:t>1</w:t>
            </w:r>
            <w:r>
              <w:rPr>
                <w:rFonts w:eastAsia="Batang" w:ascii="Arial" w:hAnsi="Arial"/>
                <w:b/>
                <w:sz w:val="18"/>
                <w:vertAlign w:val="superscript"/>
                <w:lang w:val="en-US" w:eastAsia="zh-CN"/>
              </w:rPr>
              <w:t>st</w:t>
            </w:r>
            <w:r>
              <w:rPr>
                <w:rFonts w:eastAsia="Batang" w:ascii="Arial" w:hAnsi="Arial"/>
                <w:b/>
                <w:sz w:val="18"/>
                <w:lang w:val="en-US" w:eastAsia="zh-CN"/>
              </w:rPr>
              <w:br/>
              <w:t>hop</w:t>
            </w:r>
          </w:p>
        </w:tc>
        <w:tc>
          <w:tcPr>
            <w:tcW w:w="725" w:type="dxa"/>
            <w:tcBorders/>
          </w:tcPr>
          <w:p>
            <w:pPr>
              <w:pStyle w:val="Normal"/>
              <w:keepNext w:val="true"/>
              <w:keepLines/>
              <w:spacing w:before="0" w:after="0"/>
              <w:jc w:val="center"/>
              <w:rPr>
                <w:rFonts w:ascii="Arial" w:hAnsi="Arial" w:eastAsia="Batang"/>
                <w:b/>
                <w:b/>
                <w:sz w:val="18"/>
              </w:rPr>
            </w:pPr>
            <w:r>
              <w:rPr>
                <w:rFonts w:eastAsia="Batang" w:ascii="Arial" w:hAnsi="Arial"/>
                <w:b/>
                <w:sz w:val="18"/>
                <w:lang w:val="en-US" w:eastAsia="zh-CN"/>
              </w:rPr>
              <w:t>2</w:t>
            </w:r>
            <w:r>
              <w:rPr>
                <w:rFonts w:eastAsia="Batang" w:ascii="Arial" w:hAnsi="Arial"/>
                <w:b/>
                <w:sz w:val="18"/>
                <w:vertAlign w:val="superscript"/>
                <w:lang w:val="en-US" w:eastAsia="zh-CN"/>
              </w:rPr>
              <w:t>nd</w:t>
            </w:r>
            <w:r>
              <w:rPr>
                <w:rFonts w:eastAsia="Batang" w:ascii="Arial" w:hAnsi="Arial"/>
                <w:b/>
                <w:sz w:val="18"/>
                <w:lang w:val="en-US" w:eastAsia="zh-CN"/>
              </w:rPr>
              <w:br/>
              <w:t>hop</w:t>
            </w:r>
          </w:p>
        </w:tc>
        <w:tc>
          <w:tcPr>
            <w:tcW w:w="624" w:type="dxa"/>
            <w:tcBorders/>
          </w:tcPr>
          <w:p>
            <w:pPr>
              <w:pStyle w:val="Normal"/>
              <w:keepNext w:val="true"/>
              <w:keepLines/>
              <w:spacing w:before="0" w:after="0"/>
              <w:jc w:val="center"/>
              <w:rPr>
                <w:rFonts w:ascii="Arial" w:hAnsi="Arial" w:eastAsia="Batang"/>
                <w:b/>
                <w:b/>
                <w:sz w:val="18"/>
              </w:rPr>
            </w:pPr>
            <w:r>
              <w:rPr>
                <w:rFonts w:eastAsia="Batang" w:ascii="Arial" w:hAnsi="Arial"/>
                <w:b/>
                <w:sz w:val="18"/>
                <w:lang w:val="en-US" w:eastAsia="zh-CN"/>
              </w:rPr>
              <w:t>1</w:t>
            </w:r>
            <w:r>
              <w:rPr>
                <w:rFonts w:eastAsia="Batang" w:ascii="Arial" w:hAnsi="Arial"/>
                <w:b/>
                <w:sz w:val="18"/>
                <w:vertAlign w:val="superscript"/>
                <w:lang w:val="en-US" w:eastAsia="zh-CN"/>
              </w:rPr>
              <w:t>st</w:t>
            </w:r>
            <w:r>
              <w:rPr>
                <w:rFonts w:eastAsia="Batang" w:ascii="Arial" w:hAnsi="Arial"/>
                <w:b/>
                <w:sz w:val="18"/>
                <w:lang w:val="en-US" w:eastAsia="zh-CN"/>
              </w:rPr>
              <w:br/>
              <w:t>hop</w:t>
            </w:r>
          </w:p>
        </w:tc>
        <w:tc>
          <w:tcPr>
            <w:tcW w:w="624" w:type="dxa"/>
            <w:tcBorders/>
          </w:tcPr>
          <w:p>
            <w:pPr>
              <w:pStyle w:val="Normal"/>
              <w:keepNext w:val="true"/>
              <w:keepLines/>
              <w:spacing w:before="0" w:after="0"/>
              <w:jc w:val="center"/>
              <w:rPr>
                <w:rFonts w:ascii="Arial" w:hAnsi="Arial" w:eastAsia="Batang"/>
                <w:b/>
                <w:b/>
                <w:sz w:val="18"/>
              </w:rPr>
            </w:pPr>
            <w:r>
              <w:rPr>
                <w:rFonts w:eastAsia="Batang" w:ascii="Arial" w:hAnsi="Arial"/>
                <w:b/>
                <w:sz w:val="18"/>
                <w:lang w:val="en-US" w:eastAsia="zh-CN"/>
              </w:rPr>
              <w:t>2</w:t>
            </w:r>
            <w:r>
              <w:rPr>
                <w:rFonts w:eastAsia="Batang" w:ascii="Arial" w:hAnsi="Arial"/>
                <w:b/>
                <w:sz w:val="18"/>
                <w:vertAlign w:val="superscript"/>
                <w:lang w:val="en-US" w:eastAsia="zh-CN"/>
              </w:rPr>
              <w:t>nd</w:t>
            </w:r>
            <w:r>
              <w:rPr>
                <w:rFonts w:eastAsia="Batang" w:ascii="Arial" w:hAnsi="Arial"/>
                <w:b/>
                <w:sz w:val="18"/>
                <w:lang w:val="en-US" w:eastAsia="zh-CN"/>
              </w:rPr>
              <w:br/>
              <w:t>hop</w:t>
            </w:r>
          </w:p>
        </w:tc>
        <w:tc>
          <w:tcPr>
            <w:tcW w:w="625" w:type="dxa"/>
            <w:tcBorders/>
          </w:tcPr>
          <w:p>
            <w:pPr>
              <w:pStyle w:val="Normal"/>
              <w:keepNext w:val="true"/>
              <w:keepLines/>
              <w:spacing w:before="0" w:after="0"/>
              <w:jc w:val="center"/>
              <w:rPr>
                <w:rFonts w:ascii="Arial" w:hAnsi="Arial" w:eastAsia="Batang"/>
                <w:b/>
                <w:b/>
                <w:sz w:val="18"/>
              </w:rPr>
            </w:pPr>
            <w:r>
              <w:rPr>
                <w:rFonts w:eastAsia="Batang" w:ascii="Arial" w:hAnsi="Arial"/>
                <w:b/>
                <w:sz w:val="18"/>
                <w:lang w:val="en-US" w:eastAsia="zh-CN"/>
              </w:rPr>
              <w:t>1</w:t>
            </w:r>
            <w:r>
              <w:rPr>
                <w:rFonts w:eastAsia="Batang" w:ascii="Arial" w:hAnsi="Arial"/>
                <w:b/>
                <w:sz w:val="18"/>
                <w:vertAlign w:val="superscript"/>
                <w:lang w:val="en-US" w:eastAsia="zh-CN"/>
              </w:rPr>
              <w:t>st</w:t>
            </w:r>
            <w:r>
              <w:rPr>
                <w:rFonts w:eastAsia="Batang" w:ascii="Arial" w:hAnsi="Arial"/>
                <w:b/>
                <w:sz w:val="18"/>
                <w:lang w:val="en-US" w:eastAsia="zh-CN"/>
              </w:rPr>
              <w:br/>
              <w:t>hop</w:t>
            </w:r>
          </w:p>
        </w:tc>
        <w:tc>
          <w:tcPr>
            <w:tcW w:w="624" w:type="dxa"/>
            <w:tcBorders/>
          </w:tcPr>
          <w:p>
            <w:pPr>
              <w:pStyle w:val="Normal"/>
              <w:keepNext w:val="true"/>
              <w:keepLines/>
              <w:spacing w:before="0" w:after="0"/>
              <w:jc w:val="center"/>
              <w:rPr>
                <w:rFonts w:ascii="Arial" w:hAnsi="Arial" w:eastAsia="Batang"/>
                <w:b/>
                <w:b/>
                <w:sz w:val="18"/>
              </w:rPr>
            </w:pPr>
            <w:r>
              <w:rPr>
                <w:rFonts w:eastAsia="Batang" w:ascii="Arial" w:hAnsi="Arial"/>
                <w:b/>
                <w:sz w:val="18"/>
                <w:lang w:val="en-US" w:eastAsia="zh-CN"/>
              </w:rPr>
              <w:t>2</w:t>
            </w:r>
            <w:r>
              <w:rPr>
                <w:rFonts w:eastAsia="Batang" w:ascii="Arial" w:hAnsi="Arial"/>
                <w:b/>
                <w:sz w:val="18"/>
                <w:vertAlign w:val="superscript"/>
                <w:lang w:val="en-US" w:eastAsia="zh-CN"/>
              </w:rPr>
              <w:t>nd</w:t>
            </w:r>
            <w:r>
              <w:rPr>
                <w:rFonts w:eastAsia="Batang" w:ascii="Arial" w:hAnsi="Arial"/>
                <w:b/>
                <w:sz w:val="18"/>
                <w:lang w:val="en-US" w:eastAsia="zh-CN"/>
              </w:rPr>
              <w:br/>
              <w:t>hop</w:t>
            </w:r>
          </w:p>
        </w:tc>
        <w:tc>
          <w:tcPr>
            <w:tcW w:w="624" w:type="dxa"/>
            <w:tcBorders/>
          </w:tcPr>
          <w:p>
            <w:pPr>
              <w:pStyle w:val="Normal"/>
              <w:keepNext w:val="true"/>
              <w:keepLines/>
              <w:spacing w:before="0" w:after="0"/>
              <w:jc w:val="center"/>
              <w:rPr>
                <w:rFonts w:ascii="Arial" w:hAnsi="Arial" w:eastAsia="Batang"/>
                <w:b/>
                <w:b/>
                <w:sz w:val="18"/>
              </w:rPr>
            </w:pPr>
            <w:r>
              <w:rPr>
                <w:rFonts w:eastAsia="Batang" w:ascii="Arial" w:hAnsi="Arial"/>
                <w:b/>
                <w:sz w:val="18"/>
                <w:lang w:val="en-US" w:eastAsia="zh-CN"/>
              </w:rPr>
              <w:t>1</w:t>
            </w:r>
            <w:r>
              <w:rPr>
                <w:rFonts w:eastAsia="Batang" w:ascii="Arial" w:hAnsi="Arial"/>
                <w:b/>
                <w:sz w:val="18"/>
                <w:vertAlign w:val="superscript"/>
                <w:lang w:val="en-US" w:eastAsia="zh-CN"/>
              </w:rPr>
              <w:t>st</w:t>
            </w:r>
            <w:r>
              <w:rPr>
                <w:rFonts w:eastAsia="Batang" w:ascii="Arial" w:hAnsi="Arial"/>
                <w:b/>
                <w:sz w:val="18"/>
                <w:lang w:val="en-US" w:eastAsia="zh-CN"/>
              </w:rPr>
              <w:br/>
              <w:t>hop</w:t>
            </w:r>
          </w:p>
        </w:tc>
        <w:tc>
          <w:tcPr>
            <w:tcW w:w="652" w:type="dxa"/>
            <w:tcBorders/>
          </w:tcPr>
          <w:p>
            <w:pPr>
              <w:pStyle w:val="Normal"/>
              <w:keepNext w:val="true"/>
              <w:keepLines/>
              <w:spacing w:before="0" w:after="0"/>
              <w:jc w:val="center"/>
              <w:rPr>
                <w:rFonts w:ascii="Arial" w:hAnsi="Arial" w:eastAsia="Batang"/>
                <w:b/>
                <w:b/>
                <w:sz w:val="18"/>
              </w:rPr>
            </w:pPr>
            <w:r>
              <w:rPr>
                <w:rFonts w:eastAsia="Batang" w:ascii="Arial" w:hAnsi="Arial"/>
                <w:b/>
                <w:sz w:val="18"/>
                <w:lang w:val="en-US" w:eastAsia="zh-CN"/>
              </w:rPr>
              <w:t>2</w:t>
            </w:r>
            <w:r>
              <w:rPr>
                <w:rFonts w:eastAsia="Batang" w:ascii="Arial" w:hAnsi="Arial"/>
                <w:b/>
                <w:sz w:val="18"/>
                <w:vertAlign w:val="superscript"/>
                <w:lang w:val="en-US" w:eastAsia="zh-CN"/>
              </w:rPr>
              <w:t>nd</w:t>
            </w:r>
            <w:r>
              <w:rPr>
                <w:rFonts w:eastAsia="Batang" w:ascii="Arial" w:hAnsi="Arial"/>
                <w:b/>
                <w:sz w:val="18"/>
                <w:lang w:val="en-US" w:eastAsia="zh-CN"/>
              </w:rPr>
              <w:br/>
              <w:t>hop</w:t>
            </w:r>
          </w:p>
        </w:tc>
        <w:tc>
          <w:tcPr>
            <w:tcW w:w="624" w:type="dxa"/>
            <w:tcBorders/>
          </w:tcPr>
          <w:p>
            <w:pPr>
              <w:pStyle w:val="Normal"/>
              <w:keepNext w:val="true"/>
              <w:keepLines/>
              <w:spacing w:before="0" w:after="0"/>
              <w:jc w:val="center"/>
              <w:rPr>
                <w:rFonts w:ascii="Arial" w:hAnsi="Arial" w:eastAsia="Batang"/>
                <w:b/>
                <w:b/>
                <w:sz w:val="18"/>
              </w:rPr>
            </w:pPr>
            <w:r>
              <w:rPr>
                <w:rFonts w:eastAsia="Batang" w:ascii="Arial" w:hAnsi="Arial"/>
                <w:b/>
                <w:sz w:val="18"/>
                <w:lang w:val="en-US" w:eastAsia="zh-CN"/>
              </w:rPr>
              <w:t>1</w:t>
            </w:r>
            <w:r>
              <w:rPr>
                <w:rFonts w:eastAsia="Batang" w:ascii="Arial" w:hAnsi="Arial"/>
                <w:b/>
                <w:sz w:val="18"/>
                <w:vertAlign w:val="superscript"/>
                <w:lang w:val="en-US" w:eastAsia="zh-CN"/>
              </w:rPr>
              <w:t>st</w:t>
            </w:r>
            <w:r>
              <w:rPr>
                <w:rFonts w:eastAsia="Batang" w:ascii="Arial" w:hAnsi="Arial"/>
                <w:b/>
                <w:sz w:val="18"/>
                <w:lang w:val="en-US" w:eastAsia="zh-CN"/>
              </w:rPr>
              <w:br/>
              <w:t>hop</w:t>
            </w:r>
          </w:p>
        </w:tc>
        <w:tc>
          <w:tcPr>
            <w:tcW w:w="794" w:type="dxa"/>
            <w:tcBorders/>
          </w:tcPr>
          <w:p>
            <w:pPr>
              <w:pStyle w:val="Normal"/>
              <w:keepNext w:val="true"/>
              <w:keepLines/>
              <w:spacing w:before="0" w:after="0"/>
              <w:jc w:val="center"/>
              <w:rPr>
                <w:rFonts w:ascii="Arial" w:hAnsi="Arial" w:eastAsia="Batang"/>
                <w:b/>
                <w:b/>
                <w:sz w:val="18"/>
              </w:rPr>
            </w:pPr>
            <w:r>
              <w:rPr>
                <w:rFonts w:eastAsia="Batang" w:ascii="Arial" w:hAnsi="Arial"/>
                <w:b/>
                <w:sz w:val="18"/>
                <w:lang w:val="en-US" w:eastAsia="zh-CN"/>
              </w:rPr>
              <w:t>2</w:t>
            </w:r>
            <w:r>
              <w:rPr>
                <w:rFonts w:eastAsia="Batang" w:ascii="Arial" w:hAnsi="Arial"/>
                <w:b/>
                <w:sz w:val="18"/>
                <w:vertAlign w:val="superscript"/>
                <w:lang w:val="en-US" w:eastAsia="zh-CN"/>
              </w:rPr>
              <w:t>nd</w:t>
            </w:r>
            <w:r>
              <w:rPr>
                <w:rFonts w:eastAsia="Batang" w:ascii="Arial" w:hAnsi="Arial"/>
                <w:b/>
                <w:sz w:val="18"/>
                <w:lang w:val="en-US" w:eastAsia="zh-CN"/>
              </w:rPr>
              <w:br/>
              <w:t>hop</w:t>
            </w:r>
          </w:p>
        </w:tc>
      </w:tr>
      <w:tr>
        <w:trPr/>
        <w:tc>
          <w:tcPr>
            <w:tcW w:w="955" w:type="dxa"/>
            <w:tcBorders/>
            <w:vAlign w:val="center"/>
          </w:tcPr>
          <w:p>
            <w:pPr>
              <w:pStyle w:val="Normal"/>
              <w:keepNext w:val="true"/>
              <w:keepLines/>
              <w:spacing w:before="0" w:after="0"/>
              <w:jc w:val="center"/>
              <w:rPr>
                <w:rFonts w:ascii="Arial" w:hAnsi="Arial" w:eastAsia="Batang"/>
                <w:sz w:val="18"/>
              </w:rPr>
            </w:pPr>
            <w:r>
              <w:rPr>
                <w:rFonts w:ascii="Arial" w:hAnsi="Arial" w:eastAsia="Batang"/>
                <w:sz w:val="18"/>
                <w:lang w:val="en-US" w:eastAsia="zh-CN"/>
              </w:rPr>
              <w:t>≤</w:t>
            </w:r>
            <w:r>
              <w:rPr>
                <w:rFonts w:eastAsia="Batang" w:ascii="Arial" w:hAnsi="Arial"/>
                <w:sz w:val="18"/>
                <w:lang w:val="en-US" w:eastAsia="zh-CN"/>
              </w:rPr>
              <w:t>3</w:t>
            </w:r>
          </w:p>
        </w:tc>
        <w:tc>
          <w:tcPr>
            <w:tcW w:w="625" w:type="dxa"/>
            <w:tcBorders/>
            <w:vAlign w:val="center"/>
          </w:tcPr>
          <w:p>
            <w:pPr>
              <w:pStyle w:val="Normal"/>
              <w:keepNext w:val="true"/>
              <w:keepLines/>
              <w:spacing w:before="0" w:after="0"/>
              <w:jc w:val="center"/>
              <w:rPr>
                <w:rFonts w:ascii="Arial" w:hAnsi="Arial" w:eastAsia="Batang"/>
                <w:sz w:val="18"/>
              </w:rPr>
            </w:pPr>
            <w:r>
              <w:rPr>
                <w:rFonts w:eastAsia="Batang" w:ascii="Arial" w:hAnsi="Arial"/>
                <w:sz w:val="18"/>
                <w:lang w:val="en-US" w:eastAsia="zh-CN"/>
              </w:rPr>
              <w:t>-</w:t>
            </w:r>
          </w:p>
        </w:tc>
        <w:tc>
          <w:tcPr>
            <w:tcW w:w="624" w:type="dxa"/>
            <w:tcBorders/>
            <w:vAlign w:val="center"/>
          </w:tcPr>
          <w:p>
            <w:pPr>
              <w:pStyle w:val="Normal"/>
              <w:keepNext w:val="true"/>
              <w:keepLines/>
              <w:spacing w:before="0" w:after="0"/>
              <w:jc w:val="center"/>
              <w:rPr>
                <w:rFonts w:ascii="Arial" w:hAnsi="Arial" w:eastAsia="Batang"/>
                <w:sz w:val="18"/>
              </w:rPr>
            </w:pPr>
            <w:r>
              <w:rPr>
                <w:rFonts w:eastAsia="Batang" w:ascii="Arial" w:hAnsi="Arial"/>
                <w:sz w:val="18"/>
                <w:lang w:val="en-US" w:eastAsia="zh-CN"/>
              </w:rPr>
              <w:t>-</w:t>
            </w:r>
          </w:p>
        </w:tc>
        <w:tc>
          <w:tcPr>
            <w:tcW w:w="624" w:type="dxa"/>
            <w:tcBorders/>
            <w:vAlign w:val="center"/>
          </w:tcPr>
          <w:p>
            <w:pPr>
              <w:pStyle w:val="Normal"/>
              <w:keepNext w:val="true"/>
              <w:keepLines/>
              <w:spacing w:before="0" w:after="0"/>
              <w:jc w:val="center"/>
              <w:rPr>
                <w:rFonts w:ascii="Arial" w:hAnsi="Arial" w:eastAsia="Batang"/>
                <w:sz w:val="18"/>
              </w:rPr>
            </w:pPr>
            <w:r>
              <w:rPr>
                <w:rFonts w:eastAsia="Batang" w:ascii="Arial" w:hAnsi="Arial"/>
                <w:sz w:val="18"/>
                <w:lang w:val="en-US" w:eastAsia="zh-CN"/>
              </w:rPr>
              <w:t>-</w:t>
            </w:r>
          </w:p>
        </w:tc>
        <w:tc>
          <w:tcPr>
            <w:tcW w:w="725" w:type="dxa"/>
            <w:tcBorders/>
            <w:vAlign w:val="center"/>
          </w:tcPr>
          <w:p>
            <w:pPr>
              <w:pStyle w:val="Normal"/>
              <w:keepNext w:val="true"/>
              <w:keepLines/>
              <w:spacing w:before="0" w:after="0"/>
              <w:jc w:val="center"/>
              <w:rPr>
                <w:rFonts w:ascii="Arial" w:hAnsi="Arial" w:eastAsia="Batang"/>
                <w:sz w:val="18"/>
              </w:rPr>
            </w:pPr>
            <w:r>
              <w:rPr>
                <w:rFonts w:eastAsia="Batang" w:ascii="Arial" w:hAnsi="Arial"/>
                <w:sz w:val="18"/>
                <w:lang w:val="en-US" w:eastAsia="zh-CN"/>
              </w:rPr>
              <w:t>-</w:t>
            </w:r>
          </w:p>
        </w:tc>
        <w:tc>
          <w:tcPr>
            <w:tcW w:w="624" w:type="dxa"/>
            <w:tcBorders/>
            <w:vAlign w:val="center"/>
          </w:tcPr>
          <w:p>
            <w:pPr>
              <w:pStyle w:val="Normal"/>
              <w:keepNext w:val="true"/>
              <w:keepLines/>
              <w:spacing w:before="0" w:after="0"/>
              <w:jc w:val="center"/>
              <w:rPr>
                <w:rFonts w:ascii="Arial" w:hAnsi="Arial" w:eastAsia="Batang"/>
                <w:sz w:val="18"/>
              </w:rPr>
            </w:pPr>
            <w:r>
              <w:rPr>
                <w:rFonts w:eastAsia="Batang" w:ascii="Arial" w:hAnsi="Arial"/>
                <w:sz w:val="18"/>
                <w:lang w:val="en-US" w:eastAsia="zh-CN"/>
              </w:rPr>
              <w:t>-</w:t>
            </w:r>
          </w:p>
        </w:tc>
        <w:tc>
          <w:tcPr>
            <w:tcW w:w="624" w:type="dxa"/>
            <w:tcBorders/>
            <w:vAlign w:val="center"/>
          </w:tcPr>
          <w:p>
            <w:pPr>
              <w:pStyle w:val="Normal"/>
              <w:keepNext w:val="true"/>
              <w:keepLines/>
              <w:spacing w:before="0" w:after="0"/>
              <w:jc w:val="center"/>
              <w:rPr>
                <w:rFonts w:ascii="Arial" w:hAnsi="Arial" w:eastAsia="Batang"/>
                <w:sz w:val="18"/>
              </w:rPr>
            </w:pPr>
            <w:r>
              <w:rPr>
                <w:rFonts w:eastAsia="Batang" w:ascii="Arial" w:hAnsi="Arial"/>
                <w:sz w:val="18"/>
                <w:lang w:val="en-US" w:eastAsia="zh-CN"/>
              </w:rPr>
              <w:t>-</w:t>
            </w:r>
          </w:p>
        </w:tc>
        <w:tc>
          <w:tcPr>
            <w:tcW w:w="625" w:type="dxa"/>
            <w:tcBorders/>
            <w:vAlign w:val="center"/>
          </w:tcPr>
          <w:p>
            <w:pPr>
              <w:pStyle w:val="Normal"/>
              <w:keepNext w:val="true"/>
              <w:keepLines/>
              <w:spacing w:before="0" w:after="0"/>
              <w:jc w:val="center"/>
              <w:rPr>
                <w:rFonts w:ascii="Arial" w:hAnsi="Arial" w:eastAsia="Batang"/>
                <w:sz w:val="18"/>
              </w:rPr>
            </w:pPr>
            <w:r>
              <w:rPr>
                <w:rFonts w:eastAsia="Batang" w:ascii="Arial" w:hAnsi="Arial"/>
                <w:sz w:val="18"/>
                <w:lang w:val="en-US" w:eastAsia="zh-CN"/>
              </w:rPr>
              <w:t>-</w:t>
            </w:r>
          </w:p>
        </w:tc>
        <w:tc>
          <w:tcPr>
            <w:tcW w:w="624" w:type="dxa"/>
            <w:tcBorders/>
            <w:vAlign w:val="center"/>
          </w:tcPr>
          <w:p>
            <w:pPr>
              <w:pStyle w:val="Normal"/>
              <w:keepNext w:val="true"/>
              <w:keepLines/>
              <w:spacing w:before="0" w:after="0"/>
              <w:jc w:val="center"/>
              <w:rPr>
                <w:rFonts w:ascii="Arial" w:hAnsi="Arial" w:eastAsia="Batang"/>
                <w:sz w:val="18"/>
              </w:rPr>
            </w:pPr>
            <w:r>
              <w:rPr>
                <w:rFonts w:eastAsia="Batang" w:ascii="Arial" w:hAnsi="Arial"/>
                <w:sz w:val="18"/>
                <w:lang w:val="en-US" w:eastAsia="zh-CN"/>
              </w:rPr>
              <w:t>-</w:t>
            </w:r>
          </w:p>
        </w:tc>
        <w:tc>
          <w:tcPr>
            <w:tcW w:w="624" w:type="dxa"/>
            <w:tcBorders/>
            <w:vAlign w:val="center"/>
          </w:tcPr>
          <w:p>
            <w:pPr>
              <w:pStyle w:val="Normal"/>
              <w:keepNext w:val="true"/>
              <w:keepLines/>
              <w:spacing w:before="0" w:after="0"/>
              <w:jc w:val="center"/>
              <w:rPr>
                <w:rFonts w:ascii="Arial" w:hAnsi="Arial" w:eastAsia="Batang"/>
                <w:sz w:val="18"/>
              </w:rPr>
            </w:pPr>
            <w:r>
              <w:rPr>
                <w:rFonts w:eastAsia="Batang" w:ascii="Arial" w:hAnsi="Arial"/>
                <w:sz w:val="18"/>
                <w:lang w:val="en-US" w:eastAsia="zh-CN"/>
              </w:rPr>
              <w:t>0</w:t>
            </w:r>
          </w:p>
        </w:tc>
        <w:tc>
          <w:tcPr>
            <w:tcW w:w="652" w:type="dxa"/>
            <w:tcBorders/>
            <w:vAlign w:val="center"/>
          </w:tcPr>
          <w:p>
            <w:pPr>
              <w:pStyle w:val="Normal"/>
              <w:keepNext w:val="true"/>
              <w:keepLines/>
              <w:spacing w:before="0" w:after="0"/>
              <w:jc w:val="center"/>
              <w:rPr>
                <w:rFonts w:ascii="Arial" w:hAnsi="Arial" w:eastAsia="Batang"/>
                <w:sz w:val="18"/>
              </w:rPr>
            </w:pPr>
            <w:r>
              <w:rPr>
                <w:rFonts w:eastAsia="Batang" w:ascii="Arial" w:hAnsi="Arial"/>
                <w:sz w:val="18"/>
                <w:lang w:val="en-US" w:eastAsia="zh-CN"/>
              </w:rPr>
              <w:t>0</w:t>
            </w:r>
          </w:p>
        </w:tc>
        <w:tc>
          <w:tcPr>
            <w:tcW w:w="624" w:type="dxa"/>
            <w:tcBorders/>
            <w:vAlign w:val="center"/>
          </w:tcPr>
          <w:p>
            <w:pPr>
              <w:pStyle w:val="Normal"/>
              <w:keepNext w:val="true"/>
              <w:keepLines/>
              <w:spacing w:before="0" w:after="0"/>
              <w:jc w:val="center"/>
              <w:rPr>
                <w:rFonts w:ascii="Arial" w:hAnsi="Arial" w:eastAsia="Batang"/>
                <w:sz w:val="18"/>
              </w:rPr>
            </w:pPr>
            <w:r>
              <w:rPr>
                <w:rFonts w:ascii="Calibri" w:hAnsi="Calibri"/>
                <w:lang w:val="en-US" w:eastAsia="zh-CN"/>
              </w:rPr>
            </w:r>
            <m:oMath xmlns:m="http://schemas.openxmlformats.org/officeDocument/2006/math">
              <m:r>
                <w:rPr>
                  <w:rFonts w:ascii="Cambria Math" w:hAnsi="Cambria Math"/>
                </w:rPr>
                <m:t xml:space="preserve">0</m:t>
              </m:r>
            </m:oMath>
          </w:p>
        </w:tc>
        <w:tc>
          <w:tcPr>
            <w:tcW w:w="794" w:type="dxa"/>
            <w:tcBorders/>
            <w:vAlign w:val="center"/>
          </w:tcPr>
          <w:p>
            <w:pPr>
              <w:pStyle w:val="Normal"/>
              <w:keepNext w:val="true"/>
              <w:keepLines/>
              <w:spacing w:before="0" w:after="0"/>
              <w:jc w:val="center"/>
              <w:rPr>
                <w:rFonts w:ascii="Arial" w:hAnsi="Arial" w:eastAsia="Batang"/>
                <w:sz w:val="18"/>
              </w:rPr>
            </w:pPr>
            <w:r>
              <w:rPr>
                <w:rFonts w:eastAsia="Batang" w:ascii="Arial" w:hAnsi="Arial"/>
                <w:sz w:val="18"/>
                <w:lang w:val="en-US" w:eastAsia="zh-CN"/>
              </w:rPr>
              <w:t>0</w:t>
            </w:r>
          </w:p>
        </w:tc>
      </w:tr>
      <w:tr>
        <w:trPr/>
        <w:tc>
          <w:tcPr>
            <w:tcW w:w="955" w:type="dxa"/>
            <w:tcBorders/>
            <w:vAlign w:val="center"/>
          </w:tcPr>
          <w:p>
            <w:pPr>
              <w:pStyle w:val="Normal"/>
              <w:keepNext w:val="true"/>
              <w:keepLines/>
              <w:spacing w:before="0" w:after="0"/>
              <w:jc w:val="center"/>
              <w:rPr>
                <w:rFonts w:ascii="Arial" w:hAnsi="Arial" w:eastAsia="Batang"/>
                <w:sz w:val="18"/>
              </w:rPr>
            </w:pPr>
            <w:r>
              <w:rPr>
                <w:rFonts w:eastAsia="Batang" w:ascii="Arial" w:hAnsi="Arial"/>
                <w:sz w:val="18"/>
                <w:lang w:val="en-US" w:eastAsia="zh-CN"/>
              </w:rPr>
              <w:t>4</w:t>
            </w:r>
          </w:p>
        </w:tc>
        <w:tc>
          <w:tcPr>
            <w:tcW w:w="625" w:type="dxa"/>
            <w:tcBorders/>
            <w:vAlign w:val="center"/>
          </w:tcPr>
          <w:p>
            <w:pPr>
              <w:pStyle w:val="Normal"/>
              <w:keepNext w:val="true"/>
              <w:keepLines/>
              <w:spacing w:before="0" w:after="0"/>
              <w:jc w:val="center"/>
              <w:rPr>
                <w:rFonts w:ascii="Arial" w:hAnsi="Arial"/>
                <w:sz w:val="18"/>
              </w:rPr>
            </w:pPr>
            <w:r>
              <w:rPr>
                <w:rFonts w:ascii="Arial" w:hAnsi="Arial"/>
                <w:sz w:val="18"/>
                <w:lang w:val="en-US" w:eastAsia="zh-CN"/>
              </w:rPr>
              <w:t>2</w:t>
            </w:r>
          </w:p>
        </w:tc>
        <w:tc>
          <w:tcPr>
            <w:tcW w:w="624" w:type="dxa"/>
            <w:tcBorders/>
            <w:vAlign w:val="center"/>
          </w:tcPr>
          <w:p>
            <w:pPr>
              <w:pStyle w:val="Normal"/>
              <w:keepNext w:val="true"/>
              <w:keepLines/>
              <w:spacing w:before="0" w:after="0"/>
              <w:jc w:val="center"/>
              <w:rPr>
                <w:rFonts w:ascii="Arial" w:hAnsi="Arial" w:eastAsia="Batang"/>
                <w:sz w:val="18"/>
              </w:rPr>
            </w:pPr>
            <w:r>
              <w:rPr>
                <w:rFonts w:eastAsia="Batang" w:ascii="Arial" w:hAnsi="Arial"/>
                <w:sz w:val="18"/>
                <w:lang w:val="en-US" w:eastAsia="zh-CN"/>
              </w:rPr>
              <w:t>0</w:t>
            </w:r>
          </w:p>
        </w:tc>
        <w:tc>
          <w:tcPr>
            <w:tcW w:w="624" w:type="dxa"/>
            <w:tcBorders/>
            <w:vAlign w:val="center"/>
          </w:tcPr>
          <w:p>
            <w:pPr>
              <w:pStyle w:val="Normal"/>
              <w:keepNext w:val="true"/>
              <w:keepLines/>
              <w:spacing w:before="0" w:after="0"/>
              <w:jc w:val="center"/>
              <w:rPr>
                <w:rFonts w:ascii="Arial" w:hAnsi="Arial" w:eastAsia="Batang"/>
                <w:sz w:val="18"/>
              </w:rPr>
            </w:pPr>
            <w:r>
              <w:rPr>
                <w:rFonts w:eastAsia="Batang" w:ascii="Arial" w:hAnsi="Arial"/>
                <w:sz w:val="18"/>
                <w:lang w:val="en-US" w:eastAsia="zh-CN"/>
              </w:rPr>
              <w:t>2</w:t>
            </w:r>
          </w:p>
        </w:tc>
        <w:tc>
          <w:tcPr>
            <w:tcW w:w="725" w:type="dxa"/>
            <w:tcBorders/>
            <w:vAlign w:val="center"/>
          </w:tcPr>
          <w:p>
            <w:pPr>
              <w:pStyle w:val="Normal"/>
              <w:keepNext w:val="true"/>
              <w:keepLines/>
              <w:spacing w:before="0" w:after="0"/>
              <w:jc w:val="center"/>
              <w:rPr>
                <w:rFonts w:ascii="Arial" w:hAnsi="Arial" w:eastAsia="Batang"/>
                <w:sz w:val="18"/>
              </w:rPr>
            </w:pPr>
            <w:r>
              <w:rPr>
                <w:rFonts w:eastAsia="Batang" w:ascii="Arial" w:hAnsi="Arial"/>
                <w:sz w:val="18"/>
                <w:lang w:val="en-US" w:eastAsia="zh-CN"/>
              </w:rPr>
              <w:t>0</w:t>
            </w:r>
          </w:p>
        </w:tc>
        <w:tc>
          <w:tcPr>
            <w:tcW w:w="624" w:type="dxa"/>
            <w:tcBorders/>
            <w:vAlign w:val="center"/>
          </w:tcPr>
          <w:p>
            <w:pPr>
              <w:pStyle w:val="Normal"/>
              <w:keepNext w:val="true"/>
              <w:keepLines/>
              <w:spacing w:before="0" w:after="0"/>
              <w:jc w:val="center"/>
              <w:rPr>
                <w:rFonts w:ascii="Arial" w:hAnsi="Arial"/>
                <w:sz w:val="18"/>
              </w:rPr>
            </w:pPr>
            <w:r>
              <w:rPr>
                <w:rFonts w:ascii="Arial" w:hAnsi="Arial"/>
                <w:sz w:val="18"/>
                <w:lang w:val="en-US" w:eastAsia="zh-CN"/>
              </w:rPr>
              <w:t>3</w:t>
            </w:r>
          </w:p>
        </w:tc>
        <w:tc>
          <w:tcPr>
            <w:tcW w:w="624" w:type="dxa"/>
            <w:tcBorders/>
            <w:vAlign w:val="center"/>
          </w:tcPr>
          <w:p>
            <w:pPr>
              <w:pStyle w:val="Normal"/>
              <w:keepNext w:val="true"/>
              <w:keepLines/>
              <w:spacing w:before="0" w:after="0"/>
              <w:jc w:val="center"/>
              <w:rPr>
                <w:rFonts w:ascii="Arial" w:hAnsi="Arial" w:eastAsia="Batang"/>
                <w:sz w:val="18"/>
              </w:rPr>
            </w:pPr>
            <w:r>
              <w:rPr>
                <w:rFonts w:eastAsia="Batang" w:ascii="Arial" w:hAnsi="Arial"/>
                <w:sz w:val="18"/>
                <w:lang w:val="en-US" w:eastAsia="zh-CN"/>
              </w:rPr>
              <w:t>0</w:t>
            </w:r>
          </w:p>
        </w:tc>
        <w:tc>
          <w:tcPr>
            <w:tcW w:w="625" w:type="dxa"/>
            <w:tcBorders/>
            <w:vAlign w:val="center"/>
          </w:tcPr>
          <w:p>
            <w:pPr>
              <w:pStyle w:val="Normal"/>
              <w:keepNext w:val="true"/>
              <w:keepLines/>
              <w:spacing w:before="0" w:after="0"/>
              <w:jc w:val="center"/>
              <w:rPr>
                <w:rFonts w:ascii="Arial" w:hAnsi="Arial"/>
                <w:sz w:val="18"/>
              </w:rPr>
            </w:pPr>
            <w:r>
              <w:rPr>
                <w:rFonts w:ascii="Arial" w:hAnsi="Arial"/>
                <w:sz w:val="18"/>
                <w:lang w:val="en-US" w:eastAsia="zh-CN"/>
              </w:rPr>
              <w:t>3</w:t>
            </w:r>
          </w:p>
        </w:tc>
        <w:tc>
          <w:tcPr>
            <w:tcW w:w="624" w:type="dxa"/>
            <w:tcBorders/>
            <w:vAlign w:val="center"/>
          </w:tcPr>
          <w:p>
            <w:pPr>
              <w:pStyle w:val="Normal"/>
              <w:keepNext w:val="true"/>
              <w:keepLines/>
              <w:spacing w:before="0" w:after="0"/>
              <w:jc w:val="center"/>
              <w:rPr>
                <w:rFonts w:ascii="Arial" w:hAnsi="Arial" w:eastAsia="Batang"/>
                <w:sz w:val="18"/>
              </w:rPr>
            </w:pPr>
            <w:r>
              <w:rPr>
                <w:rFonts w:eastAsia="Batang" w:ascii="Arial" w:hAnsi="Arial"/>
                <w:sz w:val="18"/>
                <w:lang w:val="en-US" w:eastAsia="zh-CN"/>
              </w:rPr>
              <w:t>0</w:t>
            </w:r>
          </w:p>
        </w:tc>
        <w:tc>
          <w:tcPr>
            <w:tcW w:w="624" w:type="dxa"/>
            <w:tcBorders/>
            <w:vAlign w:val="center"/>
          </w:tcPr>
          <w:p>
            <w:pPr>
              <w:pStyle w:val="Normal"/>
              <w:keepNext w:val="true"/>
              <w:keepLines/>
              <w:spacing w:before="0" w:after="0"/>
              <w:jc w:val="center"/>
              <w:rPr>
                <w:rFonts w:ascii="Arial" w:hAnsi="Arial" w:eastAsia="Batang"/>
                <w:sz w:val="18"/>
              </w:rPr>
            </w:pPr>
            <w:r>
              <w:rPr>
                <w:rFonts w:eastAsia="Batang" w:ascii="Arial" w:hAnsi="Arial"/>
                <w:sz w:val="18"/>
                <w:lang w:val="en-US" w:eastAsia="zh-CN"/>
              </w:rPr>
              <w:t>0</w:t>
            </w:r>
          </w:p>
        </w:tc>
        <w:tc>
          <w:tcPr>
            <w:tcW w:w="652" w:type="dxa"/>
            <w:tcBorders/>
            <w:vAlign w:val="center"/>
          </w:tcPr>
          <w:p>
            <w:pPr>
              <w:pStyle w:val="Normal"/>
              <w:keepNext w:val="true"/>
              <w:keepLines/>
              <w:spacing w:before="0" w:after="0"/>
              <w:jc w:val="center"/>
              <w:rPr>
                <w:rFonts w:ascii="Arial" w:hAnsi="Arial" w:eastAsia="Batang"/>
                <w:sz w:val="18"/>
              </w:rPr>
            </w:pPr>
            <w:r>
              <w:rPr>
                <w:rFonts w:eastAsia="Batang" w:ascii="Arial" w:hAnsi="Arial"/>
                <w:sz w:val="18"/>
                <w:lang w:val="en-US" w:eastAsia="zh-CN"/>
              </w:rPr>
              <w:t>0</w:t>
            </w:r>
          </w:p>
        </w:tc>
        <w:tc>
          <w:tcPr>
            <w:tcW w:w="624" w:type="dxa"/>
            <w:tcBorders/>
            <w:vAlign w:val="center"/>
          </w:tcPr>
          <w:p>
            <w:pPr>
              <w:pStyle w:val="Normal"/>
              <w:keepNext w:val="true"/>
              <w:keepLines/>
              <w:spacing w:before="0" w:after="0"/>
              <w:jc w:val="center"/>
              <w:rPr>
                <w:rFonts w:ascii="Arial" w:hAnsi="Arial" w:eastAsia="Batang"/>
                <w:sz w:val="18"/>
              </w:rPr>
            </w:pPr>
            <w:r>
              <w:rPr>
                <w:rFonts w:ascii="Calibri" w:hAnsi="Calibri"/>
                <w:lang w:val="en-US" w:eastAsia="zh-CN"/>
              </w:rPr>
            </w:r>
            <m:oMath xmlns:m="http://schemas.openxmlformats.org/officeDocument/2006/math">
              <m:r>
                <w:rPr>
                  <w:rFonts w:ascii="Cambria Math" w:hAnsi="Cambria Math"/>
                </w:rPr>
                <m:t xml:space="preserve">0</m:t>
              </m:r>
            </m:oMath>
          </w:p>
        </w:tc>
        <w:tc>
          <w:tcPr>
            <w:tcW w:w="794" w:type="dxa"/>
            <w:tcBorders/>
            <w:vAlign w:val="center"/>
          </w:tcPr>
          <w:p>
            <w:pPr>
              <w:pStyle w:val="Normal"/>
              <w:keepNext w:val="true"/>
              <w:keepLines/>
              <w:spacing w:before="0" w:after="0"/>
              <w:jc w:val="center"/>
              <w:rPr>
                <w:rFonts w:ascii="Arial" w:hAnsi="Arial" w:eastAsia="Batang"/>
                <w:sz w:val="18"/>
              </w:rPr>
            </w:pPr>
            <w:r>
              <w:rPr>
                <w:rFonts w:eastAsia="Batang" w:ascii="Arial" w:hAnsi="Arial"/>
                <w:sz w:val="18"/>
                <w:lang w:val="en-US" w:eastAsia="zh-CN"/>
              </w:rPr>
              <w:t>0</w:t>
            </w:r>
          </w:p>
        </w:tc>
      </w:tr>
      <w:tr>
        <w:trPr/>
        <w:tc>
          <w:tcPr>
            <w:tcW w:w="955" w:type="dxa"/>
            <w:tcBorders/>
            <w:vAlign w:val="center"/>
          </w:tcPr>
          <w:p>
            <w:pPr>
              <w:pStyle w:val="Normal"/>
              <w:keepNext w:val="true"/>
              <w:keepLines/>
              <w:spacing w:before="0" w:after="0"/>
              <w:jc w:val="center"/>
              <w:rPr>
                <w:rFonts w:ascii="Arial" w:hAnsi="Arial" w:eastAsia="Batang"/>
                <w:sz w:val="18"/>
              </w:rPr>
            </w:pPr>
            <w:r>
              <w:rPr>
                <w:rFonts w:eastAsia="Batang" w:ascii="Arial" w:hAnsi="Arial"/>
                <w:sz w:val="18"/>
                <w:lang w:val="en-US" w:eastAsia="zh-CN"/>
              </w:rPr>
              <w:t>5, 6</w:t>
            </w:r>
          </w:p>
        </w:tc>
        <w:tc>
          <w:tcPr>
            <w:tcW w:w="625" w:type="dxa"/>
            <w:tcBorders/>
            <w:vAlign w:val="center"/>
          </w:tcPr>
          <w:p>
            <w:pPr>
              <w:pStyle w:val="Normal"/>
              <w:keepNext w:val="true"/>
              <w:keepLines/>
              <w:spacing w:before="0" w:after="0"/>
              <w:jc w:val="center"/>
              <w:rPr>
                <w:rFonts w:ascii="Arial" w:hAnsi="Arial" w:eastAsia="Batang"/>
                <w:sz w:val="18"/>
              </w:rPr>
            </w:pPr>
            <w:r>
              <w:rPr>
                <w:rFonts w:eastAsia="Batang" w:ascii="Arial" w:hAnsi="Arial"/>
                <w:sz w:val="18"/>
                <w:lang w:val="en-US" w:eastAsia="zh-CN"/>
              </w:rPr>
              <w:t>2</w:t>
            </w:r>
          </w:p>
        </w:tc>
        <w:tc>
          <w:tcPr>
            <w:tcW w:w="624" w:type="dxa"/>
            <w:tcBorders/>
            <w:vAlign w:val="center"/>
          </w:tcPr>
          <w:p>
            <w:pPr>
              <w:pStyle w:val="Normal"/>
              <w:keepNext w:val="true"/>
              <w:keepLines/>
              <w:spacing w:before="0" w:after="0"/>
              <w:jc w:val="center"/>
              <w:rPr>
                <w:rFonts w:ascii="Arial" w:hAnsi="Arial" w:eastAsia="Batang"/>
                <w:sz w:val="18"/>
              </w:rPr>
            </w:pPr>
            <w:r>
              <w:rPr>
                <w:rFonts w:eastAsia="Batang" w:ascii="Arial" w:hAnsi="Arial"/>
                <w:sz w:val="18"/>
                <w:lang w:val="en-US" w:eastAsia="zh-CN"/>
              </w:rPr>
              <w:t>0</w:t>
            </w:r>
          </w:p>
        </w:tc>
        <w:tc>
          <w:tcPr>
            <w:tcW w:w="624" w:type="dxa"/>
            <w:tcBorders/>
            <w:vAlign w:val="center"/>
          </w:tcPr>
          <w:p>
            <w:pPr>
              <w:pStyle w:val="Normal"/>
              <w:keepNext w:val="true"/>
              <w:keepLines/>
              <w:spacing w:before="0" w:after="0"/>
              <w:jc w:val="center"/>
              <w:rPr>
                <w:rFonts w:ascii="Arial" w:hAnsi="Arial" w:eastAsia="Batang"/>
                <w:sz w:val="18"/>
              </w:rPr>
            </w:pPr>
            <w:r>
              <w:rPr>
                <w:rFonts w:eastAsia="Batang" w:ascii="Arial" w:hAnsi="Arial"/>
                <w:sz w:val="18"/>
                <w:lang w:val="en-US" w:eastAsia="zh-CN"/>
              </w:rPr>
              <w:t>2</w:t>
            </w:r>
          </w:p>
        </w:tc>
        <w:tc>
          <w:tcPr>
            <w:tcW w:w="725" w:type="dxa"/>
            <w:tcBorders/>
            <w:vAlign w:val="center"/>
          </w:tcPr>
          <w:p>
            <w:pPr>
              <w:pStyle w:val="Normal"/>
              <w:keepNext w:val="true"/>
              <w:keepLines/>
              <w:spacing w:before="0" w:after="0"/>
              <w:jc w:val="center"/>
              <w:rPr>
                <w:rFonts w:ascii="Arial" w:hAnsi="Arial" w:eastAsia="Batang"/>
                <w:sz w:val="18"/>
              </w:rPr>
            </w:pPr>
            <w:r>
              <w:rPr>
                <w:rFonts w:eastAsia="Batang" w:ascii="Arial" w:hAnsi="Arial"/>
                <w:sz w:val="18"/>
                <w:lang w:val="en-US" w:eastAsia="zh-CN"/>
              </w:rPr>
              <w:t>0, 4</w:t>
            </w:r>
          </w:p>
        </w:tc>
        <w:tc>
          <w:tcPr>
            <w:tcW w:w="624" w:type="dxa"/>
            <w:tcBorders/>
            <w:vAlign w:val="center"/>
          </w:tcPr>
          <w:p>
            <w:pPr>
              <w:pStyle w:val="Normal"/>
              <w:keepNext w:val="true"/>
              <w:keepLines/>
              <w:spacing w:before="0" w:after="0"/>
              <w:jc w:val="center"/>
              <w:rPr>
                <w:rFonts w:ascii="Arial" w:hAnsi="Arial" w:eastAsia="Batang"/>
                <w:sz w:val="18"/>
              </w:rPr>
            </w:pPr>
            <w:r>
              <w:rPr>
                <w:rFonts w:eastAsia="Batang" w:ascii="Arial" w:hAnsi="Arial"/>
                <w:sz w:val="18"/>
                <w:lang w:val="en-US" w:eastAsia="zh-CN"/>
              </w:rPr>
              <w:t>3</w:t>
            </w:r>
          </w:p>
        </w:tc>
        <w:tc>
          <w:tcPr>
            <w:tcW w:w="624" w:type="dxa"/>
            <w:tcBorders/>
            <w:vAlign w:val="center"/>
          </w:tcPr>
          <w:p>
            <w:pPr>
              <w:pStyle w:val="Normal"/>
              <w:keepNext w:val="true"/>
              <w:keepLines/>
              <w:spacing w:before="0" w:after="0"/>
              <w:jc w:val="center"/>
              <w:rPr>
                <w:rFonts w:ascii="Arial" w:hAnsi="Arial" w:eastAsia="Batang"/>
                <w:sz w:val="18"/>
              </w:rPr>
            </w:pPr>
            <w:r>
              <w:rPr>
                <w:rFonts w:eastAsia="Batang" w:ascii="Arial" w:hAnsi="Arial"/>
                <w:sz w:val="18"/>
                <w:lang w:val="en-US" w:eastAsia="zh-CN"/>
              </w:rPr>
              <w:t>0</w:t>
            </w:r>
          </w:p>
        </w:tc>
        <w:tc>
          <w:tcPr>
            <w:tcW w:w="625" w:type="dxa"/>
            <w:tcBorders/>
            <w:vAlign w:val="center"/>
          </w:tcPr>
          <w:p>
            <w:pPr>
              <w:pStyle w:val="Normal"/>
              <w:keepNext w:val="true"/>
              <w:keepLines/>
              <w:spacing w:before="0" w:after="0"/>
              <w:jc w:val="center"/>
              <w:rPr>
                <w:rFonts w:ascii="Arial" w:hAnsi="Arial" w:eastAsia="Batang"/>
                <w:sz w:val="18"/>
              </w:rPr>
            </w:pPr>
            <w:r>
              <w:rPr>
                <w:rFonts w:eastAsia="Batang" w:ascii="Arial" w:hAnsi="Arial"/>
                <w:sz w:val="18"/>
                <w:lang w:val="en-US" w:eastAsia="zh-CN"/>
              </w:rPr>
              <w:t>3</w:t>
            </w:r>
          </w:p>
        </w:tc>
        <w:tc>
          <w:tcPr>
            <w:tcW w:w="624" w:type="dxa"/>
            <w:tcBorders/>
            <w:vAlign w:val="center"/>
          </w:tcPr>
          <w:p>
            <w:pPr>
              <w:pStyle w:val="Normal"/>
              <w:keepNext w:val="true"/>
              <w:keepLines/>
              <w:spacing w:before="0" w:after="0"/>
              <w:jc w:val="center"/>
              <w:rPr>
                <w:rFonts w:ascii="Arial" w:hAnsi="Arial" w:eastAsia="Batang"/>
                <w:sz w:val="18"/>
              </w:rPr>
            </w:pPr>
            <w:r>
              <w:rPr>
                <w:rFonts w:eastAsia="Batang" w:ascii="Arial" w:hAnsi="Arial"/>
                <w:sz w:val="18"/>
                <w:lang w:val="en-US" w:eastAsia="zh-CN"/>
              </w:rPr>
              <w:t>0, 4</w:t>
            </w:r>
          </w:p>
        </w:tc>
        <w:tc>
          <w:tcPr>
            <w:tcW w:w="624" w:type="dxa"/>
            <w:tcBorders/>
            <w:vAlign w:val="center"/>
          </w:tcPr>
          <w:p>
            <w:pPr>
              <w:pStyle w:val="Normal"/>
              <w:keepNext w:val="true"/>
              <w:keepLines/>
              <w:spacing w:before="0" w:after="0"/>
              <w:jc w:val="center"/>
              <w:rPr>
                <w:rFonts w:ascii="Arial" w:hAnsi="Arial" w:eastAsia="Batang"/>
                <w:sz w:val="18"/>
              </w:rPr>
            </w:pPr>
            <w:r>
              <w:rPr>
                <w:rFonts w:eastAsia="Batang" w:ascii="Arial" w:hAnsi="Arial"/>
                <w:sz w:val="18"/>
                <w:lang w:val="en-US" w:eastAsia="zh-CN"/>
              </w:rPr>
              <w:t>0</w:t>
            </w:r>
          </w:p>
        </w:tc>
        <w:tc>
          <w:tcPr>
            <w:tcW w:w="652" w:type="dxa"/>
            <w:tcBorders/>
            <w:vAlign w:val="center"/>
          </w:tcPr>
          <w:p>
            <w:pPr>
              <w:pStyle w:val="Normal"/>
              <w:keepNext w:val="true"/>
              <w:keepLines/>
              <w:spacing w:before="0" w:after="0"/>
              <w:jc w:val="center"/>
              <w:rPr>
                <w:rFonts w:ascii="Arial" w:hAnsi="Arial" w:eastAsia="Batang"/>
                <w:sz w:val="18"/>
              </w:rPr>
            </w:pPr>
            <w:r>
              <w:rPr>
                <w:rFonts w:eastAsia="Batang" w:ascii="Arial" w:hAnsi="Arial"/>
                <w:sz w:val="18"/>
                <w:lang w:val="en-US" w:eastAsia="zh-CN"/>
              </w:rPr>
              <w:t>0</w:t>
            </w:r>
          </w:p>
        </w:tc>
        <w:tc>
          <w:tcPr>
            <w:tcW w:w="624" w:type="dxa"/>
            <w:tcBorders/>
            <w:vAlign w:val="center"/>
          </w:tcPr>
          <w:p>
            <w:pPr>
              <w:pStyle w:val="Normal"/>
              <w:keepNext w:val="true"/>
              <w:keepLines/>
              <w:spacing w:before="0" w:after="0"/>
              <w:jc w:val="center"/>
              <w:rPr>
                <w:rFonts w:ascii="Arial" w:hAnsi="Arial" w:eastAsia="Batang"/>
                <w:sz w:val="18"/>
              </w:rPr>
            </w:pPr>
            <w:r>
              <w:rPr>
                <w:rFonts w:ascii="Calibri" w:hAnsi="Calibri"/>
                <w:lang w:val="en-US" w:eastAsia="zh-CN"/>
              </w:rPr>
            </w:r>
            <m:oMath xmlns:m="http://schemas.openxmlformats.org/officeDocument/2006/math">
              <m:r>
                <w:rPr>
                  <w:rFonts w:ascii="Cambria Math" w:hAnsi="Cambria Math"/>
                </w:rPr>
                <m:t xml:space="preserve">0</m:t>
              </m:r>
              <m:r>
                <w:rPr>
                  <w:rFonts w:ascii="Cambria Math" w:hAnsi="Cambria Math"/>
                </w:rPr>
                <m:t xml:space="preserve">,</m:t>
              </m:r>
              <m:r>
                <w:rPr>
                  <w:rFonts w:ascii="Cambria Math" w:hAnsi="Cambria Math"/>
                </w:rPr>
                <m:t xml:space="preserve">4</m:t>
              </m:r>
            </m:oMath>
          </w:p>
        </w:tc>
        <w:tc>
          <w:tcPr>
            <w:tcW w:w="794" w:type="dxa"/>
            <w:tcBorders/>
            <w:vAlign w:val="center"/>
          </w:tcPr>
          <w:p>
            <w:pPr>
              <w:pStyle w:val="Normal"/>
              <w:keepNext w:val="true"/>
              <w:keepLines/>
              <w:spacing w:before="0" w:after="0"/>
              <w:jc w:val="center"/>
              <w:rPr>
                <w:rFonts w:ascii="Arial" w:hAnsi="Arial" w:eastAsia="Batang"/>
                <w:sz w:val="18"/>
              </w:rPr>
            </w:pPr>
            <w:r>
              <w:rPr>
                <w:rFonts w:eastAsia="Batang" w:ascii="Arial" w:hAnsi="Arial"/>
                <w:sz w:val="18"/>
                <w:lang w:val="en-US" w:eastAsia="zh-CN"/>
              </w:rPr>
              <w:t>0, 4</w:t>
            </w:r>
          </w:p>
        </w:tc>
      </w:tr>
      <w:tr>
        <w:trPr/>
        <w:tc>
          <w:tcPr>
            <w:tcW w:w="955" w:type="dxa"/>
            <w:tcBorders/>
            <w:vAlign w:val="center"/>
          </w:tcPr>
          <w:p>
            <w:pPr>
              <w:pStyle w:val="Normal"/>
              <w:keepNext w:val="true"/>
              <w:keepLines/>
              <w:spacing w:before="0" w:after="0"/>
              <w:jc w:val="center"/>
              <w:rPr>
                <w:rFonts w:ascii="Arial" w:hAnsi="Arial" w:eastAsia="Batang"/>
                <w:sz w:val="18"/>
              </w:rPr>
            </w:pPr>
            <w:r>
              <w:rPr>
                <w:rFonts w:eastAsia="Batang" w:ascii="Arial" w:hAnsi="Arial"/>
                <w:sz w:val="18"/>
                <w:lang w:val="en-US" w:eastAsia="zh-CN"/>
              </w:rPr>
              <w:t>7</w:t>
            </w:r>
          </w:p>
        </w:tc>
        <w:tc>
          <w:tcPr>
            <w:tcW w:w="625" w:type="dxa"/>
            <w:tcBorders/>
            <w:vAlign w:val="center"/>
          </w:tcPr>
          <w:p>
            <w:pPr>
              <w:pStyle w:val="Normal"/>
              <w:keepNext w:val="true"/>
              <w:keepLines/>
              <w:spacing w:before="0" w:after="0"/>
              <w:jc w:val="center"/>
              <w:rPr>
                <w:rFonts w:ascii="Arial" w:hAnsi="Arial" w:eastAsia="Batang"/>
                <w:sz w:val="18"/>
              </w:rPr>
            </w:pPr>
            <w:r>
              <w:rPr>
                <w:rFonts w:eastAsia="Batang" w:ascii="Arial" w:hAnsi="Arial"/>
                <w:sz w:val="18"/>
                <w:lang w:val="en-US" w:eastAsia="zh-CN"/>
              </w:rPr>
              <w:t>2</w:t>
            </w:r>
          </w:p>
        </w:tc>
        <w:tc>
          <w:tcPr>
            <w:tcW w:w="624" w:type="dxa"/>
            <w:tcBorders/>
            <w:vAlign w:val="center"/>
          </w:tcPr>
          <w:p>
            <w:pPr>
              <w:pStyle w:val="Normal"/>
              <w:keepNext w:val="true"/>
              <w:keepLines/>
              <w:spacing w:before="0" w:after="0"/>
              <w:jc w:val="center"/>
              <w:rPr>
                <w:rFonts w:ascii="Arial" w:hAnsi="Arial" w:eastAsia="Batang"/>
                <w:sz w:val="18"/>
              </w:rPr>
            </w:pPr>
            <w:r>
              <w:rPr>
                <w:rFonts w:eastAsia="Batang" w:ascii="Arial" w:hAnsi="Arial"/>
                <w:sz w:val="18"/>
                <w:lang w:val="en-US" w:eastAsia="zh-CN"/>
              </w:rPr>
              <w:t>0</w:t>
            </w:r>
          </w:p>
        </w:tc>
        <w:tc>
          <w:tcPr>
            <w:tcW w:w="624" w:type="dxa"/>
            <w:tcBorders/>
            <w:vAlign w:val="center"/>
          </w:tcPr>
          <w:p>
            <w:pPr>
              <w:pStyle w:val="Normal"/>
              <w:keepNext w:val="true"/>
              <w:keepLines/>
              <w:spacing w:before="0" w:after="0"/>
              <w:jc w:val="center"/>
              <w:rPr>
                <w:rFonts w:ascii="Arial" w:hAnsi="Arial" w:eastAsia="Batang"/>
                <w:sz w:val="18"/>
              </w:rPr>
            </w:pPr>
            <w:r>
              <w:rPr>
                <w:rFonts w:eastAsia="Batang" w:ascii="Arial" w:hAnsi="Arial"/>
                <w:sz w:val="18"/>
                <w:lang w:val="en-US" w:eastAsia="zh-CN"/>
              </w:rPr>
              <w:t>2, 6</w:t>
            </w:r>
          </w:p>
        </w:tc>
        <w:tc>
          <w:tcPr>
            <w:tcW w:w="725" w:type="dxa"/>
            <w:tcBorders/>
            <w:vAlign w:val="center"/>
          </w:tcPr>
          <w:p>
            <w:pPr>
              <w:pStyle w:val="Normal"/>
              <w:keepNext w:val="true"/>
              <w:keepLines/>
              <w:spacing w:before="0" w:after="0"/>
              <w:jc w:val="center"/>
              <w:rPr>
                <w:rFonts w:ascii="Arial" w:hAnsi="Arial" w:eastAsia="Batang"/>
                <w:sz w:val="18"/>
              </w:rPr>
            </w:pPr>
            <w:r>
              <w:rPr>
                <w:rFonts w:eastAsia="Batang" w:ascii="Arial" w:hAnsi="Arial"/>
                <w:sz w:val="18"/>
                <w:lang w:val="en-US" w:eastAsia="zh-CN"/>
              </w:rPr>
              <w:t>0, 4</w:t>
            </w:r>
          </w:p>
        </w:tc>
        <w:tc>
          <w:tcPr>
            <w:tcW w:w="624" w:type="dxa"/>
            <w:tcBorders/>
            <w:vAlign w:val="center"/>
          </w:tcPr>
          <w:p>
            <w:pPr>
              <w:pStyle w:val="Normal"/>
              <w:keepNext w:val="true"/>
              <w:keepLines/>
              <w:spacing w:before="0" w:after="0"/>
              <w:jc w:val="center"/>
              <w:rPr>
                <w:rFonts w:ascii="Arial" w:hAnsi="Arial" w:eastAsia="Batang"/>
                <w:sz w:val="18"/>
              </w:rPr>
            </w:pPr>
            <w:r>
              <w:rPr>
                <w:rFonts w:eastAsia="Batang" w:ascii="Arial" w:hAnsi="Arial"/>
                <w:sz w:val="18"/>
                <w:lang w:val="en-US" w:eastAsia="zh-CN"/>
              </w:rPr>
              <w:t>3</w:t>
            </w:r>
          </w:p>
        </w:tc>
        <w:tc>
          <w:tcPr>
            <w:tcW w:w="624" w:type="dxa"/>
            <w:tcBorders/>
            <w:vAlign w:val="center"/>
          </w:tcPr>
          <w:p>
            <w:pPr>
              <w:pStyle w:val="Normal"/>
              <w:keepNext w:val="true"/>
              <w:keepLines/>
              <w:spacing w:before="0" w:after="0"/>
              <w:jc w:val="center"/>
              <w:rPr>
                <w:rFonts w:ascii="Arial" w:hAnsi="Arial" w:eastAsia="Batang"/>
                <w:sz w:val="18"/>
              </w:rPr>
            </w:pPr>
            <w:r>
              <w:rPr>
                <w:rFonts w:eastAsia="Batang" w:ascii="Arial" w:hAnsi="Arial"/>
                <w:sz w:val="18"/>
                <w:lang w:val="en-US" w:eastAsia="zh-CN"/>
              </w:rPr>
              <w:t>0</w:t>
            </w:r>
          </w:p>
        </w:tc>
        <w:tc>
          <w:tcPr>
            <w:tcW w:w="625" w:type="dxa"/>
            <w:tcBorders/>
            <w:vAlign w:val="center"/>
          </w:tcPr>
          <w:p>
            <w:pPr>
              <w:pStyle w:val="Normal"/>
              <w:keepNext w:val="true"/>
              <w:keepLines/>
              <w:spacing w:before="0" w:after="0"/>
              <w:jc w:val="center"/>
              <w:rPr>
                <w:rFonts w:ascii="Arial" w:hAnsi="Arial" w:eastAsia="Batang"/>
                <w:sz w:val="18"/>
              </w:rPr>
            </w:pPr>
            <w:r>
              <w:rPr>
                <w:rFonts w:eastAsia="Batang" w:ascii="Arial" w:hAnsi="Arial"/>
                <w:sz w:val="18"/>
                <w:lang w:val="en-US" w:eastAsia="zh-CN"/>
              </w:rPr>
              <w:t>3</w:t>
            </w:r>
          </w:p>
        </w:tc>
        <w:tc>
          <w:tcPr>
            <w:tcW w:w="624" w:type="dxa"/>
            <w:tcBorders/>
            <w:vAlign w:val="center"/>
          </w:tcPr>
          <w:p>
            <w:pPr>
              <w:pStyle w:val="Normal"/>
              <w:keepNext w:val="true"/>
              <w:keepLines/>
              <w:spacing w:before="0" w:after="0"/>
              <w:jc w:val="center"/>
              <w:rPr>
                <w:rFonts w:ascii="Arial" w:hAnsi="Arial" w:eastAsia="Batang"/>
                <w:sz w:val="18"/>
              </w:rPr>
            </w:pPr>
            <w:r>
              <w:rPr>
                <w:rFonts w:eastAsia="Batang" w:ascii="Arial" w:hAnsi="Arial"/>
                <w:sz w:val="18"/>
                <w:lang w:val="en-US" w:eastAsia="zh-CN"/>
              </w:rPr>
              <w:t>0, 4</w:t>
            </w:r>
          </w:p>
        </w:tc>
        <w:tc>
          <w:tcPr>
            <w:tcW w:w="624" w:type="dxa"/>
            <w:tcBorders/>
            <w:vAlign w:val="center"/>
          </w:tcPr>
          <w:p>
            <w:pPr>
              <w:pStyle w:val="Normal"/>
              <w:keepNext w:val="true"/>
              <w:keepLines/>
              <w:spacing w:before="0" w:after="0"/>
              <w:jc w:val="center"/>
              <w:rPr>
                <w:rFonts w:ascii="Arial" w:hAnsi="Arial" w:eastAsia="Batang"/>
                <w:sz w:val="18"/>
              </w:rPr>
            </w:pPr>
            <w:r>
              <w:rPr>
                <w:rFonts w:eastAsia="Batang" w:ascii="Arial" w:hAnsi="Arial"/>
                <w:sz w:val="18"/>
                <w:lang w:val="en-US" w:eastAsia="zh-CN"/>
              </w:rPr>
              <w:t>0</w:t>
            </w:r>
          </w:p>
        </w:tc>
        <w:tc>
          <w:tcPr>
            <w:tcW w:w="652" w:type="dxa"/>
            <w:tcBorders/>
            <w:vAlign w:val="center"/>
          </w:tcPr>
          <w:p>
            <w:pPr>
              <w:pStyle w:val="Normal"/>
              <w:keepNext w:val="true"/>
              <w:keepLines/>
              <w:spacing w:before="0" w:after="0"/>
              <w:jc w:val="center"/>
              <w:rPr>
                <w:rFonts w:ascii="Arial" w:hAnsi="Arial" w:eastAsia="Batang"/>
                <w:sz w:val="18"/>
              </w:rPr>
            </w:pPr>
            <w:r>
              <w:rPr>
                <w:rFonts w:eastAsia="Batang" w:ascii="Arial" w:hAnsi="Arial"/>
                <w:sz w:val="18"/>
                <w:lang w:val="en-US" w:eastAsia="zh-CN"/>
              </w:rPr>
              <w:t>0</w:t>
            </w:r>
          </w:p>
        </w:tc>
        <w:tc>
          <w:tcPr>
            <w:tcW w:w="624" w:type="dxa"/>
            <w:tcBorders/>
            <w:vAlign w:val="center"/>
          </w:tcPr>
          <w:p>
            <w:pPr>
              <w:pStyle w:val="Normal"/>
              <w:keepNext w:val="true"/>
              <w:keepLines/>
              <w:spacing w:before="0" w:after="0"/>
              <w:jc w:val="center"/>
              <w:rPr>
                <w:rFonts w:ascii="Arial" w:hAnsi="Arial" w:eastAsia="Batang"/>
                <w:sz w:val="18"/>
              </w:rPr>
            </w:pPr>
            <w:r>
              <w:rPr>
                <w:rFonts w:ascii="Calibri" w:hAnsi="Calibri"/>
                <w:lang w:val="en-US" w:eastAsia="zh-CN"/>
              </w:rPr>
            </w:r>
            <m:oMath xmlns:m="http://schemas.openxmlformats.org/officeDocument/2006/math">
              <m:r>
                <w:rPr>
                  <w:rFonts w:ascii="Cambria Math" w:hAnsi="Cambria Math"/>
                </w:rPr>
                <m:t xml:space="preserve">0</m:t>
              </m:r>
              <m:r>
                <w:rPr>
                  <w:rFonts w:ascii="Cambria Math" w:hAnsi="Cambria Math"/>
                </w:rPr>
                <m:t xml:space="preserve">,</m:t>
              </m:r>
              <m:r>
                <w:rPr>
                  <w:rFonts w:ascii="Cambria Math" w:hAnsi="Cambria Math"/>
                </w:rPr>
                <m:t xml:space="preserve">4</m:t>
              </m:r>
            </m:oMath>
          </w:p>
        </w:tc>
        <w:tc>
          <w:tcPr>
            <w:tcW w:w="794" w:type="dxa"/>
            <w:tcBorders/>
            <w:vAlign w:val="center"/>
          </w:tcPr>
          <w:p>
            <w:pPr>
              <w:pStyle w:val="Normal"/>
              <w:keepNext w:val="true"/>
              <w:keepLines/>
              <w:spacing w:before="0" w:after="0"/>
              <w:jc w:val="center"/>
              <w:rPr>
                <w:rFonts w:ascii="Arial" w:hAnsi="Arial" w:eastAsia="Batang"/>
                <w:sz w:val="18"/>
              </w:rPr>
            </w:pPr>
            <w:r>
              <w:rPr>
                <w:rFonts w:eastAsia="Batang" w:ascii="Arial" w:hAnsi="Arial"/>
                <w:sz w:val="18"/>
                <w:lang w:val="en-US" w:eastAsia="zh-CN"/>
              </w:rPr>
              <w:t>0, 4</w:t>
            </w:r>
          </w:p>
        </w:tc>
      </w:tr>
    </w:tbl>
    <w:p>
      <w:pPr>
        <w:pStyle w:val="Normal"/>
        <w:rPr/>
      </w:pPr>
      <w:r>
        <w:rPr/>
      </w:r>
    </w:p>
    <w:p>
      <w:pPr>
        <w:pStyle w:val="4"/>
        <w:rPr/>
      </w:pPr>
      <w:bookmarkStart w:id="202" w:name="_Toc26459680"/>
      <w:bookmarkStart w:id="203" w:name="_Toc19796454"/>
      <w:r>
        <w:rPr/>
        <w:t>6.4.1.2</w:t>
        <w:tab/>
        <w:t>Phase-tracking reference signals for PUSCH</w:t>
      </w:r>
      <w:bookmarkEnd w:id="202"/>
      <w:bookmarkEnd w:id="203"/>
    </w:p>
    <w:p>
      <w:pPr>
        <w:pStyle w:val="5"/>
        <w:rPr/>
      </w:pPr>
      <w:bookmarkStart w:id="204" w:name="_Toc26459681"/>
      <w:bookmarkStart w:id="205" w:name="_Toc19796455"/>
      <w:r>
        <w:rPr/>
        <w:t>6.4.1.2.1</w:t>
        <w:tab/>
        <w:t>Sequence generation</w:t>
      </w:r>
      <w:bookmarkEnd w:id="204"/>
      <w:bookmarkEnd w:id="205"/>
    </w:p>
    <w:p>
      <w:pPr>
        <w:pStyle w:val="6"/>
        <w:rPr/>
      </w:pPr>
      <w:bookmarkStart w:id="206" w:name="_Toc26459682"/>
      <w:bookmarkStart w:id="207" w:name="_Toc19796456"/>
      <w:r>
        <w:rPr/>
        <w:t>6.4.1.2.1.1</w:t>
        <w:tab/>
        <w:t>Sequence generation if transform precoding is not enabled</w:t>
      </w:r>
      <w:bookmarkEnd w:id="206"/>
      <w:bookmarkEnd w:id="207"/>
    </w:p>
    <w:p>
      <w:pPr>
        <w:pStyle w:val="Normal"/>
        <w:rPr/>
      </w:pPr>
      <w:r>
        <w:rPr/>
        <w:t xml:space="preserve">If transform precoding is not enabled, the precoded phase-tracking reference signal for subcarrier </w:t>
      </w:r>
      <w:r>
        <w:rPr/>
      </w:r>
      <m:oMath xmlns:m="http://schemas.openxmlformats.org/officeDocument/2006/math">
        <m:r>
          <w:rPr>
            <w:rFonts w:ascii="Cambria Math" w:hAnsi="Cambria Math"/>
          </w:rPr>
          <m:t xml:space="preserve">k</m:t>
        </m:r>
      </m:oMath>
      <w:r>
        <w:rPr/>
        <w:t xml:space="preserve"> on layer </w:t>
      </w:r>
      <w:r>
        <w:rPr/>
      </w:r>
      <m:oMath xmlns:m="http://schemas.openxmlformats.org/officeDocument/2006/math">
        <m:r>
          <w:rPr>
            <w:rFonts w:ascii="Cambria Math" w:hAnsi="Cambria Math"/>
          </w:rPr>
          <m:t xml:space="preserve">j</m:t>
        </m:r>
      </m:oMath>
      <w:r>
        <w:rPr/>
        <w:t xml:space="preserve"> is given by</w:t>
      </w:r>
    </w:p>
    <w:p>
      <w:pPr>
        <w:pStyle w:val="EQ"/>
        <w:jc w:val="center"/>
        <w:rPr/>
      </w:pPr>
      <w:r>
        <w:rPr/>
        <w:tab/>
      </w:r>
      <w:r>
        <w:rPr/>
      </w:r>
      <m:oMath xmlns:m="http://schemas.openxmlformats.org/officeDocument/2006/math">
        <m:sSup>
          <m:e>
            <m:r>
              <w:rPr>
                <w:rFonts w:ascii="Cambria Math" w:hAnsi="Cambria Math"/>
              </w:rPr>
              <m:t xml:space="preserve">r</m:t>
            </m:r>
          </m:e>
          <m:sup>
            <m:d>
              <m:dPr>
                <m:begChr m:val="("/>
                <m:endChr m:val=")"/>
              </m:dPr>
              <m:e>
                <m:sSub>
                  <m:e>
                    <m:acc>
                      <m:accPr>
                        <m:chr m:val="~"/>
                      </m:accPr>
                      <m:e>
                        <m:r>
                          <w:rPr>
                            <w:rFonts w:ascii="Cambria Math" w:hAnsi="Cambria Math"/>
                          </w:rPr>
                          <m:t xml:space="preserve">p</m:t>
                        </m:r>
                      </m:e>
                    </m:acc>
                  </m:e>
                  <m:sub>
                    <m:r>
                      <w:rPr>
                        <w:rFonts w:ascii="Cambria Math" w:hAnsi="Cambria Math"/>
                      </w:rPr>
                      <m:t xml:space="preserve">j</m:t>
                    </m:r>
                  </m:sub>
                </m:sSub>
              </m:e>
            </m:d>
          </m:sup>
        </m:sSup>
        <m:d>
          <m:dPr>
            <m:begChr m:val="("/>
            <m:endChr m:val=")"/>
          </m:dPr>
          <m:e>
            <m:r>
              <w:rPr>
                <w:rFonts w:ascii="Cambria Math" w:hAnsi="Cambria Math"/>
              </w:rPr>
              <m:t xml:space="preserve">m</m:t>
            </m:r>
          </m:e>
        </m:d>
        <m:r>
          <w:rPr>
            <w:rFonts w:ascii="Cambria Math" w:hAnsi="Cambria Math"/>
          </w:rPr>
          <m:t xml:space="preserve">=</m:t>
        </m:r>
      </m:oMath>
    </w:p>
    <w:p>
      <w:pPr>
        <w:pStyle w:val="Normal"/>
        <w:rPr/>
      </w:pPr>
      <w:r>
        <w:rPr/>
        <w:t>where</w:t>
      </w:r>
    </w:p>
    <w:p>
      <w:pPr>
        <w:pStyle w:val="B11"/>
        <w:rPr/>
      </w:pPr>
      <w:r>
        <w:rPr/>
        <w:t>-</w:t>
        <w:tab/>
        <w:t xml:space="preserve">antenna ports </w:t>
      </w:r>
      <w:r>
        <w:rPr/>
        <mc:AlternateContent>
          <mc:Choice Requires="wps">
            <w:drawing>
              <wp:inline distT="0" distB="0" distL="0" distR="0">
                <wp:extent cx="181610" cy="181610"/>
                <wp:effectExtent l="0" t="0" r="0" b="0"/>
                <wp:docPr id="205" name=""/>
                <a:graphic xmlns:a="http://schemas.openxmlformats.org/drawingml/2006/main">
                  <a:graphicData uri="http://schemas.openxmlformats.org/drawingml/2006/picture">
                    <pic:pic xmlns:pic="http://schemas.openxmlformats.org/drawingml/2006/picture">
                      <pic:nvPicPr>
                        <pic:cNvPr id="83" name="" descr=""/>
                        <pic:cNvPicPr/>
                      </pic:nvPicPr>
                      <pic:blipFill>
                        <a:blip r:embed="rId315"/>
                        <a:stretch/>
                      </pic:blipFill>
                      <pic:spPr>
                        <a:xfrm>
                          <a:off x="0" y="0"/>
                          <a:ext cx="181080" cy="181080"/>
                        </a:xfrm>
                        <a:prstGeom prst="rect">
                          <a:avLst/>
                        </a:prstGeom>
                        <a:ln>
                          <a:noFill/>
                        </a:ln>
                      </pic:spPr>
                    </pic:pic>
                  </a:graphicData>
                </a:graphic>
              </wp:inline>
            </w:drawing>
          </mc:Choice>
          <mc:Fallback>
            <w:pict>
              <v:shape id="shape_0" stroked="f" style="position:absolute;margin-left:0pt;margin-top:-14.3pt;width:14.2pt;height:14.2pt;mso-position-vertical:top" type="shapetype_75">
                <v:imagedata r:id="rId316" o:detectmouseclick="t"/>
                <w10:wrap type="none"/>
                <v:stroke color="#3465a4" joinstyle="round" endcap="flat"/>
              </v:shape>
            </w:pict>
          </mc:Fallback>
        </mc:AlternateContent>
      </w:r>
      <w:r>
        <w:rPr/>
        <w:t xml:space="preserve"> or </w:t>
      </w:r>
      <w:r>
        <w:rPr/>
        <mc:AlternateContent>
          <mc:Choice Requires="wps">
            <w:drawing>
              <wp:inline distT="0" distB="0" distL="0" distR="0">
                <wp:extent cx="457835" cy="181610"/>
                <wp:effectExtent l="0" t="0" r="0" b="0"/>
                <wp:docPr id="206" name=""/>
                <a:graphic xmlns:a="http://schemas.openxmlformats.org/drawingml/2006/main">
                  <a:graphicData uri="http://schemas.openxmlformats.org/drawingml/2006/picture">
                    <pic:pic xmlns:pic="http://schemas.openxmlformats.org/drawingml/2006/picture">
                      <pic:nvPicPr>
                        <pic:cNvPr id="84" name="" descr=""/>
                        <pic:cNvPicPr/>
                      </pic:nvPicPr>
                      <pic:blipFill>
                        <a:blip r:embed="rId317"/>
                        <a:stretch/>
                      </pic:blipFill>
                      <pic:spPr>
                        <a:xfrm>
                          <a:off x="0" y="0"/>
                          <a:ext cx="457200" cy="181080"/>
                        </a:xfrm>
                        <a:prstGeom prst="rect">
                          <a:avLst/>
                        </a:prstGeom>
                        <a:ln>
                          <a:noFill/>
                        </a:ln>
                      </pic:spPr>
                    </pic:pic>
                  </a:graphicData>
                </a:graphic>
              </wp:inline>
            </w:drawing>
          </mc:Choice>
          <mc:Fallback>
            <w:pict>
              <v:shape id="shape_0" stroked="f" style="position:absolute;margin-left:0pt;margin-top:-14.3pt;width:35.95pt;height:14.2pt;mso-position-vertical:top" type="shapetype_75">
                <v:imagedata r:id="rId318" o:detectmouseclick="t"/>
                <w10:wrap type="none"/>
                <v:stroke color="#3465a4" joinstyle="round" endcap="flat"/>
              </v:shape>
            </w:pict>
          </mc:Fallback>
        </mc:AlternateContent>
      </w:r>
      <w:r>
        <w:rPr/>
        <w:t xml:space="preserve"> associated with PT-RS transmission are given by clause 6.2.3 of [6, TS 38.214]</w:t>
      </w:r>
    </w:p>
    <w:p>
      <w:pPr>
        <w:pStyle w:val="B11"/>
        <w:rPr/>
      </w:pPr>
      <w:r>
        <w:rPr/>
        <w:t>-</w:t>
        <w:tab/>
      </w:r>
      <w:r>
        <w:rPr/>
        <mc:AlternateContent>
          <mc:Choice Requires="wps">
            <w:drawing>
              <wp:inline distT="0" distB="0" distL="0" distR="0">
                <wp:extent cx="276860" cy="181610"/>
                <wp:effectExtent l="0" t="0" r="0" b="0"/>
                <wp:docPr id="207" name=""/>
                <a:graphic xmlns:a="http://schemas.openxmlformats.org/drawingml/2006/main">
                  <a:graphicData uri="http://schemas.openxmlformats.org/drawingml/2006/picture">
                    <pic:pic xmlns:pic="http://schemas.openxmlformats.org/drawingml/2006/picture">
                      <pic:nvPicPr>
                        <pic:cNvPr id="85" name="" descr=""/>
                        <pic:cNvPicPr/>
                      </pic:nvPicPr>
                      <pic:blipFill>
                        <a:blip r:embed="rId319"/>
                        <a:stretch/>
                      </pic:blipFill>
                      <pic:spPr>
                        <a:xfrm>
                          <a:off x="0" y="0"/>
                          <a:ext cx="276120" cy="181080"/>
                        </a:xfrm>
                        <a:prstGeom prst="rect">
                          <a:avLst/>
                        </a:prstGeom>
                        <a:ln>
                          <a:noFill/>
                        </a:ln>
                      </pic:spPr>
                    </pic:pic>
                  </a:graphicData>
                </a:graphic>
              </wp:inline>
            </w:drawing>
          </mc:Choice>
          <mc:Fallback>
            <w:pict>
              <v:shape id="shape_0" stroked="f" style="position:absolute;margin-left:0pt;margin-top:-14.3pt;width:21.7pt;height:14.2pt;mso-position-vertical:top" type="shapetype_75">
                <v:imagedata r:id="rId320" o:detectmouseclick="t"/>
                <w10:wrap type="none"/>
                <v:stroke color="#3465a4" joinstyle="round" endcap="flat"/>
              </v:shape>
            </w:pict>
          </mc:Fallback>
        </mc:AlternateContent>
      </w:r>
      <w:r>
        <w:rPr/>
        <w:t xml:space="preserve"> is given by clause 6.4.1.1.1.1 </w:t>
      </w:r>
    </w:p>
    <w:p>
      <w:pPr>
        <w:pStyle w:val="B2"/>
        <w:rPr/>
      </w:pPr>
      <w:r>
        <w:rPr/>
        <w:t>-</w:t>
        <w:tab/>
        <w:t>at the position of the first DM-RS symbol in absence of PUSCH intra-slot frequency hopping</w:t>
      </w:r>
    </w:p>
    <w:p>
      <w:pPr>
        <w:pStyle w:val="B2"/>
        <w:rPr/>
      </w:pPr>
      <w:r>
        <w:rPr/>
        <w:t>-</w:t>
        <w:tab/>
        <w:t xml:space="preserve">at the position of the first DM-RS symbol in hop </w:t>
      </w:r>
      <w:r>
        <w:rPr/>
      </w:r>
      <m:oMath xmlns:m="http://schemas.openxmlformats.org/officeDocument/2006/math">
        <m:r>
          <w:rPr>
            <w:rFonts w:ascii="Cambria Math" w:hAnsi="Cambria Math"/>
          </w:rPr>
          <m:t xml:space="preserve">h</m:t>
        </m:r>
        <m:r>
          <w:rPr>
            <w:rFonts w:ascii="Cambria Math" w:hAnsi="Cambria Math"/>
          </w:rPr>
          <m:t xml:space="preserve">∈</m:t>
        </m:r>
        <m:d>
          <m:dPr>
            <m:begChr m:val="{"/>
            <m:endChr m:val="}"/>
          </m:dPr>
          <m:e>
            <m:r>
              <w:rPr>
                <w:rFonts w:ascii="Cambria Math" w:hAnsi="Cambria Math"/>
              </w:rPr>
              <m:t xml:space="preserve">0,1</m:t>
            </m:r>
          </m:e>
        </m:d>
      </m:oMath>
      <w:r>
        <w:rPr/>
        <w:t xml:space="preserve"> in presence of PUSCH intra-slot frequency hopping </w:t>
      </w:r>
    </w:p>
    <w:p>
      <w:pPr>
        <w:pStyle w:val="6"/>
        <w:rPr/>
      </w:pPr>
      <w:bookmarkStart w:id="208" w:name="_Toc26459683"/>
      <w:bookmarkStart w:id="209" w:name="_Toc19796457"/>
      <w:r>
        <w:rPr/>
        <w:t>6.4.1.2.1.2</w:t>
        <w:tab/>
        <w:t>Sequence generation if transform precoding is enabled</w:t>
      </w:r>
      <w:bookmarkEnd w:id="208"/>
      <w:bookmarkEnd w:id="209"/>
    </w:p>
    <w:p>
      <w:pPr>
        <w:pStyle w:val="Normal"/>
        <w:rPr/>
      </w:pPr>
      <w:r>
        <w:rPr/>
        <w:t xml:space="preserve">If transform precoding is enabled, the phase-tracking reference signal </w:t>
      </w:r>
      <w:r>
        <w:rPr/>
      </w:r>
      <m:oMath xmlns:m="http://schemas.openxmlformats.org/officeDocument/2006/math">
        <m:sSub>
          <m:e>
            <m:r>
              <w:rPr>
                <w:rFonts w:ascii="Cambria Math" w:hAnsi="Cambria Math"/>
              </w:rPr>
              <m:t xml:space="preserve">r</m:t>
            </m:r>
          </m:e>
          <m:sub>
            <m:r>
              <w:rPr>
                <w:rFonts w:ascii="Cambria Math" w:hAnsi="Cambria Math"/>
              </w:rPr>
              <m:t xml:space="preserve">m</m:t>
            </m:r>
          </m:sub>
        </m:sSub>
        <m:r>
          <w:rPr>
            <w:rFonts w:ascii="Cambria Math" w:hAnsi="Cambria Math"/>
          </w:rPr>
          <m:t xml:space="preserve">(</m:t>
        </m:r>
        <m:sSup>
          <m:e>
            <m:r>
              <w:rPr>
                <w:rFonts w:ascii="Cambria Math" w:hAnsi="Cambria Math"/>
              </w:rPr>
              <m:t xml:space="preserve">m</m:t>
            </m:r>
          </m:e>
          <m:sup>
            <m:r>
              <w:rPr>
                <w:rFonts w:ascii="Cambria Math" w:hAnsi="Cambria Math"/>
              </w:rPr>
              <m:t xml:space="preserve">'</m:t>
            </m:r>
          </m:sup>
        </m:sSup>
        <m:r>
          <w:rPr>
            <w:rFonts w:ascii="Cambria Math" w:hAnsi="Cambria Math"/>
          </w:rPr>
          <m:t xml:space="preserve">)</m:t>
        </m:r>
      </m:oMath>
      <w:r>
        <w:rPr/>
        <w:t xml:space="preserve"> to be mapped in position </w:t>
      </w:r>
      <w:r>
        <w:rPr/>
      </w:r>
      <m:oMath xmlns:m="http://schemas.openxmlformats.org/officeDocument/2006/math">
        <m:r>
          <w:rPr>
            <w:rFonts w:ascii="Cambria Math" w:hAnsi="Cambria Math"/>
          </w:rPr>
          <m:t xml:space="preserve">m</m:t>
        </m:r>
      </m:oMath>
      <w:r>
        <w:rPr/>
        <w:t xml:space="preserve"> before transform precoding, where </w:t>
      </w:r>
      <w:r>
        <w:rPr/>
      </w:r>
      <m:oMath xmlns:m="http://schemas.openxmlformats.org/officeDocument/2006/math">
        <m:r>
          <w:rPr>
            <w:rFonts w:ascii="Cambria Math" w:hAnsi="Cambria Math"/>
          </w:rPr>
          <m:t xml:space="preserve">m</m:t>
        </m:r>
      </m:oMath>
      <w:r>
        <w:rPr/>
        <w:t xml:space="preserve"> depends on the number of PT-RS groups </w:t>
      </w:r>
      <w:bookmarkStart w:id="210" w:name="_Hlk505167379"/>
      <w:r>
        <w:rPr/>
      </w:r>
      <m:oMath xmlns:m="http://schemas.openxmlformats.org/officeDocument/2006/math">
        <m:sSubSup>
          <m:e>
            <m:r>
              <w:rPr>
                <w:rFonts w:ascii="Cambria Math" w:hAnsi="Cambria Math"/>
              </w:rPr>
              <m:t xml:space="preserve">N</m:t>
            </m:r>
          </m:e>
          <m:sub>
            <m:r>
              <m:rPr>
                <m:lit/>
                <m:nor/>
              </m:rPr>
              <w:rPr>
                <w:rFonts w:ascii="Cambria Math" w:hAnsi="Cambria Math"/>
              </w:rPr>
              <m:t xml:space="preserve">group</m:t>
            </m:r>
          </m:sub>
          <m:sup>
            <m:r>
              <m:rPr>
                <m:lit/>
                <m:nor/>
              </m:rPr>
              <w:rPr>
                <w:rFonts w:ascii="Cambria Math" w:hAnsi="Cambria Math"/>
              </w:rPr>
              <m:t xml:space="preserve">PT-RS</m:t>
            </m:r>
          </m:sup>
        </m:sSubSup>
      </m:oMath>
      <w:bookmarkEnd w:id="210"/>
      <w:r>
        <w:rPr/>
        <w:t xml:space="preserve">, the number of samples per PT-RS group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samp</m:t>
            </m:r>
          </m:sub>
          <m:sup>
            <m:r>
              <m:rPr>
                <m:lit/>
                <m:nor/>
              </m:rPr>
              <w:rPr>
                <w:rFonts w:ascii="Cambria Math" w:hAnsi="Cambria Math"/>
              </w:rPr>
              <m:t xml:space="preserve">group</m:t>
            </m:r>
          </m:sup>
        </m:sSubSup>
      </m:oMath>
      <w:r>
        <w:rPr/>
        <w:t xml:space="preserve">, and </w:t>
      </w:r>
      <w:r>
        <w:rPr/>
      </w:r>
      <m:oMath xmlns:m="http://schemas.openxmlformats.org/officeDocument/2006/math">
        <m:sSubSup>
          <m:e>
            <m:r>
              <w:rPr>
                <w:rFonts w:ascii="Cambria Math" w:hAnsi="Cambria Math"/>
              </w:rPr>
              <m:t xml:space="preserve">M</m:t>
            </m:r>
          </m:e>
          <m:sub>
            <m:r>
              <m:rPr>
                <m:lit/>
                <m:nor/>
              </m:rPr>
              <w:rPr>
                <w:rFonts w:ascii="Cambria Math" w:hAnsi="Cambria Math"/>
              </w:rPr>
              <m:t xml:space="preserve">sc</m:t>
            </m:r>
          </m:sub>
          <m:sup>
            <m:r>
              <m:rPr>
                <m:lit/>
                <m:nor/>
              </m:rPr>
              <w:rPr>
                <w:rFonts w:ascii="Cambria Math" w:hAnsi="Cambria Math"/>
              </w:rPr>
              <m:t xml:space="preserve">PUSCH</m:t>
            </m:r>
          </m:sup>
        </m:sSubSup>
      </m:oMath>
      <w:r>
        <w:rPr/>
        <w:t xml:space="preserve"> according to Table 6.4.1.2.2.2-1, shall be generated according to</w:t>
      </w:r>
    </w:p>
    <w:p>
      <w:pPr>
        <w:pStyle w:val="EQ"/>
        <w:jc w:val="center"/>
        <w:rPr/>
      </w:pPr>
      <w:r>
        <w:rPr/>
        <w:object>
          <v:shape id="ole_rId321" style="width:223.5pt;height:93.75pt" o:ole="">
            <v:imagedata r:id="rId322" o:title=""/>
          </v:shape>
          <o:OLEObject Type="Embed" ProgID="Equation.DSMT4" ShapeID="ole_rId321" DrawAspect="Content" ObjectID="_1543473374" r:id="rId321"/>
        </w:object>
      </w:r>
      <w:r>
        <w:rPr/>
        <w:t>.</w:t>
      </w:r>
    </w:p>
    <w:p>
      <w:pPr>
        <w:pStyle w:val="Normal"/>
        <w:rPr/>
      </w:pPr>
      <w:r>
        <w:rPr/>
        <w:t xml:space="preserve">where the pseudo-random sequence </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is defined in clause 5.2.1 and </w:t>
      </w:r>
      <w:r>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is given by Table 6.4.1.2.1.2-1. The pseudo-random sequence generator shall be initialized with</w:t>
      </w:r>
    </w:p>
    <w:p>
      <w:pPr>
        <w:pStyle w:val="EQ"/>
        <w:rPr/>
      </w:pPr>
      <w:r>
        <w:rPr/>
        <w:tab/>
      </w:r>
      <w:r>
        <w:rPr/>
      </w:r>
      <m:oMath xmlns:m="http://schemas.openxmlformats.org/officeDocument/2006/math">
        <m:sSub>
          <m:e>
            <m:r>
              <w:rPr>
                <w:rFonts w:ascii="Cambria Math" w:hAnsi="Cambria Math"/>
              </w:rPr>
              <m:t xml:space="preserve">c</m:t>
            </m:r>
          </m:e>
          <m:sub>
            <m:r>
              <m:rPr>
                <m:lit/>
                <m:nor/>
              </m:rPr>
              <w:rPr>
                <w:rFonts w:ascii="Cambria Math" w:hAnsi="Cambria Math"/>
              </w:rPr>
              <m:t xml:space="preserve">init</m:t>
            </m:r>
          </m:sub>
        </m:sSub>
        <m:r>
          <w:rPr>
            <w:rFonts w:ascii="Cambria Math" w:hAnsi="Cambria Math"/>
          </w:rPr>
          <m:t xml:space="preserve">=</m:t>
        </m:r>
        <m:d>
          <m:dPr>
            <m:begChr m:val="("/>
            <m:endChr m:val=")"/>
          </m:dPr>
          <m:e>
            <m:sSup>
              <m:e>
                <m:r>
                  <w:rPr>
                    <w:rFonts w:ascii="Cambria Math" w:hAnsi="Cambria Math"/>
                  </w:rPr>
                  <m:t xml:space="preserve">2</m:t>
                </m:r>
              </m:e>
              <m:sup>
                <m:r>
                  <w:rPr>
                    <w:rFonts w:ascii="Cambria Math" w:hAnsi="Cambria Math"/>
                  </w:rPr>
                  <m:t xml:space="preserve">17</m:t>
                </m:r>
              </m:sup>
            </m:sSup>
            <m:d>
              <m:dPr>
                <m:begChr m:val="("/>
                <m:endChr m:val=")"/>
              </m:dPr>
              <m:e>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slot</m:t>
                    </m:r>
                  </m:sup>
                </m:sSubSup>
                <m:sSubSup>
                  <m:e>
                    <m:r>
                      <w:rPr>
                        <w:rFonts w:ascii="Cambria Math" w:hAnsi="Cambria Math"/>
                      </w:rPr>
                      <m:t xml:space="preserve">n</m:t>
                    </m:r>
                  </m:e>
                  <m:sub>
                    <m:r>
                      <m:rPr>
                        <m:lit/>
                        <m:nor/>
                      </m:rPr>
                      <w:rPr>
                        <w:rFonts w:ascii="Cambria Math" w:hAnsi="Cambria Math"/>
                      </w:rPr>
                      <m:t xml:space="preserve">s,f</m:t>
                    </m:r>
                  </m:sub>
                  <m:sup>
                    <m:r>
                      <w:rPr>
                        <w:rFonts w:ascii="Cambria Math" w:hAnsi="Cambria Math"/>
                      </w:rPr>
                      <m:t xml:space="preserve">μ</m:t>
                    </m:r>
                  </m:sup>
                </m:sSubSup>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2</m:t>
                </m:r>
                <m:sSub>
                  <m:e>
                    <m:r>
                      <w:rPr>
                        <w:rFonts w:ascii="Cambria Math" w:hAnsi="Cambria Math"/>
                      </w:rPr>
                      <m:t xml:space="preserve">N</m:t>
                    </m:r>
                  </m:e>
                  <m:sub>
                    <m:r>
                      <m:rPr>
                        <m:lit/>
                        <m:nor/>
                      </m:rPr>
                      <w:rPr>
                        <w:rFonts w:ascii="Cambria Math" w:hAnsi="Cambria Math"/>
                      </w:rPr>
                      <m:t xml:space="preserve">ID</m:t>
                    </m:r>
                  </m:sub>
                </m:sSub>
                <m:r>
                  <w:rPr>
                    <w:rFonts w:ascii="Cambria Math" w:hAnsi="Cambria Math"/>
                  </w:rPr>
                  <m:t xml:space="preserve">+</m:t>
                </m:r>
                <m:r>
                  <w:rPr>
                    <w:rFonts w:ascii="Cambria Math" w:hAnsi="Cambria Math"/>
                  </w:rPr>
                  <m:t xml:space="preserve">1</m:t>
                </m:r>
              </m:e>
            </m:d>
            <m:r>
              <w:rPr>
                <w:rFonts w:ascii="Cambria Math" w:hAnsi="Cambria Math"/>
              </w:rPr>
              <m:t xml:space="preserve">+</m:t>
            </m:r>
            <m:sSub>
              <m:e>
                <m:r>
                  <w:rPr>
                    <w:rFonts w:ascii="Cambria Math" w:hAnsi="Cambria Math"/>
                  </w:rPr>
                  <m:t xml:space="preserve">2</m:t>
                </m:r>
                <m:r>
                  <w:rPr>
                    <w:rFonts w:ascii="Cambria Math" w:hAnsi="Cambria Math"/>
                  </w:rPr>
                  <m:t xml:space="preserve">N</m:t>
                </m:r>
              </m:e>
              <m:sub>
                <m:r>
                  <m:rPr>
                    <m:lit/>
                    <m:nor/>
                  </m:rPr>
                  <w:rPr>
                    <w:rFonts w:ascii="Cambria Math" w:hAnsi="Cambria Math"/>
                  </w:rPr>
                  <m:t xml:space="preserve">ID</m:t>
                </m:r>
              </m:sub>
            </m:sSub>
          </m:e>
        </m:d>
        <m:r>
          <m:rPr>
            <m:lit/>
            <m:nor/>
          </m:rPr>
          <w:rPr>
            <w:rFonts w:ascii="Cambria Math" w:hAnsi="Cambria Math"/>
          </w:rPr>
          <m:t xml:space="preserve">mod</m:t>
        </m:r>
        <m:sSup>
          <m:e>
            <m:r>
              <w:rPr>
                <w:rFonts w:ascii="Cambria Math" w:hAnsi="Cambria Math"/>
              </w:rPr>
              <m:t xml:space="preserve">2</m:t>
            </m:r>
          </m:e>
          <m:sup>
            <m:r>
              <w:rPr>
                <w:rFonts w:ascii="Cambria Math" w:hAnsi="Cambria Math"/>
              </w:rPr>
              <m:t xml:space="preserve">31</m:t>
            </m:r>
          </m:sup>
        </m:sSup>
      </m:oMath>
    </w:p>
    <w:p>
      <w:pPr>
        <w:pStyle w:val="Normal"/>
        <w:rPr/>
      </w:pPr>
      <w:r>
        <w:rPr/>
        <w:t xml:space="preserve">where </w:t>
      </w:r>
      <w:r>
        <w:rPr/>
      </w:r>
      <m:oMath xmlns:m="http://schemas.openxmlformats.org/officeDocument/2006/math">
        <m:r>
          <w:rPr>
            <w:rFonts w:ascii="Cambria Math" w:hAnsi="Cambria Math"/>
          </w:rPr>
          <m:t xml:space="preserve">l</m:t>
        </m:r>
      </m:oMath>
      <w:r>
        <w:rPr/>
        <w:t xml:space="preserve"> is the lowest OFDM symbol number in the PUSCH allocation in slot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s,f</m:t>
            </m:r>
          </m:sub>
          <m:sup>
            <m:r>
              <w:rPr>
                <w:rFonts w:ascii="Cambria Math" w:hAnsi="Cambria Math"/>
              </w:rPr>
              <m:t xml:space="preserve">μ</m:t>
            </m:r>
          </m:sup>
        </m:sSubSup>
      </m:oMath>
      <w:r>
        <w:rPr/>
        <w:t xml:space="preserve"> that contains PT-RS according to clause 6.4.1.2.2.2 and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ID</m:t>
            </m:r>
          </m:sub>
        </m:sSub>
      </m:oMath>
      <w:r>
        <w:rPr>
          <w:sz w:val="18"/>
        </w:rPr>
        <w:t xml:space="preserve"> </w:t>
      </w:r>
      <w:r>
        <w:rPr/>
        <w:t xml:space="preserve">is given by the higher-layer parameter </w:t>
      </w:r>
      <w:r>
        <w:rPr>
          <w:i/>
        </w:rPr>
        <w:t>nPUSCH-Identity</w:t>
      </w:r>
      <w:r>
        <w:rPr/>
        <w:t xml:space="preserve">. </w:t>
      </w:r>
    </w:p>
    <w:p>
      <w:pPr>
        <w:pStyle w:val="TH"/>
        <w:rPr/>
      </w:pPr>
      <w:r>
        <w:rPr/>
        <w:t xml:space="preserve">Table 6.4.1.2.1.2-1: The orthogonal sequence </w:t>
      </w:r>
      <w:r>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i</m:t>
        </m:r>
        <m:r>
          <w:rPr>
            <w:rFonts w:ascii="Cambria Math" w:hAnsi="Cambria Math"/>
          </w:rPr>
          <m:t xml:space="preserve">)</m:t>
        </m:r>
      </m:oMath>
      <w:r>
        <w:rPr/>
        <w:t>.</w:t>
      </w:r>
    </w:p>
    <w:tbl>
      <w:tblPr>
        <w:tblW w:w="6444" w:type="dxa"/>
        <w:jc w:val="left"/>
        <w:tblInd w:w="1555" w:type="dxa"/>
        <w:tblCellMar>
          <w:top w:w="0" w:type="dxa"/>
          <w:left w:w="108" w:type="dxa"/>
          <w:bottom w:w="0" w:type="dxa"/>
          <w:right w:w="108" w:type="dxa"/>
        </w:tblCellMar>
        <w:tblLook w:firstRow="1" w:noVBand="1" w:lastRow="0" w:firstColumn="1" w:lastColumn="0" w:noHBand="0" w:val="04a0"/>
      </w:tblPr>
      <w:tblGrid>
        <w:gridCol w:w="1656"/>
        <w:gridCol w:w="2412"/>
        <w:gridCol w:w="2376"/>
      </w:tblGrid>
      <w:tr>
        <w:trPr>
          <w:trHeight w:val="591" w:hRule="atLeast"/>
        </w:trPr>
        <w:tc>
          <w:tcPr>
            <w:tcW w:w="1656" w:type="dxa"/>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mc:AlternateContent>
                <mc:Choice Requires="wps">
                  <w:drawing>
                    <wp:inline distT="0" distB="0" distL="0" distR="0">
                      <wp:extent cx="915035" cy="276860"/>
                      <wp:effectExtent l="0" t="0" r="0" b="0"/>
                      <wp:docPr id="208" name=""/>
                      <a:graphic xmlns:a="http://schemas.openxmlformats.org/drawingml/2006/main">
                        <a:graphicData uri="http://schemas.openxmlformats.org/drawingml/2006/picture">
                          <pic:pic xmlns:pic="http://schemas.openxmlformats.org/drawingml/2006/picture">
                            <pic:nvPicPr>
                              <pic:cNvPr id="86" name="" descr=""/>
                              <pic:cNvPicPr/>
                            </pic:nvPicPr>
                            <pic:blipFill>
                              <a:blip r:embed="rId323"/>
                              <a:stretch/>
                            </pic:blipFill>
                            <pic:spPr>
                              <a:xfrm>
                                <a:off x="0" y="0"/>
                                <a:ext cx="914400" cy="276120"/>
                              </a:xfrm>
                              <a:prstGeom prst="rect">
                                <a:avLst/>
                              </a:prstGeom>
                              <a:ln>
                                <a:noFill/>
                              </a:ln>
                            </pic:spPr>
                          </pic:pic>
                        </a:graphicData>
                      </a:graphic>
                    </wp:inline>
                  </w:drawing>
                </mc:Choice>
                <mc:Fallback>
                  <w:pict>
                    <v:shape id="shape_0" stroked="f" style="position:absolute;margin-left:0pt;margin-top:-21.8pt;width:71.95pt;height:21.7pt;mso-position-vertical:top" type="shapetype_75">
                      <v:imagedata r:id="rId324" o:detectmouseclick="t"/>
                      <w10:wrap type="none"/>
                      <v:stroke color="#3465a4" joinstyle="round" endcap="flat"/>
                    </v:shape>
                  </w:pict>
                </mc:Fallback>
              </mc:AlternateContent>
            </w:r>
          </w:p>
        </w:tc>
        <w:tc>
          <w:tcPr>
            <w:tcW w:w="2412" w:type="dxa"/>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mc:AlternateContent>
                <mc:Choice Requires="wps">
                  <w:drawing>
                    <wp:inline distT="0" distB="0" distL="0" distR="0">
                      <wp:extent cx="638810" cy="276860"/>
                      <wp:effectExtent l="0" t="0" r="0" b="0"/>
                      <wp:docPr id="209" name=""/>
                      <a:graphic xmlns:a="http://schemas.openxmlformats.org/drawingml/2006/main">
                        <a:graphicData uri="http://schemas.openxmlformats.org/drawingml/2006/picture">
                          <pic:pic xmlns:pic="http://schemas.openxmlformats.org/drawingml/2006/picture">
                            <pic:nvPicPr>
                              <pic:cNvPr id="87" name="" descr=""/>
                              <pic:cNvPicPr/>
                            </pic:nvPicPr>
                            <pic:blipFill>
                              <a:blip r:embed="rId325"/>
                              <a:stretch/>
                            </pic:blipFill>
                            <pic:spPr>
                              <a:xfrm>
                                <a:off x="0" y="0"/>
                                <a:ext cx="638280" cy="276120"/>
                              </a:xfrm>
                              <a:prstGeom prst="rect">
                                <a:avLst/>
                              </a:prstGeom>
                              <a:ln>
                                <a:noFill/>
                              </a:ln>
                            </pic:spPr>
                          </pic:pic>
                        </a:graphicData>
                      </a:graphic>
                    </wp:inline>
                  </w:drawing>
                </mc:Choice>
                <mc:Fallback>
                  <w:pict>
                    <v:shape id="shape_0" stroked="f" style="position:absolute;margin-left:0pt;margin-top:-21.8pt;width:50.2pt;height:21.7pt;mso-position-vertical:top" type="shapetype_75">
                      <v:imagedata r:id="rId326" o:detectmouseclick="t"/>
                      <w10:wrap type="none"/>
                      <v:stroke color="#3465a4" joinstyle="round" endcap="flat"/>
                    </v:shape>
                  </w:pict>
                </mc:Fallback>
              </mc:AlternateContent>
            </w:r>
            <w:r>
              <w:rPr>
                <w:rFonts w:eastAsia="Batang"/>
              </w:rPr>
              <w:br/>
            </w:r>
            <w:r>
              <w:rPr/>
              <mc:AlternateContent>
                <mc:Choice Requires="wps">
                  <w:drawing>
                    <wp:inline distT="0" distB="0" distL="0" distR="0">
                      <wp:extent cx="638810" cy="181610"/>
                      <wp:effectExtent l="0" t="0" r="0" b="0"/>
                      <wp:docPr id="210" name=""/>
                      <a:graphic xmlns:a="http://schemas.openxmlformats.org/drawingml/2006/main">
                        <a:graphicData uri="http://schemas.openxmlformats.org/drawingml/2006/picture">
                          <pic:pic xmlns:pic="http://schemas.openxmlformats.org/drawingml/2006/picture">
                            <pic:nvPicPr>
                              <pic:cNvPr id="88" name="" descr=""/>
                              <pic:cNvPicPr/>
                            </pic:nvPicPr>
                            <pic:blipFill>
                              <a:blip r:embed="rId327"/>
                              <a:stretch/>
                            </pic:blipFill>
                            <pic:spPr>
                              <a:xfrm>
                                <a:off x="0" y="0"/>
                                <a:ext cx="638280" cy="181080"/>
                              </a:xfrm>
                              <a:prstGeom prst="rect">
                                <a:avLst/>
                              </a:prstGeom>
                              <a:ln>
                                <a:noFill/>
                              </a:ln>
                            </pic:spPr>
                          </pic:pic>
                        </a:graphicData>
                      </a:graphic>
                    </wp:inline>
                  </w:drawing>
                </mc:Choice>
                <mc:Fallback>
                  <w:pict>
                    <v:shape id="shape_0" stroked="f" style="position:absolute;margin-left:0pt;margin-top:-14.3pt;width:50.2pt;height:14.2pt;mso-position-vertical:top" type="shapetype_75">
                      <v:imagedata r:id="rId328" o:detectmouseclick="t"/>
                      <w10:wrap type="none"/>
                      <v:stroke color="#3465a4" joinstyle="round" endcap="flat"/>
                    </v:shape>
                  </w:pict>
                </mc:Fallback>
              </mc:AlternateContent>
            </w:r>
          </w:p>
        </w:tc>
        <w:tc>
          <w:tcPr>
            <w:tcW w:w="2376" w:type="dxa"/>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mc:AlternateContent>
                <mc:Choice Requires="wps">
                  <w:drawing>
                    <wp:inline distT="0" distB="0" distL="0" distR="0">
                      <wp:extent cx="638810" cy="276860"/>
                      <wp:effectExtent l="0" t="0" r="0" b="0"/>
                      <wp:docPr id="211" name=""/>
                      <a:graphic xmlns:a="http://schemas.openxmlformats.org/drawingml/2006/main">
                        <a:graphicData uri="http://schemas.openxmlformats.org/drawingml/2006/picture">
                          <pic:pic xmlns:pic="http://schemas.openxmlformats.org/drawingml/2006/picture">
                            <pic:nvPicPr>
                              <pic:cNvPr id="89" name="" descr=""/>
                              <pic:cNvPicPr/>
                            </pic:nvPicPr>
                            <pic:blipFill>
                              <a:blip r:embed="rId329"/>
                              <a:stretch/>
                            </pic:blipFill>
                            <pic:spPr>
                              <a:xfrm>
                                <a:off x="0" y="0"/>
                                <a:ext cx="638280" cy="276120"/>
                              </a:xfrm>
                              <a:prstGeom prst="rect">
                                <a:avLst/>
                              </a:prstGeom>
                              <a:ln>
                                <a:noFill/>
                              </a:ln>
                            </pic:spPr>
                          </pic:pic>
                        </a:graphicData>
                      </a:graphic>
                    </wp:inline>
                  </w:drawing>
                </mc:Choice>
                <mc:Fallback>
                  <w:pict>
                    <v:shape id="shape_0" stroked="f" style="position:absolute;margin-left:0pt;margin-top:-21.8pt;width:50.2pt;height:21.7pt;mso-position-vertical:top" type="shapetype_75">
                      <v:imagedata r:id="rId330" o:detectmouseclick="t"/>
                      <w10:wrap type="none"/>
                      <v:stroke color="#3465a4" joinstyle="round" endcap="flat"/>
                    </v:shape>
                  </w:pict>
                </mc:Fallback>
              </mc:AlternateContent>
            </w:r>
            <w:r>
              <w:rPr>
                <w:rFonts w:eastAsia="Batang"/>
              </w:rPr>
              <w:br/>
            </w:r>
            <w:r>
              <w:rPr/>
              <mc:AlternateContent>
                <mc:Choice Requires="wps">
                  <w:drawing>
                    <wp:inline distT="0" distB="0" distL="0" distR="0">
                      <wp:extent cx="1372235" cy="181610"/>
                      <wp:effectExtent l="0" t="0" r="0" b="0"/>
                      <wp:docPr id="212" name=""/>
                      <a:graphic xmlns:a="http://schemas.openxmlformats.org/drawingml/2006/main">
                        <a:graphicData uri="http://schemas.openxmlformats.org/drawingml/2006/picture">
                          <pic:pic xmlns:pic="http://schemas.openxmlformats.org/drawingml/2006/picture">
                            <pic:nvPicPr>
                              <pic:cNvPr id="90" name="" descr=""/>
                              <pic:cNvPicPr/>
                            </pic:nvPicPr>
                            <pic:blipFill>
                              <a:blip r:embed="rId331"/>
                              <a:stretch/>
                            </pic:blipFill>
                            <pic:spPr>
                              <a:xfrm>
                                <a:off x="0" y="0"/>
                                <a:ext cx="1371600" cy="181080"/>
                              </a:xfrm>
                              <a:prstGeom prst="rect">
                                <a:avLst/>
                              </a:prstGeom>
                              <a:ln>
                                <a:noFill/>
                              </a:ln>
                            </pic:spPr>
                          </pic:pic>
                        </a:graphicData>
                      </a:graphic>
                    </wp:inline>
                  </w:drawing>
                </mc:Choice>
                <mc:Fallback>
                  <w:pict>
                    <v:shape id="shape_0" stroked="f" style="position:absolute;margin-left:0pt;margin-top:-14.3pt;width:107.95pt;height:14.2pt;mso-position-vertical:top" type="shapetype_75">
                      <v:imagedata r:id="rId332" o:detectmouseclick="t"/>
                      <w10:wrap type="none"/>
                      <v:stroke color="#3465a4" joinstyle="round" endcap="flat"/>
                    </v:shape>
                  </w:pict>
                </mc:Fallback>
              </mc:AlternateContent>
            </w:r>
          </w:p>
        </w:tc>
      </w:tr>
      <w:tr>
        <w:trPr/>
        <w:tc>
          <w:tcPr>
            <w:tcW w:w="165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lang w:eastAsia="sv-SE"/>
              </w:rPr>
            </w:pPr>
            <w:r>
              <w:rPr>
                <w:rFonts w:eastAsia="Batang"/>
                <w:lang w:eastAsia="sv-SE"/>
              </w:rPr>
              <w:t>0</w:t>
            </w:r>
          </w:p>
        </w:tc>
        <w:tc>
          <w:tcPr>
            <w:tcW w:w="241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lang w:eastAsia="sv-SE"/>
              </w:rPr>
            </w:pPr>
            <w:r>
              <w:rPr/>
            </w:r>
            <m:oMath xmlns:m="http://schemas.openxmlformats.org/officeDocument/2006/math">
              <m:d>
                <m:dPr>
                  <m:begChr m:val="["/>
                  <m:endChr m:val="]"/>
                </m:dPr>
                <m:e>
                  <m:m>
                    <m:mr>
                      <m:e>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e>
                    </m:mr>
                  </m:m>
                </m:e>
              </m:d>
            </m:oMath>
          </w:p>
        </w:tc>
        <w:tc>
          <w:tcPr>
            <w:tcW w:w="237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lang w:eastAsia="sv-SE"/>
              </w:rPr>
            </w:pPr>
            <w:r>
              <w:rPr/>
            </w:r>
            <m:oMath xmlns:m="http://schemas.openxmlformats.org/officeDocument/2006/math">
              <m:d>
                <m:dPr>
                  <m:begChr m:val="["/>
                  <m:endChr m:val="]"/>
                </m:dPr>
                <m:e>
                  <m:m>
                    <m:mr>
                      <m:e>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e>
                    </m:mr>
                  </m:m>
                </m:e>
              </m:d>
            </m:oMath>
          </w:p>
        </w:tc>
      </w:tr>
      <w:tr>
        <w:trPr/>
        <w:tc>
          <w:tcPr>
            <w:tcW w:w="165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lang w:eastAsia="sv-SE"/>
              </w:rPr>
            </w:pPr>
            <w:r>
              <w:rPr>
                <w:rFonts w:eastAsia="Batang"/>
                <w:lang w:eastAsia="sv-SE"/>
              </w:rPr>
              <w:t>1</w:t>
            </w:r>
          </w:p>
        </w:tc>
        <w:tc>
          <w:tcPr>
            <w:tcW w:w="241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lang w:eastAsia="sv-SE"/>
              </w:rPr>
            </w:pPr>
            <w:r>
              <w:rPr/>
            </w:r>
            <m:oMath xmlns:m="http://schemas.openxmlformats.org/officeDocument/2006/math">
              <m:d>
                <m:dPr>
                  <m:begChr m:val="["/>
                  <m:endChr m:val="]"/>
                </m:dPr>
                <m:e>
                  <m:m>
                    <m:mr>
                      <m:e>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e>
                    </m:mr>
                  </m:m>
                </m:e>
              </m:d>
            </m:oMath>
          </w:p>
        </w:tc>
        <w:tc>
          <w:tcPr>
            <w:tcW w:w="237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lang w:eastAsia="sv-SE"/>
              </w:rPr>
            </w:pPr>
            <w:r>
              <w:rPr/>
            </w:r>
            <m:oMath xmlns:m="http://schemas.openxmlformats.org/officeDocument/2006/math">
              <m:d>
                <m:dPr>
                  <m:begChr m:val="["/>
                  <m:endChr m:val="]"/>
                </m:dPr>
                <m:e>
                  <m:m>
                    <m:mr>
                      <m:e>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e>
                    </m:mr>
                  </m:m>
                </m:e>
              </m:d>
            </m:oMath>
          </w:p>
        </w:tc>
      </w:tr>
      <w:tr>
        <w:trPr/>
        <w:tc>
          <w:tcPr>
            <w:tcW w:w="165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lang w:eastAsia="sv-SE"/>
              </w:rPr>
            </w:pPr>
            <w:r>
              <w:rPr>
                <w:rFonts w:eastAsia="Batang"/>
                <w:lang w:eastAsia="sv-SE"/>
              </w:rPr>
              <w:t>2</w:t>
            </w:r>
          </w:p>
        </w:tc>
        <w:tc>
          <w:tcPr>
            <w:tcW w:w="241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lang w:eastAsia="sv-SE"/>
              </w:rPr>
            </w:pPr>
            <w:r>
              <w:rPr>
                <w:rFonts w:eastAsia="Batang"/>
                <w:lang w:eastAsia="sv-SE"/>
              </w:rPr>
              <w:t>-</w:t>
            </w:r>
          </w:p>
        </w:tc>
        <w:tc>
          <w:tcPr>
            <w:tcW w:w="237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lang w:eastAsia="sv-SE"/>
              </w:rPr>
            </w:pPr>
            <w:r>
              <w:rPr/>
            </w:r>
            <m:oMath xmlns:m="http://schemas.openxmlformats.org/officeDocument/2006/math">
              <m:d>
                <m:dPr>
                  <m:begChr m:val="["/>
                  <m:endChr m:val="]"/>
                </m:dPr>
                <m:e>
                  <m:m>
                    <m:mr>
                      <m:e>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e>
                    </m:mr>
                  </m:m>
                </m:e>
              </m:d>
            </m:oMath>
          </w:p>
        </w:tc>
      </w:tr>
      <w:tr>
        <w:trPr/>
        <w:tc>
          <w:tcPr>
            <w:tcW w:w="165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lang w:eastAsia="sv-SE"/>
              </w:rPr>
            </w:pPr>
            <w:r>
              <w:rPr>
                <w:rFonts w:eastAsia="Batang"/>
                <w:lang w:eastAsia="sv-SE"/>
              </w:rPr>
              <w:t>3</w:t>
            </w:r>
          </w:p>
        </w:tc>
        <w:tc>
          <w:tcPr>
            <w:tcW w:w="241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lang w:eastAsia="sv-SE"/>
              </w:rPr>
            </w:pPr>
            <w:r>
              <w:rPr>
                <w:rFonts w:eastAsia="Batang"/>
                <w:lang w:eastAsia="sv-SE"/>
              </w:rPr>
              <w:t>-</w:t>
            </w:r>
          </w:p>
        </w:tc>
        <w:tc>
          <w:tcPr>
            <w:tcW w:w="237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lang w:eastAsia="sv-SE"/>
              </w:rPr>
            </w:pPr>
            <w:r>
              <w:rPr/>
            </w:r>
            <m:oMath xmlns:m="http://schemas.openxmlformats.org/officeDocument/2006/math">
              <m:d>
                <m:dPr>
                  <m:begChr m:val="["/>
                  <m:endChr m:val="]"/>
                </m:dPr>
                <m:e>
                  <m:m>
                    <m:mr>
                      <m:e>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e>
                    </m:mr>
                  </m:m>
                </m:e>
              </m:d>
            </m:oMath>
          </w:p>
        </w:tc>
      </w:tr>
    </w:tbl>
    <w:p>
      <w:pPr>
        <w:pStyle w:val="Normal"/>
        <w:rPr/>
      </w:pPr>
      <w:r>
        <w:rPr/>
      </w:r>
    </w:p>
    <w:p>
      <w:pPr>
        <w:pStyle w:val="5"/>
        <w:rPr/>
      </w:pPr>
      <w:bookmarkStart w:id="211" w:name="_Toc26459684"/>
      <w:bookmarkStart w:id="212" w:name="_Toc19796458"/>
      <w:r>
        <w:rPr/>
        <w:t>6.4.1.2.2</w:t>
        <w:tab/>
        <w:t>Mapping to physical resources</w:t>
      </w:r>
      <w:bookmarkEnd w:id="211"/>
      <w:bookmarkEnd w:id="212"/>
    </w:p>
    <w:p>
      <w:pPr>
        <w:pStyle w:val="6"/>
        <w:rPr/>
      </w:pPr>
      <w:bookmarkStart w:id="213" w:name="_Toc26459685"/>
      <w:bookmarkStart w:id="214" w:name="_Toc19796459"/>
      <w:r>
        <w:rPr/>
        <w:t>6.4.1.2.2.1</w:t>
        <w:tab/>
        <w:t>Precoding and mapping to physical resources if transform precoding is not enabled</w:t>
      </w:r>
      <w:bookmarkEnd w:id="213"/>
      <w:bookmarkEnd w:id="214"/>
    </w:p>
    <w:p>
      <w:pPr>
        <w:pStyle w:val="Normal"/>
        <w:rPr/>
      </w:pPr>
      <w:r>
        <w:rPr/>
        <w:t>The UE shall transmit phase-tracking reference signals only in the resource blocks used for the PUSCH, and only if the procedure in [6, TS 38.214] indicates that phase-tracking reference signals are being used.</w:t>
      </w:r>
    </w:p>
    <w:p>
      <w:pPr>
        <w:pStyle w:val="Normal"/>
        <w:rPr>
          <w:lang w:val="en-US"/>
        </w:rPr>
      </w:pPr>
      <w:r>
        <w:rPr>
          <w:lang w:val="en-US"/>
        </w:rPr>
        <w:t>The PUSCH PT-RS shall be mapped to resource elements according to</w:t>
      </w:r>
    </w:p>
    <w:p>
      <w:pPr>
        <w:pStyle w:val="EQ"/>
        <w:rPr/>
      </w:pPr>
      <w:r>
        <w:rPr/>
        <w:tab/>
      </w:r>
      <w:r>
        <w:rPr/>
      </w:r>
      <m:oMath xmlns:m="http://schemas.openxmlformats.org/officeDocument/2006/math">
        <m:d>
          <m:dPr>
            <m:begChr m:val="["/>
            <m:endChr m:val="]"/>
          </m:dPr>
          <m:e>
            <m:m>
              <m:mr>
                <m:e>
                  <m:sSubSup>
                    <m:e>
                      <m:r>
                        <w:rPr>
                          <w:rFonts w:ascii="Cambria Math" w:hAnsi="Cambria Math"/>
                        </w:rPr>
                        <m:t xml:space="preserve">a</m:t>
                      </m:r>
                    </m:e>
                    <m:sub>
                      <m:r>
                        <w:rPr>
                          <w:rFonts w:ascii="Cambria Math" w:hAnsi="Cambria Math"/>
                        </w:rPr>
                        <m:t xml:space="preserve">k</m:t>
                      </m:r>
                      <m:r>
                        <w:rPr>
                          <w:rFonts w:ascii="Cambria Math" w:hAnsi="Cambria Math"/>
                        </w:rPr>
                        <m:t xml:space="preserve">,</m:t>
                      </m:r>
                      <m:r>
                        <w:rPr>
                          <w:rFonts w:ascii="Cambria Math" w:hAnsi="Cambria Math"/>
                        </w:rPr>
                        <m:t xml:space="preserve">l</m:t>
                      </m:r>
                    </m:sub>
                    <m:sup>
                      <m:d>
                        <m:dPr>
                          <m:begChr m:val="("/>
                          <m:endChr m:val=")"/>
                        </m:dPr>
                        <m:e>
                          <m:sSub>
                            <m:e>
                              <m:r>
                                <w:rPr>
                                  <w:rFonts w:ascii="Cambria Math" w:hAnsi="Cambria Math"/>
                                </w:rPr>
                                <m:t xml:space="preserve">p</m:t>
                              </m:r>
                            </m:e>
                            <m:sub>
                              <m:r>
                                <w:rPr>
                                  <w:rFonts w:ascii="Cambria Math" w:hAnsi="Cambria Math"/>
                                </w:rPr>
                                <m:t xml:space="preserve">o</m:t>
                              </m:r>
                            </m:sub>
                          </m:sSub>
                          <m:r>
                            <w:rPr>
                              <w:rFonts w:ascii="Cambria Math" w:hAnsi="Cambria Math"/>
                            </w:rPr>
                            <m:t xml:space="preserve">,</m:t>
                          </m:r>
                          <m:r>
                            <w:rPr>
                              <w:rFonts w:ascii="Cambria Math" w:hAnsi="Cambria Math"/>
                            </w:rPr>
                            <m:t xml:space="preserve">μ</m:t>
                          </m:r>
                        </m:e>
                      </m:d>
                    </m:sup>
                  </m:sSubSup>
                </m:e>
              </m:mr>
              <m:mr>
                <m:e>
                  <m:r>
                    <w:rPr>
                      <w:rFonts w:ascii="Cambria Math" w:hAnsi="Cambria Math"/>
                    </w:rPr>
                    <m:t xml:space="preserve">⋮</m:t>
                  </m:r>
                </m:e>
              </m:mr>
              <m:mr>
                <m:e>
                  <m:sSubSup>
                    <m:e>
                      <m:r>
                        <w:rPr>
                          <w:rFonts w:ascii="Cambria Math" w:hAnsi="Cambria Math"/>
                        </w:rPr>
                        <m:t xml:space="preserve">a</m:t>
                      </m:r>
                    </m:e>
                    <m:sub>
                      <m:r>
                        <w:rPr>
                          <w:rFonts w:ascii="Cambria Math" w:hAnsi="Cambria Math"/>
                        </w:rPr>
                        <m:t xml:space="preserve">k</m:t>
                      </m:r>
                      <m:r>
                        <w:rPr>
                          <w:rFonts w:ascii="Cambria Math" w:hAnsi="Cambria Math"/>
                        </w:rPr>
                        <m:t xml:space="preserve">,</m:t>
                      </m:r>
                      <m:r>
                        <w:rPr>
                          <w:rFonts w:ascii="Cambria Math" w:hAnsi="Cambria Math"/>
                        </w:rPr>
                        <m:t xml:space="preserve">l</m:t>
                      </m:r>
                    </m:sub>
                    <m:sup>
                      <m:d>
                        <m:dPr>
                          <m:begChr m:val="("/>
                          <m:endChr m:val=")"/>
                        </m:dPr>
                        <m:e>
                          <m:sSub>
                            <m:e>
                              <m:r>
                                <w:rPr>
                                  <w:rFonts w:ascii="Cambria Math" w:hAnsi="Cambria Math"/>
                                </w:rPr>
                                <m:t xml:space="preserve">p</m:t>
                              </m:r>
                            </m:e>
                            <m:sub>
                              <m:r>
                                <w:rPr>
                                  <w:rFonts w:ascii="Cambria Math" w:hAnsi="Cambria Math"/>
                                </w:rPr>
                                <m:t xml:space="preserve">ρ</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μ</m:t>
                          </m:r>
                        </m:e>
                      </m:d>
                    </m:sup>
                  </m:sSubSup>
                </m:e>
              </m:mr>
            </m:m>
          </m:e>
        </m:d>
        <m:r>
          <w:rPr>
            <w:rFonts w:ascii="Cambria Math" w:hAnsi="Cambria Math"/>
          </w:rPr>
          <m:t xml:space="preserve">=</m:t>
        </m:r>
        <m:sSub>
          <m:e>
            <m:r>
              <w:rPr>
                <w:rFonts w:ascii="Cambria Math" w:hAnsi="Cambria Math"/>
              </w:rPr>
              <m:t xml:space="preserve">β</m:t>
            </m:r>
          </m:e>
          <m:sub>
            <m:r>
              <m:rPr>
                <m:lit/>
                <m:nor/>
              </m:rPr>
              <w:rPr>
                <w:rFonts w:ascii="Cambria Math" w:hAnsi="Cambria Math"/>
              </w:rPr>
              <m:t xml:space="preserve">PT-RS</m:t>
            </m:r>
          </m:sub>
        </m:sSub>
        <m:r>
          <w:rPr>
            <w:rFonts w:ascii="Cambria Math" w:hAnsi="Cambria Math"/>
          </w:rPr>
          <m:t xml:space="preserve">W</m:t>
        </m:r>
      </m:oMath>
    </w:p>
    <w:p>
      <w:pPr>
        <w:pStyle w:val="EQ"/>
        <w:jc w:val="center"/>
        <w:rPr/>
      </w:pPr>
      <w:r>
        <w:rPr/>
      </w:r>
      <m:oMath xmlns:m="http://schemas.openxmlformats.org/officeDocument/2006/math">
        <m:r>
          <w:rPr>
            <w:rFonts w:ascii="Cambria Math" w:hAnsi="Cambria Math"/>
          </w:rPr>
          <m:t xml:space="preserve">k</m:t>
        </m:r>
        <m:r>
          <w:rPr>
            <w:rFonts w:ascii="Cambria Math" w:hAnsi="Cambria Math"/>
          </w:rPr>
          <m:t xml:space="preserve">=</m:t>
        </m:r>
        <m:d>
          <m:dPr>
            <m:begChr m:val="{"/>
            <m:endChr m:val=""/>
          </m:dPr>
          <m:e>
            <m:m>
              <m:mr>
                <m:e>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2</m:t>
                  </m:r>
                  <m:sSup>
                    <m:e>
                      <m:r>
                        <w:rPr>
                          <w:rFonts w:ascii="Cambria Math" w:hAnsi="Cambria Math"/>
                        </w:rPr>
                        <m:t xml:space="preserve">k</m:t>
                      </m:r>
                    </m:e>
                    <m:sup>
                      <m:r>
                        <w:rPr>
                          <w:rFonts w:ascii="Cambria Math" w:hAnsi="Cambria Math"/>
                        </w:rPr>
                        <m:t xml:space="preserve">'</m:t>
                      </m:r>
                    </m:sup>
                  </m:sSup>
                  <m:r>
                    <w:rPr>
                      <w:rFonts w:ascii="Cambria Math" w:hAnsi="Cambria Math"/>
                    </w:rPr>
                    <m:t xml:space="preserve">+</m:t>
                  </m:r>
                  <m:r>
                    <w:rPr>
                      <w:rFonts w:ascii="Cambria Math" w:hAnsi="Cambria Math"/>
                    </w:rPr>
                    <m:t xml:space="preserve">Δ</m:t>
                  </m:r>
                </m:e>
                <m:e>
                  <m:r>
                    <w:rPr>
                      <w:rFonts w:ascii="Cambria Math" w:hAnsi="Cambria Math"/>
                    </w:rPr>
                    <m:t xml:space="preserve">configuration</m:t>
                  </m:r>
                  <m:r>
                    <w:rPr>
                      <w:rFonts w:ascii="Cambria Math" w:hAnsi="Cambria Math"/>
                    </w:rPr>
                    <m:t xml:space="preserve">type</m:t>
                  </m:r>
                  <m:r>
                    <w:rPr>
                      <w:rFonts w:ascii="Cambria Math" w:hAnsi="Cambria Math"/>
                    </w:rPr>
                    <m:t xml:space="preserve">1</m:t>
                  </m:r>
                </m:e>
              </m:mr>
              <m:mr>
                <m:e>
                  <m:r>
                    <w:rPr>
                      <w:rFonts w:ascii="Cambria Math" w:hAnsi="Cambria Math"/>
                    </w:rPr>
                    <m:t xml:space="preserve">6</m:t>
                  </m:r>
                  <m:r>
                    <w:rPr>
                      <w:rFonts w:ascii="Cambria Math" w:hAnsi="Cambria Math"/>
                    </w:rPr>
                    <m:t xml:space="preserve">n</m:t>
                  </m:r>
                  <m:r>
                    <w:rPr>
                      <w:rFonts w:ascii="Cambria Math" w:hAnsi="Cambria Math"/>
                    </w:rPr>
                    <m:t xml:space="preserve">+</m:t>
                  </m:r>
                  <m:sSup>
                    <m:e>
                      <m:r>
                        <w:rPr>
                          <w:rFonts w:ascii="Cambria Math" w:hAnsi="Cambria Math"/>
                        </w:rPr>
                        <m:t xml:space="preserve">k</m:t>
                      </m:r>
                    </m:e>
                    <m:sup>
                      <m:r>
                        <w:rPr>
                          <w:rFonts w:ascii="Cambria Math" w:hAnsi="Cambria Math"/>
                        </w:rPr>
                        <m:t xml:space="preserve">'</m:t>
                      </m:r>
                    </m:sup>
                  </m:sSup>
                  <m:r>
                    <w:rPr>
                      <w:rFonts w:ascii="Cambria Math" w:hAnsi="Cambria Math"/>
                    </w:rPr>
                    <m:t xml:space="preserve">+</m:t>
                  </m:r>
                  <m:r>
                    <w:rPr>
                      <w:rFonts w:ascii="Cambria Math" w:hAnsi="Cambria Math"/>
                    </w:rPr>
                    <m:t xml:space="preserve">Δ</m:t>
                  </m:r>
                </m:e>
                <m:e>
                  <m:r>
                    <w:rPr>
                      <w:rFonts w:ascii="Cambria Math" w:hAnsi="Cambria Math"/>
                    </w:rPr>
                    <m:t xml:space="preserve">configuration</m:t>
                  </m:r>
                  <m:r>
                    <w:rPr>
                      <w:rFonts w:ascii="Cambria Math" w:hAnsi="Cambria Math"/>
                    </w:rPr>
                    <m:t xml:space="preserve">type</m:t>
                  </m:r>
                  <m:r>
                    <w:rPr>
                      <w:rFonts w:ascii="Cambria Math" w:hAnsi="Cambria Math"/>
                    </w:rPr>
                    <m:t xml:space="preserve">2</m:t>
                  </m:r>
                </m:e>
              </m:mr>
            </m:m>
          </m:e>
        </m:d>
      </m:oMath>
    </w:p>
    <w:p>
      <w:pPr>
        <w:pStyle w:val="Normal"/>
        <w:rPr>
          <w:lang w:val="en-US"/>
        </w:rPr>
      </w:pPr>
      <w:r>
        <w:rPr>
          <w:lang w:val="en-US"/>
        </w:rPr>
        <w:t>when all the following conditions are fulfilled</w:t>
      </w:r>
    </w:p>
    <w:p>
      <w:pPr>
        <w:pStyle w:val="B11"/>
        <w:rPr/>
      </w:pPr>
      <w:r>
        <w:rPr/>
        <w:t>-</w:t>
        <w:tab/>
      </w:r>
      <w:r>
        <w:rPr/>
        <w:drawing>
          <wp:inline distT="0" distB="0" distL="0" distR="0">
            <wp:extent cx="85725" cy="161925"/>
            <wp:effectExtent l="0" t="0" r="0" b="0"/>
            <wp:docPr id="213"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Picture 21" descr=""/>
                    <pic:cNvPicPr>
                      <a:picLocks noChangeAspect="1" noChangeArrowheads="1"/>
                    </pic:cNvPicPr>
                  </pic:nvPicPr>
                  <pic:blipFill>
                    <a:blip r:embed="rId333"/>
                    <a:stretch>
                      <a:fillRect/>
                    </a:stretch>
                  </pic:blipFill>
                  <pic:spPr bwMode="auto">
                    <a:xfrm>
                      <a:off x="0" y="0"/>
                      <a:ext cx="85725" cy="161925"/>
                    </a:xfrm>
                    <a:prstGeom prst="rect">
                      <a:avLst/>
                    </a:prstGeom>
                  </pic:spPr>
                </pic:pic>
              </a:graphicData>
            </a:graphic>
          </wp:inline>
        </w:drawing>
      </w:r>
      <w:r>
        <w:rPr>
          <w:position w:val="-6"/>
          <w:lang w:eastAsia="sv-SE"/>
        </w:rPr>
        <w:t xml:space="preserve"> </w:t>
      </w:r>
      <w:r>
        <w:rPr/>
        <w:t>is within the OFDM symbols allocated for the PUSCH transmission</w:t>
      </w:r>
    </w:p>
    <w:p>
      <w:pPr>
        <w:pStyle w:val="B11"/>
        <w:rPr/>
      </w:pPr>
      <w:r>
        <w:rPr/>
        <w:t>-</w:t>
        <w:tab/>
        <w:t xml:space="preserve">resource element </w:t>
      </w:r>
      <w:r>
        <w:rPr/>
        <w:drawing>
          <wp:inline distT="0" distB="0" distL="0" distR="0">
            <wp:extent cx="276225" cy="190500"/>
            <wp:effectExtent l="0" t="0" r="0" b="0"/>
            <wp:docPr id="214"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Picture 22" descr=""/>
                    <pic:cNvPicPr>
                      <a:picLocks noChangeAspect="1" noChangeArrowheads="1"/>
                    </pic:cNvPicPr>
                  </pic:nvPicPr>
                  <pic:blipFill>
                    <a:blip r:embed="rId334"/>
                    <a:stretch>
                      <a:fillRect/>
                    </a:stretch>
                  </pic:blipFill>
                  <pic:spPr bwMode="auto">
                    <a:xfrm>
                      <a:off x="0" y="0"/>
                      <a:ext cx="276225" cy="190500"/>
                    </a:xfrm>
                    <a:prstGeom prst="rect">
                      <a:avLst/>
                    </a:prstGeom>
                  </pic:spPr>
                </pic:pic>
              </a:graphicData>
            </a:graphic>
          </wp:inline>
        </w:drawing>
      </w:r>
      <w:r>
        <w:rPr/>
        <w:t> is not used for DM-RS</w:t>
      </w:r>
    </w:p>
    <w:p>
      <w:pPr>
        <w:pStyle w:val="B11"/>
        <w:rPr/>
      </w:pPr>
      <w:r>
        <w:rPr/>
        <w:t>-</w:t>
        <w:tab/>
      </w:r>
      <w:bookmarkStart w:id="215" w:name="_Hlk512961480"/>
      <w:r>
        <w:rPr/>
      </w:r>
      <m:oMath xmlns:m="http://schemas.openxmlformats.org/officeDocument/2006/math">
        <m:r>
          <w:rPr>
            <w:rFonts w:ascii="Cambria Math" w:hAnsi="Cambria Math"/>
          </w:rPr>
          <m:t xml:space="preserve">k</m:t>
        </m:r>
        <m:r>
          <w:rPr>
            <w:rFonts w:ascii="Cambria Math" w:hAnsi="Cambria Math"/>
          </w:rPr>
          <m:t xml:space="preserve">'</m:t>
        </m:r>
      </m:oMath>
      <w:r>
        <w:rPr/>
        <w:t xml:space="preserve"> and </w:t>
      </w:r>
      <w:r>
        <w:rPr/>
      </w:r>
      <m:oMath xmlns:m="http://schemas.openxmlformats.org/officeDocument/2006/math">
        <m:r>
          <w:rPr>
            <w:rFonts w:ascii="Cambria Math" w:hAnsi="Cambria Math"/>
          </w:rPr>
          <m:t xml:space="preserve">Δ</m:t>
        </m:r>
      </m:oMath>
      <w:r>
        <w:rPr/>
        <w:t xml:space="preserve"> correspond to </w:t>
      </w:r>
      <w:r>
        <w:rPr/>
      </w:r>
      <m:oMath xmlns:m="http://schemas.openxmlformats.org/officeDocument/2006/math">
        <m:sSub>
          <m:e>
            <m:acc>
              <m:accPr>
                <m:chr m:val="~"/>
              </m:accPr>
              <m:e>
                <m:r>
                  <w:rPr>
                    <w:rFonts w:ascii="Cambria Math" w:hAnsi="Cambria Math"/>
                  </w:rPr>
                  <m:t xml:space="preserve">p</m:t>
                </m:r>
              </m:e>
            </m:acc>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p</m:t>
                </m:r>
              </m:e>
            </m:acc>
          </m:e>
          <m:sub>
            <m:r>
              <w:rPr>
                <w:rFonts w:ascii="Cambria Math" w:hAnsi="Cambria Math"/>
              </w:rPr>
              <m:t xml:space="preserve">ν</m:t>
            </m:r>
            <m:r>
              <w:rPr>
                <w:rFonts w:ascii="Cambria Math" w:hAnsi="Cambria Math"/>
              </w:rPr>
              <m:t xml:space="preserve">−</m:t>
            </m:r>
            <m:r>
              <w:rPr>
                <w:rFonts w:ascii="Cambria Math" w:hAnsi="Cambria Math"/>
              </w:rPr>
              <m:t xml:space="preserve">1</m:t>
            </m:r>
          </m:sub>
        </m:sSub>
      </m:oMath>
      <w:bookmarkEnd w:id="215"/>
    </w:p>
    <w:p>
      <w:pPr>
        <w:pStyle w:val="Normal"/>
        <w:rPr/>
      </w:pPr>
      <w:r>
        <w:rPr/>
        <w:t xml:space="preserve">The quantities </w:t>
      </w:r>
      <w:r>
        <w:rPr/>
      </w:r>
      <m:oMath xmlns:m="http://schemas.openxmlformats.org/officeDocument/2006/math">
        <m:r>
          <w:rPr>
            <w:rFonts w:ascii="Cambria Math" w:hAnsi="Cambria Math"/>
          </w:rPr>
          <m:t xml:space="preserve">k</m:t>
        </m:r>
        <m:r>
          <w:rPr>
            <w:rFonts w:ascii="Cambria Math" w:hAnsi="Cambria Math"/>
          </w:rPr>
          <m:t xml:space="preserve">'</m:t>
        </m:r>
      </m:oMath>
      <w:r>
        <w:rPr/>
        <w:t xml:space="preserve"> and </w:t>
      </w:r>
      <w:r>
        <w:rPr/>
      </w:r>
      <m:oMath xmlns:m="http://schemas.openxmlformats.org/officeDocument/2006/math">
        <m:r>
          <w:rPr>
            <w:rFonts w:ascii="Cambria Math" w:hAnsi="Cambria Math"/>
          </w:rPr>
          <m:t xml:space="preserve">Δ</m:t>
        </m:r>
      </m:oMath>
      <w:r>
        <w:rPr/>
        <w:t xml:space="preserve"> are given by Tables 6.4.1.1.3-1 and 6.4.1.1.3-2, the configuration type is given by the higher-layer parameter </w:t>
      </w:r>
      <w:r>
        <w:rPr>
          <w:i/>
        </w:rPr>
        <w:t>DMRS-UplinkConfig</w:t>
      </w:r>
      <w:r>
        <w:rPr/>
        <w:t xml:space="preserve">, and the precoding matrix </w:t>
      </w:r>
      <w:r>
        <w:rPr/>
      </w:r>
      <m:oMath xmlns:m="http://schemas.openxmlformats.org/officeDocument/2006/math">
        <m:r>
          <w:rPr>
            <w:rFonts w:ascii="Cambria Math" w:hAnsi="Cambria Math"/>
          </w:rPr>
          <m:t xml:space="preserve">W</m:t>
        </m:r>
      </m:oMath>
      <w:r>
        <w:rPr/>
        <w:t xml:space="preserve"> is given by clause 6.3.1.5</w:t>
      </w:r>
      <w:r>
        <w:rPr>
          <w:i/>
        </w:rPr>
        <w:t xml:space="preserve">. </w:t>
      </w:r>
      <w:r>
        <w:rPr/>
        <w:t xml:space="preserve">The quantity </w:t>
      </w:r>
      <w:r>
        <w:rPr/>
      </w:r>
      <m:oMath xmlns:m="http://schemas.openxmlformats.org/officeDocument/2006/math">
        <m:sSub>
          <m:e>
            <m:r>
              <w:rPr>
                <w:rFonts w:ascii="Cambria Math" w:hAnsi="Cambria Math"/>
              </w:rPr>
              <m:t xml:space="preserve">β</m:t>
            </m:r>
          </m:e>
          <m:sub>
            <m:r>
              <m:rPr>
                <m:lit/>
                <m:nor/>
              </m:rPr>
              <w:rPr>
                <w:rFonts w:ascii="Cambria Math" w:hAnsi="Cambria Math"/>
              </w:rPr>
              <m:t xml:space="preserve">PTRS</m:t>
            </m:r>
          </m:sub>
        </m:sSub>
      </m:oMath>
      <w:r>
        <w:rPr/>
        <w:t xml:space="preserve"> is an amplitude scaling factor to conform with the transmit power specified in clause 6.2.2 of [6, TS 38.214].</w:t>
      </w:r>
    </w:p>
    <w:p>
      <w:pPr>
        <w:pStyle w:val="Normal"/>
        <w:rPr/>
      </w:pPr>
      <w:r>
        <w:rPr/>
        <w:t xml:space="preserve">The set of time indices </w:t>
      </w:r>
      <w:r>
        <w:rPr/>
        <w:drawing>
          <wp:inline distT="0" distB="0" distL="0" distR="0">
            <wp:extent cx="85725" cy="161925"/>
            <wp:effectExtent l="0" t="0" r="0" b="0"/>
            <wp:docPr id="215"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Picture 24" descr=""/>
                    <pic:cNvPicPr>
                      <a:picLocks noChangeAspect="1" noChangeArrowheads="1"/>
                    </pic:cNvPicPr>
                  </pic:nvPicPr>
                  <pic:blipFill>
                    <a:blip r:embed="rId335"/>
                    <a:stretch>
                      <a:fillRect/>
                    </a:stretch>
                  </pic:blipFill>
                  <pic:spPr bwMode="auto">
                    <a:xfrm>
                      <a:off x="0" y="0"/>
                      <a:ext cx="85725" cy="161925"/>
                    </a:xfrm>
                    <a:prstGeom prst="rect">
                      <a:avLst/>
                    </a:prstGeom>
                  </pic:spPr>
                </pic:pic>
              </a:graphicData>
            </a:graphic>
          </wp:inline>
        </w:drawing>
      </w:r>
      <w:r>
        <w:rPr/>
        <w:t> defined relative to the start of the PUSCH allocation is defined by</w:t>
      </w:r>
    </w:p>
    <w:p>
      <w:pPr>
        <w:pStyle w:val="B11"/>
        <w:rPr/>
      </w:pPr>
      <w:r>
        <w:rPr/>
        <w:t xml:space="preserve">1. set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0</m:t>
        </m:r>
      </m:oMath>
      <w:r>
        <w:rPr/>
        <w:t xml:space="preserve">and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ref</m:t>
            </m:r>
          </m:sub>
        </m:sSub>
        <m:r>
          <w:rPr>
            <w:rFonts w:ascii="Cambria Math" w:hAnsi="Cambria Math"/>
          </w:rPr>
          <m:t xml:space="preserve">=</m:t>
        </m:r>
        <m:r>
          <w:rPr>
            <w:rFonts w:ascii="Cambria Math" w:hAnsi="Cambria Math"/>
          </w:rPr>
          <m:t xml:space="preserve">0</m:t>
        </m:r>
      </m:oMath>
    </w:p>
    <w:p>
      <w:pPr>
        <w:pStyle w:val="B11"/>
        <w:rPr/>
      </w:pPr>
      <w:r>
        <w:rPr/>
        <w:t xml:space="preserve">2. if any symbol in the interval </w:t>
      </w:r>
      <w:r>
        <w:rPr/>
      </w:r>
      <m:oMath xmlns:m="http://schemas.openxmlformats.org/officeDocument/2006/math">
        <m:r>
          <m:rPr>
            <m:lit/>
            <m:nor/>
          </m:rPr>
          <w:rPr>
            <w:rFonts w:ascii="Cambria Math" w:hAnsi="Cambria Math"/>
          </w:rPr>
          <m:t xml:space="preserve">max</m:t>
        </m:r>
        <m:d>
          <m:dPr>
            <m:begChr m:val="("/>
            <m:endChr m:val=")"/>
          </m:dPr>
          <m:e>
            <m:sSub>
              <m:e>
                <m:r>
                  <w:rPr>
                    <w:rFonts w:ascii="Cambria Math" w:hAnsi="Cambria Math"/>
                  </w:rPr>
                  <m:t xml:space="preserve">l</m:t>
                </m:r>
              </m:e>
              <m:sub>
                <m:r>
                  <m:rPr>
                    <m:lit/>
                    <m:nor/>
                  </m:rPr>
                  <w:rPr>
                    <w:rFonts w:ascii="Cambria Math" w:hAnsi="Cambria Math"/>
                  </w:rPr>
                  <m:t xml:space="preserve">ref</m:t>
                </m:r>
              </m:sub>
            </m:sSub>
            <m:r>
              <w:rPr>
                <w:rFonts w:ascii="Cambria Math" w:hAnsi="Cambria Math"/>
              </w:rPr>
              <m:t xml:space="preserve">+</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d>
            <m:sSub>
              <m:e>
                <m:r>
                  <w:rPr>
                    <w:rFonts w:ascii="Cambria Math" w:hAnsi="Cambria Math"/>
                  </w:rPr>
                  <m:t xml:space="preserve">L</m:t>
                </m:r>
              </m:e>
              <m:sub>
                <m:r>
                  <m:rPr>
                    <m:lit/>
                    <m:nor/>
                  </m:rPr>
                  <w:rPr>
                    <w:rFonts w:ascii="Cambria Math" w:hAnsi="Cambria Math"/>
                  </w:rPr>
                  <m:t xml:space="preserve">PT-RS</m:t>
                </m:r>
              </m:sub>
            </m:sSub>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ref</m:t>
                </m:r>
              </m:sub>
            </m:sSub>
          </m:e>
        </m:d>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ref</m:t>
            </m:r>
          </m:sub>
        </m:sSub>
        <m:r>
          <w:rPr>
            <w:rFonts w:ascii="Cambria Math" w:hAnsi="Cambria Math"/>
          </w:rPr>
          <m:t xml:space="preserve">+</m:t>
        </m:r>
        <m:r>
          <w:rPr>
            <w:rFonts w:ascii="Cambria Math" w:hAnsi="Cambria Math"/>
          </w:rPr>
          <m:t xml:space="preserve">i</m:t>
        </m:r>
        <m:sSub>
          <m:e>
            <m:r>
              <w:rPr>
                <w:rFonts w:ascii="Cambria Math" w:hAnsi="Cambria Math"/>
              </w:rPr>
              <m:t xml:space="preserve">L</m:t>
            </m:r>
          </m:e>
          <m:sub>
            <m:r>
              <m:rPr>
                <m:lit/>
                <m:nor/>
              </m:rPr>
              <w:rPr>
                <w:rFonts w:ascii="Cambria Math" w:hAnsi="Cambria Math"/>
              </w:rPr>
              <m:t xml:space="preserve">PT-RS</m:t>
            </m:r>
          </m:sub>
        </m:sSub>
      </m:oMath>
      <w:r>
        <w:rPr/>
        <w:t xml:space="preserve"> overlaps with a symbol used for DM-RS according to clause 6.4.1.1.3</w:t>
      </w:r>
    </w:p>
    <w:p>
      <w:pPr>
        <w:pStyle w:val="B2"/>
        <w:rPr/>
      </w:pPr>
      <w:r>
        <w:rPr/>
        <w:t>-</w:t>
        <w:tab/>
        <w:t xml:space="preserve">set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1</m:t>
        </m:r>
      </m:oMath>
    </w:p>
    <w:p>
      <w:pPr>
        <w:pStyle w:val="B2"/>
        <w:rPr/>
      </w:pPr>
      <w:r>
        <w:rPr/>
        <w:t>-</w:t>
        <w:tab/>
        <w:t xml:space="preserve">set </w:t>
      </w:r>
      <w:r>
        <w:rPr/>
        <w:drawing>
          <wp:inline distT="0" distB="0" distL="0" distR="0">
            <wp:extent cx="200025" cy="190500"/>
            <wp:effectExtent l="0" t="0" r="0" b="0"/>
            <wp:docPr id="216"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29" descr=""/>
                    <pic:cNvPicPr>
                      <a:picLocks noChangeAspect="1" noChangeArrowheads="1"/>
                    </pic:cNvPicPr>
                  </pic:nvPicPr>
                  <pic:blipFill>
                    <a:blip r:embed="rId336"/>
                    <a:stretch>
                      <a:fillRect/>
                    </a:stretch>
                  </pic:blipFill>
                  <pic:spPr bwMode="auto">
                    <a:xfrm>
                      <a:off x="0" y="0"/>
                      <a:ext cx="200025" cy="190500"/>
                    </a:xfrm>
                    <a:prstGeom prst="rect">
                      <a:avLst/>
                    </a:prstGeom>
                  </pic:spPr>
                </pic:pic>
              </a:graphicData>
            </a:graphic>
          </wp:inline>
        </w:drawing>
      </w:r>
      <w:r>
        <w:rPr/>
        <w:t xml:space="preserve"> to the symbol index of the DM-RS symbol in case of a single-symbol DM-RS or to the symbol index of the second DM-RS symbol in case of a double-symbol DM-RS</w:t>
      </w:r>
    </w:p>
    <w:p>
      <w:pPr>
        <w:pStyle w:val="B2"/>
        <w:rPr/>
      </w:pPr>
      <w:r>
        <w:rPr/>
        <w:t>-</w:t>
        <w:tab/>
        <w:t xml:space="preserve">repeat from step 2 as long as </w:t>
      </w:r>
      <w:r>
        <w:rPr/>
        <w:object>
          <v:shape id="ole_rId337" style="width:50.25pt;height:14.25pt" o:ole="">
            <v:imagedata r:id="rId338" o:title=""/>
          </v:shape>
          <o:OLEObject Type="Embed" ProgID="Equation.DSMT4" ShapeID="ole_rId337" DrawAspect="Content" ObjectID="_684571315" r:id="rId337"/>
        </w:object>
      </w:r>
      <w:r>
        <w:rPr/>
        <w:t xml:space="preserve"> is inside the PUSCH allocation</w:t>
      </w:r>
    </w:p>
    <w:p>
      <w:pPr>
        <w:pStyle w:val="B11"/>
        <w:rPr/>
      </w:pPr>
      <w:r>
        <w:rPr/>
        <w:t xml:space="preserve">3. add </w:t>
      </w:r>
      <w:r>
        <w:rPr/>
        <w:object>
          <v:shape id="ole_rId339" style="width:50.25pt;height:14.25pt" o:ole="">
            <v:imagedata r:id="rId340" o:title=""/>
          </v:shape>
          <o:OLEObject Type="Embed" ProgID="Equation.DSMT4" ShapeID="ole_rId339" DrawAspect="Content" ObjectID="_2092156512" r:id="rId339"/>
        </w:object>
      </w:r>
      <w:r>
        <w:rPr/>
        <w:t xml:space="preserve"> to the set of time indices for PT-RS</w:t>
      </w:r>
    </w:p>
    <w:p>
      <w:pPr>
        <w:pStyle w:val="B11"/>
        <w:rPr/>
      </w:pPr>
      <w:r>
        <w:rPr/>
        <w:t xml:space="preserve">4. increment </w:t>
      </w:r>
      <w:r>
        <w:rPr/>
        <w:drawing>
          <wp:inline distT="0" distB="0" distL="0" distR="0">
            <wp:extent cx="85725" cy="152400"/>
            <wp:effectExtent l="0" t="0" r="0" b="0"/>
            <wp:docPr id="217"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Picture 31" descr=""/>
                    <pic:cNvPicPr>
                      <a:picLocks noChangeAspect="1" noChangeArrowheads="1"/>
                    </pic:cNvPicPr>
                  </pic:nvPicPr>
                  <pic:blipFill>
                    <a:blip r:embed="rId341"/>
                    <a:stretch>
                      <a:fillRect/>
                    </a:stretch>
                  </pic:blipFill>
                  <pic:spPr bwMode="auto">
                    <a:xfrm>
                      <a:off x="0" y="0"/>
                      <a:ext cx="85725" cy="152400"/>
                    </a:xfrm>
                    <a:prstGeom prst="rect">
                      <a:avLst/>
                    </a:prstGeom>
                  </pic:spPr>
                </pic:pic>
              </a:graphicData>
            </a:graphic>
          </wp:inline>
        </w:drawing>
      </w:r>
      <w:r>
        <w:rPr/>
        <w:t xml:space="preserve"> by one</w:t>
      </w:r>
    </w:p>
    <w:p>
      <w:pPr>
        <w:pStyle w:val="B11"/>
        <w:rPr/>
      </w:pPr>
      <w:r>
        <w:rPr/>
        <w:t xml:space="preserve">5. repeat from step 2 above as long as </w:t>
      </w:r>
      <w:r>
        <w:rPr/>
        <w:object>
          <v:shape id="ole_rId342" style="width:50.25pt;height:14.25pt" o:ole="">
            <v:imagedata r:id="rId343" o:title=""/>
          </v:shape>
          <o:OLEObject Type="Embed" ProgID="Equation.DSMT4" ShapeID="ole_rId342" DrawAspect="Content" ObjectID="_1598310559" r:id="rId342"/>
        </w:object>
      </w:r>
      <w:r>
        <w:rPr/>
        <w:t xml:space="preserve"> is inside the PUSCH allocation</w:t>
      </w:r>
    </w:p>
    <w:p>
      <w:pPr>
        <w:pStyle w:val="B11"/>
        <w:ind w:left="0" w:hanging="0"/>
        <w:rPr/>
      </w:pPr>
      <w:r>
        <w:rPr/>
        <w:t xml:space="preserve">where </w:t>
      </w:r>
      <w:r>
        <w:rPr/>
        <w:drawing>
          <wp:inline distT="0" distB="0" distL="0" distR="0">
            <wp:extent cx="828675" cy="190500"/>
            <wp:effectExtent l="0" t="0" r="0" b="0"/>
            <wp:docPr id="218"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33" descr=""/>
                    <pic:cNvPicPr>
                      <a:picLocks noChangeAspect="1" noChangeArrowheads="1"/>
                    </pic:cNvPicPr>
                  </pic:nvPicPr>
                  <pic:blipFill>
                    <a:blip r:embed="rId344"/>
                    <a:stretch>
                      <a:fillRect/>
                    </a:stretch>
                  </pic:blipFill>
                  <pic:spPr bwMode="auto">
                    <a:xfrm>
                      <a:off x="0" y="0"/>
                      <a:ext cx="828675" cy="190500"/>
                    </a:xfrm>
                    <a:prstGeom prst="rect">
                      <a:avLst/>
                    </a:prstGeom>
                  </pic:spPr>
                </pic:pic>
              </a:graphicData>
            </a:graphic>
          </wp:inline>
        </w:drawing>
      </w:r>
      <w:r>
        <w:rPr/>
        <w:t xml:space="preserve"> is defined in Table 6.2.3.1-1 of [6, TS 38.214].</w:t>
      </w:r>
    </w:p>
    <w:p>
      <w:pPr>
        <w:pStyle w:val="Normal"/>
        <w:rPr/>
      </w:pPr>
      <w:r>
        <w:rPr/>
        <w:t xml:space="preserve">For the purpose of PT-RS mapping, the resource blocks allocated for PUSCH transmission are numbered from 0 to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RB</m:t>
            </m:r>
          </m:sub>
        </m:sSub>
        <m:r>
          <w:rPr>
            <w:rFonts w:ascii="Cambria Math" w:hAnsi="Cambria Math"/>
          </w:rPr>
          <m:t xml:space="preserve">−</m:t>
        </m:r>
        <m:r>
          <w:rPr>
            <w:rFonts w:ascii="Cambria Math" w:hAnsi="Cambria Math"/>
          </w:rPr>
          <m:t xml:space="preserve">1</m:t>
        </m:r>
      </m:oMath>
      <w:r>
        <w:rPr/>
        <w:t xml:space="preserve"> from the lowest scheduled resource block to the highest. The corresponding subcarriers in this set of resource blocks are numbered in increasing order starting from the lowest frequency from 0 to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sc</m:t>
            </m:r>
          </m:sub>
          <m:sup>
            <m:r>
              <m:rPr>
                <m:lit/>
                <m:nor/>
              </m:rPr>
              <w:rPr>
                <w:rFonts w:ascii="Cambria Math" w:hAnsi="Cambria Math"/>
              </w:rPr>
              <m:t xml:space="preserve">RB</m:t>
            </m:r>
          </m:sup>
        </m:sSubSup>
        <m:sSub>
          <m:e>
            <m:r>
              <w:rPr>
                <w:rFonts w:ascii="Cambria Math" w:hAnsi="Cambria Math"/>
              </w:rPr>
              <m:t xml:space="preserve">N</m:t>
            </m:r>
          </m:e>
          <m:sub>
            <m:r>
              <m:rPr>
                <m:lit/>
                <m:nor/>
              </m:rPr>
              <w:rPr>
                <w:rFonts w:ascii="Cambria Math" w:hAnsi="Cambria Math"/>
              </w:rPr>
              <m:t xml:space="preserve">RB</m:t>
            </m:r>
          </m:sub>
        </m:sSub>
        <m:r>
          <w:rPr>
            <w:rFonts w:ascii="Cambria Math" w:hAnsi="Cambria Math"/>
          </w:rPr>
          <m:t xml:space="preserve">−</m:t>
        </m:r>
        <m:r>
          <w:rPr>
            <w:rFonts w:ascii="Cambria Math" w:hAnsi="Cambria Math"/>
          </w:rPr>
          <m:t xml:space="preserve">1</m:t>
        </m:r>
      </m:oMath>
      <w:r>
        <w:rPr/>
        <w:t>. The subcarriers to which the PT-RS shall be mapped are given by</w:t>
      </w:r>
    </w:p>
    <w:p>
      <w:pPr>
        <w:pStyle w:val="EQ"/>
        <w:jc w:val="center"/>
        <w:rPr/>
      </w:pPr>
      <w:r>
        <w:rPr/>
        <w:object>
          <v:shape id="ole_rId345" style="width:245.25pt;height:50.25pt" o:ole="">
            <v:imagedata r:id="rId346" o:title=""/>
          </v:shape>
          <o:OLEObject Type="Embed" ProgID="Equation.DSMT4" ShapeID="ole_rId345" DrawAspect="Content" ObjectID="_782377307" r:id="rId345"/>
        </w:object>
      </w:r>
    </w:p>
    <w:p>
      <w:pPr>
        <w:pStyle w:val="B11"/>
        <w:ind w:left="0" w:hanging="0"/>
        <w:rPr>
          <w:lang w:val="en-US"/>
        </w:rPr>
      </w:pPr>
      <w:r>
        <w:rPr>
          <w:lang w:val="en-US"/>
        </w:rPr>
        <w:t>where</w:t>
      </w:r>
    </w:p>
    <w:p>
      <w:pPr>
        <w:pStyle w:val="B11"/>
        <w:rPr/>
      </w:pPr>
      <w:r>
        <w:rPr/>
        <w:t>-</w:t>
        <w:tab/>
      </w:r>
      <w:r>
        <w:rPr/>
        <mc:AlternateContent>
          <mc:Choice Requires="wps">
            <w:drawing>
              <wp:inline distT="0" distB="0" distL="0" distR="0">
                <wp:extent cx="553085" cy="181610"/>
                <wp:effectExtent l="0" t="0" r="0" b="0"/>
                <wp:docPr id="219" name=""/>
                <a:graphic xmlns:a="http://schemas.openxmlformats.org/drawingml/2006/main">
                  <a:graphicData uri="http://schemas.openxmlformats.org/drawingml/2006/picture">
                    <pic:pic xmlns:pic="http://schemas.openxmlformats.org/drawingml/2006/picture">
                      <pic:nvPicPr>
                        <pic:cNvPr id="91" name="" descr=""/>
                        <pic:cNvPicPr/>
                      </pic:nvPicPr>
                      <pic:blipFill>
                        <a:blip r:embed="rId347"/>
                        <a:stretch/>
                      </pic:blipFill>
                      <pic:spPr>
                        <a:xfrm>
                          <a:off x="0" y="0"/>
                          <a:ext cx="552600" cy="181080"/>
                        </a:xfrm>
                        <a:prstGeom prst="rect">
                          <a:avLst/>
                        </a:prstGeom>
                        <a:ln>
                          <a:noFill/>
                        </a:ln>
                      </pic:spPr>
                    </pic:pic>
                  </a:graphicData>
                </a:graphic>
              </wp:inline>
            </w:drawing>
          </mc:Choice>
          <mc:Fallback>
            <w:pict>
              <v:shape id="shape_0" stroked="f" style="position:absolute;margin-left:0pt;margin-top:-14.3pt;width:43.45pt;height:14.2pt;mso-position-vertical:top" type="shapetype_75">
                <v:imagedata r:id="rId348" o:detectmouseclick="t"/>
                <w10:wrap type="none"/>
                <v:stroke color="#3465a4" joinstyle="round" endcap="flat"/>
              </v:shape>
            </w:pict>
          </mc:Fallback>
        </mc:AlternateContent>
      </w:r>
    </w:p>
    <w:p>
      <w:pPr>
        <w:pStyle w:val="B11"/>
        <w:rPr/>
      </w:pPr>
      <w:r>
        <w:rPr/>
        <w:t>-</w:t>
        <w:tab/>
      </w:r>
      <w:r>
        <w:rPr/>
        <w:drawing>
          <wp:inline distT="0" distB="0" distL="0" distR="0">
            <wp:extent cx="238125" cy="219075"/>
            <wp:effectExtent l="0" t="0" r="0" b="0"/>
            <wp:docPr id="220"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Picture 36" descr=""/>
                    <pic:cNvPicPr>
                      <a:picLocks noChangeAspect="1" noChangeArrowheads="1"/>
                    </pic:cNvPicPr>
                  </pic:nvPicPr>
                  <pic:blipFill>
                    <a:blip r:embed="rId349"/>
                    <a:stretch>
                      <a:fillRect/>
                    </a:stretch>
                  </pic:blipFill>
                  <pic:spPr bwMode="auto">
                    <a:xfrm>
                      <a:off x="0" y="0"/>
                      <a:ext cx="238125" cy="219075"/>
                    </a:xfrm>
                    <a:prstGeom prst="rect">
                      <a:avLst/>
                    </a:prstGeom>
                  </pic:spPr>
                </pic:pic>
              </a:graphicData>
            </a:graphic>
          </wp:inline>
        </w:drawing>
      </w:r>
      <w:r>
        <w:rPr>
          <w:position w:val="-10"/>
          <w:lang w:eastAsia="sv-SE"/>
        </w:rPr>
        <w:t xml:space="preserve"> </w:t>
      </w:r>
      <w:r>
        <w:rPr/>
        <w:t xml:space="preserve">is given by Table 6.4.1.2.2.1-1 for the DM-RS port associated with the PT-RS port according to clause 6.2.3 in [6, TS 38.214]. If the higher-layer parameter </w:t>
      </w:r>
      <w:r>
        <w:rPr>
          <w:i/>
        </w:rPr>
        <w:t>resourceElementOffset</w:t>
      </w:r>
      <w:r>
        <w:rPr/>
        <w:t xml:space="preserve"> in </w:t>
      </w:r>
      <w:r>
        <w:rPr>
          <w:i/>
        </w:rPr>
        <w:t>PTRS-UplinkConfig</w:t>
      </w:r>
      <w:r>
        <w:rPr/>
        <w:t xml:space="preserve"> is not configured, the column corresponding to 'offset00' shall be used.</w:t>
      </w:r>
    </w:p>
    <w:p>
      <w:pPr>
        <w:pStyle w:val="B11"/>
        <w:rPr/>
      </w:pPr>
      <w:r>
        <w:rPr/>
        <w:t>-</w:t>
        <w:tab/>
      </w:r>
      <w:r>
        <w:rPr/>
      </w:r>
      <m:oMath xmlns:m="http://schemas.openxmlformats.org/officeDocument/2006/math">
        <m:sSub>
          <m:e>
            <m:r>
              <w:rPr>
                <w:rFonts w:ascii="Cambria Math" w:hAnsi="Cambria Math"/>
              </w:rPr>
              <m:t xml:space="preserve">n</m:t>
            </m:r>
          </m:e>
          <m:sub>
            <m:r>
              <m:rPr>
                <m:lit/>
                <m:nor/>
              </m:rPr>
              <w:rPr>
                <w:rFonts w:ascii="Cambria Math" w:hAnsi="Cambria Math"/>
              </w:rPr>
              <m:t xml:space="preserve">RNTI</m:t>
            </m:r>
          </m:sub>
        </m:sSub>
      </m:oMath>
      <w:r>
        <w:rPr/>
        <w:t>is the RNTI associated with the DCI scheduling the transmission using C-RNTI, CS-RNTI, MCS-C-RNTI, SP-CSI-RNTI, or is the CS-RNTI in case of configured grant</w:t>
      </w:r>
    </w:p>
    <w:p>
      <w:pPr>
        <w:pStyle w:val="B11"/>
        <w:rPr/>
      </w:pPr>
      <w:r>
        <w:rPr/>
        <w:t>-</w:t>
        <w:tab/>
      </w:r>
      <w:r>
        <w:rPr/>
      </w:r>
      <m:oMath xmlns:m="http://schemas.openxmlformats.org/officeDocument/2006/math">
        <m:sSub>
          <m:e>
            <m:r>
              <w:rPr>
                <w:rFonts w:ascii="Cambria Math" w:hAnsi="Cambria Math"/>
              </w:rPr>
              <m:t xml:space="preserve">N</m:t>
            </m:r>
          </m:e>
          <m:sub>
            <m:r>
              <m:rPr>
                <m:lit/>
                <m:nor/>
              </m:rPr>
              <w:rPr>
                <w:rFonts w:ascii="Cambria Math" w:hAnsi="Cambria Math"/>
              </w:rPr>
              <m:t xml:space="preserve">RB</m:t>
            </m:r>
          </m:sub>
        </m:sSub>
      </m:oMath>
      <w:r>
        <w:rPr/>
        <w:t xml:space="preserve"> is the number of resource blocks scheduled</w:t>
      </w:r>
    </w:p>
    <w:p>
      <w:pPr>
        <w:pStyle w:val="B11"/>
        <w:rPr/>
      </w:pPr>
      <w:r>
        <w:rPr/>
        <w:t>-</w:t>
        <w:tab/>
      </w:r>
      <w:r>
        <w:rPr/>
      </w:r>
      <m:oMath xmlns:m="http://schemas.openxmlformats.org/officeDocument/2006/math">
        <m:sSub>
          <m:e>
            <m:r>
              <w:rPr>
                <w:rFonts w:ascii="Cambria Math" w:hAnsi="Cambria Math"/>
              </w:rPr>
              <m:t xml:space="preserve">K</m:t>
            </m:r>
          </m:e>
          <m:sub>
            <m:r>
              <m:rPr>
                <m:lit/>
                <m:nor/>
              </m:rPr>
              <w:rPr>
                <w:rFonts w:ascii="Cambria Math" w:hAnsi="Cambria Math"/>
              </w:rPr>
              <m:t xml:space="preserve">PT-RS</m:t>
            </m:r>
          </m:sub>
        </m:sSub>
        <m:r>
          <w:rPr>
            <w:rFonts w:ascii="Cambria Math" w:hAnsi="Cambria Math"/>
          </w:rPr>
          <m:t xml:space="preserve">∈</m:t>
        </m:r>
        <m:d>
          <m:dPr>
            <m:begChr m:val="{"/>
            <m:endChr m:val="}"/>
          </m:dPr>
          <m:e>
            <m:r>
              <w:rPr>
                <w:rFonts w:ascii="Cambria Math" w:hAnsi="Cambria Math"/>
              </w:rPr>
              <m:t xml:space="preserve">2,4</m:t>
            </m:r>
          </m:e>
        </m:d>
      </m:oMath>
      <w:r>
        <w:rPr>
          <w:position w:val="-10"/>
          <w:lang w:eastAsia="sv-SE"/>
        </w:rPr>
        <w:t xml:space="preserve"> </w:t>
      </w:r>
      <w:r>
        <w:rPr/>
        <w:t>is given by [6, TS 38.214].</w:t>
      </w:r>
    </w:p>
    <w:p>
      <w:pPr>
        <w:pStyle w:val="TH"/>
        <w:rPr>
          <w:i/>
          <w:i/>
        </w:rPr>
      </w:pPr>
      <w:r>
        <w:rPr/>
        <w:t xml:space="preserve">Table 6.4.1.2.2.1-1: The parameter </w:t>
      </w:r>
      <w:r>
        <w:rPr/>
        <w:drawing>
          <wp:inline distT="0" distB="0" distL="0" distR="0">
            <wp:extent cx="238125" cy="219075"/>
            <wp:effectExtent l="0" t="0" r="0" b="0"/>
            <wp:docPr id="221" name="イメージ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イメージ5" descr=""/>
                    <pic:cNvPicPr>
                      <a:picLocks noChangeAspect="1" noChangeArrowheads="1"/>
                    </pic:cNvPicPr>
                  </pic:nvPicPr>
                  <pic:blipFill>
                    <a:blip r:embed="rId350"/>
                    <a:stretch>
                      <a:fillRect/>
                    </a:stretch>
                  </pic:blipFill>
                  <pic:spPr bwMode="auto">
                    <a:xfrm>
                      <a:off x="0" y="0"/>
                      <a:ext cx="238125" cy="219075"/>
                    </a:xfrm>
                    <a:prstGeom prst="rect">
                      <a:avLst/>
                    </a:prstGeom>
                  </pic:spPr>
                </pic:pic>
              </a:graphicData>
            </a:graphic>
          </wp:inline>
        </w:drawing>
      </w:r>
      <w:r>
        <w:rPr/>
        <w:t xml:space="preserve"> .</w:t>
      </w:r>
    </w:p>
    <w:tbl>
      <w:tblPr>
        <w:tblW w:w="8760" w:type="dxa"/>
        <w:jc w:val="left"/>
        <w:tblInd w:w="421" w:type="dxa"/>
        <w:tblCellMar>
          <w:top w:w="0" w:type="dxa"/>
          <w:left w:w="108" w:type="dxa"/>
          <w:bottom w:w="0" w:type="dxa"/>
          <w:right w:w="108" w:type="dxa"/>
        </w:tblCellMar>
        <w:tblLook w:firstRow="1" w:noVBand="1" w:lastRow="0" w:firstColumn="1" w:lastColumn="0" w:noHBand="0" w:val="04a0"/>
      </w:tblPr>
      <w:tblGrid>
        <w:gridCol w:w="1951"/>
        <w:gridCol w:w="852"/>
        <w:gridCol w:w="850"/>
        <w:gridCol w:w="852"/>
        <w:gridCol w:w="850"/>
        <w:gridCol w:w="852"/>
        <w:gridCol w:w="850"/>
        <w:gridCol w:w="852"/>
        <w:gridCol w:w="850"/>
      </w:tblGrid>
      <w:tr>
        <w:trPr/>
        <w:tc>
          <w:tcPr>
            <w:tcW w:w="1951"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H"/>
              <w:rPr>
                <w:rFonts w:eastAsia="Batang"/>
              </w:rPr>
            </w:pPr>
            <w:r>
              <w:rPr>
                <w:rFonts w:eastAsia="Batang"/>
              </w:rPr>
              <w:t>DM-RS antenna port</w:t>
            </w:r>
          </w:p>
          <w:p>
            <w:pPr>
              <w:pStyle w:val="TAH"/>
              <w:rPr>
                <w:rFonts w:eastAsia="Batang"/>
              </w:rPr>
            </w:pPr>
            <w:r>
              <w:rPr>
                <w:rFonts w:eastAsia="Batang"/>
              </w:rPr>
              <w:br/>
            </w:r>
            <w:r>
              <w:rPr/>
            </w:r>
            <m:oMath xmlns:m="http://schemas.openxmlformats.org/officeDocument/2006/math">
              <m:acc>
                <m:accPr>
                  <m:chr m:val="~"/>
                </m:accPr>
                <m:e>
                  <m:r>
                    <w:rPr>
                      <w:rFonts w:ascii="Cambria Math" w:hAnsi="Cambria Math"/>
                    </w:rPr>
                    <m:t xml:space="preserve">p</m:t>
                  </m:r>
                </m:e>
              </m:acc>
            </m:oMath>
          </w:p>
        </w:tc>
        <w:tc>
          <w:tcPr>
            <w:tcW w:w="6808" w:type="dxa"/>
            <w:gridSpan w:val="8"/>
            <w:tcBorders>
              <w:top w:val="single" w:sz="4" w:space="0" w:color="000000"/>
              <w:left w:val="single" w:sz="4" w:space="0" w:color="000000"/>
              <w:right w:val="single" w:sz="4" w:space="0" w:color="000000"/>
            </w:tcBorders>
            <w:shd w:color="auto" w:fill="auto" w:val="clear"/>
          </w:tcPr>
          <w:p>
            <w:pPr>
              <w:pStyle w:val="TAH"/>
              <w:rPr>
                <w:rFonts w:eastAsia="Batang"/>
              </w:rPr>
            </w:pPr>
            <w:r>
              <w:rPr/>
              <w:drawing>
                <wp:inline distT="0" distB="0" distL="0" distR="0">
                  <wp:extent cx="238125" cy="219075"/>
                  <wp:effectExtent l="0" t="0" r="0" b="0"/>
                  <wp:docPr id="222"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Picture 19" descr=""/>
                          <pic:cNvPicPr>
                            <a:picLocks noChangeAspect="1" noChangeArrowheads="1"/>
                          </pic:cNvPicPr>
                        </pic:nvPicPr>
                        <pic:blipFill>
                          <a:blip r:embed="rId351"/>
                          <a:stretch>
                            <a:fillRect/>
                          </a:stretch>
                        </pic:blipFill>
                        <pic:spPr bwMode="auto">
                          <a:xfrm>
                            <a:off x="0" y="0"/>
                            <a:ext cx="238125" cy="219075"/>
                          </a:xfrm>
                          <a:prstGeom prst="rect">
                            <a:avLst/>
                          </a:prstGeom>
                        </pic:spPr>
                      </pic:pic>
                    </a:graphicData>
                  </a:graphic>
                </wp:inline>
              </w:drawing>
            </w:r>
          </w:p>
        </w:tc>
      </w:tr>
      <w:tr>
        <w:trPr/>
        <w:tc>
          <w:tcPr>
            <w:tcW w:w="1951"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H"/>
              <w:rPr>
                <w:rFonts w:eastAsia="Batang"/>
              </w:rPr>
            </w:pPr>
            <w:r>
              <w:rPr>
                <w:rFonts w:eastAsia="Batang"/>
              </w:rPr>
            </w:r>
          </w:p>
        </w:tc>
        <w:tc>
          <w:tcPr>
            <w:tcW w:w="3404" w:type="dxa"/>
            <w:gridSpan w:val="4"/>
            <w:tcBorders>
              <w:left w:val="single" w:sz="4" w:space="0" w:color="000000"/>
              <w:bottom w:val="single" w:sz="4" w:space="0" w:color="000000"/>
              <w:right w:val="single" w:sz="4" w:space="0" w:color="000000"/>
            </w:tcBorders>
            <w:shd w:color="auto" w:fill="auto" w:val="clear"/>
            <w:vAlign w:val="center"/>
          </w:tcPr>
          <w:p>
            <w:pPr>
              <w:pStyle w:val="TAH"/>
              <w:rPr>
                <w:rFonts w:eastAsia="Batang"/>
              </w:rPr>
            </w:pPr>
            <w:r>
              <w:rPr>
                <w:rFonts w:eastAsia="Batang"/>
              </w:rPr>
              <w:t>DM-RS Configuration type 1</w:t>
            </w:r>
          </w:p>
        </w:tc>
        <w:tc>
          <w:tcPr>
            <w:tcW w:w="3404" w:type="dxa"/>
            <w:gridSpan w:val="4"/>
            <w:tcBorders>
              <w:left w:val="single" w:sz="4" w:space="0" w:color="000000"/>
              <w:bottom w:val="single" w:sz="4" w:space="0" w:color="000000"/>
              <w:right w:val="single" w:sz="4" w:space="0" w:color="000000"/>
            </w:tcBorders>
            <w:shd w:color="auto" w:fill="auto" w:val="clear"/>
            <w:vAlign w:val="center"/>
          </w:tcPr>
          <w:p>
            <w:pPr>
              <w:pStyle w:val="TAH"/>
              <w:rPr>
                <w:rFonts w:eastAsia="Batang"/>
              </w:rPr>
            </w:pPr>
            <w:r>
              <w:rPr>
                <w:rFonts w:eastAsia="Batang"/>
              </w:rPr>
              <w:t>DM-RS Configuration type 2</w:t>
            </w:r>
          </w:p>
        </w:tc>
      </w:tr>
      <w:tr>
        <w:trPr/>
        <w:tc>
          <w:tcPr>
            <w:tcW w:w="1951"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H"/>
              <w:rPr>
                <w:rFonts w:eastAsia="Batang"/>
              </w:rPr>
            </w:pPr>
            <w:r>
              <w:rPr>
                <w:rFonts w:eastAsia="Batang"/>
              </w:rPr>
            </w:r>
          </w:p>
        </w:tc>
        <w:tc>
          <w:tcPr>
            <w:tcW w:w="3404" w:type="dxa"/>
            <w:gridSpan w:val="4"/>
            <w:tcBorders>
              <w:left w:val="single" w:sz="4" w:space="0" w:color="000000"/>
              <w:right w:val="single" w:sz="4" w:space="0" w:color="000000"/>
            </w:tcBorders>
            <w:shd w:color="auto" w:fill="auto" w:val="clear"/>
            <w:vAlign w:val="center"/>
          </w:tcPr>
          <w:p>
            <w:pPr>
              <w:pStyle w:val="TAH"/>
              <w:rPr>
                <w:rFonts w:eastAsia="Batang"/>
                <w:i/>
                <w:i/>
              </w:rPr>
            </w:pPr>
            <w:r>
              <w:rPr>
                <w:rFonts w:eastAsia="Batang"/>
                <w:i/>
              </w:rPr>
              <w:t>resourceElementOffset</w:t>
            </w:r>
          </w:p>
        </w:tc>
        <w:tc>
          <w:tcPr>
            <w:tcW w:w="3404" w:type="dxa"/>
            <w:gridSpan w:val="4"/>
            <w:tcBorders>
              <w:left w:val="single" w:sz="4" w:space="0" w:color="000000"/>
              <w:right w:val="single" w:sz="4" w:space="0" w:color="000000"/>
            </w:tcBorders>
            <w:shd w:color="auto" w:fill="auto" w:val="clear"/>
            <w:vAlign w:val="center"/>
          </w:tcPr>
          <w:p>
            <w:pPr>
              <w:pStyle w:val="TAH"/>
              <w:rPr>
                <w:rFonts w:eastAsia="Batang"/>
                <w:i/>
                <w:i/>
              </w:rPr>
            </w:pPr>
            <w:r>
              <w:rPr>
                <w:rFonts w:eastAsia="Batang"/>
                <w:i/>
              </w:rPr>
              <w:t>resourceElementOffset</w:t>
            </w:r>
          </w:p>
        </w:tc>
      </w:tr>
      <w:tr>
        <w:trPr/>
        <w:tc>
          <w:tcPr>
            <w:tcW w:w="1951"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H"/>
              <w:rPr>
                <w:rFonts w:eastAsia="Batang"/>
              </w:rPr>
            </w:pPr>
            <w:r>
              <w:rPr>
                <w:rFonts w:eastAsia="Batang"/>
              </w:rPr>
            </w:r>
          </w:p>
        </w:tc>
        <w:tc>
          <w:tcPr>
            <w:tcW w:w="852" w:type="dxa"/>
            <w:tcBorders>
              <w:left w:val="single" w:sz="4" w:space="0" w:color="000000"/>
              <w:bottom w:val="single" w:sz="4" w:space="0" w:color="000000"/>
              <w:right w:val="single" w:sz="4" w:space="0" w:color="000000"/>
            </w:tcBorders>
            <w:shd w:color="auto" w:fill="auto" w:val="clear"/>
            <w:vAlign w:val="center"/>
          </w:tcPr>
          <w:p>
            <w:pPr>
              <w:pStyle w:val="TAH"/>
              <w:rPr>
                <w:rFonts w:eastAsia="Batang"/>
                <w:sz w:val="14"/>
                <w:szCs w:val="14"/>
              </w:rPr>
            </w:pPr>
            <w:r>
              <w:rPr>
                <w:rFonts w:eastAsia="Batang"/>
                <w:sz w:val="14"/>
                <w:szCs w:val="14"/>
              </w:rPr>
              <w:t>offset00</w:t>
            </w:r>
          </w:p>
        </w:tc>
        <w:tc>
          <w:tcPr>
            <w:tcW w:w="850" w:type="dxa"/>
            <w:tcBorders>
              <w:left w:val="single" w:sz="4" w:space="0" w:color="000000"/>
              <w:bottom w:val="single" w:sz="4" w:space="0" w:color="000000"/>
              <w:right w:val="single" w:sz="4" w:space="0" w:color="000000"/>
            </w:tcBorders>
            <w:shd w:color="auto" w:fill="auto" w:val="clear"/>
          </w:tcPr>
          <w:p>
            <w:pPr>
              <w:pStyle w:val="TAH"/>
              <w:rPr>
                <w:rFonts w:eastAsia="Batang"/>
                <w:sz w:val="14"/>
                <w:szCs w:val="14"/>
              </w:rPr>
            </w:pPr>
            <w:r>
              <w:rPr>
                <w:rFonts w:eastAsia="Batang"/>
                <w:sz w:val="14"/>
                <w:szCs w:val="14"/>
              </w:rPr>
              <w:t>offset01</w:t>
            </w:r>
          </w:p>
        </w:tc>
        <w:tc>
          <w:tcPr>
            <w:tcW w:w="852" w:type="dxa"/>
            <w:tcBorders>
              <w:left w:val="single" w:sz="4" w:space="0" w:color="000000"/>
              <w:bottom w:val="single" w:sz="4" w:space="0" w:color="000000"/>
              <w:right w:val="single" w:sz="4" w:space="0" w:color="000000"/>
            </w:tcBorders>
            <w:shd w:color="auto" w:fill="auto" w:val="clear"/>
          </w:tcPr>
          <w:p>
            <w:pPr>
              <w:pStyle w:val="TAH"/>
              <w:rPr>
                <w:rFonts w:eastAsia="Batang"/>
                <w:sz w:val="14"/>
                <w:szCs w:val="14"/>
              </w:rPr>
            </w:pPr>
            <w:r>
              <w:rPr>
                <w:rFonts w:eastAsia="Batang"/>
                <w:sz w:val="14"/>
                <w:szCs w:val="14"/>
              </w:rPr>
              <w:t>offset10</w:t>
            </w:r>
          </w:p>
        </w:tc>
        <w:tc>
          <w:tcPr>
            <w:tcW w:w="850" w:type="dxa"/>
            <w:tcBorders>
              <w:left w:val="single" w:sz="4" w:space="0" w:color="000000"/>
              <w:bottom w:val="single" w:sz="4" w:space="0" w:color="000000"/>
              <w:right w:val="single" w:sz="4" w:space="0" w:color="000000"/>
            </w:tcBorders>
            <w:shd w:color="auto" w:fill="auto" w:val="clear"/>
          </w:tcPr>
          <w:p>
            <w:pPr>
              <w:pStyle w:val="TAH"/>
              <w:rPr>
                <w:rFonts w:eastAsia="Batang"/>
                <w:sz w:val="14"/>
                <w:szCs w:val="14"/>
              </w:rPr>
            </w:pPr>
            <w:r>
              <w:rPr>
                <w:rFonts w:eastAsia="Batang"/>
                <w:sz w:val="14"/>
                <w:szCs w:val="14"/>
              </w:rPr>
              <w:t>offset11</w:t>
            </w:r>
          </w:p>
        </w:tc>
        <w:tc>
          <w:tcPr>
            <w:tcW w:w="852" w:type="dxa"/>
            <w:tcBorders>
              <w:left w:val="single" w:sz="4" w:space="0" w:color="000000"/>
              <w:bottom w:val="single" w:sz="4" w:space="0" w:color="000000"/>
              <w:right w:val="single" w:sz="4" w:space="0" w:color="000000"/>
            </w:tcBorders>
            <w:shd w:color="auto" w:fill="auto" w:val="clear"/>
            <w:vAlign w:val="center"/>
          </w:tcPr>
          <w:p>
            <w:pPr>
              <w:pStyle w:val="TAH"/>
              <w:rPr>
                <w:rFonts w:eastAsia="Batang"/>
                <w:sz w:val="14"/>
                <w:szCs w:val="14"/>
              </w:rPr>
            </w:pPr>
            <w:r>
              <w:rPr>
                <w:rFonts w:eastAsia="Batang"/>
                <w:sz w:val="14"/>
                <w:szCs w:val="14"/>
              </w:rPr>
              <w:t>offset00</w:t>
            </w:r>
          </w:p>
        </w:tc>
        <w:tc>
          <w:tcPr>
            <w:tcW w:w="850" w:type="dxa"/>
            <w:tcBorders>
              <w:left w:val="single" w:sz="4" w:space="0" w:color="000000"/>
              <w:bottom w:val="single" w:sz="4" w:space="0" w:color="000000"/>
              <w:right w:val="single" w:sz="4" w:space="0" w:color="000000"/>
            </w:tcBorders>
            <w:shd w:color="auto" w:fill="auto" w:val="clear"/>
          </w:tcPr>
          <w:p>
            <w:pPr>
              <w:pStyle w:val="TAH"/>
              <w:rPr>
                <w:rFonts w:eastAsia="Batang"/>
                <w:sz w:val="14"/>
                <w:szCs w:val="14"/>
              </w:rPr>
            </w:pPr>
            <w:r>
              <w:rPr>
                <w:rFonts w:eastAsia="Batang"/>
                <w:sz w:val="14"/>
                <w:szCs w:val="14"/>
              </w:rPr>
              <w:t>offset01</w:t>
            </w:r>
          </w:p>
        </w:tc>
        <w:tc>
          <w:tcPr>
            <w:tcW w:w="852" w:type="dxa"/>
            <w:tcBorders>
              <w:left w:val="single" w:sz="4" w:space="0" w:color="000000"/>
              <w:bottom w:val="single" w:sz="4" w:space="0" w:color="000000"/>
              <w:right w:val="single" w:sz="4" w:space="0" w:color="000000"/>
            </w:tcBorders>
            <w:shd w:color="auto" w:fill="auto" w:val="clear"/>
          </w:tcPr>
          <w:p>
            <w:pPr>
              <w:pStyle w:val="TAH"/>
              <w:rPr>
                <w:rFonts w:eastAsia="Batang"/>
                <w:sz w:val="14"/>
                <w:szCs w:val="14"/>
              </w:rPr>
            </w:pPr>
            <w:r>
              <w:rPr>
                <w:rFonts w:eastAsia="Batang"/>
                <w:sz w:val="14"/>
                <w:szCs w:val="14"/>
              </w:rPr>
              <w:t>offset10</w:t>
            </w:r>
          </w:p>
        </w:tc>
        <w:tc>
          <w:tcPr>
            <w:tcW w:w="850" w:type="dxa"/>
            <w:tcBorders>
              <w:left w:val="single" w:sz="4" w:space="0" w:color="000000"/>
              <w:bottom w:val="single" w:sz="4" w:space="0" w:color="000000"/>
              <w:right w:val="single" w:sz="4" w:space="0" w:color="000000"/>
            </w:tcBorders>
            <w:shd w:color="auto" w:fill="auto" w:val="clear"/>
          </w:tcPr>
          <w:p>
            <w:pPr>
              <w:pStyle w:val="TAH"/>
              <w:rPr>
                <w:rFonts w:eastAsia="Batang"/>
                <w:sz w:val="14"/>
                <w:szCs w:val="14"/>
              </w:rPr>
            </w:pPr>
            <w:r>
              <w:rPr>
                <w:rFonts w:eastAsia="Batang"/>
                <w:sz w:val="14"/>
                <w:szCs w:val="14"/>
              </w:rPr>
              <w:t>offset11</w:t>
            </w:r>
          </w:p>
        </w:tc>
      </w:tr>
      <w:tr>
        <w:trPr/>
        <w:tc>
          <w:tcPr>
            <w:tcW w:w="1951"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6</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8</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6</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7</w:t>
            </w:r>
          </w:p>
        </w:tc>
      </w:tr>
      <w:tr>
        <w:trPr/>
        <w:tc>
          <w:tcPr>
            <w:tcW w:w="1951"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8</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10</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6</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7</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r>
      <w:tr>
        <w:trPr/>
        <w:tc>
          <w:tcPr>
            <w:tcW w:w="1951"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3</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7</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9</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3</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8</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9</w:t>
            </w:r>
          </w:p>
        </w:tc>
      </w:tr>
      <w:tr>
        <w:trPr/>
        <w:tc>
          <w:tcPr>
            <w:tcW w:w="1951"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3</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3</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5</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9</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11</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3</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8</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9</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r>
      <w:tr>
        <w:trPr/>
        <w:tc>
          <w:tcPr>
            <w:tcW w:w="1951"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5</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10</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11</w:t>
            </w:r>
          </w:p>
        </w:tc>
      </w:tr>
      <w:tr>
        <w:trPr/>
        <w:tc>
          <w:tcPr>
            <w:tcW w:w="1951"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5</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5</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10</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11</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w:t>
            </w:r>
          </w:p>
        </w:tc>
      </w:tr>
    </w:tbl>
    <w:p>
      <w:pPr>
        <w:pStyle w:val="Normal"/>
        <w:rPr/>
      </w:pPr>
      <w:r>
        <w:rPr/>
      </w:r>
    </w:p>
    <w:p>
      <w:pPr>
        <w:pStyle w:val="6"/>
        <w:rPr/>
      </w:pPr>
      <w:bookmarkStart w:id="216" w:name="_Toc26459686"/>
      <w:bookmarkStart w:id="217" w:name="_Toc19796460"/>
      <w:r>
        <w:rPr/>
        <w:t>6.4.1.2.2.2</w:t>
        <w:tab/>
        <w:t>Mapping to physical resources if transform precoding is enabled</w:t>
      </w:r>
      <w:bookmarkEnd w:id="216"/>
      <w:bookmarkEnd w:id="217"/>
    </w:p>
    <w:p>
      <w:pPr>
        <w:pStyle w:val="Normal"/>
        <w:rPr/>
      </w:pPr>
      <w:r>
        <w:rPr/>
        <w:t>The UE shall transmit phase-tracking reference signals only in the resource blocks and OFDM symbols used for the PUSCH, and only if the procedure in [6, TS 38.214] indicates that phase-tracking reference signals are being used.</w:t>
      </w:r>
    </w:p>
    <w:p>
      <w:pPr>
        <w:pStyle w:val="Normal"/>
        <w:jc w:val="both"/>
        <w:rPr>
          <w:lang w:val="en-US"/>
        </w:rPr>
      </w:pPr>
      <w:r>
        <w:rPr>
          <w:lang w:val="en-US"/>
        </w:rPr>
        <w:t xml:space="preserve">The sequence </w:t>
      </w:r>
      <w:r>
        <w:rPr/>
      </w:r>
      <m:oMath xmlns:m="http://schemas.openxmlformats.org/officeDocument/2006/math">
        <m:sSub>
          <m:e>
            <m:r>
              <w:rPr>
                <w:rFonts w:ascii="Cambria Math" w:hAnsi="Cambria Math"/>
              </w:rPr>
              <m:t xml:space="preserve">r</m:t>
            </m:r>
          </m:e>
          <m:sub>
            <m:r>
              <w:rPr>
                <w:rFonts w:ascii="Cambria Math" w:hAnsi="Cambria Math"/>
              </w:rPr>
              <m:t xml:space="preserve">m</m:t>
            </m:r>
          </m:sub>
        </m:sSub>
        <m:r>
          <w:rPr>
            <w:rFonts w:ascii="Cambria Math" w:hAnsi="Cambria Math"/>
          </w:rPr>
          <m:t xml:space="preserve">(</m:t>
        </m:r>
        <m:sSup>
          <m:e>
            <m:r>
              <w:rPr>
                <w:rFonts w:ascii="Cambria Math" w:hAnsi="Cambria Math"/>
              </w:rPr>
              <m:t xml:space="preserve">m</m:t>
            </m:r>
          </m:e>
          <m:sup>
            <m:r>
              <w:rPr>
                <w:rFonts w:ascii="Cambria Math" w:hAnsi="Cambria Math"/>
              </w:rPr>
              <m:t xml:space="preserve">'</m:t>
            </m:r>
          </m:sup>
        </m:sSup>
        <m:r>
          <w:rPr>
            <w:rFonts w:ascii="Cambria Math" w:hAnsi="Cambria Math"/>
          </w:rPr>
          <m:t xml:space="preserve">)</m:t>
        </m:r>
      </m:oMath>
      <w:r>
        <w:rPr/>
        <w:t xml:space="preserve"> </w:t>
      </w:r>
      <w:r>
        <w:rPr>
          <w:lang w:val="en-US"/>
        </w:rPr>
        <w:t xml:space="preserve">shall be multiplied by </w:t>
      </w:r>
      <w:r>
        <w:rPr/>
      </w:r>
      <m:oMath xmlns:m="http://schemas.openxmlformats.org/officeDocument/2006/math">
        <m:sSup>
          <m:e>
            <m:r>
              <w:rPr>
                <w:rFonts w:ascii="Cambria Math" w:hAnsi="Cambria Math"/>
              </w:rPr>
              <m:t xml:space="preserve">β</m:t>
            </m:r>
          </m:e>
          <m:sup>
            <m:r>
              <w:rPr>
                <w:rFonts w:ascii="Cambria Math" w:hAnsi="Cambria Math"/>
              </w:rPr>
              <m:t xml:space="preserve">'</m:t>
            </m:r>
          </m:sup>
        </m:sSup>
      </m:oMath>
      <w:r>
        <w:rPr>
          <w:lang w:val="en-US"/>
        </w:rPr>
        <w:t xml:space="preserve"> and mapped to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samp</m:t>
            </m:r>
          </m:sub>
          <m:sup>
            <m:r>
              <m:rPr>
                <m:lit/>
                <m:nor/>
              </m:rPr>
              <w:rPr>
                <w:rFonts w:ascii="Cambria Math" w:hAnsi="Cambria Math"/>
              </w:rPr>
              <m:t xml:space="preserve">group</m:t>
            </m:r>
          </m:sup>
        </m:sSubSup>
        <m:sSubSup>
          <m:e>
            <m:r>
              <w:rPr>
                <w:rFonts w:ascii="Cambria Math" w:hAnsi="Cambria Math"/>
              </w:rPr>
              <m:t xml:space="preserve">N</m:t>
            </m:r>
          </m:e>
          <m:sub>
            <m:r>
              <m:rPr>
                <m:lit/>
                <m:nor/>
              </m:rPr>
              <w:rPr>
                <w:rFonts w:ascii="Cambria Math" w:hAnsi="Cambria Math"/>
              </w:rPr>
              <m:t xml:space="preserve">group</m:t>
            </m:r>
          </m:sub>
          <m:sup>
            <m:r>
              <m:rPr>
                <m:lit/>
                <m:nor/>
              </m:rPr>
              <w:rPr>
                <w:rFonts w:ascii="Cambria Math" w:hAnsi="Cambria Math"/>
              </w:rPr>
              <m:t xml:space="preserve">PT-RS</m:t>
            </m:r>
          </m:sup>
        </m:sSubSup>
      </m:oMath>
      <w:r>
        <w:rPr>
          <w:position w:val="-10"/>
          <w:lang w:eastAsia="sv-SE"/>
        </w:rPr>
        <w:t xml:space="preserve"> </w:t>
      </w:r>
      <w:r>
        <w:rPr>
          <w:lang w:val="en-US"/>
        </w:rPr>
        <w:t xml:space="preserve">complex valued symbols in </w:t>
      </w:r>
      <w:r>
        <w:rPr/>
        <w:object>
          <v:shape id="ole_rId352" style="width:36pt;height:14.25pt" o:ole="">
            <v:imagedata r:id="rId353" o:title=""/>
          </v:shape>
          <o:OLEObject Type="Embed" ProgID="Equation.DSMT4" ShapeID="ole_rId352" DrawAspect="Content" ObjectID="_1906120041" r:id="rId352"/>
        </w:object>
      </w:r>
      <w:r>
        <w:rPr>
          <w:lang w:val="en-US"/>
        </w:rPr>
        <w:t xml:space="preserve"> where</w:t>
      </w:r>
    </w:p>
    <w:p>
      <w:pPr>
        <w:pStyle w:val="B11"/>
        <w:rPr>
          <w:lang w:val="en-US"/>
        </w:rPr>
      </w:pPr>
      <w:r>
        <w:rPr>
          <w:lang w:val="en-US"/>
        </w:rPr>
        <w:t>-</w:t>
        <w:tab/>
      </w:r>
      <w:r>
        <w:rPr/>
        <w:object>
          <v:shape id="ole_rId354" style="width:36pt;height:14.25pt" o:ole="">
            <v:imagedata r:id="rId355" o:title=""/>
          </v:shape>
          <o:OLEObject Type="Embed" ProgID="Equation.DSMT4" ShapeID="ole_rId354" DrawAspect="Content" ObjectID="_2059658414" r:id="rId354"/>
        </w:object>
      </w:r>
      <w:r>
        <w:rPr>
          <w:lang w:val="en-US"/>
        </w:rPr>
        <w:t xml:space="preserve"> are the complex-valued symbols in OFDM symbol </w:t>
      </w:r>
      <w:r>
        <w:rPr/>
      </w:r>
      <m:oMath xmlns:m="http://schemas.openxmlformats.org/officeDocument/2006/math">
        <m:r>
          <w:rPr>
            <w:rFonts w:ascii="Cambria Math" w:hAnsi="Cambria Math"/>
          </w:rPr>
          <m:t xml:space="preserve">l</m:t>
        </m:r>
      </m:oMath>
      <w:r>
        <w:rPr>
          <w:lang w:val="en-US"/>
        </w:rPr>
        <w:t xml:space="preserve"> before transform precoding according to Subclause 6.3.1.4</w:t>
      </w:r>
    </w:p>
    <w:p>
      <w:pPr>
        <w:pStyle w:val="B11"/>
        <w:rPr/>
      </w:pPr>
      <w:r>
        <w:rPr>
          <w:lang w:val="en-US"/>
        </w:rPr>
        <w:t>-</w:t>
        <w:tab/>
      </w:r>
      <w:r>
        <w:rPr/>
      </w:r>
      <m:oMath xmlns:m="http://schemas.openxmlformats.org/officeDocument/2006/math">
        <m:r>
          <w:rPr>
            <w:rFonts w:ascii="Cambria Math" w:hAnsi="Cambria Math"/>
          </w:rPr>
          <m:t xml:space="preserve">m</m:t>
        </m:r>
      </m:oMath>
      <w:r>
        <w:rPr>
          <w:lang w:val="en-US"/>
        </w:rPr>
        <w:t xml:space="preserve"> depends on the number of PT-RS groups </w:t>
      </w:r>
      <w:r>
        <w:rPr/>
        <w:object>
          <v:shape id="ole_rId356" style="width:28.5pt;height:14.25pt" o:ole="">
            <v:imagedata r:id="rId357" o:title=""/>
          </v:shape>
          <o:OLEObject Type="Embed" ProgID="Equation.DSMT4" ShapeID="ole_rId356" DrawAspect="Content" ObjectID="_905703101" r:id="rId356"/>
        </w:object>
      </w:r>
      <w:r>
        <w:rPr>
          <w:lang w:val="en-US"/>
        </w:rPr>
        <w:t xml:space="preserve">, the number of samples per PT-RS group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samp</m:t>
            </m:r>
          </m:sub>
          <m:sup>
            <m:r>
              <m:rPr>
                <m:lit/>
                <m:nor/>
              </m:rPr>
              <w:rPr>
                <w:rFonts w:ascii="Cambria Math" w:hAnsi="Cambria Math"/>
              </w:rPr>
              <m:t xml:space="preserve">group</m:t>
            </m:r>
          </m:sup>
        </m:sSubSup>
      </m:oMath>
      <w:r>
        <w:rPr>
          <w:lang w:val="en-US"/>
        </w:rPr>
        <w:t xml:space="preserve">, and </w:t>
      </w:r>
      <w:r>
        <w:rPr/>
      </w:r>
      <m:oMath xmlns:m="http://schemas.openxmlformats.org/officeDocument/2006/math">
        <m:sSubSup>
          <m:e>
            <m:r>
              <w:rPr>
                <w:rFonts w:ascii="Cambria Math" w:hAnsi="Cambria Math"/>
              </w:rPr>
              <m:t xml:space="preserve">M</m:t>
            </m:r>
          </m:e>
          <m:sub>
            <m:r>
              <m:rPr>
                <m:lit/>
                <m:nor/>
              </m:rPr>
              <w:rPr>
                <w:rFonts w:ascii="Cambria Math" w:hAnsi="Cambria Math"/>
              </w:rPr>
              <m:t xml:space="preserve">sc</m:t>
            </m:r>
          </m:sub>
          <m:sup>
            <m:r>
              <m:rPr>
                <m:lit/>
                <m:nor/>
              </m:rPr>
              <w:rPr>
                <w:rFonts w:ascii="Cambria Math" w:hAnsi="Cambria Math"/>
              </w:rPr>
              <m:t xml:space="preserve">PUSCH</m:t>
            </m:r>
          </m:sup>
        </m:sSubSup>
      </m:oMath>
      <w:r>
        <w:rPr>
          <w:lang w:val="en-US"/>
        </w:rPr>
        <w:t xml:space="preserve"> according to </w:t>
      </w:r>
      <w:r>
        <w:rPr/>
        <w:t>Table 6.4.1.2.2.2-1</w:t>
      </w:r>
    </w:p>
    <w:p>
      <w:pPr>
        <w:pStyle w:val="B11"/>
        <w:rPr>
          <w:b/>
          <w:b/>
          <w:lang w:val="en-US"/>
        </w:rPr>
      </w:pPr>
      <w:r>
        <w:rPr/>
        <w:t>-</w:t>
        <w:tab/>
      </w:r>
      <w:bookmarkStart w:id="218" w:name="_Hlk500849158"/>
      <w:r>
        <w:rPr/>
      </w:r>
      <m:oMath xmlns:m="http://schemas.openxmlformats.org/officeDocument/2006/math">
        <m:sSup>
          <m:e>
            <m:r>
              <w:rPr>
                <w:rFonts w:ascii="Cambria Math" w:hAnsi="Cambria Math"/>
              </w:rPr>
              <m:t xml:space="preserve">β</m:t>
            </m:r>
          </m:e>
          <m:sup>
            <m:r>
              <w:rPr>
                <w:rFonts w:ascii="Cambria Math" w:hAnsi="Cambria Math"/>
              </w:rPr>
              <m:t xml:space="preserve">'</m:t>
            </m:r>
          </m:sup>
        </m:sSup>
      </m:oMath>
      <w:r>
        <w:rPr/>
        <w:t xml:space="preserve"> is the ratio between amplitude of one of the outermost constellation points for the modulation scheme used for PUSCH and one of the outermost constellation points for π/2-BPSK </w:t>
      </w:r>
      <w:r>
        <w:rPr>
          <w:lang w:val="en-US"/>
        </w:rPr>
        <w:t>as defined in clause 6.2.3 of [TS 38.214]</w:t>
      </w:r>
      <w:bookmarkEnd w:id="218"/>
    </w:p>
    <w:p>
      <w:pPr>
        <w:pStyle w:val="B11"/>
        <w:ind w:left="0" w:hanging="0"/>
        <w:rPr/>
      </w:pPr>
      <w:r>
        <w:rPr/>
        <w:t xml:space="preserve">The set of time indices </w:t>
      </w:r>
      <w:r>
        <w:rPr/>
        <w:drawing>
          <wp:inline distT="0" distB="0" distL="0" distR="0">
            <wp:extent cx="85725" cy="161925"/>
            <wp:effectExtent l="0" t="0" r="0" b="0"/>
            <wp:docPr id="223"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Picture 39" descr=""/>
                    <pic:cNvPicPr>
                      <a:picLocks noChangeAspect="1" noChangeArrowheads="1"/>
                    </pic:cNvPicPr>
                  </pic:nvPicPr>
                  <pic:blipFill>
                    <a:blip r:embed="rId358"/>
                    <a:stretch>
                      <a:fillRect/>
                    </a:stretch>
                  </pic:blipFill>
                  <pic:spPr bwMode="auto">
                    <a:xfrm>
                      <a:off x="0" y="0"/>
                      <a:ext cx="85725" cy="161925"/>
                    </a:xfrm>
                    <a:prstGeom prst="rect">
                      <a:avLst/>
                    </a:prstGeom>
                  </pic:spPr>
                </pic:pic>
              </a:graphicData>
            </a:graphic>
          </wp:inline>
        </w:drawing>
      </w:r>
      <w:r>
        <w:rPr/>
        <w:t> for which PT-RS shall be transmitted is defined relative to the start of the PUSCH allocation and is defined by</w:t>
      </w:r>
    </w:p>
    <w:p>
      <w:pPr>
        <w:pStyle w:val="B11"/>
        <w:rPr/>
      </w:pPr>
      <w:r>
        <w:rPr/>
        <w:t xml:space="preserve">1. set </w:t>
      </w:r>
      <w:r>
        <w:rPr/>
        <w:drawing>
          <wp:inline distT="0" distB="0" distL="0" distR="0">
            <wp:extent cx="276225" cy="152400"/>
            <wp:effectExtent l="0" t="0" r="0" b="0"/>
            <wp:docPr id="224"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Picture 40" descr=""/>
                    <pic:cNvPicPr>
                      <a:picLocks noChangeAspect="1" noChangeArrowheads="1"/>
                    </pic:cNvPicPr>
                  </pic:nvPicPr>
                  <pic:blipFill>
                    <a:blip r:embed="rId359"/>
                    <a:stretch>
                      <a:fillRect/>
                    </a:stretch>
                  </pic:blipFill>
                  <pic:spPr bwMode="auto">
                    <a:xfrm>
                      <a:off x="0" y="0"/>
                      <a:ext cx="276225" cy="152400"/>
                    </a:xfrm>
                    <a:prstGeom prst="rect">
                      <a:avLst/>
                    </a:prstGeom>
                  </pic:spPr>
                </pic:pic>
              </a:graphicData>
            </a:graphic>
          </wp:inline>
        </w:drawing>
      </w:r>
      <w:r>
        <w:rPr/>
        <w:t xml:space="preserve"> and </w:t>
      </w:r>
      <w:r>
        <w:rPr/>
        <w:drawing>
          <wp:inline distT="0" distB="0" distL="0" distR="0">
            <wp:extent cx="409575" cy="190500"/>
            <wp:effectExtent l="0" t="0" r="0" b="0"/>
            <wp:docPr id="225"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Picture 41" descr=""/>
                    <pic:cNvPicPr>
                      <a:picLocks noChangeAspect="1" noChangeArrowheads="1"/>
                    </pic:cNvPicPr>
                  </pic:nvPicPr>
                  <pic:blipFill>
                    <a:blip r:embed="rId360"/>
                    <a:stretch>
                      <a:fillRect/>
                    </a:stretch>
                  </pic:blipFill>
                  <pic:spPr bwMode="auto">
                    <a:xfrm>
                      <a:off x="0" y="0"/>
                      <a:ext cx="409575" cy="190500"/>
                    </a:xfrm>
                    <a:prstGeom prst="rect">
                      <a:avLst/>
                    </a:prstGeom>
                  </pic:spPr>
                </pic:pic>
              </a:graphicData>
            </a:graphic>
          </wp:inline>
        </w:drawing>
      </w:r>
    </w:p>
    <w:p>
      <w:pPr>
        <w:pStyle w:val="B11"/>
        <w:rPr/>
      </w:pPr>
      <w:r>
        <w:rPr/>
        <w:t xml:space="preserve">2. if any symbol in the interval </w:t>
      </w:r>
      <w:r>
        <w:rPr/>
      </w:r>
      <m:oMath xmlns:m="http://schemas.openxmlformats.org/officeDocument/2006/math">
        <m:r>
          <m:rPr>
            <m:lit/>
            <m:nor/>
          </m:rPr>
          <w:rPr>
            <w:rFonts w:ascii="Cambria Math" w:hAnsi="Cambria Math"/>
          </w:rPr>
          <m:t xml:space="preserve">max</m:t>
        </m:r>
        <m:d>
          <m:dPr>
            <m:begChr m:val="("/>
            <m:endChr m:val=")"/>
          </m:dPr>
          <m:e>
            <m:sSub>
              <m:e>
                <m:r>
                  <w:rPr>
                    <w:rFonts w:ascii="Cambria Math" w:hAnsi="Cambria Math"/>
                  </w:rPr>
                  <m:t xml:space="preserve">l</m:t>
                </m:r>
              </m:e>
              <m:sub>
                <m:r>
                  <m:rPr>
                    <m:lit/>
                    <m:nor/>
                  </m:rPr>
                  <w:rPr>
                    <w:rFonts w:ascii="Cambria Math" w:hAnsi="Cambria Math"/>
                  </w:rPr>
                  <m:t xml:space="preserve">ref</m:t>
                </m:r>
              </m:sub>
            </m:sSub>
            <m:r>
              <w:rPr>
                <w:rFonts w:ascii="Cambria Math" w:hAnsi="Cambria Math"/>
              </w:rPr>
              <m:t xml:space="preserve">+</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d>
            <m:sSub>
              <m:e>
                <m:r>
                  <w:rPr>
                    <w:rFonts w:ascii="Cambria Math" w:hAnsi="Cambria Math"/>
                  </w:rPr>
                  <m:t xml:space="preserve">L</m:t>
                </m:r>
              </m:e>
              <m:sub>
                <m:r>
                  <m:rPr>
                    <m:lit/>
                    <m:nor/>
                  </m:rPr>
                  <w:rPr>
                    <w:rFonts w:ascii="Cambria Math" w:hAnsi="Cambria Math"/>
                  </w:rPr>
                  <m:t xml:space="preserve">PT-RS</m:t>
                </m:r>
              </m:sub>
            </m:sSub>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ref</m:t>
                </m:r>
              </m:sub>
            </m:sSub>
          </m:e>
        </m:d>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ref</m:t>
            </m:r>
          </m:sub>
        </m:sSub>
        <m:r>
          <w:rPr>
            <w:rFonts w:ascii="Cambria Math" w:hAnsi="Cambria Math"/>
          </w:rPr>
          <m:t xml:space="preserve">+</m:t>
        </m:r>
        <m:r>
          <w:rPr>
            <w:rFonts w:ascii="Cambria Math" w:hAnsi="Cambria Math"/>
          </w:rPr>
          <m:t xml:space="preserve">i</m:t>
        </m:r>
        <m:sSub>
          <m:e>
            <m:r>
              <w:rPr>
                <w:rFonts w:ascii="Cambria Math" w:hAnsi="Cambria Math"/>
              </w:rPr>
              <m:t xml:space="preserve">L</m:t>
            </m:r>
          </m:e>
          <m:sub>
            <m:r>
              <m:rPr>
                <m:lit/>
                <m:nor/>
              </m:rPr>
              <w:rPr>
                <w:rFonts w:ascii="Cambria Math" w:hAnsi="Cambria Math"/>
              </w:rPr>
              <m:t xml:space="preserve">PT-RS</m:t>
            </m:r>
          </m:sub>
        </m:sSub>
      </m:oMath>
      <w:r>
        <w:rPr/>
        <w:t xml:space="preserve"> overlaps with a symbol used for DM-RS according to clause 6.4.1.1.3</w:t>
      </w:r>
    </w:p>
    <w:p>
      <w:pPr>
        <w:pStyle w:val="B2"/>
        <w:rPr/>
      </w:pPr>
      <w:r>
        <w:rPr/>
        <w:t>-</w:t>
        <w:tab/>
        <w:t xml:space="preserve">set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1</m:t>
        </m:r>
      </m:oMath>
    </w:p>
    <w:p>
      <w:pPr>
        <w:pStyle w:val="B2"/>
        <w:rPr/>
      </w:pPr>
      <w:r>
        <w:rPr/>
        <w:t>-</w:t>
        <w:tab/>
        <w:t xml:space="preserve">set </w:t>
      </w:r>
      <w:r>
        <w:rPr/>
        <w:drawing>
          <wp:inline distT="0" distB="0" distL="0" distR="0">
            <wp:extent cx="200025" cy="190500"/>
            <wp:effectExtent l="0" t="0" r="0" b="0"/>
            <wp:docPr id="226"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Picture 44" descr=""/>
                    <pic:cNvPicPr>
                      <a:picLocks noChangeAspect="1" noChangeArrowheads="1"/>
                    </pic:cNvPicPr>
                  </pic:nvPicPr>
                  <pic:blipFill>
                    <a:blip r:embed="rId361"/>
                    <a:stretch>
                      <a:fillRect/>
                    </a:stretch>
                  </pic:blipFill>
                  <pic:spPr bwMode="auto">
                    <a:xfrm>
                      <a:off x="0" y="0"/>
                      <a:ext cx="200025" cy="190500"/>
                    </a:xfrm>
                    <a:prstGeom prst="rect">
                      <a:avLst/>
                    </a:prstGeom>
                  </pic:spPr>
                </pic:pic>
              </a:graphicData>
            </a:graphic>
          </wp:inline>
        </w:drawing>
      </w:r>
      <w:r>
        <w:rPr/>
        <w:t xml:space="preserve"> to the symbol index of the DM-RS symbol in case of a single-symbol DM-RS and to the symbol index of the second DM-RS symbol in case of a double-symbol DM-RS</w:t>
      </w:r>
    </w:p>
    <w:p>
      <w:pPr>
        <w:pStyle w:val="B2"/>
        <w:rPr/>
      </w:pPr>
      <w:r>
        <w:rPr/>
        <w:t>-</w:t>
        <w:tab/>
        <w:t xml:space="preserve">repeat from step 2 as long as </w:t>
      </w:r>
      <w:r>
        <w:rPr/>
        <w:object>
          <v:shape id="ole_rId362" style="width:50.25pt;height:14.25pt" o:ole="">
            <v:imagedata r:id="rId363" o:title=""/>
          </v:shape>
          <o:OLEObject Type="Embed" ProgID="Equation.DSMT4" ShapeID="ole_rId362" DrawAspect="Content" ObjectID="_386905224" r:id="rId362"/>
        </w:object>
      </w:r>
      <w:r>
        <w:rPr/>
        <w:t xml:space="preserve"> is inside the PUSCH allocation</w:t>
      </w:r>
    </w:p>
    <w:p>
      <w:pPr>
        <w:pStyle w:val="B11"/>
        <w:rPr/>
      </w:pPr>
      <w:r>
        <w:rPr/>
        <w:t xml:space="preserve">3. add </w:t>
      </w:r>
      <w:r>
        <w:rPr/>
        <w:object>
          <v:shape id="ole_rId364" style="width:50.25pt;height:14.25pt" o:ole="">
            <v:imagedata r:id="rId365" o:title=""/>
          </v:shape>
          <o:OLEObject Type="Embed" ProgID="Equation.DSMT4" ShapeID="ole_rId364" DrawAspect="Content" ObjectID="_1358067101" r:id="rId364"/>
        </w:object>
      </w:r>
      <w:r>
        <w:rPr/>
        <w:t xml:space="preserve"> to the set of time indices for PT-RS</w:t>
      </w:r>
    </w:p>
    <w:p>
      <w:pPr>
        <w:pStyle w:val="B11"/>
        <w:rPr/>
      </w:pPr>
      <w:r>
        <w:rPr/>
        <w:t xml:space="preserve">4. increment </w:t>
      </w:r>
      <w:r>
        <w:rPr/>
        <w:drawing>
          <wp:inline distT="0" distB="0" distL="0" distR="0">
            <wp:extent cx="85725" cy="152400"/>
            <wp:effectExtent l="0" t="0" r="0" b="0"/>
            <wp:docPr id="227"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ture 46" descr=""/>
                    <pic:cNvPicPr>
                      <a:picLocks noChangeAspect="1" noChangeArrowheads="1"/>
                    </pic:cNvPicPr>
                  </pic:nvPicPr>
                  <pic:blipFill>
                    <a:blip r:embed="rId366"/>
                    <a:stretch>
                      <a:fillRect/>
                    </a:stretch>
                  </pic:blipFill>
                  <pic:spPr bwMode="auto">
                    <a:xfrm>
                      <a:off x="0" y="0"/>
                      <a:ext cx="85725" cy="152400"/>
                    </a:xfrm>
                    <a:prstGeom prst="rect">
                      <a:avLst/>
                    </a:prstGeom>
                  </pic:spPr>
                </pic:pic>
              </a:graphicData>
            </a:graphic>
          </wp:inline>
        </w:drawing>
      </w:r>
      <w:r>
        <w:rPr/>
        <w:t xml:space="preserve"> by one</w:t>
      </w:r>
    </w:p>
    <w:p>
      <w:pPr>
        <w:pStyle w:val="B11"/>
        <w:rPr/>
      </w:pPr>
      <w:r>
        <w:rPr/>
        <w:t xml:space="preserve">5. repeat from step 2 above as long as </w:t>
      </w:r>
      <w:r>
        <w:rPr/>
        <w:object>
          <v:shape id="ole_rId367" style="width:50.25pt;height:14.25pt" o:ole="">
            <v:imagedata r:id="rId368" o:title=""/>
          </v:shape>
          <o:OLEObject Type="Embed" ProgID="Equation.DSMT4" ShapeID="ole_rId367" DrawAspect="Content" ObjectID="_1161981013" r:id="rId367"/>
        </w:object>
      </w:r>
      <w:r>
        <w:rPr/>
        <w:t xml:space="preserve"> is inside the PUSCH allocation</w:t>
      </w:r>
    </w:p>
    <w:p>
      <w:pPr>
        <w:pStyle w:val="Normal"/>
        <w:rPr>
          <w:lang w:val="en-US"/>
        </w:rPr>
      </w:pPr>
      <w:r>
        <w:rPr/>
        <w:t xml:space="preserve">where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PT-RS</m:t>
            </m:r>
          </m:sub>
        </m:sSub>
        <m:r>
          <w:rPr>
            <w:rFonts w:ascii="Cambria Math" w:hAnsi="Cambria Math"/>
          </w:rPr>
          <m:t xml:space="preserve">∈</m:t>
        </m:r>
        <m:d>
          <m:dPr>
            <m:begChr m:val="{"/>
            <m:endChr m:val="}"/>
          </m:dPr>
          <m:e>
            <m:r>
              <w:rPr>
                <w:rFonts w:ascii="Cambria Math" w:hAnsi="Cambria Math"/>
              </w:rPr>
              <m:t xml:space="preserve">1,2</m:t>
            </m:r>
          </m:e>
        </m:d>
      </m:oMath>
      <w:r>
        <w:fldChar w:fldCharType="begin"/>
      </w:r>
      <w:r>
        <w:rPr/>
        <w:instrText>QUOTE</w:instrText>
      </w:r>
      <w:r>
        <w:rPr/>
      </w:r>
      <w:r>
        <w:rPr/>
      </w:r>
      <m:oMath xmlns:m="http://schemas.openxmlformats.org/officeDocument/2006/math">
        <m:sSub>
          <m:e>
            <m:r>
              <w:rPr>
                <w:rFonts w:ascii="Cambria Math" w:hAnsi="Cambria Math"/>
              </w:rPr>
              <m:t xml:space="preserve">L</m:t>
            </m:r>
          </m:e>
          <m:sub>
            <m:r>
              <w:rPr>
                <w:rFonts w:ascii="Cambria Math" w:hAnsi="Cambria Math"/>
              </w:rPr>
              <m:t xml:space="preserve">PT</m:t>
            </m:r>
            <m:r>
              <w:rPr>
                <w:rFonts w:ascii="Cambria Math" w:hAnsi="Cambria Math"/>
              </w:rPr>
              <m:t xml:space="preserve">−</m:t>
            </m:r>
            <m:r>
              <w:rPr>
                <w:rFonts w:ascii="Cambria Math" w:hAnsi="Cambria Math"/>
              </w:rPr>
              <m:t xml:space="preserve">RS</m:t>
            </m:r>
          </m:sub>
        </m:sSub>
        <m:r>
          <w:rPr>
            <w:rFonts w:ascii="Cambria Math" w:hAnsi="Cambria Math"/>
          </w:rPr>
          <m:t xml:space="preserve">∈</m:t>
        </m:r>
        <m:d>
          <m:dPr>
            <m:begChr m:val="{"/>
            <m:endChr m:val="}"/>
          </m:dPr>
          <m:e>
            <m:r>
              <w:rPr>
                <w:rFonts w:ascii="Cambria Math" w:hAnsi="Cambria Math"/>
              </w:rPr>
              <m:t xml:space="preserve">1,2</m:t>
            </m:r>
          </m:e>
        </m:d>
      </m:oMath>
      <w:r>
        <w:rPr/>
        <w:fldChar w:fldCharType="separate"/>
      </w:r>
      <w:r>
        <w:rPr/>
      </w:r>
      <w:r>
        <w:rPr/>
      </w:r>
      <w:r>
        <w:rPr/>
        <w:fldChar w:fldCharType="end"/>
      </w:r>
      <w:r>
        <w:rPr/>
        <w:t xml:space="preserve"> is given by the higher-layer parameter </w:t>
      </w:r>
      <w:r>
        <w:rPr>
          <w:i/>
        </w:rPr>
        <w:t>timeDensityTransformPrecoding</w:t>
      </w:r>
      <w:r>
        <w:rPr/>
        <w:t xml:space="preserve"> in </w:t>
      </w:r>
      <w:r>
        <w:rPr>
          <w:i/>
        </w:rPr>
        <w:t>PTRS-UplinkConfig</w:t>
      </w:r>
      <w:r>
        <w:rPr/>
        <w:t>.</w:t>
      </w:r>
    </w:p>
    <w:p>
      <w:pPr>
        <w:pStyle w:val="TH"/>
        <w:rPr/>
      </w:pPr>
      <w:bookmarkStart w:id="219" w:name="_Hlk498342295"/>
      <w:r>
        <w:rPr/>
        <w:t>Table 6.4.1.2.2.2-1</w:t>
      </w:r>
      <w:bookmarkEnd w:id="219"/>
      <w:r>
        <w:rPr/>
        <w:t>: PT-RS symbol mapping.</w:t>
      </w:r>
    </w:p>
    <w:tbl>
      <w:tblPr>
        <w:tblW w:w="8134" w:type="dxa"/>
        <w:jc w:val="center"/>
        <w:tblInd w:w="0" w:type="dxa"/>
        <w:tblCellMar>
          <w:top w:w="0" w:type="dxa"/>
          <w:left w:w="108" w:type="dxa"/>
          <w:bottom w:w="0" w:type="dxa"/>
          <w:right w:w="108" w:type="dxa"/>
        </w:tblCellMar>
        <w:tblLook w:firstRow="1" w:noVBand="1" w:lastRow="0" w:firstColumn="1" w:lastColumn="0" w:noHBand="0" w:val="04a0"/>
      </w:tblPr>
      <w:tblGrid>
        <w:gridCol w:w="1159"/>
        <w:gridCol w:w="1443"/>
        <w:gridCol w:w="5532"/>
      </w:tblGrid>
      <w:tr>
        <w:trPr/>
        <w:tc>
          <w:tcPr>
            <w:tcW w:w="1159" w:type="dxa"/>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Fonts w:eastAsia="Batang"/>
              </w:rPr>
              <w:t xml:space="preserve">Number of </w:t>
              <w:br/>
              <w:t>PT-RS groups</w:t>
              <w:br/>
            </w:r>
            <w:r>
              <w:rPr/>
              <w:object>
                <v:shape id="ole_rId369" style="width:27.7pt;height:14.25pt" o:ole="">
                  <v:imagedata r:id="rId370" o:title=""/>
                </v:shape>
                <o:OLEObject Type="Embed" ProgID="Equation.DSMT4" ShapeID="ole_rId369" DrawAspect="Content" ObjectID="_593389397" r:id="rId369"/>
              </w:object>
            </w:r>
          </w:p>
        </w:tc>
        <w:tc>
          <w:tcPr>
            <w:tcW w:w="1443" w:type="dxa"/>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Fonts w:eastAsia="Batang"/>
              </w:rPr>
              <w:t>Number of samples per PT-RS group</w:t>
              <w:br/>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samp</m:t>
                  </m:r>
                </m:sub>
                <m:sup>
                  <m:r>
                    <m:rPr>
                      <m:lit/>
                      <m:nor/>
                    </m:rPr>
                    <w:rPr>
                      <w:rFonts w:ascii="Cambria Math" w:hAnsi="Cambria Math"/>
                    </w:rPr>
                    <m:t xml:space="preserve">group</m:t>
                  </m:r>
                </m:sup>
              </m:sSubSup>
            </m:oMath>
          </w:p>
        </w:tc>
        <w:tc>
          <w:tcPr>
            <w:tcW w:w="5532" w:type="dxa"/>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t xml:space="preserve">Index </w:t>
            </w:r>
            <w:r>
              <w:rPr/>
            </w:r>
            <m:oMath xmlns:m="http://schemas.openxmlformats.org/officeDocument/2006/math">
              <m:r>
                <w:rPr>
                  <w:rFonts w:ascii="Cambria Math" w:hAnsi="Cambria Math"/>
                </w:rPr>
                <m:t xml:space="preserve">m</m:t>
              </m:r>
            </m:oMath>
            <w:r>
              <w:rPr>
                <w:rFonts w:eastAsia="Batang"/>
              </w:rPr>
              <w:t xml:space="preserve"> of PT-RS samples in OFDM symbol </w:t>
            </w:r>
            <w:r>
              <w:rPr/>
            </w:r>
            <m:oMath xmlns:m="http://schemas.openxmlformats.org/officeDocument/2006/math">
              <m:r>
                <w:rPr>
                  <w:rFonts w:ascii="Cambria Math" w:hAnsi="Cambria Math"/>
                </w:rPr>
                <m:t xml:space="preserve">l</m:t>
              </m:r>
            </m:oMath>
            <w:r>
              <w:rPr>
                <w:rFonts w:eastAsia="Batang"/>
              </w:rPr>
              <w:t xml:space="preserve"> prior to transform precoding</w:t>
            </w:r>
          </w:p>
        </w:tc>
      </w:tr>
      <w:tr>
        <w:trPr/>
        <w:tc>
          <w:tcPr>
            <w:tcW w:w="1159"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1443"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553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n-US"/>
              </w:rPr>
            </w:pPr>
            <w:r>
              <w:rPr/>
            </w:r>
            <m:oMath xmlns:m="http://schemas.openxmlformats.org/officeDocument/2006/math">
              <m:r>
                <w:rPr>
                  <w:rFonts w:ascii="Cambria Math" w:hAnsi="Cambria Math"/>
                </w:rPr>
                <m:t xml:space="preserve">s</m:t>
              </m:r>
              <m:r>
                <w:rPr>
                  <w:rFonts w:ascii="Cambria Math" w:hAnsi="Cambria Math"/>
                </w:rPr>
                <m:t xml:space="preserve">⌊</m:t>
              </m:r>
              <m:f>
                <m:fPr>
                  <m:type m:val="lin"/>
                </m:fPr>
                <m:num>
                  <m:sSubSup>
                    <m:e>
                      <m:r>
                        <w:rPr>
                          <w:rFonts w:ascii="Cambria Math" w:hAnsi="Cambria Math"/>
                        </w:rPr>
                        <m:t xml:space="preserve">M</m:t>
                      </m:r>
                    </m:e>
                    <m:sub>
                      <m:r>
                        <m:rPr>
                          <m:lit/>
                          <m:nor/>
                        </m:rPr>
                        <w:rPr>
                          <w:rFonts w:ascii="Cambria Math" w:hAnsi="Cambria Math"/>
                        </w:rPr>
                        <m:t xml:space="preserve">sc</m:t>
                      </m:r>
                    </m:sub>
                    <m:sup>
                      <m:r>
                        <m:rPr>
                          <m:lit/>
                          <m:nor/>
                        </m:rPr>
                        <w:rPr>
                          <w:rFonts w:ascii="Cambria Math" w:hAnsi="Cambria Math"/>
                        </w:rPr>
                        <m:t xml:space="preserve">PUSCH</m:t>
                      </m:r>
                    </m:sup>
                  </m:sSubSup>
                </m:num>
                <m:den>
                  <m:r>
                    <w:rPr>
                      <w:rFonts w:ascii="Cambria Math" w:hAnsi="Cambria Math"/>
                    </w:rPr>
                    <m:t xml:space="preserve">4</m:t>
                  </m:r>
                </m:den>
              </m:f>
              <m: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oMath>
            <w:r>
              <w:rPr>
                <w:lang w:val="en-US"/>
              </w:rPr>
              <w:t xml:space="preserve"> </w:t>
            </w:r>
            <w:r>
              <w:rPr>
                <w:lang w:val="en-US"/>
              </w:rPr>
              <w:t xml:space="preserve">where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1,3</m:t>
              </m:r>
            </m:oMath>
            <w:r>
              <w:rPr>
                <w:lang w:val="en-US"/>
              </w:rPr>
              <w:t xml:space="preserve"> and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0,1</m:t>
              </m:r>
            </m:oMath>
          </w:p>
          <w:p>
            <w:pPr>
              <w:pStyle w:val="TAC"/>
              <w:rPr>
                <w:rFonts w:eastAsia="Batang"/>
              </w:rPr>
            </w:pPr>
            <w:r>
              <w:rPr>
                <w:rFonts w:eastAsia="Batang"/>
              </w:rPr>
            </w:r>
          </w:p>
        </w:tc>
      </w:tr>
      <w:tr>
        <w:trPr/>
        <w:tc>
          <w:tcPr>
            <w:tcW w:w="1159"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1443"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w:t>
            </w:r>
          </w:p>
        </w:tc>
        <w:tc>
          <w:tcPr>
            <w:tcW w:w="553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n-US"/>
              </w:rPr>
            </w:pPr>
            <w:r>
              <w:rPr/>
            </w:r>
            <m:oMath xmlns:m="http://schemas.openxmlformats.org/officeDocument/2006/math">
              <m:r>
                <w:rPr>
                  <w:rFonts w:ascii="Cambria Math" w:hAnsi="Cambria Math"/>
                </w:rPr>
                <m:t xml:space="preserve">s</m:t>
              </m:r>
              <m:sSubSup>
                <m:e>
                  <m:r>
                    <w:rPr>
                      <w:rFonts w:ascii="Cambria Math" w:hAnsi="Cambria Math"/>
                    </w:rPr>
                    <m:t xml:space="preserve">M</m:t>
                  </m:r>
                </m:e>
                <m:sub>
                  <m:r>
                    <m:rPr>
                      <m:lit/>
                      <m:nor/>
                    </m:rPr>
                    <w:rPr>
                      <w:rFonts w:ascii="Cambria Math" w:hAnsi="Cambria Math"/>
                    </w:rPr>
                    <m:t xml:space="preserve">sc</m:t>
                  </m:r>
                </m:sub>
                <m:sup>
                  <m:r>
                    <m:rPr>
                      <m:lit/>
                      <m:nor/>
                    </m:rPr>
                    <w:rPr>
                      <w:rFonts w:ascii="Cambria Math" w:hAnsi="Cambria Math"/>
                    </w:rPr>
                    <m:t xml:space="preserve">PUSCH</m:t>
                  </m:r>
                </m:sup>
              </m:sSubSup>
              <m:r>
                <w:rPr>
                  <w:rFonts w:ascii="Cambria Math" w:hAnsi="Cambria Math"/>
                </w:rPr>
                <m:t xml:space="preserve">+</m:t>
              </m:r>
              <m:r>
                <w:rPr>
                  <w:rFonts w:ascii="Cambria Math" w:hAnsi="Cambria Math"/>
                </w:rPr>
                <m:t xml:space="preserve">k</m:t>
              </m:r>
            </m:oMath>
            <w:r>
              <w:rPr/>
              <w:t xml:space="preserve"> </w:t>
            </w:r>
            <w:r>
              <w:rPr/>
              <w:t xml:space="preserve">where </w:t>
            </w:r>
            <w:r>
              <w:rPr/>
            </w:r>
            <m:oMath xmlns:m="http://schemas.openxmlformats.org/officeDocument/2006/math">
              <m:d>
                <m:dPr>
                  <m:begChr m:val="{"/>
                  <m:endChr m:val=""/>
                </m:dPr>
                <m:e>
                  <m:m>
                    <m:mr>
                      <m:e>
                        <m:r>
                          <w:rPr>
                            <w:rFonts w:ascii="Cambria Math" w:hAnsi="Cambria Math"/>
                          </w:rPr>
                          <m:t xml:space="preserve">s</m:t>
                        </m:r>
                        <m:r>
                          <w:rPr>
                            <w:rFonts w:ascii="Cambria Math" w:hAnsi="Cambria Math"/>
                          </w:rPr>
                          <m:t xml:space="preserve">=</m:t>
                        </m:r>
                        <m:r>
                          <w:rPr>
                            <w:rFonts w:ascii="Cambria Math" w:hAnsi="Cambria Math"/>
                          </w:rPr>
                          <m:t xml:space="preserve">0</m:t>
                        </m:r>
                      </m:e>
                      <m:e>
                        <m:r>
                          <m:rPr>
                            <m:lit/>
                            <m:nor/>
                          </m:rPr>
                          <w:rPr>
                            <w:rFonts w:ascii="Cambria Math" w:hAnsi="Cambria Math"/>
                          </w:rPr>
                          <m:t xml:space="preserve">and</m:t>
                        </m:r>
                      </m:e>
                      <m:e>
                        <m:r>
                          <w:rPr>
                            <w:rFonts w:ascii="Cambria Math" w:hAnsi="Cambria Math"/>
                          </w:rPr>
                          <m:t xml:space="preserve">k</m:t>
                        </m:r>
                        <m:r>
                          <w:rPr>
                            <w:rFonts w:ascii="Cambria Math" w:hAnsi="Cambria Math"/>
                          </w:rPr>
                          <m:t xml:space="preserve">=</m:t>
                        </m:r>
                        <m:r>
                          <w:rPr>
                            <w:rFonts w:ascii="Cambria Math" w:hAnsi="Cambria Math"/>
                          </w:rPr>
                          <m:t xml:space="preserve">0,1,2,3</m:t>
                        </m:r>
                      </m:e>
                    </m:mr>
                    <m:mr>
                      <m:e>
                        <m:r>
                          <w:rPr>
                            <w:rFonts w:ascii="Cambria Math" w:hAnsi="Cambria Math"/>
                          </w:rPr>
                          <m:t xml:space="preserve">s</m:t>
                        </m:r>
                        <m:r>
                          <w:rPr>
                            <w:rFonts w:ascii="Cambria Math" w:hAnsi="Cambria Math"/>
                          </w:rPr>
                          <m:t xml:space="preserve">=</m:t>
                        </m:r>
                        <m:r>
                          <w:rPr>
                            <w:rFonts w:ascii="Cambria Math" w:hAnsi="Cambria Math"/>
                          </w:rPr>
                          <m:t xml:space="preserve">1</m:t>
                        </m:r>
                      </m:e>
                      <m:e>
                        <m:r>
                          <m:rPr>
                            <m:lit/>
                            <m:nor/>
                          </m:rPr>
                          <w:rPr>
                            <w:rFonts w:ascii="Cambria Math" w:hAnsi="Cambria Math"/>
                          </w:rPr>
                          <m:t xml:space="preserve">and</m:t>
                        </m:r>
                      </m:e>
                      <m:e>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1</m:t>
                        </m:r>
                      </m:e>
                    </m:mr>
                  </m:m>
                </m:e>
              </m:d>
            </m:oMath>
          </w:p>
          <w:p>
            <w:pPr>
              <w:pStyle w:val="TAC"/>
              <w:rPr>
                <w:rFonts w:eastAsia="Batang"/>
                <w:lang w:val="en-US"/>
              </w:rPr>
            </w:pPr>
            <w:r>
              <w:rPr>
                <w:rFonts w:eastAsia="Batang"/>
                <w:lang w:val="en-US"/>
              </w:rPr>
            </w:r>
          </w:p>
        </w:tc>
      </w:tr>
      <w:tr>
        <w:trPr/>
        <w:tc>
          <w:tcPr>
            <w:tcW w:w="1159"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w:t>
            </w:r>
          </w:p>
        </w:tc>
        <w:tc>
          <w:tcPr>
            <w:tcW w:w="1443"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553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80"/>
              <w:rPr>
                <w:rFonts w:eastAsia="Batang"/>
                <w:lang w:val="en-US"/>
              </w:rPr>
            </w:pPr>
            <w:r>
              <w:rPr/>
            </w:r>
            <m:oMath xmlns:m="http://schemas.openxmlformats.org/officeDocument/2006/math"/>
            <w:r>
              <w:rPr>
                <w:rFonts w:eastAsia="Batang"/>
              </w:rPr>
              <w:t xml:space="preserve"> </w:t>
            </w:r>
            <w:r>
              <w:rPr/>
            </w:r>
            <m:oMath xmlns:m="http://schemas.openxmlformats.org/officeDocument/2006/math">
              <m:r>
                <w:rPr>
                  <w:rFonts w:ascii="Cambria Math" w:hAnsi="Cambria Math"/>
                </w:rPr>
                <m:t xml:space="preserve">⌊</m:t>
              </m:r>
              <m:r>
                <w:rPr>
                  <w:rFonts w:ascii="Cambria Math" w:hAnsi="Cambria Math"/>
                </w:rPr>
                <m:t xml:space="preserve">s</m:t>
              </m:r>
              <m:f>
                <m:fPr>
                  <m:type m:val="lin"/>
                </m:fPr>
                <m:num>
                  <m:sSubSup>
                    <m:e>
                      <m:r>
                        <w:rPr>
                          <w:rFonts w:ascii="Cambria Math" w:hAnsi="Cambria Math"/>
                        </w:rPr>
                        <m:t xml:space="preserve">M</m:t>
                      </m:r>
                    </m:e>
                    <m:sub>
                      <m:r>
                        <m:rPr>
                          <m:lit/>
                          <m:nor/>
                        </m:rPr>
                        <w:rPr>
                          <w:rFonts w:ascii="Cambria Math" w:hAnsi="Cambria Math"/>
                        </w:rPr>
                        <m:t xml:space="preserve">sc</m:t>
                      </m:r>
                    </m:sub>
                    <m:sup>
                      <m:r>
                        <m:rPr>
                          <m:lit/>
                          <m:nor/>
                        </m:rPr>
                        <w:rPr>
                          <w:rFonts w:ascii="Cambria Math" w:hAnsi="Cambria Math"/>
                        </w:rPr>
                        <m:t xml:space="preserve">PUSCH</m:t>
                      </m:r>
                    </m:sup>
                  </m:sSubSup>
                </m:num>
                <m:den>
                  <m:r>
                    <w:rPr>
                      <w:rFonts w:ascii="Cambria Math" w:hAnsi="Cambria Math"/>
                    </w:rPr>
                    <m:t xml:space="preserve">8</m:t>
                  </m:r>
                </m:den>
              </m:f>
              <m: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oMath>
            <w:r>
              <w:rPr>
                <w:lang w:val="en-US"/>
              </w:rPr>
              <w:t xml:space="preserve"> </w:t>
            </w:r>
            <w:r>
              <w:rPr>
                <w:lang w:val="en-US"/>
              </w:rPr>
              <w:t xml:space="preserve">where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1,3,5,7</m:t>
              </m:r>
            </m:oMath>
            <w:r>
              <w:rPr>
                <w:lang w:val="en-US"/>
              </w:rPr>
              <w:t xml:space="preserve"> and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0,1</m:t>
              </m:r>
            </m:oMath>
          </w:p>
        </w:tc>
      </w:tr>
      <w:tr>
        <w:trPr/>
        <w:tc>
          <w:tcPr>
            <w:tcW w:w="1159"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w:t>
            </w:r>
          </w:p>
        </w:tc>
        <w:tc>
          <w:tcPr>
            <w:tcW w:w="1443"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w:t>
            </w:r>
          </w:p>
        </w:tc>
        <w:tc>
          <w:tcPr>
            <w:tcW w:w="553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n-US"/>
              </w:rPr>
            </w:pPr>
            <w:r>
              <w:rPr/>
            </w:r>
            <m:oMath xmlns:m="http://schemas.openxmlformats.org/officeDocument/2006/math">
              <m:f>
                <m:fPr>
                  <m:type m:val="lin"/>
                </m:fPr>
                <m:num>
                  <m:sSubSup>
                    <m:e>
                      <m:r>
                        <w:rPr>
                          <w:rFonts w:ascii="Cambria Math" w:hAnsi="Cambria Math"/>
                        </w:rPr>
                        <m:t xml:space="preserve">sM</m:t>
                      </m:r>
                    </m:e>
                    <m:sub>
                      <m:r>
                        <m:rPr>
                          <m:lit/>
                          <m:nor/>
                        </m:rPr>
                        <w:rPr>
                          <w:rFonts w:ascii="Cambria Math" w:hAnsi="Cambria Math"/>
                        </w:rPr>
                        <m:t xml:space="preserve">sc</m:t>
                      </m:r>
                    </m:sub>
                    <m:sup>
                      <m:r>
                        <m:rPr>
                          <m:lit/>
                          <m:nor/>
                        </m:rPr>
                        <w:rPr>
                          <w:rFonts w:ascii="Cambria Math" w:hAnsi="Cambria Math"/>
                        </w:rPr>
                        <m:t xml:space="preserve">PUSCH</m:t>
                      </m:r>
                    </m:sup>
                  </m:sSubSup>
                </m:num>
                <m:den>
                  <m:r>
                    <w:rPr>
                      <w:rFonts w:ascii="Cambria Math" w:hAnsi="Cambria Math"/>
                    </w:rPr>
                    <m:t xml:space="preserve">4</m:t>
                  </m:r>
                </m:den>
              </m:f>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k</m:t>
              </m:r>
            </m:oMath>
            <w:r>
              <w:rPr/>
              <w:t xml:space="preserve"> </w:t>
            </w:r>
            <w:r>
              <w:rPr/>
              <w:t xml:space="preserve">where </w:t>
            </w:r>
            <w:r>
              <w:rPr/>
            </w:r>
            <m:oMath xmlns:m="http://schemas.openxmlformats.org/officeDocument/2006/math">
              <m:d>
                <m:dPr>
                  <m:begChr m:val="{"/>
                  <m:endChr m:val=""/>
                </m:dPr>
                <m:e>
                  <m:m>
                    <m:mr>
                      <m:e>
                        <m:r>
                          <w:rPr>
                            <w:rFonts w:ascii="Cambria Math" w:hAnsi="Cambria Math"/>
                          </w:rPr>
                          <m:t xml:space="preserve">s</m:t>
                        </m:r>
                        <m:r>
                          <w:rPr>
                            <w:rFonts w:ascii="Cambria Math" w:hAnsi="Cambria Math"/>
                          </w:rPr>
                          <m:t xml:space="preserve">=</m:t>
                        </m:r>
                        <m:r>
                          <w:rPr>
                            <w:rFonts w:ascii="Cambria Math" w:hAnsi="Cambria Math"/>
                          </w:rPr>
                          <m:t xml:space="preserve">0</m:t>
                        </m:r>
                      </m:e>
                      <m:e>
                        <m:r>
                          <m:rPr>
                            <m:lit/>
                            <m:nor/>
                          </m:rPr>
                          <w:rPr>
                            <w:rFonts w:ascii="Cambria Math" w:hAnsi="Cambria Math"/>
                          </w:rPr>
                          <m:t xml:space="preserve">and</m:t>
                        </m:r>
                      </m:e>
                      <m:e>
                        <m:r>
                          <w:rPr>
                            <w:rFonts w:ascii="Cambria Math" w:hAnsi="Cambria Math"/>
                          </w:rPr>
                          <m:t xml:space="preserve">k</m:t>
                        </m:r>
                        <m:r>
                          <w:rPr>
                            <w:rFonts w:ascii="Cambria Math" w:hAnsi="Cambria Math"/>
                          </w:rPr>
                          <m:t xml:space="preserve">=</m:t>
                        </m:r>
                        <m:r>
                          <w:rPr>
                            <w:rFonts w:ascii="Cambria Math" w:hAnsi="Cambria Math"/>
                          </w:rPr>
                          <m:t xml:space="preserve">0,1,2,3</m:t>
                        </m:r>
                      </m:e>
                      <m:e>
                        <m:r>
                          <w:rPr>
                            <w:rFonts w:ascii="Cambria Math" w:hAnsi="Cambria Math"/>
                          </w:rPr>
                          <m:t xml:space="preserve">n</m:t>
                        </m:r>
                        <m:r>
                          <w:rPr>
                            <w:rFonts w:ascii="Cambria Math" w:hAnsi="Cambria Math"/>
                          </w:rPr>
                          <m:t xml:space="preserve">=</m:t>
                        </m:r>
                        <m:r>
                          <w:rPr>
                            <w:rFonts w:ascii="Cambria Math" w:hAnsi="Cambria Math"/>
                          </w:rPr>
                          <m:t xml:space="preserve">0</m:t>
                        </m:r>
                      </m:e>
                    </m:mr>
                    <m:mr>
                      <m:e>
                        <m:r>
                          <w:rPr>
                            <w:rFonts w:ascii="Cambria Math" w:hAnsi="Cambria Math"/>
                          </w:rPr>
                          <m:t xml:space="preserve">s</m:t>
                        </m:r>
                        <m:r>
                          <w:rPr>
                            <w:rFonts w:ascii="Cambria Math" w:hAnsi="Cambria Math"/>
                          </w:rPr>
                          <m:t xml:space="preserve">=</m:t>
                        </m:r>
                        <m:r>
                          <w:rPr>
                            <w:rFonts w:ascii="Cambria Math" w:hAnsi="Cambria Math"/>
                          </w:rPr>
                          <m:t xml:space="preserve">1,2</m:t>
                        </m:r>
                      </m:e>
                      <m:e>
                        <m:r>
                          <m:rPr>
                            <m:lit/>
                            <m:nor/>
                          </m:rPr>
                          <w:rPr>
                            <w:rFonts w:ascii="Cambria Math" w:hAnsi="Cambria Math"/>
                          </w:rPr>
                          <m:t xml:space="preserve">and</m:t>
                        </m:r>
                      </m:e>
                      <m:e>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1,0,1</m:t>
                        </m:r>
                      </m:e>
                      <m:e>
                        <m:r>
                          <w:rPr>
                            <w:rFonts w:ascii="Cambria Math" w:hAnsi="Cambria Math"/>
                          </w:rPr>
                          <m:t xml:space="preserve">n</m:t>
                        </m:r>
                        <m:r>
                          <w:rPr>
                            <w:rFonts w:ascii="Cambria Math" w:hAnsi="Cambria Math"/>
                          </w:rPr>
                          <m:t xml:space="preserve">=</m:t>
                        </m:r>
                        <m:r>
                          <w:rPr>
                            <w:rFonts w:ascii="Cambria Math" w:hAnsi="Cambria Math"/>
                          </w:rPr>
                          <m:t xml:space="preserve">⌊</m:t>
                        </m:r>
                        <m:f>
                          <m:fPr>
                            <m:type m:val="lin"/>
                          </m:fPr>
                          <m:num>
                            <m:sSubSup>
                              <m:e>
                                <m:r>
                                  <w:rPr>
                                    <w:rFonts w:ascii="Cambria Math" w:hAnsi="Cambria Math"/>
                                  </w:rPr>
                                  <m:t xml:space="preserve">M</m:t>
                                </m:r>
                              </m:e>
                              <m:sub>
                                <m:r>
                                  <m:rPr>
                                    <m:lit/>
                                    <m:nor/>
                                  </m:rPr>
                                  <w:rPr>
                                    <w:rFonts w:ascii="Cambria Math" w:hAnsi="Cambria Math"/>
                                  </w:rPr>
                                  <m:t xml:space="preserve">sc</m:t>
                                </m:r>
                              </m:sub>
                              <m:sup>
                                <m:r>
                                  <m:rPr>
                                    <m:lit/>
                                    <m:nor/>
                                  </m:rPr>
                                  <w:rPr>
                                    <w:rFonts w:ascii="Cambria Math" w:hAnsi="Cambria Math"/>
                                  </w:rPr>
                                  <m:t xml:space="preserve">PUSCH</m:t>
                                </m:r>
                              </m:sup>
                            </m:sSubSup>
                          </m:num>
                          <m:den>
                            <m:r>
                              <w:rPr>
                                <w:rFonts w:ascii="Cambria Math" w:hAnsi="Cambria Math"/>
                              </w:rPr>
                              <m:t xml:space="preserve">8</m:t>
                            </m:r>
                          </m:den>
                        </m:f>
                        <m:r>
                          <w:rPr>
                            <w:rFonts w:ascii="Cambria Math" w:hAnsi="Cambria Math"/>
                          </w:rPr>
                          <m:t xml:space="preserve">⌋</m:t>
                        </m:r>
                      </m:e>
                    </m:mr>
                    <m:mr>
                      <m:e>
                        <m:r>
                          <w:rPr>
                            <w:rFonts w:ascii="Cambria Math" w:hAnsi="Cambria Math"/>
                          </w:rPr>
                          <m:t xml:space="preserve">s</m:t>
                        </m:r>
                        <m:r>
                          <w:rPr>
                            <w:rFonts w:ascii="Cambria Math" w:hAnsi="Cambria Math"/>
                          </w:rPr>
                          <m:t xml:space="preserve">=</m:t>
                        </m:r>
                        <m:r>
                          <w:rPr>
                            <w:rFonts w:ascii="Cambria Math" w:hAnsi="Cambria Math"/>
                          </w:rPr>
                          <m:t xml:space="preserve">4</m:t>
                        </m:r>
                      </m:e>
                      <m:e>
                        <m:r>
                          <m:rPr>
                            <m:lit/>
                            <m:nor/>
                          </m:rPr>
                          <w:rPr>
                            <w:rFonts w:ascii="Cambria Math" w:hAnsi="Cambria Math"/>
                          </w:rPr>
                          <m:t xml:space="preserve">and</m:t>
                        </m:r>
                      </m:e>
                      <m:e>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1</m:t>
                        </m:r>
                      </m:e>
                      <m:e>
                        <m:r>
                          <w:rPr>
                            <w:rFonts w:ascii="Cambria Math" w:hAnsi="Cambria Math"/>
                          </w:rPr>
                          <m:t xml:space="preserve">n</m:t>
                        </m:r>
                        <m:r>
                          <w:rPr>
                            <w:rFonts w:ascii="Cambria Math" w:hAnsi="Cambria Math"/>
                          </w:rPr>
                          <m:t xml:space="preserve">=</m:t>
                        </m:r>
                        <m:r>
                          <w:rPr>
                            <w:rFonts w:ascii="Cambria Math" w:hAnsi="Cambria Math"/>
                          </w:rPr>
                          <m:t xml:space="preserve">0</m:t>
                        </m:r>
                      </m:e>
                    </m:mr>
                  </m:m>
                </m:e>
              </m:d>
            </m:oMath>
          </w:p>
          <w:p>
            <w:pPr>
              <w:pStyle w:val="TAC"/>
              <w:rPr>
                <w:rFonts w:eastAsia="Batang"/>
              </w:rPr>
            </w:pPr>
            <w:r>
              <w:rPr>
                <w:rFonts w:eastAsia="Batang"/>
              </w:rPr>
            </w:r>
          </w:p>
        </w:tc>
      </w:tr>
      <w:tr>
        <w:trPr/>
        <w:tc>
          <w:tcPr>
            <w:tcW w:w="1159"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8</w:t>
            </w:r>
          </w:p>
        </w:tc>
        <w:tc>
          <w:tcPr>
            <w:tcW w:w="1443"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w:t>
            </w:r>
          </w:p>
        </w:tc>
        <w:tc>
          <w:tcPr>
            <w:tcW w:w="553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m:oMath xmlns:m="http://schemas.openxmlformats.org/officeDocument/2006/math">
              <m:r>
                <w:rPr>
                  <w:rFonts w:ascii="Cambria Math" w:hAnsi="Cambria Math"/>
                </w:rPr>
                <m:t xml:space="preserve">⌊</m:t>
              </m:r>
              <m:r>
                <w:rPr>
                  <w:rFonts w:ascii="Cambria Math" w:hAnsi="Cambria Math"/>
                </w:rPr>
                <m:t xml:space="preserve">s</m:t>
              </m:r>
              <m:f>
                <m:fPr>
                  <m:type m:val="lin"/>
                </m:fPr>
                <m:num>
                  <m:sSubSup>
                    <m:e>
                      <m:r>
                        <w:rPr>
                          <w:rFonts w:ascii="Cambria Math" w:hAnsi="Cambria Math"/>
                        </w:rPr>
                        <m:t xml:space="preserve">M</m:t>
                      </m:r>
                    </m:e>
                    <m:sub>
                      <m:r>
                        <m:rPr>
                          <m:lit/>
                          <m:nor/>
                        </m:rPr>
                        <w:rPr>
                          <w:rFonts w:ascii="Cambria Math" w:hAnsi="Cambria Math"/>
                        </w:rPr>
                        <m:t xml:space="preserve">sc</m:t>
                      </m:r>
                    </m:sub>
                    <m:sup>
                      <m:r>
                        <m:rPr>
                          <m:lit/>
                          <m:nor/>
                        </m:rPr>
                        <w:rPr>
                          <w:rFonts w:ascii="Cambria Math" w:hAnsi="Cambria Math"/>
                        </w:rPr>
                        <m:t xml:space="preserve">PUSCH</m:t>
                      </m:r>
                    </m:sup>
                  </m:sSubSup>
                </m:num>
                <m:den>
                  <m:r>
                    <w:rPr>
                      <w:rFonts w:ascii="Cambria Math" w:hAnsi="Cambria Math"/>
                    </w:rPr>
                    <m:t xml:space="preserve">8</m:t>
                  </m:r>
                </m:den>
              </m:f>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k</m:t>
              </m:r>
            </m:oMath>
            <w:r>
              <w:rPr>
                <w:lang w:val="en-US"/>
              </w:rPr>
              <w:t xml:space="preserve"> </w:t>
            </w:r>
            <w:r>
              <w:rPr>
                <w:lang w:val="en-US"/>
              </w:rPr>
              <w:t xml:space="preserve">where </w:t>
            </w:r>
            <w:r>
              <w:rPr/>
              <w:t xml:space="preserve"> </w:t>
            </w:r>
            <w:r>
              <w:rPr/>
            </w:r>
            <m:oMath xmlns:m="http://schemas.openxmlformats.org/officeDocument/2006/math">
              <m:d>
                <m:dPr>
                  <m:begChr m:val="{"/>
                  <m:endChr m:val=""/>
                </m:dPr>
                <m:e>
                  <m:m>
                    <m:mr>
                      <m:e>
                        <m:r>
                          <w:rPr>
                            <w:rFonts w:ascii="Cambria Math" w:hAnsi="Cambria Math"/>
                          </w:rPr>
                          <m:t xml:space="preserve">s</m:t>
                        </m:r>
                        <m:r>
                          <w:rPr>
                            <w:rFonts w:ascii="Cambria Math" w:hAnsi="Cambria Math"/>
                          </w:rPr>
                          <m:t xml:space="preserve">=</m:t>
                        </m:r>
                        <m:r>
                          <w:rPr>
                            <w:rFonts w:ascii="Cambria Math" w:hAnsi="Cambria Math"/>
                          </w:rPr>
                          <m:t xml:space="preserve">0</m:t>
                        </m:r>
                      </m:e>
                      <m:e>
                        <m:r>
                          <m:rPr>
                            <m:lit/>
                            <m:nor/>
                          </m:rPr>
                          <w:rPr>
                            <w:rFonts w:ascii="Cambria Math" w:hAnsi="Cambria Math"/>
                          </w:rPr>
                          <m:t xml:space="preserve">and</m:t>
                        </m:r>
                      </m:e>
                      <m:e>
                        <m:r>
                          <w:rPr>
                            <w:rFonts w:ascii="Cambria Math" w:hAnsi="Cambria Math"/>
                          </w:rPr>
                          <m:t xml:space="preserve">k</m:t>
                        </m:r>
                        <m:r>
                          <w:rPr>
                            <w:rFonts w:ascii="Cambria Math" w:hAnsi="Cambria Math"/>
                          </w:rPr>
                          <m:t xml:space="preserve">=</m:t>
                        </m:r>
                        <m:r>
                          <w:rPr>
                            <w:rFonts w:ascii="Cambria Math" w:hAnsi="Cambria Math"/>
                          </w:rPr>
                          <m:t xml:space="preserve">0,1,2,3</m:t>
                        </m:r>
                      </m:e>
                      <m:e>
                        <m:r>
                          <w:rPr>
                            <w:rFonts w:ascii="Cambria Math" w:hAnsi="Cambria Math"/>
                          </w:rPr>
                          <m:t xml:space="preserve">n</m:t>
                        </m:r>
                        <m:r>
                          <w:rPr>
                            <w:rFonts w:ascii="Cambria Math" w:hAnsi="Cambria Math"/>
                          </w:rPr>
                          <m:t xml:space="preserve">=</m:t>
                        </m:r>
                        <m:r>
                          <w:rPr>
                            <w:rFonts w:ascii="Cambria Math" w:hAnsi="Cambria Math"/>
                          </w:rPr>
                          <m:t xml:space="preserve">0</m:t>
                        </m:r>
                      </m:e>
                    </m:mr>
                    <m:mr>
                      <m:e>
                        <m:r>
                          <w:rPr>
                            <w:rFonts w:ascii="Cambria Math" w:hAnsi="Cambria Math"/>
                          </w:rPr>
                          <m:t xml:space="preserve">s</m:t>
                        </m:r>
                        <m:r>
                          <w:rPr>
                            <w:rFonts w:ascii="Cambria Math" w:hAnsi="Cambria Math"/>
                          </w:rPr>
                          <m:t xml:space="preserve">=</m:t>
                        </m:r>
                        <m:r>
                          <w:rPr>
                            <w:rFonts w:ascii="Cambria Math" w:hAnsi="Cambria Math"/>
                          </w:rPr>
                          <m:t xml:space="preserve">1,2,3,4,5,6</m:t>
                        </m:r>
                      </m:e>
                      <m:e>
                        <m:r>
                          <m:rPr>
                            <m:lit/>
                            <m:nor/>
                          </m:rPr>
                          <w:rPr>
                            <w:rFonts w:ascii="Cambria Math" w:hAnsi="Cambria Math"/>
                          </w:rPr>
                          <m:t xml:space="preserve">and</m:t>
                        </m:r>
                      </m:e>
                      <m:e>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1,0,1</m:t>
                        </m:r>
                      </m:e>
                      <m:e>
                        <m:r>
                          <w:rPr>
                            <w:rFonts w:ascii="Cambria Math" w:hAnsi="Cambria Math"/>
                          </w:rPr>
                          <m:t xml:space="preserve">n</m:t>
                        </m:r>
                        <m:r>
                          <w:rPr>
                            <w:rFonts w:ascii="Cambria Math" w:hAnsi="Cambria Math"/>
                          </w:rPr>
                          <m:t xml:space="preserve">=</m:t>
                        </m:r>
                        <m:r>
                          <w:rPr>
                            <w:rFonts w:ascii="Cambria Math" w:hAnsi="Cambria Math"/>
                          </w:rPr>
                          <m:t xml:space="preserve">⌊</m:t>
                        </m:r>
                        <m:f>
                          <m:fPr>
                            <m:type m:val="lin"/>
                          </m:fPr>
                          <m:num>
                            <m:sSubSup>
                              <m:e>
                                <m:r>
                                  <w:rPr>
                                    <w:rFonts w:ascii="Cambria Math" w:hAnsi="Cambria Math"/>
                                  </w:rPr>
                                  <m:t xml:space="preserve">M</m:t>
                                </m:r>
                              </m:e>
                              <m:sub>
                                <m:r>
                                  <m:rPr>
                                    <m:lit/>
                                    <m:nor/>
                                  </m:rPr>
                                  <w:rPr>
                                    <w:rFonts w:ascii="Cambria Math" w:hAnsi="Cambria Math"/>
                                  </w:rPr>
                                  <m:t xml:space="preserve">sc</m:t>
                                </m:r>
                              </m:sub>
                              <m:sup>
                                <m:r>
                                  <m:rPr>
                                    <m:lit/>
                                    <m:nor/>
                                  </m:rPr>
                                  <w:rPr>
                                    <w:rFonts w:ascii="Cambria Math" w:hAnsi="Cambria Math"/>
                                  </w:rPr>
                                  <m:t xml:space="preserve">PUSCH</m:t>
                                </m:r>
                              </m:sup>
                            </m:sSubSup>
                          </m:num>
                          <m:den>
                            <m:r>
                              <w:rPr>
                                <w:rFonts w:ascii="Cambria Math" w:hAnsi="Cambria Math"/>
                              </w:rPr>
                              <m:t xml:space="preserve">16</m:t>
                            </m:r>
                          </m:den>
                        </m:f>
                        <m:r>
                          <w:rPr>
                            <w:rFonts w:ascii="Cambria Math" w:hAnsi="Cambria Math"/>
                          </w:rPr>
                          <m:t xml:space="preserve">⌋</m:t>
                        </m:r>
                      </m:e>
                    </m:mr>
                    <m:mr>
                      <m:e>
                        <m:r>
                          <w:rPr>
                            <w:rFonts w:ascii="Cambria Math" w:hAnsi="Cambria Math"/>
                          </w:rPr>
                          <m:t xml:space="preserve">s</m:t>
                        </m:r>
                        <m:r>
                          <w:rPr>
                            <w:rFonts w:ascii="Cambria Math" w:hAnsi="Cambria Math"/>
                          </w:rPr>
                          <m:t xml:space="preserve">=</m:t>
                        </m:r>
                        <m:r>
                          <w:rPr>
                            <w:rFonts w:ascii="Cambria Math" w:hAnsi="Cambria Math"/>
                          </w:rPr>
                          <m:t xml:space="preserve">8</m:t>
                        </m:r>
                      </m:e>
                      <m:e>
                        <m:r>
                          <m:rPr>
                            <m:lit/>
                            <m:nor/>
                          </m:rPr>
                          <w:rPr>
                            <w:rFonts w:ascii="Cambria Math" w:hAnsi="Cambria Math"/>
                          </w:rPr>
                          <m:t xml:space="preserve">and</m:t>
                        </m:r>
                      </m:e>
                      <m:e>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1</m:t>
                        </m:r>
                      </m:e>
                      <m:e>
                        <m:r>
                          <w:rPr>
                            <w:rFonts w:ascii="Cambria Math" w:hAnsi="Cambria Math"/>
                          </w:rPr>
                          <m:t xml:space="preserve">n</m:t>
                        </m:r>
                        <m:r>
                          <w:rPr>
                            <w:rFonts w:ascii="Cambria Math" w:hAnsi="Cambria Math"/>
                          </w:rPr>
                          <m:t xml:space="preserve">=</m:t>
                        </m:r>
                        <m:r>
                          <w:rPr>
                            <w:rFonts w:ascii="Cambria Math" w:hAnsi="Cambria Math"/>
                          </w:rPr>
                          <m:t xml:space="preserve">0</m:t>
                        </m:r>
                      </m:e>
                    </m:mr>
                  </m:m>
                </m:e>
              </m:d>
            </m:oMath>
          </w:p>
          <w:p>
            <w:pPr>
              <w:pStyle w:val="TAC"/>
              <w:rPr>
                <w:rFonts w:eastAsia="Batang"/>
              </w:rPr>
            </w:pPr>
            <w:r>
              <w:rPr>
                <w:rFonts w:eastAsia="Batang"/>
              </w:rPr>
            </w:r>
          </w:p>
        </w:tc>
      </w:tr>
    </w:tbl>
    <w:p>
      <w:pPr>
        <w:pStyle w:val="Normal"/>
        <w:rPr/>
      </w:pPr>
      <w:r>
        <w:rPr/>
      </w:r>
    </w:p>
    <w:p>
      <w:pPr>
        <w:pStyle w:val="4"/>
        <w:rPr/>
      </w:pPr>
      <w:bookmarkStart w:id="220" w:name="_Toc26459687"/>
      <w:bookmarkStart w:id="221" w:name="_Toc19796461"/>
      <w:r>
        <w:rPr/>
        <w:t>6.4.1.3</w:t>
        <w:tab/>
        <w:t>Demodulation reference signal for PUCCH</w:t>
      </w:r>
      <w:bookmarkEnd w:id="220"/>
      <w:bookmarkEnd w:id="221"/>
    </w:p>
    <w:p>
      <w:pPr>
        <w:pStyle w:val="5"/>
        <w:rPr/>
      </w:pPr>
      <w:bookmarkStart w:id="222" w:name="_Toc26459688"/>
      <w:bookmarkStart w:id="223" w:name="_Toc19796462"/>
      <w:r>
        <w:rPr/>
        <w:t>6.4.1.3.1</w:t>
        <w:tab/>
        <w:t>Demodulation reference signal for PUCCH format 1</w:t>
      </w:r>
      <w:bookmarkEnd w:id="222"/>
      <w:bookmarkEnd w:id="223"/>
    </w:p>
    <w:p>
      <w:pPr>
        <w:pStyle w:val="6"/>
        <w:rPr/>
      </w:pPr>
      <w:bookmarkStart w:id="224" w:name="_Toc26459689"/>
      <w:bookmarkStart w:id="225" w:name="_Toc19796463"/>
      <w:r>
        <w:rPr/>
        <w:t>6.4.1.3.1.1</w:t>
        <w:tab/>
        <w:t>Sequence generation</w:t>
      </w:r>
      <w:bookmarkEnd w:id="224"/>
      <w:bookmarkEnd w:id="225"/>
    </w:p>
    <w:p>
      <w:pPr>
        <w:pStyle w:val="Normal"/>
        <w:rPr/>
      </w:pPr>
      <w:r>
        <w:rPr/>
        <w:t>The reference signal sequence is defined by</w:t>
      </w:r>
    </w:p>
    <w:p>
      <w:pPr>
        <w:pStyle w:val="Normal"/>
        <w:jc w:val="center"/>
        <w:rPr/>
      </w:pPr>
      <w:r>
        <w:rPr/>
        <w:object>
          <v:shape id="ole_rId371" style="width:309.75pt;height:86.25pt" o:ole="">
            <v:imagedata r:id="rId372" o:title=""/>
          </v:shape>
          <o:OLEObject Type="Embed" ProgID="Equation.DSMT4" ShapeID="ole_rId371" DrawAspect="Content" ObjectID="_1423259364" r:id="rId371"/>
        </w:object>
      </w:r>
    </w:p>
    <w:p>
      <w:pPr>
        <w:pStyle w:val="Normal"/>
        <w:rPr/>
      </w:pPr>
      <w:r>
        <w:rPr/>
        <w:t xml:space="preserve">where </w:t>
      </w:r>
      <w:r>
        <w:rPr/>
      </w:r>
      <m:oMath xmlns:m="http://schemas.openxmlformats.org/officeDocument/2006/math">
        <m:sSup>
          <m:e>
            <m:sSub>
              <m:e>
                <m:r>
                  <w:rPr>
                    <w:rFonts w:ascii="Cambria Math" w:hAnsi="Cambria Math"/>
                  </w:rPr>
                  <m:t xml:space="preserve">N</m:t>
                </m:r>
              </m:e>
              <m:sub>
                <m:sSup>
                  <m:e>
                    <m:r>
                      <m:rPr>
                        <m:lit/>
                        <m:nor/>
                      </m:rPr>
                      <w:rPr>
                        <w:rFonts w:ascii="Cambria Math" w:hAnsi="Cambria Math"/>
                      </w:rPr>
                      <m:t xml:space="preserve">SF, {</m:t>
                    </m:r>
                    <m:r>
                      <w:rPr>
                        <w:rFonts w:ascii="Cambria Math" w:hAnsi="Cambria Math"/>
                      </w:rPr>
                      <m:t xml:space="preserve">m</m:t>
                    </m:r>
                  </m:e>
                  <m:sup>
                    <m:r>
                      <w:rPr>
                        <w:rFonts w:ascii="Cambria Math" w:hAnsi="Cambria Math"/>
                      </w:rPr>
                      <m:t xml:space="preserve">'</m:t>
                    </m:r>
                  </m:sup>
                </m:sSup>
              </m:sub>
            </m:sSub>
          </m:e>
          <m:sup>
            <m:r>
              <m:rPr>
                <m:lit/>
                <m:nor/>
              </m:rPr>
              <w:rPr>
                <w:rFonts w:ascii="Cambria Math" w:hAnsi="Cambria Math"/>
              </w:rPr>
              <m:t xml:space="preserve">PUCCH,1</m:t>
            </m:r>
          </m:sup>
        </m:sSup>
      </m:oMath>
      <w:r>
        <w:rPr/>
        <w:t xml:space="preserve"> is given by Table 6.4.1.3.1.1-1 and the sequence </w:t>
      </w:r>
      <w:r>
        <w:rPr/>
      </w:r>
      <m:oMath xmlns:m="http://schemas.openxmlformats.org/officeDocument/2006/math">
        <m:sSubSup>
          <m:e>
            <m:r>
              <w:rPr>
                <w:rFonts w:ascii="Cambria Math" w:hAnsi="Cambria Math"/>
              </w:rPr>
              <m:t xml:space="preserve">r</m:t>
            </m:r>
          </m:e>
          <m:sub>
            <m:r>
              <w:rPr>
                <w:rFonts w:ascii="Cambria Math" w:hAnsi="Cambria Math"/>
              </w:rPr>
              <m:t xml:space="preserve">u</m:t>
            </m:r>
            <m:r>
              <w:rPr>
                <w:rFonts w:ascii="Cambria Math" w:hAnsi="Cambria Math"/>
              </w:rPr>
              <m:t xml:space="preserve">,</m:t>
            </m:r>
            <m:r>
              <w:rPr>
                <w:rFonts w:ascii="Cambria Math" w:hAnsi="Cambria Math"/>
              </w:rPr>
              <m:t xml:space="preserve">v</m:t>
            </m:r>
          </m:sub>
          <m:sup>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δ</m:t>
                </m:r>
              </m:e>
            </m:d>
          </m:sup>
        </m:sSubSup>
        <m:d>
          <m:dPr>
            <m:begChr m:val="("/>
            <m:endChr m:val=")"/>
          </m:dPr>
          <m:e>
            <m:r>
              <w:rPr>
                <w:rFonts w:ascii="Cambria Math" w:hAnsi="Cambria Math"/>
              </w:rPr>
              <m:t xml:space="preserve">n</m:t>
            </m:r>
          </m:e>
        </m:d>
      </m:oMath>
      <w:r>
        <w:rPr/>
        <w:t xml:space="preserve"> is given by clause 5.2.2. </w:t>
      </w:r>
    </w:p>
    <w:p>
      <w:pPr>
        <w:pStyle w:val="Normal"/>
        <w:rPr/>
      </w:pPr>
      <w:r>
        <w:rPr/>
        <w:t xml:space="preserve">Intra-slot frequency hopping shall be assumed when the higher-layer parameter </w:t>
      </w:r>
      <w:r>
        <w:rPr>
          <w:i/>
        </w:rPr>
        <w:t>intraSlotFrequencyHopping</w:t>
      </w:r>
      <w:r>
        <w:rPr/>
        <w:t xml:space="preserve"> is enabled, regardless of whether the frequency-hop distance is zero or not, otherwise no intra-slot frequency hopping shall be assumed.</w:t>
      </w:r>
    </w:p>
    <w:p>
      <w:pPr>
        <w:pStyle w:val="Normal"/>
        <w:rPr/>
      </w:pPr>
      <w:r>
        <w:rPr/>
        <w:t xml:space="preserve">The orthogonal sequence </w:t>
      </w:r>
      <w:r>
        <w:rPr/>
      </w:r>
      <m:oMath xmlns:m="http://schemas.openxmlformats.org/officeDocument/2006/math">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r>
          <w:rPr>
            <w:rFonts w:ascii="Cambria Math" w:hAnsi="Cambria Math"/>
          </w:rPr>
          <m:t xml:space="preserve">m</m:t>
        </m:r>
        <m:r>
          <w:rPr>
            <w:rFonts w:ascii="Cambria Math" w:hAnsi="Cambria Math"/>
          </w:rPr>
          <m:t xml:space="preserve">)</m:t>
        </m:r>
      </m:oMath>
      <w:r>
        <w:rPr/>
        <w:t xml:space="preserve"> is given by Table 6.3.2.4.1.-2 with the same index </w:t>
      </w:r>
      <w:r>
        <w:rPr/>
      </w:r>
      <m:oMath xmlns:m="http://schemas.openxmlformats.org/officeDocument/2006/math">
        <m:r>
          <w:rPr>
            <w:rFonts w:ascii="Cambria Math" w:hAnsi="Cambria Math"/>
          </w:rPr>
          <m:t xml:space="preserve">i</m:t>
        </m:r>
      </m:oMath>
      <w:r>
        <w:rPr/>
        <w:t xml:space="preserve"> as used in clause 6.3.2.4.1.</w:t>
      </w:r>
    </w:p>
    <w:p>
      <w:pPr>
        <w:pStyle w:val="TH"/>
        <w:rPr/>
      </w:pPr>
      <w:r>
        <w:rPr/>
        <w:t xml:space="preserve">Table 6.4.1.3.1.1-1: Number of DM-RS symbols and the corresponding </w:t>
      </w:r>
      <w:r>
        <w:rPr/>
      </w:r>
      <m:oMath xmlns:m="http://schemas.openxmlformats.org/officeDocument/2006/math">
        <m:sSup>
          <m:e>
            <m:sSub>
              <m:e>
                <m:r>
                  <w:rPr>
                    <w:rFonts w:ascii="Cambria Math" w:hAnsi="Cambria Math"/>
                  </w:rPr>
                  <m:t xml:space="preserve">N</m:t>
                </m:r>
              </m:e>
              <m:sub>
                <m:sSup>
                  <m:e>
                    <m:r>
                      <m:rPr>
                        <m:lit/>
                        <m:nor/>
                      </m:rPr>
                      <w:rPr>
                        <w:rFonts w:ascii="Cambria Math" w:hAnsi="Cambria Math"/>
                      </w:rPr>
                      <m:t xml:space="preserve">SF, {</m:t>
                    </m:r>
                    <m:r>
                      <w:rPr>
                        <w:rFonts w:ascii="Cambria Math" w:hAnsi="Cambria Math"/>
                      </w:rPr>
                      <m:t xml:space="preserve">m</m:t>
                    </m:r>
                  </m:e>
                  <m:sup>
                    <m:r>
                      <w:rPr>
                        <w:rFonts w:ascii="Cambria Math" w:hAnsi="Cambria Math"/>
                      </w:rPr>
                      <m:t xml:space="preserve">'</m:t>
                    </m:r>
                  </m:sup>
                </m:sSup>
              </m:sub>
            </m:sSub>
          </m:e>
          <m:sup>
            <m:r>
              <m:rPr>
                <m:lit/>
                <m:nor/>
              </m:rPr>
              <w:rPr>
                <w:rFonts w:ascii="Cambria Math" w:hAnsi="Cambria Math"/>
              </w:rPr>
              <m:t xml:space="preserve">PUCCH,1</m:t>
            </m:r>
          </m:sup>
        </m:sSup>
      </m:oMath>
      <w:r>
        <w:rPr/>
        <w:t>.</w:t>
      </w:r>
    </w:p>
    <w:tbl>
      <w:tblPr>
        <w:tblW w:w="5954" w:type="dxa"/>
        <w:jc w:val="center"/>
        <w:tblInd w:w="0" w:type="dxa"/>
        <w:tblCellMar>
          <w:top w:w="0" w:type="dxa"/>
          <w:left w:w="108" w:type="dxa"/>
          <w:bottom w:w="0" w:type="dxa"/>
          <w:right w:w="108" w:type="dxa"/>
        </w:tblCellMar>
        <w:tblLook w:firstRow="1" w:noVBand="1" w:lastRow="0" w:firstColumn="1" w:lastColumn="0" w:noHBand="0" w:val="04a0"/>
      </w:tblPr>
      <w:tblGrid>
        <w:gridCol w:w="1700"/>
        <w:gridCol w:w="1418"/>
        <w:gridCol w:w="1418"/>
        <w:gridCol w:w="1417"/>
      </w:tblGrid>
      <w:tr>
        <w:trPr/>
        <w:tc>
          <w:tcPr>
            <w:tcW w:w="170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TAH"/>
              <w:rPr/>
            </w:pPr>
            <w:r>
              <w:rPr>
                <w:rFonts w:eastAsia="Batang"/>
                <w:position w:val="-10"/>
              </w:rPr>
              <w:t xml:space="preserve">PUCCH length, </w:t>
            </w:r>
            <w:r>
              <w:rPr>
                <w:rFonts w:eastAsia="Batang"/>
              </w:rPr>
              <w:br/>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PUCCH,1</m:t>
                  </m:r>
                </m:sup>
              </m:sSubSup>
            </m:oMath>
          </w:p>
        </w:tc>
        <w:tc>
          <w:tcPr>
            <w:tcW w:w="4253" w:type="dxa"/>
            <w:gridSpan w:val="3"/>
            <w:tcBorders>
              <w:top w:val="single" w:sz="4" w:space="0" w:color="000000"/>
              <w:left w:val="single" w:sz="4" w:space="0" w:color="000000"/>
              <w:right w:val="single" w:sz="4" w:space="0" w:color="000000"/>
            </w:tcBorders>
            <w:shd w:color="auto" w:fill="auto" w:val="clear"/>
          </w:tcPr>
          <w:p>
            <w:pPr>
              <w:pStyle w:val="TAH"/>
              <w:rPr>
                <w:rFonts w:eastAsia="Batang"/>
              </w:rPr>
            </w:pPr>
            <w:r>
              <w:rPr/>
            </w:r>
            <m:oMath xmlns:m="http://schemas.openxmlformats.org/officeDocument/2006/math">
              <m:sSup>
                <m:e>
                  <m:sSub>
                    <m:e>
                      <m:r>
                        <w:rPr>
                          <w:rFonts w:ascii="Cambria Math" w:hAnsi="Cambria Math"/>
                        </w:rPr>
                        <m:t xml:space="preserve">N</m:t>
                      </m:r>
                    </m:e>
                    <m:sub>
                      <m:sSup>
                        <m:e>
                          <m:r>
                            <m:rPr>
                              <m:lit/>
                              <m:nor/>
                            </m:rPr>
                            <w:rPr>
                              <w:rFonts w:ascii="Cambria Math" w:hAnsi="Cambria Math"/>
                            </w:rPr>
                            <m:t xml:space="preserve">SF, {</m:t>
                          </m:r>
                          <m:r>
                            <w:rPr>
                              <w:rFonts w:ascii="Cambria Math" w:hAnsi="Cambria Math"/>
                            </w:rPr>
                            <m:t xml:space="preserve">m</m:t>
                          </m:r>
                        </m:e>
                        <m:sup>
                          <m:r>
                            <w:rPr>
                              <w:rFonts w:ascii="Cambria Math" w:hAnsi="Cambria Math"/>
                            </w:rPr>
                            <m:t xml:space="preserve">'</m:t>
                          </m:r>
                        </m:sup>
                      </m:sSup>
                    </m:sub>
                  </m:sSub>
                </m:e>
                <m:sup>
                  <m:r>
                    <m:rPr>
                      <m:lit/>
                      <m:nor/>
                    </m:rPr>
                    <w:rPr>
                      <w:rFonts w:ascii="Cambria Math" w:hAnsi="Cambria Math"/>
                    </w:rPr>
                    <m:t xml:space="preserve">PUCCH,1</m:t>
                  </m:r>
                </m:sup>
              </m:sSup>
            </m:oMath>
          </w:p>
        </w:tc>
      </w:tr>
      <w:tr>
        <w:trPr/>
        <w:tc>
          <w:tcPr>
            <w:tcW w:w="170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Fonts w:eastAsia="Batang"/>
              </w:rPr>
            </w:r>
          </w:p>
        </w:tc>
        <w:tc>
          <w:tcPr>
            <w:tcW w:w="1418" w:type="dxa"/>
            <w:vMerge w:val="restart"/>
            <w:tcBorders>
              <w:left w:val="single" w:sz="4" w:space="0" w:color="000000"/>
              <w:bottom w:val="single" w:sz="4" w:space="0" w:color="000000"/>
              <w:right w:val="single" w:sz="4" w:space="0" w:color="000000"/>
            </w:tcBorders>
            <w:shd w:color="auto" w:fill="auto" w:val="clear"/>
          </w:tcPr>
          <w:p>
            <w:pPr>
              <w:pStyle w:val="TAH"/>
              <w:rPr>
                <w:rFonts w:eastAsia="Batang"/>
              </w:rPr>
            </w:pPr>
            <w:r>
              <w:rPr>
                <w:rFonts w:eastAsia="Batang"/>
              </w:rPr>
              <w:t>No intra-slot hopping</w:t>
            </w:r>
          </w:p>
          <w:p>
            <w:pPr>
              <w:pStyle w:val="TAH"/>
              <w:rPr>
                <w:rFonts w:eastAsia="Batang"/>
              </w:rPr>
            </w:pPr>
            <w:r>
              <w:rPr/>
            </w:r>
            <m:oMath xmlns:m="http://schemas.openxmlformats.org/officeDocument/2006/math">
              <m:sSup>
                <m:e>
                  <m:r>
                    <w:rPr>
                      <w:rFonts w:ascii="Cambria Math" w:hAnsi="Cambria Math"/>
                    </w:rPr>
                    <m:t xml:space="preserve">m</m:t>
                  </m:r>
                </m:e>
                <m:sup>
                  <m:r>
                    <w:rPr>
                      <w:rFonts w:ascii="Cambria Math" w:hAnsi="Cambria Math"/>
                    </w:rPr>
                    <m:t xml:space="preserve">'</m:t>
                  </m:r>
                </m:sup>
              </m:sSup>
              <m:r>
                <w:rPr>
                  <w:rFonts w:ascii="Cambria Math" w:hAnsi="Cambria Math"/>
                </w:rPr>
                <m:t xml:space="preserve">=</m:t>
              </m:r>
              <m:r>
                <w:rPr>
                  <w:rFonts w:ascii="Cambria Math" w:hAnsi="Cambria Math"/>
                </w:rPr>
                <m:t xml:space="preserve">0</m:t>
              </m:r>
            </m:oMath>
          </w:p>
        </w:tc>
        <w:tc>
          <w:tcPr>
            <w:tcW w:w="2835" w:type="dxa"/>
            <w:gridSpan w:val="2"/>
            <w:tcBorders>
              <w:left w:val="single" w:sz="4" w:space="0" w:color="000000"/>
              <w:right w:val="single" w:sz="4" w:space="0" w:color="000000"/>
            </w:tcBorders>
            <w:shd w:color="auto" w:fill="auto" w:val="clear"/>
          </w:tcPr>
          <w:p>
            <w:pPr>
              <w:pStyle w:val="TAH"/>
              <w:rPr>
                <w:rFonts w:eastAsia="Batang"/>
              </w:rPr>
            </w:pPr>
            <w:r>
              <w:rPr>
                <w:rFonts w:eastAsia="Batang"/>
              </w:rPr>
              <w:t>Intra-slot hopping</w:t>
            </w:r>
          </w:p>
        </w:tc>
      </w:tr>
      <w:tr>
        <w:trPr/>
        <w:tc>
          <w:tcPr>
            <w:tcW w:w="170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Fonts w:eastAsia="Batang"/>
              </w:rPr>
            </w:r>
          </w:p>
        </w:tc>
        <w:tc>
          <w:tcPr>
            <w:tcW w:w="1418"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Fonts w:eastAsia="Batang"/>
              </w:rPr>
            </w:r>
          </w:p>
        </w:tc>
        <w:tc>
          <w:tcPr>
            <w:tcW w:w="1418" w:type="dxa"/>
            <w:tcBorders>
              <w:left w:val="single" w:sz="4" w:space="0" w:color="000000"/>
              <w:bottom w:val="single" w:sz="4" w:space="0" w:color="000000"/>
              <w:right w:val="single" w:sz="4" w:space="0" w:color="000000"/>
            </w:tcBorders>
            <w:shd w:color="auto" w:fill="auto" w:val="clear"/>
          </w:tcPr>
          <w:p>
            <w:pPr>
              <w:pStyle w:val="TAH"/>
              <w:rPr>
                <w:rFonts w:eastAsia="Batang"/>
              </w:rPr>
            </w:pPr>
            <w:r>
              <w:rPr/>
            </w:r>
            <m:oMath xmlns:m="http://schemas.openxmlformats.org/officeDocument/2006/math">
              <m:sSup>
                <m:e>
                  <m:r>
                    <w:rPr>
                      <w:rFonts w:ascii="Cambria Math" w:hAnsi="Cambria Math"/>
                    </w:rPr>
                    <m:t xml:space="preserve">m</m:t>
                  </m:r>
                </m:e>
                <m:sup>
                  <m:r>
                    <w:rPr>
                      <w:rFonts w:ascii="Cambria Math" w:hAnsi="Cambria Math"/>
                    </w:rPr>
                    <m:t xml:space="preserve">'</m:t>
                  </m:r>
                </m:sup>
              </m:sSup>
              <m:r>
                <w:rPr>
                  <w:rFonts w:ascii="Cambria Math" w:hAnsi="Cambria Math"/>
                </w:rPr>
                <m:t xml:space="preserve">=</m:t>
              </m:r>
              <m:r>
                <w:rPr>
                  <w:rFonts w:ascii="Cambria Math" w:hAnsi="Cambria Math"/>
                </w:rPr>
                <m:t xml:space="preserve">0</m:t>
              </m:r>
            </m:oMath>
          </w:p>
        </w:tc>
        <w:tc>
          <w:tcPr>
            <w:tcW w:w="1417" w:type="dxa"/>
            <w:tcBorders>
              <w:left w:val="single" w:sz="4" w:space="0" w:color="000000"/>
              <w:bottom w:val="single" w:sz="4" w:space="0" w:color="000000"/>
              <w:right w:val="single" w:sz="4" w:space="0" w:color="000000"/>
            </w:tcBorders>
            <w:shd w:color="auto" w:fill="auto" w:val="clear"/>
          </w:tcPr>
          <w:p>
            <w:pPr>
              <w:pStyle w:val="TAH"/>
              <w:rPr>
                <w:rFonts w:eastAsia="Batang"/>
              </w:rPr>
            </w:pPr>
            <w:r>
              <w:rPr/>
            </w:r>
            <m:oMath xmlns:m="http://schemas.openxmlformats.org/officeDocument/2006/math">
              <m:sSup>
                <m:e>
                  <m:r>
                    <w:rPr>
                      <w:rFonts w:ascii="Cambria Math" w:hAnsi="Cambria Math"/>
                    </w:rPr>
                    <m:t xml:space="preserve">m</m:t>
                  </m:r>
                </m:e>
                <m:sup>
                  <m:r>
                    <w:rPr>
                      <w:rFonts w:ascii="Cambria Math" w:hAnsi="Cambria Math"/>
                    </w:rPr>
                    <m:t xml:space="preserve">'</m:t>
                  </m:r>
                </m:sup>
              </m:sSup>
              <m:r>
                <w:rPr>
                  <w:rFonts w:ascii="Cambria Math" w:hAnsi="Cambria Math"/>
                </w:rPr>
                <m:t xml:space="preserve">=</m:t>
              </m:r>
              <m:r>
                <w:rPr>
                  <w:rFonts w:ascii="Cambria Math" w:hAnsi="Cambria Math"/>
                </w:rPr>
                <m:t xml:space="preserve">1</m:t>
              </m:r>
            </m:oMath>
          </w:p>
        </w:tc>
      </w:tr>
      <w:tr>
        <w:trPr/>
        <w:tc>
          <w:tcPr>
            <w:tcW w:w="170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w:t>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41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r>
      <w:tr>
        <w:trPr/>
        <w:tc>
          <w:tcPr>
            <w:tcW w:w="170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5</w:t>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3</w:t>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41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r>
      <w:tr>
        <w:trPr/>
        <w:tc>
          <w:tcPr>
            <w:tcW w:w="170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6</w:t>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3</w:t>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141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r>
      <w:tr>
        <w:trPr/>
        <w:tc>
          <w:tcPr>
            <w:tcW w:w="170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7</w:t>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w:t>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141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r>
      <w:tr>
        <w:trPr/>
        <w:tc>
          <w:tcPr>
            <w:tcW w:w="170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8</w:t>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w:t>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141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r>
      <w:tr>
        <w:trPr/>
        <w:tc>
          <w:tcPr>
            <w:tcW w:w="170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9</w:t>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5</w:t>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141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3</w:t>
            </w:r>
          </w:p>
        </w:tc>
      </w:tr>
      <w:tr>
        <w:trPr/>
        <w:tc>
          <w:tcPr>
            <w:tcW w:w="170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10</w:t>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5</w:t>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3</w:t>
            </w:r>
          </w:p>
        </w:tc>
        <w:tc>
          <w:tcPr>
            <w:tcW w:w="141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r>
      <w:tr>
        <w:trPr/>
        <w:tc>
          <w:tcPr>
            <w:tcW w:w="170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11</w:t>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6</w:t>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3</w:t>
            </w:r>
          </w:p>
        </w:tc>
        <w:tc>
          <w:tcPr>
            <w:tcW w:w="141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3</w:t>
            </w:r>
          </w:p>
        </w:tc>
      </w:tr>
      <w:tr>
        <w:trPr/>
        <w:tc>
          <w:tcPr>
            <w:tcW w:w="170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12</w:t>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6</w:t>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3</w:t>
            </w:r>
          </w:p>
        </w:tc>
        <w:tc>
          <w:tcPr>
            <w:tcW w:w="141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3</w:t>
            </w:r>
          </w:p>
        </w:tc>
      </w:tr>
      <w:tr>
        <w:trPr/>
        <w:tc>
          <w:tcPr>
            <w:tcW w:w="170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13</w:t>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7</w:t>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3</w:t>
            </w:r>
          </w:p>
        </w:tc>
        <w:tc>
          <w:tcPr>
            <w:tcW w:w="141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w:t>
            </w:r>
          </w:p>
        </w:tc>
      </w:tr>
      <w:tr>
        <w:trPr/>
        <w:tc>
          <w:tcPr>
            <w:tcW w:w="170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14</w:t>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7</w:t>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w:t>
            </w:r>
          </w:p>
        </w:tc>
        <w:tc>
          <w:tcPr>
            <w:tcW w:w="141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3</w:t>
            </w:r>
          </w:p>
        </w:tc>
      </w:tr>
    </w:tbl>
    <w:p>
      <w:pPr>
        <w:pStyle w:val="Normal"/>
        <w:rPr/>
      </w:pPr>
      <w:r>
        <w:rPr/>
      </w:r>
    </w:p>
    <w:p>
      <w:pPr>
        <w:pStyle w:val="6"/>
        <w:rPr/>
      </w:pPr>
      <w:bookmarkStart w:id="226" w:name="_Toc26459690"/>
      <w:bookmarkStart w:id="227" w:name="_Toc19796464"/>
      <w:r>
        <w:rPr/>
        <w:t>6.4.1.3.1.2</w:t>
        <w:tab/>
        <w:t>Mapping to physical resources</w:t>
      </w:r>
      <w:bookmarkEnd w:id="226"/>
      <w:bookmarkEnd w:id="227"/>
    </w:p>
    <w:p>
      <w:pPr>
        <w:pStyle w:val="Normal"/>
        <w:rPr/>
      </w:pPr>
      <w:r>
        <w:rPr/>
        <w:t xml:space="preserve">The sequence shall be multiplied with the amplitude scaling factor </w:t>
      </w:r>
      <w:r>
        <w:rPr/>
      </w:r>
      <m:oMath xmlns:m="http://schemas.openxmlformats.org/officeDocument/2006/math">
        <m:sSub>
          <m:e>
            <m:r>
              <w:rPr>
                <w:rFonts w:ascii="Cambria Math" w:hAnsi="Cambria Math"/>
              </w:rPr>
              <m:t xml:space="preserve">β</m:t>
            </m:r>
          </m:e>
          <m:sub>
            <m:r>
              <m:rPr>
                <m:lit/>
                <m:nor/>
              </m:rPr>
              <w:rPr>
                <w:rFonts w:ascii="Cambria Math" w:hAnsi="Cambria Math"/>
              </w:rPr>
              <m:t xml:space="preserve">PUCCH,1</m:t>
            </m:r>
          </m:sub>
        </m:sSub>
      </m:oMath>
      <w:r>
        <w:rPr/>
        <w:t xml:space="preserve"> in order to conform to the transmit power specified in [5, 38.213] and mapped in sequence starting with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0</m:t>
        </m:r>
        <m:r>
          <w:rPr>
            <w:rFonts w:ascii="Cambria Math" w:hAnsi="Cambria Math"/>
          </w:rPr>
          <m:t xml:space="preserve">)</m:t>
        </m:r>
      </m:oMath>
      <w:r>
        <w:rPr/>
        <w:t xml:space="preserve"> to resource elements </w:t>
      </w:r>
      <w:r>
        <w:rPr/>
      </w:r>
      <m:oMath xmlns:m="http://schemas.openxmlformats.org/officeDocument/2006/math">
        <m:sSub>
          <m:e>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l</m:t>
                </m:r>
              </m:e>
            </m:d>
          </m:e>
          <m:sub>
            <m:r>
              <w:rPr>
                <w:rFonts w:ascii="Cambria Math" w:hAnsi="Cambria Math"/>
              </w:rPr>
              <m:t xml:space="preserve">p</m:t>
            </m:r>
            <m:r>
              <w:rPr>
                <w:rFonts w:ascii="Cambria Math" w:hAnsi="Cambria Math"/>
              </w:rPr>
              <m:t xml:space="preserve">,</m:t>
            </m:r>
            <m:r>
              <w:rPr>
                <w:rFonts w:ascii="Cambria Math" w:hAnsi="Cambria Math"/>
              </w:rPr>
              <m:t xml:space="preserve">μ</m:t>
            </m:r>
          </m:sub>
        </m:sSub>
      </m:oMath>
      <w:r>
        <w:rPr/>
        <w:t xml:space="preserve"> in a slot on antenna port </w:t>
      </w:r>
      <w:r>
        <w:rPr/>
      </w:r>
      <m:oMath xmlns:m="http://schemas.openxmlformats.org/officeDocument/2006/math">
        <m:r>
          <w:rPr>
            <w:rFonts w:ascii="Cambria Math" w:hAnsi="Cambria Math"/>
          </w:rPr>
          <m:t xml:space="preserve">p</m:t>
        </m:r>
        <m:r>
          <w:rPr>
            <w:rFonts w:ascii="Cambria Math" w:hAnsi="Cambria Math"/>
          </w:rPr>
          <m:t xml:space="preserve">=</m:t>
        </m:r>
        <m:r>
          <m:rPr>
            <m:lit/>
            <m:nor/>
          </m:rPr>
          <w:rPr>
            <w:rFonts w:ascii="Cambria Math" w:hAnsi="Cambria Math"/>
          </w:rPr>
          <m:t xml:space="preserve">2000</m:t>
        </m:r>
      </m:oMath>
      <w:r>
        <w:rPr/>
        <w:t xml:space="preserve"> according to</w:t>
      </w:r>
    </w:p>
    <w:p>
      <w:pPr>
        <w:pStyle w:val="Normal"/>
        <w:jc w:val="center"/>
        <w:rPr/>
      </w:pPr>
      <w:r>
        <w:rPr/>
      </w:r>
      <m:oMath xmlns:m="http://schemas.openxmlformats.org/officeDocument/2006/math">
        <m:eqArr>
          <m:e>
            <m:sSubSup>
              <m:e>
                <m:r>
                  <w:rPr>
                    <w:rFonts w:ascii="Cambria Math" w:hAnsi="Cambria Math"/>
                  </w:rPr>
                  <m:t xml:space="preserve">a</m:t>
                </m:r>
              </m:e>
              <m:sub>
                <m:r>
                  <w:rPr>
                    <w:rFonts w:ascii="Cambria Math" w:hAnsi="Cambria Math"/>
                  </w:rPr>
                  <m:t xml:space="preserve">k</m:t>
                </m:r>
                <m:r>
                  <w:rPr>
                    <w:rFonts w:ascii="Cambria Math" w:hAnsi="Cambria Math"/>
                  </w:rPr>
                  <m:t xml:space="preserve">,</m:t>
                </m:r>
                <m:r>
                  <w:rPr>
                    <w:rFonts w:ascii="Cambria Math" w:hAnsi="Cambria Math"/>
                  </w:rPr>
                  <m:t xml:space="preserve">l</m:t>
                </m:r>
              </m:sub>
              <m:sup>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μ</m:t>
                </m:r>
                <m:r>
                  <w:rPr>
                    <w:rFonts w:ascii="Cambria Math" w:hAnsi="Cambria Math"/>
                  </w:rPr>
                  <m:t xml:space="preserve">)</m:t>
                </m:r>
              </m:sup>
            </m:sSubSup>
            <m:r>
              <w:rPr>
                <w:rFonts w:ascii="Cambria Math" w:hAnsi="Cambria Math"/>
              </w:rPr>
              <m:t xml:space="preserve">=</m:t>
            </m:r>
            <m:sSub>
              <m:e>
                <m:r>
                  <w:rPr>
                    <w:rFonts w:ascii="Cambria Math" w:hAnsi="Cambria Math"/>
                  </w:rPr>
                  <m:t xml:space="preserve">β</m:t>
                </m:r>
              </m:e>
              <m:sub>
                <m:r>
                  <m:rPr>
                    <m:lit/>
                    <m:nor/>
                  </m:rPr>
                  <w:rPr>
                    <w:rFonts w:ascii="Cambria Math" w:hAnsi="Cambria Math"/>
                  </w:rPr>
                  <m:t xml:space="preserve">PUCCH,1</m:t>
                </m:r>
              </m:sub>
            </m:sSub>
            <m:r>
              <w:rPr>
                <w:rFonts w:ascii="Cambria Math" w:hAnsi="Cambria Math"/>
              </w:rPr>
              <m:t xml:space="preserve">z</m:t>
            </m:r>
            <m:r>
              <w:rPr>
                <w:rFonts w:ascii="Cambria Math" w:hAnsi="Cambria Math"/>
              </w:rPr>
              <m:t xml:space="preserve">(</m:t>
            </m:r>
            <m:r>
              <w:rPr>
                <w:rFonts w:ascii="Cambria Math" w:hAnsi="Cambria Math"/>
              </w:rPr>
              <m:t xml:space="preserve">m</m:t>
            </m:r>
            <m:r>
              <w:rPr>
                <w:rFonts w:ascii="Cambria Math" w:hAnsi="Cambria Math"/>
              </w:rPr>
              <m:t xml:space="preserve">)</m:t>
            </m:r>
          </m:e>
          <m:e>
            <m:r>
              <w:rPr>
                <w:rFonts w:ascii="Cambria Math" w:hAnsi="Cambria Math"/>
              </w:rPr>
              <m:t xml:space="preserve">l</m:t>
            </m:r>
            <m:r>
              <w:rPr>
                <w:rFonts w:ascii="Cambria Math" w:hAnsi="Cambria Math"/>
              </w:rPr>
              <m:t xml:space="preserve">=</m:t>
            </m:r>
            <m:r>
              <w:rPr>
                <w:rFonts w:ascii="Cambria Math" w:hAnsi="Cambria Math"/>
              </w:rPr>
              <m:t xml:space="preserve">0,2,4</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eqArr>
      </m:oMath>
    </w:p>
    <w:p>
      <w:pPr>
        <w:pStyle w:val="Normal"/>
        <w:rPr/>
      </w:pPr>
      <w:r>
        <w:rPr/>
        <w:t xml:space="preserve">where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0</m:t>
        </m:r>
      </m:oMath>
      <w:r>
        <w:rPr/>
        <w:t xml:space="preserve"> corresponds to the first OFDM symbol of the PUCCH transmission and </w:t>
      </w:r>
      <w:r>
        <w:rPr/>
      </w:r>
      <m:oMath xmlns:m="http://schemas.openxmlformats.org/officeDocument/2006/math">
        <m:sSub>
          <m:e>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l</m:t>
                </m:r>
              </m:e>
            </m:d>
          </m:e>
          <m:sub>
            <m:r>
              <w:rPr>
                <w:rFonts w:ascii="Cambria Math" w:hAnsi="Cambria Math"/>
              </w:rPr>
              <m:t xml:space="preserve">p</m:t>
            </m:r>
            <m:r>
              <w:rPr>
                <w:rFonts w:ascii="Cambria Math" w:hAnsi="Cambria Math"/>
              </w:rPr>
              <m:t xml:space="preserve">,</m:t>
            </m:r>
            <m:r>
              <w:rPr>
                <w:rFonts w:ascii="Cambria Math" w:hAnsi="Cambria Math"/>
              </w:rPr>
              <m:t xml:space="preserve">μ</m:t>
            </m:r>
          </m:sub>
        </m:sSub>
      </m:oMath>
      <w:r>
        <w:rPr/>
        <w:t xml:space="preserve"> shall be within the resource blocks assigned for PUCCH transmission according to [5, TS 38.213]. </w:t>
      </w:r>
    </w:p>
    <w:p>
      <w:pPr>
        <w:pStyle w:val="5"/>
        <w:rPr/>
      </w:pPr>
      <w:bookmarkStart w:id="228" w:name="_Toc26459691"/>
      <w:bookmarkStart w:id="229" w:name="_Toc19796465"/>
      <w:r>
        <w:rPr/>
        <w:t>6.4.1.3.2</w:t>
        <w:tab/>
        <w:t>Demodulation reference signal for PUCCH format 2</w:t>
      </w:r>
      <w:bookmarkEnd w:id="228"/>
      <w:bookmarkEnd w:id="229"/>
    </w:p>
    <w:p>
      <w:pPr>
        <w:pStyle w:val="6"/>
        <w:rPr/>
      </w:pPr>
      <w:bookmarkStart w:id="230" w:name="_Toc26459692"/>
      <w:bookmarkStart w:id="231" w:name="_Toc19796466"/>
      <w:r>
        <w:rPr/>
        <w:t>6.4.1.3.2.1</w:t>
        <w:tab/>
        <w:t>Sequence generation</w:t>
      </w:r>
      <w:bookmarkEnd w:id="230"/>
      <w:bookmarkEnd w:id="231"/>
    </w:p>
    <w:p>
      <w:pPr>
        <w:pStyle w:val="Normal"/>
        <w:rPr/>
      </w:pPr>
      <w:r>
        <w:rPr/>
        <w:t xml:space="preserve">The reference-signal sequence </w:t>
      </w:r>
      <w:r>
        <w:rPr/>
      </w:r>
      <m:oMath xmlns:m="http://schemas.openxmlformats.org/officeDocument/2006/math">
        <m:sSub>
          <m:e>
            <m:r>
              <w:rPr>
                <w:rFonts w:ascii="Cambria Math" w:hAnsi="Cambria Math"/>
              </w:rPr>
              <m:t xml:space="preserve">r</m:t>
            </m:r>
          </m:e>
          <m:sub>
            <m:r>
              <w:rPr>
                <w:rFonts w:ascii="Cambria Math" w:hAnsi="Cambria Math"/>
              </w:rPr>
              <m:t xml:space="preserve">l</m:t>
            </m:r>
          </m:sub>
        </m:sSub>
        <m:d>
          <m:dPr>
            <m:begChr m:val="("/>
            <m:endChr m:val=")"/>
          </m:dPr>
          <m:e>
            <m:r>
              <w:rPr>
                <w:rFonts w:ascii="Cambria Math" w:hAnsi="Cambria Math"/>
              </w:rPr>
              <m:t xml:space="preserve">m</m:t>
            </m:r>
          </m:e>
        </m:d>
      </m:oMath>
      <w:r>
        <w:rPr/>
        <w:t xml:space="preserve"> shall be generated according to</w:t>
      </w:r>
    </w:p>
    <w:p>
      <w:pPr>
        <w:pStyle w:val="EQ"/>
        <w:rPr/>
      </w:pPr>
      <w:r>
        <w:rPr/>
        <w:tab/>
      </w:r>
      <w:r>
        <w:rPr/>
      </w:r>
      <m:oMath xmlns:m="http://schemas.openxmlformats.org/officeDocument/2006/math">
        <m:sSub>
          <m:e>
            <m:r>
              <w:rPr>
                <w:rFonts w:ascii="Cambria Math" w:hAnsi="Cambria Math"/>
              </w:rPr>
              <m:t xml:space="preserve">r</m:t>
            </m:r>
          </m:e>
          <m:sub>
            <m:r>
              <w:rPr>
                <w:rFonts w:ascii="Cambria Math" w:hAnsi="Cambria Math"/>
              </w:rPr>
              <m:t xml:space="preserve">l</m:t>
            </m:r>
          </m:sub>
        </m:sSub>
        <m:d>
          <m:dPr>
            <m:begChr m:val="("/>
            <m:endChr m:val=")"/>
          </m:dPr>
          <m:e>
            <m:r>
              <w:rPr>
                <w:rFonts w:ascii="Cambria Math" w:hAnsi="Cambria Math"/>
              </w:rPr>
              <m:t xml:space="preserve">m</m:t>
            </m:r>
          </m:e>
        </m:d>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c</m:t>
            </m:r>
            <m:d>
              <m:dPr>
                <m:begChr m:val="("/>
                <m:endChr m:val=")"/>
              </m:dPr>
              <m:e>
                <m:r>
                  <w:rPr>
                    <w:rFonts w:ascii="Cambria Math" w:hAnsi="Cambria Math"/>
                  </w:rPr>
                  <m:t xml:space="preserve">2</m:t>
                </m:r>
                <m:r>
                  <w:rPr>
                    <w:rFonts w:ascii="Cambria Math" w:hAnsi="Cambria Math"/>
                  </w:rPr>
                  <m:t xml:space="preserve">m</m:t>
                </m:r>
              </m:e>
            </m:d>
          </m:e>
        </m:d>
        <m:r>
          <w:rPr>
            <w:rFonts w:ascii="Cambria Math" w:hAnsi="Cambria Math"/>
          </w:rPr>
          <m:t xml:space="preserve">+</m:t>
        </m:r>
        <m:r>
          <w:rPr>
            <w:rFonts w:ascii="Cambria Math" w:hAnsi="Cambria Math"/>
          </w:rPr>
          <m:t xml:space="preserve">j</m:t>
        </m:r>
        <m:f>
          <m:num>
            <m:r>
              <w:rPr>
                <w:rFonts w:ascii="Cambria Math" w:hAnsi="Cambria Math"/>
              </w:rPr>
              <m:t xml:space="preserve">1</m:t>
            </m:r>
          </m:num>
          <m:den>
            <m:rad>
              <m:radPr>
                <m:degHide m:val="1"/>
              </m:radPr>
              <m:deg/>
              <m:e>
                <m:r>
                  <w:rPr>
                    <w:rFonts w:ascii="Cambria Math" w:hAnsi="Cambria Math"/>
                  </w:rPr>
                  <m:t xml:space="preserve">2</m:t>
                </m:r>
              </m:e>
            </m:rad>
          </m:den>
        </m:f>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c</m:t>
            </m:r>
            <m:d>
              <m:dPr>
                <m:begChr m:val="("/>
                <m:endChr m:val=")"/>
              </m:dPr>
              <m:e>
                <m:r>
                  <w:rPr>
                    <w:rFonts w:ascii="Cambria Math" w:hAnsi="Cambria Math"/>
                  </w:rPr>
                  <m:t xml:space="preserve">2</m:t>
                </m:r>
                <m:r>
                  <w:rPr>
                    <w:rFonts w:ascii="Cambria Math" w:hAnsi="Cambria Math"/>
                  </w:rPr>
                  <m:t xml:space="preserve">m</m:t>
                </m:r>
                <m:r>
                  <w:rPr>
                    <w:rFonts w:ascii="Cambria Math" w:hAnsi="Cambria Math"/>
                  </w:rPr>
                  <m:t xml:space="preserve">+</m:t>
                </m:r>
                <m:r>
                  <w:rPr>
                    <w:rFonts w:ascii="Cambria Math" w:hAnsi="Cambria Math"/>
                  </w:rPr>
                  <m:t xml:space="preserve">1</m:t>
                </m:r>
              </m:e>
            </m:d>
          </m:e>
        </m:d>
      </m:oMath>
      <w:r>
        <w:rPr/>
        <w:tab/>
      </w: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0,1</m:t>
        </m:r>
        <m:r>
          <w:rPr>
            <w:rFonts w:ascii="Cambria Math" w:hAnsi="Cambria Math"/>
          </w:rPr>
          <m:t xml:space="preserve">,</m:t>
        </m:r>
        <m:r>
          <w:rPr>
            <w:rFonts w:ascii="Cambria Math" w:hAnsi="Cambria Math"/>
          </w:rPr>
          <m:t xml:space="preserve">…</m:t>
        </m:r>
      </m:oMath>
    </w:p>
    <w:p>
      <w:pPr>
        <w:pStyle w:val="Normal"/>
        <w:rPr/>
      </w:pPr>
      <w:r>
        <w:rPr/>
        <w:t xml:space="preserve">where the pseudo-random sequence </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is defined in clause 5.2. The pseudo-random sequence generator shall be initialized with</w:t>
      </w:r>
    </w:p>
    <w:p>
      <w:pPr>
        <w:pStyle w:val="EQ"/>
        <w:jc w:val="center"/>
        <w:rPr>
          <w:lang w:val="en-US"/>
        </w:rPr>
      </w:pPr>
      <w:r>
        <w:rPr/>
        <w:tab/>
      </w:r>
      <w:r>
        <w:rPr/>
      </w:r>
      <m:oMath xmlns:m="http://schemas.openxmlformats.org/officeDocument/2006/math">
        <m:sSub>
          <m:e>
            <m:r>
              <w:rPr>
                <w:rFonts w:ascii="Cambria Math" w:hAnsi="Cambria Math"/>
              </w:rPr>
              <m:t xml:space="preserve">c</m:t>
            </m:r>
          </m:e>
          <m:sub>
            <m:r>
              <m:rPr>
                <m:lit/>
                <m:nor/>
              </m:rPr>
              <w:rPr>
                <w:rFonts w:ascii="Cambria Math" w:hAnsi="Cambria Math"/>
              </w:rPr>
              <m:t xml:space="preserve">init</m:t>
            </m:r>
          </m:sub>
        </m:sSub>
        <m:r>
          <w:rPr>
            <w:rFonts w:ascii="Cambria Math" w:hAnsi="Cambria Math"/>
          </w:rPr>
          <m:t xml:space="preserve">=</m:t>
        </m:r>
        <m:d>
          <m:dPr>
            <m:begChr m:val="("/>
            <m:endChr m:val=")"/>
          </m:dPr>
          <m:e>
            <m:sSup>
              <m:e>
                <m:r>
                  <w:rPr>
                    <w:rFonts w:ascii="Cambria Math" w:hAnsi="Cambria Math"/>
                  </w:rPr>
                  <m:t xml:space="preserve">2</m:t>
                </m:r>
              </m:e>
              <m:sup>
                <m:r>
                  <w:rPr>
                    <w:rFonts w:ascii="Cambria Math" w:hAnsi="Cambria Math"/>
                  </w:rPr>
                  <m:t xml:space="preserve">17</m:t>
                </m:r>
              </m:sup>
            </m:sSup>
            <m:d>
              <m:dPr>
                <m:begChr m:val="("/>
                <m:endChr m:val=")"/>
              </m:dPr>
              <m:e>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slot</m:t>
                    </m:r>
                  </m:sup>
                </m:sSubSup>
                <m:sSubSup>
                  <m:e>
                    <m:r>
                      <w:rPr>
                        <w:rFonts w:ascii="Cambria Math" w:hAnsi="Cambria Math"/>
                      </w:rPr>
                      <m:t xml:space="preserve">n</m:t>
                    </m:r>
                  </m:e>
                  <m:sub>
                    <m:r>
                      <m:rPr>
                        <m:lit/>
                        <m:nor/>
                      </m:rPr>
                      <w:rPr>
                        <w:rFonts w:ascii="Cambria Math" w:hAnsi="Cambria Math"/>
                      </w:rPr>
                      <m:t xml:space="preserve">s,f</m:t>
                    </m:r>
                  </m:sub>
                  <m:sup>
                    <m:r>
                      <w:rPr>
                        <w:rFonts w:ascii="Cambria Math" w:hAnsi="Cambria Math"/>
                      </w:rPr>
                      <m:t xml:space="preserve">μ</m:t>
                    </m:r>
                  </m:sup>
                </m:sSubSup>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2</m:t>
                </m:r>
                <m:sSubSup>
                  <m:e>
                    <m:r>
                      <w:rPr>
                        <w:rFonts w:ascii="Cambria Math" w:hAnsi="Cambria Math"/>
                      </w:rPr>
                      <m:t xml:space="preserve">N</m:t>
                    </m:r>
                  </m:e>
                  <m:sub>
                    <m:r>
                      <m:rPr>
                        <m:lit/>
                        <m:nor/>
                      </m:rPr>
                      <w:rPr>
                        <w:rFonts w:ascii="Cambria Math" w:hAnsi="Cambria Math"/>
                      </w:rPr>
                      <m:t xml:space="preserve">ID</m:t>
                    </m:r>
                  </m:sub>
                  <m:sup>
                    <m:r>
                      <w:rPr>
                        <w:rFonts w:ascii="Cambria Math" w:hAnsi="Cambria Math"/>
                      </w:rPr>
                      <m:t xml:space="preserve">0</m:t>
                    </m:r>
                  </m:sup>
                </m:sSubSup>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2</m:t>
            </m:r>
            <m:sSubSup>
              <m:e>
                <m:r>
                  <w:rPr>
                    <w:rFonts w:ascii="Cambria Math" w:hAnsi="Cambria Math"/>
                  </w:rPr>
                  <m:t xml:space="preserve">N</m:t>
                </m:r>
              </m:e>
              <m:sub>
                <m:r>
                  <m:rPr>
                    <m:lit/>
                    <m:nor/>
                  </m:rPr>
                  <w:rPr>
                    <w:rFonts w:ascii="Cambria Math" w:hAnsi="Cambria Math"/>
                  </w:rPr>
                  <m:t xml:space="preserve">ID</m:t>
                </m:r>
              </m:sub>
              <m:sup>
                <m:r>
                  <w:rPr>
                    <w:rFonts w:ascii="Cambria Math" w:hAnsi="Cambria Math"/>
                  </w:rPr>
                  <m:t xml:space="preserve">0</m:t>
                </m:r>
              </m:sup>
            </m:sSubSup>
          </m:e>
        </m:d>
        <m:r>
          <m:rPr>
            <m:lit/>
            <m:nor/>
          </m:rPr>
          <w:rPr>
            <w:rFonts w:ascii="Cambria Math" w:hAnsi="Cambria Math"/>
          </w:rPr>
          <m:t xml:space="preserve"> mod </m:t>
        </m:r>
        <m:sSup>
          <m:e>
            <m:r>
              <w:rPr>
                <w:rFonts w:ascii="Cambria Math" w:hAnsi="Cambria Math"/>
              </w:rPr>
              <m:t xml:space="preserve">2</m:t>
            </m:r>
          </m:e>
          <m:sup>
            <m:r>
              <w:rPr>
                <w:rFonts w:ascii="Cambria Math" w:hAnsi="Cambria Math"/>
              </w:rPr>
              <m:t xml:space="preserve">31</m:t>
            </m:r>
          </m:sup>
        </m:sSup>
      </m:oMath>
    </w:p>
    <w:p>
      <w:pPr>
        <w:pStyle w:val="Normal"/>
        <w:rPr/>
      </w:pPr>
      <w:r>
        <w:rPr/>
        <w:t xml:space="preserve">where </w:t>
      </w:r>
      <w:r>
        <w:rPr/>
      </w:r>
      <m:oMath xmlns:m="http://schemas.openxmlformats.org/officeDocument/2006/math">
        <m:r>
          <w:rPr>
            <w:rFonts w:ascii="Cambria Math" w:hAnsi="Cambria Math"/>
          </w:rPr>
          <m:t xml:space="preserve">l</m:t>
        </m:r>
      </m:oMath>
      <w:r>
        <w:rPr/>
        <w:t xml:space="preserve"> is the OFDM symbol number within the slot,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s,f</m:t>
            </m:r>
          </m:sub>
          <m:sup>
            <m:r>
              <w:rPr>
                <w:rFonts w:ascii="Cambria Math" w:hAnsi="Cambria Math"/>
              </w:rPr>
              <m:t xml:space="preserve">μ</m:t>
            </m:r>
          </m:sup>
        </m:sSubSup>
      </m:oMath>
      <w:r>
        <w:rPr/>
        <w:t xml:space="preserve"> is the slot number within the radio frame, and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ID</m:t>
            </m:r>
          </m:sub>
          <m:sup>
            <m:r>
              <w:rPr>
                <w:rFonts w:ascii="Cambria Math" w:hAnsi="Cambria Math"/>
              </w:rPr>
              <m:t xml:space="preserve">0</m:t>
            </m:r>
          </m:sup>
        </m:sSubSup>
        <m:r>
          <w:rPr>
            <w:rFonts w:ascii="Cambria Math" w:hAnsi="Cambria Math"/>
          </w:rPr>
          <m:t xml:space="preserve">∈</m:t>
        </m:r>
        <m:d>
          <m:dPr>
            <m:begChr m:val="{"/>
            <m:endChr m:val="}"/>
          </m:dPr>
          <m:e>
            <m:r>
              <w:rPr>
                <w:rFonts w:ascii="Cambria Math" w:hAnsi="Cambria Math"/>
              </w:rPr>
              <m:t xml:space="preserve">0,1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65535</m:t>
            </m:r>
          </m:e>
        </m:d>
      </m:oMath>
      <w:r>
        <w:rPr/>
        <w:t xml:space="preserve"> is given by the higher-layer parameter </w:t>
      </w:r>
      <w:r>
        <w:rPr>
          <w:i/>
        </w:rPr>
        <w:t>scramblingID0</w:t>
      </w:r>
      <w:r>
        <w:rPr/>
        <w:t xml:space="preserve"> in the </w:t>
      </w:r>
      <w:r>
        <w:rPr>
          <w:i/>
        </w:rPr>
        <w:t>DMRS-UplinkConfig</w:t>
      </w:r>
      <w:r>
        <w:rPr/>
        <w:t xml:space="preserve"> IE if provided and by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ID</m:t>
            </m:r>
          </m:sub>
          <m:sup>
            <m:r>
              <m:rPr>
                <m:lit/>
                <m:nor/>
              </m:rPr>
              <w:rPr>
                <w:rFonts w:ascii="Cambria Math" w:hAnsi="Cambria Math"/>
              </w:rPr>
              <m:t xml:space="preserve">cell</m:t>
            </m:r>
          </m:sup>
        </m:sSubSup>
      </m:oMath>
      <w:r>
        <w:rPr/>
        <w:t xml:space="preserve"> otherwise</w:t>
      </w:r>
      <w:r>
        <w:rPr>
          <w:i/>
        </w:rPr>
        <w:t xml:space="preserve">. </w:t>
      </w:r>
      <w:r>
        <w:rPr/>
        <w:t xml:space="preserve">If a UE is configured with both </w:t>
      </w:r>
      <w:r>
        <w:rPr>
          <w:i/>
        </w:rPr>
        <w:t>dmrs-UplinkForPUSCH-MappingTypeA</w:t>
      </w:r>
      <w:r>
        <w:rPr/>
        <w:t xml:space="preserve"> and </w:t>
      </w:r>
      <w:r>
        <w:rPr>
          <w:i/>
        </w:rPr>
        <w:t>dmrs-UplinkForPUSCH-MappingTypeB</w:t>
      </w:r>
      <w:r>
        <w:rPr/>
        <w:t xml:space="preserve">, </w:t>
      </w:r>
      <w:r>
        <w:rPr>
          <w:i/>
        </w:rPr>
        <w:t>scramblingID0</w:t>
      </w:r>
      <w:r>
        <w:rPr/>
        <w:t xml:space="preserve"> is obtained from </w:t>
      </w:r>
      <w:r>
        <w:rPr>
          <w:i/>
        </w:rPr>
        <w:t>dmrs-UplinkForPUSCH-MappingTypeB</w:t>
      </w:r>
      <w:r>
        <w:rPr/>
        <w:t>.</w:t>
      </w:r>
    </w:p>
    <w:p>
      <w:pPr>
        <w:pStyle w:val="6"/>
        <w:rPr/>
      </w:pPr>
      <w:bookmarkStart w:id="232" w:name="_Toc26459693"/>
      <w:bookmarkStart w:id="233" w:name="_Toc19796467"/>
      <w:r>
        <w:rPr/>
        <w:t>6.4.1.3.2.2</w:t>
        <w:tab/>
        <w:t>Mapping to physical resources</w:t>
      </w:r>
      <w:bookmarkEnd w:id="232"/>
      <w:bookmarkEnd w:id="233"/>
    </w:p>
    <w:p>
      <w:pPr>
        <w:pStyle w:val="Normal"/>
        <w:rPr/>
      </w:pPr>
      <w:r>
        <w:rPr/>
        <w:t xml:space="preserve">The sequence shall be multiplied with the amplitude scaling factor </w:t>
      </w:r>
      <w:r>
        <w:rPr/>
      </w:r>
      <m:oMath xmlns:m="http://schemas.openxmlformats.org/officeDocument/2006/math">
        <m:sSub>
          <m:e>
            <m:r>
              <w:rPr>
                <w:rFonts w:ascii="Cambria Math" w:hAnsi="Cambria Math"/>
              </w:rPr>
              <m:t xml:space="preserve">β</m:t>
            </m:r>
          </m:e>
          <m:sub>
            <m:r>
              <m:rPr>
                <m:lit/>
                <m:nor/>
              </m:rPr>
              <w:rPr>
                <w:rFonts w:ascii="Cambria Math" w:hAnsi="Cambria Math"/>
              </w:rPr>
              <m:t xml:space="preserve">PUCCH,2</m:t>
            </m:r>
          </m:sub>
        </m:sSub>
      </m:oMath>
      <w:r>
        <w:rPr/>
        <w:t xml:space="preserve"> in order to conform to the transmit power specified in [5, 38.213] and mapped in sequence starting with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0</m:t>
        </m:r>
        <m:r>
          <w:rPr>
            <w:rFonts w:ascii="Cambria Math" w:hAnsi="Cambria Math"/>
          </w:rPr>
          <m:t xml:space="preserve">)</m:t>
        </m:r>
      </m:oMath>
      <w:r>
        <w:rPr/>
        <w:t xml:space="preserve"> to resource elements </w:t>
      </w:r>
      <w:r>
        <w:rPr/>
      </w:r>
      <m:oMath xmlns:m="http://schemas.openxmlformats.org/officeDocument/2006/math">
        <m:sSub>
          <m:e>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l</m:t>
                </m:r>
              </m:e>
            </m:d>
          </m:e>
          <m:sub>
            <m:r>
              <w:rPr>
                <w:rFonts w:ascii="Cambria Math" w:hAnsi="Cambria Math"/>
              </w:rPr>
              <m:t xml:space="preserve">p</m:t>
            </m:r>
            <m:r>
              <w:rPr>
                <w:rFonts w:ascii="Cambria Math" w:hAnsi="Cambria Math"/>
              </w:rPr>
              <m:t xml:space="preserve">,</m:t>
            </m:r>
            <m:r>
              <w:rPr>
                <w:rFonts w:ascii="Cambria Math" w:hAnsi="Cambria Math"/>
              </w:rPr>
              <m:t xml:space="preserve">μ</m:t>
            </m:r>
          </m:sub>
        </m:sSub>
      </m:oMath>
      <w:r>
        <w:rPr/>
        <w:t xml:space="preserve"> in a slot on antenna port </w:t>
      </w:r>
      <w:r>
        <w:rPr/>
      </w:r>
      <m:oMath xmlns:m="http://schemas.openxmlformats.org/officeDocument/2006/math">
        <m:r>
          <w:rPr>
            <w:rFonts w:ascii="Cambria Math" w:hAnsi="Cambria Math"/>
          </w:rPr>
          <m:t xml:space="preserve">p</m:t>
        </m:r>
        <m:r>
          <w:rPr>
            <w:rFonts w:ascii="Cambria Math" w:hAnsi="Cambria Math"/>
          </w:rPr>
          <m:t xml:space="preserve">=</m:t>
        </m:r>
        <m:r>
          <m:rPr>
            <m:lit/>
            <m:nor/>
          </m:rPr>
          <w:rPr>
            <w:rFonts w:ascii="Cambria Math" w:hAnsi="Cambria Math"/>
          </w:rPr>
          <m:t xml:space="preserve">2000</m:t>
        </m:r>
      </m:oMath>
      <w:r>
        <w:rPr/>
        <w:t xml:space="preserve"> according to</w:t>
      </w:r>
    </w:p>
    <w:p>
      <w:pPr>
        <w:pStyle w:val="EQ"/>
        <w:rPr/>
      </w:pPr>
      <w:r>
        <w:rPr/>
        <w:tab/>
      </w:r>
      <w:r>
        <w:rPr/>
      </w:r>
      <m:oMath xmlns:m="http://schemas.openxmlformats.org/officeDocument/2006/math">
        <m:sSubSup>
          <m:e>
            <m:r>
              <w:rPr>
                <w:rFonts w:ascii="Cambria Math" w:hAnsi="Cambria Math"/>
              </w:rPr>
              <m:t xml:space="preserve">a</m:t>
            </m:r>
          </m:e>
          <m:sub>
            <m:r>
              <w:rPr>
                <w:rFonts w:ascii="Cambria Math" w:hAnsi="Cambria Math"/>
              </w:rPr>
              <m:t xml:space="preserve">k</m:t>
            </m:r>
            <m:r>
              <w:rPr>
                <w:rFonts w:ascii="Cambria Math" w:hAnsi="Cambria Math"/>
              </w:rPr>
              <m:t xml:space="preserve">,</m:t>
            </m:r>
            <m:r>
              <w:rPr>
                <w:rFonts w:ascii="Cambria Math" w:hAnsi="Cambria Math"/>
              </w:rPr>
              <m:t xml:space="preserve">l</m:t>
            </m:r>
          </m:sub>
          <m:sup>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μ</m:t>
                </m:r>
              </m:e>
            </m:d>
          </m:sup>
        </m:sSubSup>
        <m:r>
          <w:rPr>
            <w:rFonts w:ascii="Cambria Math" w:hAnsi="Cambria Math"/>
          </w:rPr>
          <m:t xml:space="preserve">=</m:t>
        </m:r>
        <m:sSub>
          <m:e>
            <m:r>
              <w:rPr>
                <w:rFonts w:ascii="Cambria Math" w:hAnsi="Cambria Math"/>
              </w:rPr>
              <m:t xml:space="preserve">β</m:t>
            </m:r>
          </m:e>
          <m:sub>
            <m:r>
              <m:rPr>
                <m:lit/>
                <m:nor/>
              </m:rPr>
              <w:rPr>
                <w:rFonts w:ascii="Cambria Math" w:hAnsi="Cambria Math"/>
              </w:rPr>
              <m:t xml:space="preserve">PUCCH,2</m:t>
            </m:r>
          </m:sub>
        </m:sSub>
        <m:sSub>
          <m:e>
            <m:r>
              <w:rPr>
                <w:rFonts w:ascii="Cambria Math" w:hAnsi="Cambria Math"/>
              </w:rPr>
              <m:t xml:space="preserve">r</m:t>
            </m:r>
          </m:e>
          <m:sub>
            <m:r>
              <w:rPr>
                <w:rFonts w:ascii="Cambria Math" w:hAnsi="Cambria Math"/>
              </w:rPr>
              <m:t xml:space="preserve">l</m:t>
            </m:r>
          </m:sub>
        </m:sSub>
        <m:d>
          <m:dPr>
            <m:begChr m:val="("/>
            <m:endChr m:val=")"/>
          </m:dPr>
          <m:e>
            <m:r>
              <w:rPr>
                <w:rFonts w:ascii="Cambria Math" w:hAnsi="Cambria Math"/>
              </w:rPr>
              <m:t xml:space="preserve">m</m:t>
            </m:r>
          </m:e>
        </m:d>
      </m:oMath>
      <w:r>
        <w:rPr>
          <w:iCs/>
        </w:rPr>
        <w:tab/>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3</m:t>
        </m:r>
        <m:r>
          <w:rPr>
            <w:rFonts w:ascii="Cambria Math" w:hAnsi="Cambria Math"/>
          </w:rPr>
          <m:t xml:space="preserve">m</m:t>
        </m:r>
        <m:r>
          <w:rPr>
            <w:rFonts w:ascii="Cambria Math" w:hAnsi="Cambria Math"/>
          </w:rPr>
          <m:t xml:space="preserve">+</m:t>
        </m:r>
        <m:r>
          <w:rPr>
            <w:rFonts w:ascii="Cambria Math" w:hAnsi="Cambria Math"/>
          </w:rPr>
          <m:t xml:space="preserve">1</m:t>
        </m:r>
      </m:oMath>
    </w:p>
    <w:p>
      <w:pPr>
        <w:pStyle w:val="Normal"/>
        <w:rPr/>
      </w:pPr>
      <w:r>
        <w:rPr/>
        <w:t xml:space="preserve">where </w:t>
      </w:r>
      <w:r>
        <w:rPr/>
      </w:r>
      <m:oMath xmlns:m="http://schemas.openxmlformats.org/officeDocument/2006/math">
        <m:r>
          <w:rPr>
            <w:rFonts w:ascii="Cambria Math" w:hAnsi="Cambria Math"/>
          </w:rPr>
          <m:t xml:space="preserve">k</m:t>
        </m:r>
      </m:oMath>
      <w:r>
        <w:rPr/>
        <w:t xml:space="preserve"> is defined relative to subcarrier 0 of common resource block 0 and </w:t>
      </w:r>
      <w:r>
        <w:rPr/>
      </w:r>
      <m:oMath xmlns:m="http://schemas.openxmlformats.org/officeDocument/2006/math">
        <m:sSub>
          <m:e>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l</m:t>
                </m:r>
              </m:e>
            </m:d>
          </m:e>
          <m:sub>
            <m:r>
              <w:rPr>
                <w:rFonts w:ascii="Cambria Math" w:hAnsi="Cambria Math"/>
              </w:rPr>
              <m:t xml:space="preserve">p</m:t>
            </m:r>
            <m:r>
              <w:rPr>
                <w:rFonts w:ascii="Cambria Math" w:hAnsi="Cambria Math"/>
              </w:rPr>
              <m:t xml:space="preserve">,</m:t>
            </m:r>
            <m:r>
              <w:rPr>
                <w:rFonts w:ascii="Cambria Math" w:hAnsi="Cambria Math"/>
              </w:rPr>
              <m:t xml:space="preserve">μ</m:t>
            </m:r>
          </m:sub>
        </m:sSub>
      </m:oMath>
      <w:r>
        <w:rPr/>
        <w:t xml:space="preserve"> shall be within the resource blocks assigned for PUCCH transmission according to [5, TS 38.213]. </w:t>
      </w:r>
    </w:p>
    <w:p>
      <w:pPr>
        <w:pStyle w:val="5"/>
        <w:rPr/>
      </w:pPr>
      <w:bookmarkStart w:id="234" w:name="_Toc26459694"/>
      <w:bookmarkStart w:id="235" w:name="_Toc19796468"/>
      <w:r>
        <w:rPr/>
        <w:t>6.4.1.3.3</w:t>
        <w:tab/>
        <w:t>Demodulation reference signal for PUCCH formats 3 and 4</w:t>
      </w:r>
      <w:bookmarkEnd w:id="234"/>
      <w:bookmarkEnd w:id="235"/>
    </w:p>
    <w:p>
      <w:pPr>
        <w:pStyle w:val="6"/>
        <w:rPr/>
      </w:pPr>
      <w:bookmarkStart w:id="236" w:name="_Toc26459695"/>
      <w:bookmarkStart w:id="237" w:name="_Toc19796469"/>
      <w:r>
        <w:rPr/>
        <w:t>6.4.1.3.3.1</w:t>
        <w:tab/>
        <w:t>Sequence generation</w:t>
      </w:r>
      <w:bookmarkEnd w:id="236"/>
      <w:bookmarkEnd w:id="237"/>
    </w:p>
    <w:p>
      <w:pPr>
        <w:pStyle w:val="Normal"/>
        <w:rPr/>
      </w:pPr>
      <w:r>
        <w:rPr/>
        <w:t xml:space="preserve">The reference-signal sequence </w:t>
      </w:r>
      <w:r>
        <w:rPr/>
      </w:r>
      <m:oMath xmlns:m="http://schemas.openxmlformats.org/officeDocument/2006/math">
        <m:sSub>
          <m:e>
            <m:r>
              <w:rPr>
                <w:rFonts w:ascii="Cambria Math" w:hAnsi="Cambria Math"/>
              </w:rPr>
              <m:t xml:space="preserve">r</m:t>
            </m:r>
          </m:e>
          <m:sub>
            <m:r>
              <w:rPr>
                <w:rFonts w:ascii="Cambria Math" w:hAnsi="Cambria Math"/>
              </w:rPr>
              <m:t xml:space="preserve">l</m:t>
            </m:r>
          </m:sub>
        </m:sSub>
        <m:d>
          <m:dPr>
            <m:begChr m:val="("/>
            <m:endChr m:val=")"/>
          </m:dPr>
          <m:e>
            <m:r>
              <w:rPr>
                <w:rFonts w:ascii="Cambria Math" w:hAnsi="Cambria Math"/>
              </w:rPr>
              <m:t xml:space="preserve">m</m:t>
            </m:r>
          </m:e>
        </m:d>
      </m:oMath>
      <w:r>
        <w:rPr/>
        <w:t xml:space="preserve"> shall be generated according to</w:t>
      </w:r>
    </w:p>
    <w:p>
      <w:pPr>
        <w:pStyle w:val="EQ"/>
        <w:jc w:val="center"/>
        <w:rPr/>
      </w:pPr>
      <w:r>
        <w:rPr/>
        <w:object>
          <v:shape id="ole_rId373" style="width:93.75pt;height:36pt" o:ole="">
            <v:imagedata r:id="rId374" o:title=""/>
          </v:shape>
          <o:OLEObject Type="Embed" ProgID="Equation.DSMT4" ShapeID="ole_rId373" DrawAspect="Content" ObjectID="_79227793" r:id="rId373"/>
        </w:object>
      </w:r>
    </w:p>
    <w:p>
      <w:pPr>
        <w:pStyle w:val="Normal"/>
        <w:rPr/>
      </w:pPr>
      <w:r>
        <w:rPr/>
        <w:t xml:space="preserve">where </w:t>
      </w:r>
      <w:r>
        <w:rPr/>
        <w:object>
          <v:shape id="ole_rId375" style="width:36pt;height:14.25pt" o:ole="">
            <v:imagedata r:id="rId376" o:title=""/>
          </v:shape>
          <o:OLEObject Type="Embed" ProgID="Equation.DSMT4" ShapeID="ole_rId375" DrawAspect="Content" ObjectID="_2005590264" r:id="rId375"/>
        </w:object>
      </w:r>
      <w:r>
        <w:rPr/>
        <w:t xml:space="preserve"> is given by clause 6.3.2.6.3 and </w:t>
      </w:r>
      <w:r>
        <w:rPr/>
      </w:r>
      <m:oMath xmlns:m="http://schemas.openxmlformats.org/officeDocument/2006/math">
        <m:sSubSup>
          <m:e>
            <m:r>
              <w:rPr>
                <w:rFonts w:ascii="Cambria Math" w:hAnsi="Cambria Math"/>
              </w:rPr>
              <m:t xml:space="preserve">r</m:t>
            </m:r>
          </m:e>
          <m:sub>
            <m:r>
              <w:rPr>
                <w:rFonts w:ascii="Cambria Math" w:hAnsi="Cambria Math"/>
              </w:rPr>
              <m:t xml:space="preserve">u</m:t>
            </m:r>
            <m:r>
              <w:rPr>
                <w:rFonts w:ascii="Cambria Math" w:hAnsi="Cambria Math"/>
              </w:rPr>
              <m:t xml:space="preserve">,</m:t>
            </m:r>
            <m:r>
              <w:rPr>
                <w:rFonts w:ascii="Cambria Math" w:hAnsi="Cambria Math"/>
              </w:rPr>
              <m:t xml:space="preserve">v</m:t>
            </m:r>
          </m:sub>
          <m:sup>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δ</m:t>
                </m:r>
              </m:e>
            </m:d>
          </m:sup>
        </m:sSubSup>
        <m:d>
          <m:dPr>
            <m:begChr m:val="("/>
            <m:endChr m:val=")"/>
          </m:dPr>
          <m:e>
            <m:r>
              <w:rPr>
                <w:rFonts w:ascii="Cambria Math" w:hAnsi="Cambria Math"/>
              </w:rPr>
              <m:t xml:space="preserve">n</m:t>
            </m:r>
          </m:e>
        </m:d>
      </m:oMath>
      <w:r>
        <w:rPr/>
        <w:t xml:space="preserve"> is given by clause 6.3.2.2. </w:t>
      </w:r>
    </w:p>
    <w:p>
      <w:pPr>
        <w:pStyle w:val="Normal"/>
        <w:rPr/>
      </w:pPr>
      <w:r>
        <w:rPr/>
        <w:t xml:space="preserve">The cyclic shift </w:t>
      </w:r>
      <w:r>
        <w:rPr/>
      </w:r>
      <m:oMath xmlns:m="http://schemas.openxmlformats.org/officeDocument/2006/math">
        <m:r>
          <w:rPr>
            <w:rFonts w:ascii="Cambria Math" w:hAnsi="Cambria Math"/>
          </w:rPr>
          <m:t xml:space="preserve">α</m:t>
        </m:r>
      </m:oMath>
      <w:r>
        <w:rPr/>
        <w:t xml:space="preserve"> varies with the symbol number and slot number according to clause 6.3.2.2.2 with </w:t>
      </w:r>
      <w:r>
        <w:rPr/>
        <mc:AlternateContent>
          <mc:Choice Requires="wps">
            <w:drawing>
              <wp:inline distT="0" distB="0" distL="0" distR="0">
                <wp:extent cx="362585" cy="181610"/>
                <wp:effectExtent l="0" t="0" r="0" b="0"/>
                <wp:docPr id="228" name=""/>
                <a:graphic xmlns:a="http://schemas.openxmlformats.org/drawingml/2006/main">
                  <a:graphicData uri="http://schemas.openxmlformats.org/drawingml/2006/picture">
                    <pic:pic xmlns:pic="http://schemas.openxmlformats.org/drawingml/2006/picture">
                      <pic:nvPicPr>
                        <pic:cNvPr id="92" name="" descr=""/>
                        <pic:cNvPicPr/>
                      </pic:nvPicPr>
                      <pic:blipFill>
                        <a:blip r:embed="rId377"/>
                        <a:stretch/>
                      </pic:blipFill>
                      <pic:spPr>
                        <a:xfrm>
                          <a:off x="0" y="0"/>
                          <a:ext cx="361800" cy="181080"/>
                        </a:xfrm>
                        <a:prstGeom prst="rect">
                          <a:avLst/>
                        </a:prstGeom>
                        <a:ln>
                          <a:noFill/>
                        </a:ln>
                      </pic:spPr>
                    </pic:pic>
                  </a:graphicData>
                </a:graphic>
              </wp:inline>
            </w:drawing>
          </mc:Choice>
          <mc:Fallback>
            <w:pict>
              <v:shape id="shape_0" stroked="f" style="position:absolute;margin-left:0pt;margin-top:-14.3pt;width:28.45pt;height:14.2pt;mso-position-vertical:top" type="shapetype_75">
                <v:imagedata r:id="rId378" o:detectmouseclick="t"/>
                <w10:wrap type="none"/>
                <v:stroke color="#3465a4" joinstyle="round" endcap="flat"/>
              </v:shape>
            </w:pict>
          </mc:Fallback>
        </mc:AlternateContent>
      </w:r>
      <w:r>
        <w:rPr/>
        <w:t xml:space="preserve"> for PUCCH format 3 and obtained from Table 6.4.1.3.3.1-1 with the orthogonal sequence index </w:t>
      </w:r>
      <w:r>
        <w:rPr/>
      </w:r>
      <m:oMath xmlns:m="http://schemas.openxmlformats.org/officeDocument/2006/math">
        <m:r>
          <w:rPr>
            <w:rFonts w:ascii="Cambria Math" w:hAnsi="Cambria Math"/>
          </w:rPr>
          <m:t xml:space="preserve">n</m:t>
        </m:r>
      </m:oMath>
      <w:r>
        <w:rPr/>
        <w:t xml:space="preserve"> given by clause 6.3.2.6.3 for PUCCH format 4.</w:t>
      </w:r>
    </w:p>
    <w:p>
      <w:pPr>
        <w:pStyle w:val="TH"/>
        <w:rPr/>
      </w:pPr>
      <w:r>
        <w:rPr/>
        <w:t>Table 6.4.1.3.3.1-1: Cyclic shift index for PUCCH format 4.</w:t>
      </w:r>
    </w:p>
    <w:tbl>
      <w:tblPr>
        <w:tblW w:w="5437" w:type="dxa"/>
        <w:jc w:val="center"/>
        <w:tblInd w:w="0" w:type="dxa"/>
        <w:tblCellMar>
          <w:top w:w="0" w:type="dxa"/>
          <w:left w:w="108" w:type="dxa"/>
          <w:bottom w:w="0" w:type="dxa"/>
          <w:right w:w="108" w:type="dxa"/>
        </w:tblCellMar>
        <w:tblLook w:firstRow="1" w:noVBand="1" w:lastRow="0" w:firstColumn="1" w:lastColumn="0" w:noHBand="0" w:val="04a0"/>
      </w:tblPr>
      <w:tblGrid>
        <w:gridCol w:w="1812"/>
        <w:gridCol w:w="1812"/>
        <w:gridCol w:w="1813"/>
      </w:tblGrid>
      <w:tr>
        <w:trPr/>
        <w:tc>
          <w:tcPr>
            <w:tcW w:w="1812"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b/>
                <w:b/>
                <w:sz w:val="18"/>
              </w:rPr>
            </w:pPr>
            <w:r>
              <w:rPr>
                <w:rFonts w:eastAsia="Batang" w:ascii="Arial" w:hAnsi="Arial"/>
                <w:b/>
                <w:sz w:val="18"/>
              </w:rPr>
              <w:t xml:space="preserve">Orthogonal sequence index </w:t>
            </w:r>
            <w:r>
              <w:rPr/>
            </w:r>
            <m:oMath xmlns:m="http://schemas.openxmlformats.org/officeDocument/2006/math">
              <m:r>
                <w:rPr>
                  <w:rFonts w:ascii="Cambria Math" w:hAnsi="Cambria Math"/>
                </w:rPr>
                <m:t xml:space="preserve">n</m:t>
              </m:r>
            </m:oMath>
          </w:p>
        </w:tc>
        <w:tc>
          <w:tcPr>
            <w:tcW w:w="3625" w:type="dxa"/>
            <w:gridSpan w:val="2"/>
            <w:tcBorders>
              <w:top w:val="single" w:sz="4" w:space="0" w:color="000000"/>
              <w:left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b/>
                <w:b/>
                <w:sz w:val="18"/>
              </w:rPr>
            </w:pPr>
            <w:r>
              <w:rPr>
                <w:rFonts w:eastAsia="Batang" w:ascii="Arial" w:hAnsi="Arial"/>
                <w:b/>
                <w:sz w:val="18"/>
              </w:rPr>
              <w:t xml:space="preserve">Cyclic shift index </w:t>
            </w:r>
            <w:r>
              <w:rPr/>
              <mc:AlternateContent>
                <mc:Choice Requires="wps">
                  <w:drawing>
                    <wp:inline distT="0" distB="0" distL="0" distR="0">
                      <wp:extent cx="181610" cy="181610"/>
                      <wp:effectExtent l="0" t="0" r="0" b="0"/>
                      <wp:docPr id="229" name=""/>
                      <a:graphic xmlns:a="http://schemas.openxmlformats.org/drawingml/2006/main">
                        <a:graphicData uri="http://schemas.openxmlformats.org/drawingml/2006/picture">
                          <pic:pic xmlns:pic="http://schemas.openxmlformats.org/drawingml/2006/picture">
                            <pic:nvPicPr>
                              <pic:cNvPr id="93" name="" descr=""/>
                              <pic:cNvPicPr/>
                            </pic:nvPicPr>
                            <pic:blipFill>
                              <a:blip r:embed="rId379"/>
                              <a:stretch/>
                            </pic:blipFill>
                            <pic:spPr>
                              <a:xfrm>
                                <a:off x="0" y="0"/>
                                <a:ext cx="181080" cy="181080"/>
                              </a:xfrm>
                              <a:prstGeom prst="rect">
                                <a:avLst/>
                              </a:prstGeom>
                              <a:ln>
                                <a:noFill/>
                              </a:ln>
                            </pic:spPr>
                          </pic:pic>
                        </a:graphicData>
                      </a:graphic>
                    </wp:inline>
                  </w:drawing>
                </mc:Choice>
                <mc:Fallback>
                  <w:pict>
                    <v:shape id="shape_0" stroked="f" style="position:absolute;margin-left:0pt;margin-top:-14.3pt;width:14.2pt;height:14.2pt;mso-position-vertical:top" type="shapetype_75">
                      <v:imagedata r:id="rId380" o:detectmouseclick="t"/>
                      <w10:wrap type="none"/>
                      <v:stroke color="#3465a4" joinstyle="round" endcap="flat"/>
                    </v:shape>
                  </w:pict>
                </mc:Fallback>
              </mc:AlternateContent>
            </w:r>
          </w:p>
        </w:tc>
      </w:tr>
      <w:tr>
        <w:trPr/>
        <w:tc>
          <w:tcPr>
            <w:tcW w:w="1812"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b/>
                <w:b/>
                <w:sz w:val="18"/>
              </w:rPr>
            </w:pPr>
            <w:r>
              <w:rPr>
                <w:rFonts w:eastAsia="Batang" w:ascii="Arial" w:hAnsi="Arial"/>
                <w:b/>
                <w:sz w:val="18"/>
              </w:rPr>
            </w:r>
          </w:p>
        </w:tc>
        <w:tc>
          <w:tcPr>
            <w:tcW w:w="1812" w:type="dxa"/>
            <w:tcBorders>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b/>
                <w:b/>
                <w:sz w:val="18"/>
              </w:rPr>
            </w:pP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SF</m:t>
                  </m:r>
                </m:sub>
                <m:sup>
                  <m:r>
                    <m:rPr>
                      <m:lit/>
                      <m:nor/>
                    </m:rPr>
                    <w:rPr>
                      <w:rFonts w:ascii="Cambria Math" w:hAnsi="Cambria Math"/>
                    </w:rPr>
                    <m:t xml:space="preserve">PUCCH,4</m:t>
                  </m:r>
                </m:sup>
              </m:sSubSup>
              <m:r>
                <w:rPr>
                  <w:rFonts w:ascii="Cambria Math" w:hAnsi="Cambria Math"/>
                </w:rPr>
                <m:t xml:space="preserve">=</m:t>
              </m:r>
              <m:r>
                <w:rPr>
                  <w:rFonts w:ascii="Cambria Math" w:hAnsi="Cambria Math"/>
                </w:rPr>
                <m:t xml:space="preserve">2</m:t>
              </m:r>
            </m:oMath>
          </w:p>
        </w:tc>
        <w:tc>
          <w:tcPr>
            <w:tcW w:w="1813" w:type="dxa"/>
            <w:tcBorders>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b/>
                <w:b/>
                <w:sz w:val="18"/>
              </w:rPr>
            </w:pP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SF</m:t>
                  </m:r>
                </m:sub>
                <m:sup>
                  <m:r>
                    <m:rPr>
                      <m:lit/>
                      <m:nor/>
                    </m:rPr>
                    <w:rPr>
                      <w:rFonts w:ascii="Cambria Math" w:hAnsi="Cambria Math"/>
                    </w:rPr>
                    <m:t xml:space="preserve">PUCCH,4</m:t>
                  </m:r>
                </m:sup>
              </m:sSubSup>
              <m:r>
                <w:rPr>
                  <w:rFonts w:ascii="Cambria Math" w:hAnsi="Cambria Math"/>
                </w:rPr>
                <m:t xml:space="preserve">=</m:t>
              </m:r>
              <m:r>
                <w:rPr>
                  <w:rFonts w:ascii="Cambria Math" w:hAnsi="Cambria Math"/>
                </w:rPr>
                <m:t xml:space="preserve">4</m:t>
              </m:r>
            </m:oMath>
          </w:p>
        </w:tc>
      </w:tr>
      <w:tr>
        <w:trPr/>
        <w:tc>
          <w:tcPr>
            <w:tcW w:w="181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0</w:t>
            </w:r>
          </w:p>
        </w:tc>
        <w:tc>
          <w:tcPr>
            <w:tcW w:w="181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0</w:t>
            </w:r>
          </w:p>
        </w:tc>
        <w:tc>
          <w:tcPr>
            <w:tcW w:w="181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0</w:t>
            </w:r>
          </w:p>
        </w:tc>
      </w:tr>
      <w:tr>
        <w:trPr/>
        <w:tc>
          <w:tcPr>
            <w:tcW w:w="181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1</w:t>
            </w:r>
          </w:p>
        </w:tc>
        <w:tc>
          <w:tcPr>
            <w:tcW w:w="181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6</w:t>
            </w:r>
          </w:p>
        </w:tc>
        <w:tc>
          <w:tcPr>
            <w:tcW w:w="181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6</w:t>
            </w:r>
          </w:p>
        </w:tc>
      </w:tr>
      <w:tr>
        <w:trPr/>
        <w:tc>
          <w:tcPr>
            <w:tcW w:w="181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2</w:t>
            </w:r>
          </w:p>
        </w:tc>
        <w:tc>
          <w:tcPr>
            <w:tcW w:w="181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w:t>
            </w:r>
          </w:p>
        </w:tc>
        <w:tc>
          <w:tcPr>
            <w:tcW w:w="181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3</w:t>
            </w:r>
          </w:p>
        </w:tc>
      </w:tr>
      <w:tr>
        <w:trPr/>
        <w:tc>
          <w:tcPr>
            <w:tcW w:w="181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3</w:t>
            </w:r>
          </w:p>
        </w:tc>
        <w:tc>
          <w:tcPr>
            <w:tcW w:w="181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w:t>
            </w:r>
          </w:p>
        </w:tc>
        <w:tc>
          <w:tcPr>
            <w:tcW w:w="181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9</w:t>
            </w:r>
          </w:p>
        </w:tc>
      </w:tr>
    </w:tbl>
    <w:p>
      <w:pPr>
        <w:pStyle w:val="Normal"/>
        <w:rPr/>
      </w:pPr>
      <w:r>
        <w:rPr/>
      </w:r>
    </w:p>
    <w:p>
      <w:pPr>
        <w:pStyle w:val="6"/>
        <w:rPr/>
      </w:pPr>
      <w:bookmarkStart w:id="238" w:name="_Toc26459696"/>
      <w:bookmarkStart w:id="239" w:name="_Toc19796470"/>
      <w:r>
        <w:rPr/>
        <w:t>6.4.1.3.3.2</w:t>
        <w:tab/>
        <w:t>Mapping to physical resources</w:t>
      </w:r>
      <w:bookmarkEnd w:id="238"/>
      <w:bookmarkEnd w:id="239"/>
    </w:p>
    <w:p>
      <w:pPr>
        <w:pStyle w:val="Normal"/>
        <w:rPr/>
      </w:pPr>
      <w:r>
        <w:rPr/>
        <w:t xml:space="preserve">The sequence shall be multiplied with the amplitude scaling factor </w:t>
      </w:r>
      <w:r>
        <w:rPr/>
      </w:r>
      <m:oMath xmlns:m="http://schemas.openxmlformats.org/officeDocument/2006/math">
        <m:sSub>
          <m:e>
            <m:r>
              <w:rPr>
                <w:rFonts w:ascii="Cambria Math" w:hAnsi="Cambria Math"/>
              </w:rPr>
              <m:t xml:space="preserve">β</m:t>
            </m:r>
          </m:e>
          <m:sub>
            <m:r>
              <m:rPr>
                <m:lit/>
                <m:nor/>
              </m:rPr>
              <w:rPr>
                <w:rFonts w:ascii="Cambria Math" w:hAnsi="Cambria Math"/>
              </w:rPr>
              <m:t xml:space="preserve">PUCCH,</m:t>
            </m:r>
            <m:r>
              <w:rPr>
                <w:rFonts w:ascii="Cambria Math" w:hAnsi="Cambria Math"/>
              </w:rPr>
              <m:t xml:space="preserve">s</m:t>
            </m:r>
          </m:sub>
        </m:sSub>
      </m:oMath>
      <w:r>
        <w:rPr/>
        <w:t xml:space="preserve">, </w:t>
      </w:r>
      <w:r>
        <w:rPr/>
      </w:r>
      <m:oMath xmlns:m="http://schemas.openxmlformats.org/officeDocument/2006/math">
        <m:r>
          <w:rPr>
            <w:rFonts w:ascii="Cambria Math" w:hAnsi="Cambria Math"/>
          </w:rPr>
          <m:t xml:space="preserve">s</m:t>
        </m:r>
        <m:r>
          <w:rPr>
            <w:rFonts w:ascii="Cambria Math" w:hAnsi="Cambria Math"/>
          </w:rPr>
          <m:t xml:space="preserve">∈</m:t>
        </m:r>
        <m:d>
          <m:dPr>
            <m:begChr m:val="{"/>
            <m:endChr m:val="}"/>
          </m:dPr>
          <m:e>
            <m:r>
              <w:rPr>
                <w:rFonts w:ascii="Cambria Math" w:hAnsi="Cambria Math"/>
              </w:rPr>
              <m:t xml:space="preserve">3,4</m:t>
            </m:r>
          </m:e>
        </m:d>
      </m:oMath>
      <w:r>
        <w:rPr/>
        <w:t xml:space="preserve">, in order to conform to the transmit power specified in [5, 38.213] and mapped in sequence starting with </w:t>
      </w:r>
      <w:r>
        <w:rPr/>
        <w:object>
          <v:shape id="ole_rId381" style="width:21.75pt;height:14.25pt" o:ole="">
            <v:imagedata r:id="rId382" o:title=""/>
          </v:shape>
          <o:OLEObject Type="Embed" ProgID="Equation.DSMT4" ShapeID="ole_rId381" DrawAspect="Content" ObjectID="_595811038" r:id="rId381"/>
        </w:object>
      </w:r>
      <w:r>
        <w:rPr/>
        <w:t xml:space="preserve"> to resource elements </w:t>
      </w:r>
      <w:r>
        <w:rPr/>
      </w:r>
      <m:oMath xmlns:m="http://schemas.openxmlformats.org/officeDocument/2006/math">
        <m:sSub>
          <m:e>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l</m:t>
                </m:r>
              </m:e>
            </m:d>
          </m:e>
          <m:sub>
            <m:r>
              <w:rPr>
                <w:rFonts w:ascii="Cambria Math" w:hAnsi="Cambria Math"/>
              </w:rPr>
              <m:t xml:space="preserve">p</m:t>
            </m:r>
            <m:r>
              <w:rPr>
                <w:rFonts w:ascii="Cambria Math" w:hAnsi="Cambria Math"/>
              </w:rPr>
              <m:t xml:space="preserve">,</m:t>
            </m:r>
            <m:r>
              <w:rPr>
                <w:rFonts w:ascii="Cambria Math" w:hAnsi="Cambria Math"/>
              </w:rPr>
              <m:t xml:space="preserve">μ</m:t>
            </m:r>
          </m:sub>
        </m:sSub>
      </m:oMath>
      <w:r>
        <w:rPr/>
        <w:t xml:space="preserve"> on antenna port </w:t>
      </w:r>
      <w:r>
        <w:rPr/>
      </w:r>
      <m:oMath xmlns:m="http://schemas.openxmlformats.org/officeDocument/2006/math">
        <m:r>
          <w:rPr>
            <w:rFonts w:ascii="Cambria Math" w:hAnsi="Cambria Math"/>
          </w:rPr>
          <m:t xml:space="preserve">p</m:t>
        </m:r>
        <m:r>
          <w:rPr>
            <w:rFonts w:ascii="Cambria Math" w:hAnsi="Cambria Math"/>
          </w:rPr>
          <m:t xml:space="preserve">=</m:t>
        </m:r>
        <m:r>
          <m:rPr>
            <m:lit/>
            <m:nor/>
          </m:rPr>
          <w:rPr>
            <w:rFonts w:ascii="Cambria Math" w:hAnsi="Cambria Math"/>
          </w:rPr>
          <m:t xml:space="preserve">2000</m:t>
        </m:r>
      </m:oMath>
      <w:r>
        <w:rPr/>
        <w:t xml:space="preserve"> according to</w:t>
      </w:r>
    </w:p>
    <w:p>
      <w:pPr>
        <w:pStyle w:val="EQ"/>
        <w:jc w:val="center"/>
        <w:rPr/>
      </w:pPr>
      <w:r>
        <w:rPr/>
        <w:object>
          <v:shape id="ole_rId383" style="width:108pt;height:36pt" o:ole="">
            <v:imagedata r:id="rId384" o:title=""/>
          </v:shape>
          <o:OLEObject Type="Embed" ProgID="Equation.DSMT4" ShapeID="ole_rId383" DrawAspect="Content" ObjectID="_1772927012" r:id="rId383"/>
        </w:object>
      </w:r>
    </w:p>
    <w:p>
      <w:pPr>
        <w:pStyle w:val="Normal"/>
        <w:rPr/>
      </w:pPr>
      <w:r>
        <w:rPr/>
        <w:t xml:space="preserve">where </w:t>
      </w:r>
    </w:p>
    <w:p>
      <w:pPr>
        <w:pStyle w:val="B11"/>
        <w:rPr/>
      </w:pPr>
      <w:r>
        <w:rPr/>
        <w:t>-</w:t>
        <w:tab/>
      </w:r>
      <w:r>
        <w:rPr/>
      </w:r>
      <m:oMath xmlns:m="http://schemas.openxmlformats.org/officeDocument/2006/math">
        <m:r>
          <w:rPr>
            <w:rFonts w:ascii="Cambria Math" w:hAnsi="Cambria Math"/>
          </w:rPr>
          <m:t xml:space="preserve">k</m:t>
        </m:r>
      </m:oMath>
      <w:r>
        <w:rPr/>
        <w:t xml:space="preserve"> is defined relative to subcarrier 0 of the lowest-numbered resource block assigned for PUCCH transmission, </w:t>
      </w:r>
    </w:p>
    <w:p>
      <w:pPr>
        <w:pStyle w:val="B11"/>
        <w:rPr/>
      </w:pPr>
      <w:r>
        <w:rPr/>
        <w:t>-</w:t>
        <w:tab/>
      </w:r>
      <w:r>
        <w:rPr/>
      </w:r>
      <m:oMath xmlns:m="http://schemas.openxmlformats.org/officeDocument/2006/math">
        <m:r>
          <w:rPr>
            <w:rFonts w:ascii="Cambria Math" w:hAnsi="Cambria Math"/>
          </w:rPr>
          <m:t xml:space="preserve">l</m:t>
        </m:r>
      </m:oMath>
      <w:r>
        <w:rPr/>
        <w:t xml:space="preserve"> is given by Table 6.4.1.3.3.2-1 for the case with and without intra-slot frequency hopping and with and without additional DM-RS as described in clause 9.2.1 of [TS 38.213], where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0</m:t>
        </m:r>
      </m:oMath>
      <w:r>
        <w:rPr/>
        <w:t xml:space="preserve"> corresponds to the first OFDM symbol of the PUCCH transmission. </w:t>
      </w:r>
    </w:p>
    <w:p>
      <w:pPr>
        <w:pStyle w:val="Normal"/>
        <w:rPr/>
      </w:pPr>
      <w:r>
        <w:rPr/>
        <w:t xml:space="preserve">The resource elements </w:t>
      </w:r>
      <w:r>
        <w:rPr/>
      </w:r>
      <m:oMath xmlns:m="http://schemas.openxmlformats.org/officeDocument/2006/math">
        <m:sSub>
          <m:e>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l</m:t>
                </m:r>
              </m:e>
            </m:d>
          </m:e>
          <m:sub>
            <m:r>
              <w:rPr>
                <w:rFonts w:ascii="Cambria Math" w:hAnsi="Cambria Math"/>
              </w:rPr>
              <m:t xml:space="preserve">p</m:t>
            </m:r>
            <m:r>
              <w:rPr>
                <w:rFonts w:ascii="Cambria Math" w:hAnsi="Cambria Math"/>
              </w:rPr>
              <m:t xml:space="preserve">,</m:t>
            </m:r>
            <m:r>
              <w:rPr>
                <w:rFonts w:ascii="Cambria Math" w:hAnsi="Cambria Math"/>
              </w:rPr>
              <m:t xml:space="preserve">μ</m:t>
            </m:r>
          </m:sub>
        </m:sSub>
      </m:oMath>
      <w:r>
        <w:rPr/>
        <w:t xml:space="preserve"> shall be within the resource blocks assigned for PUCCH transmission according to [5, TS 38.213]. </w:t>
      </w:r>
    </w:p>
    <w:p>
      <w:pPr>
        <w:pStyle w:val="TH"/>
        <w:rPr/>
      </w:pPr>
      <w:r>
        <w:rPr/>
        <w:t>Table 6.4.1.3.3.2-1: DM-RS positions for PUCCH format 3 and 4.</w:t>
      </w:r>
    </w:p>
    <w:tbl>
      <w:tblPr>
        <w:tblW w:w="7070" w:type="dxa"/>
        <w:jc w:val="center"/>
        <w:tblInd w:w="0" w:type="dxa"/>
        <w:tblCellMar>
          <w:top w:w="0" w:type="dxa"/>
          <w:left w:w="108" w:type="dxa"/>
          <w:bottom w:w="0" w:type="dxa"/>
          <w:right w:w="108" w:type="dxa"/>
        </w:tblCellMar>
        <w:tblLook w:firstRow="1" w:noVBand="1" w:lastRow="0" w:firstColumn="1" w:lastColumn="0" w:noHBand="0" w:val="04a0"/>
      </w:tblPr>
      <w:tblGrid>
        <w:gridCol w:w="1607"/>
        <w:gridCol w:w="1365"/>
        <w:gridCol w:w="1366"/>
        <w:gridCol w:w="1366"/>
        <w:gridCol w:w="1366"/>
      </w:tblGrid>
      <w:tr>
        <w:trPr/>
        <w:tc>
          <w:tcPr>
            <w:tcW w:w="1607"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Fonts w:eastAsia="Batang"/>
              </w:rPr>
              <w:t>PUCCH length</w:t>
            </w:r>
          </w:p>
        </w:tc>
        <w:tc>
          <w:tcPr>
            <w:tcW w:w="5463" w:type="dxa"/>
            <w:gridSpan w:val="4"/>
            <w:tcBorders>
              <w:top w:val="single" w:sz="4" w:space="0" w:color="000000"/>
              <w:left w:val="single" w:sz="4" w:space="0" w:color="000000"/>
              <w:right w:val="single" w:sz="4" w:space="0" w:color="000000"/>
            </w:tcBorders>
            <w:shd w:color="auto" w:fill="auto" w:val="clear"/>
          </w:tcPr>
          <w:p>
            <w:pPr>
              <w:pStyle w:val="TAH"/>
              <w:rPr>
                <w:rFonts w:eastAsia="Batang"/>
              </w:rPr>
            </w:pPr>
            <w:r>
              <w:rPr>
                <w:rFonts w:eastAsia="Batang"/>
              </w:rPr>
              <w:t xml:space="preserve">DM-RS position </w:t>
            </w:r>
            <w:r>
              <w:rPr/>
            </w:r>
            <m:oMath xmlns:m="http://schemas.openxmlformats.org/officeDocument/2006/math">
              <m:r>
                <w:rPr>
                  <w:rFonts w:ascii="Cambria Math" w:hAnsi="Cambria Math"/>
                </w:rPr>
                <m:t xml:space="preserve">l</m:t>
              </m:r>
            </m:oMath>
            <w:r>
              <w:rPr>
                <w:rFonts w:eastAsia="Batang"/>
              </w:rPr>
              <w:t xml:space="preserve"> within PUCCH span</w:t>
            </w:r>
          </w:p>
        </w:tc>
      </w:tr>
      <w:tr>
        <w:trPr/>
        <w:tc>
          <w:tcPr>
            <w:tcW w:w="160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Fonts w:eastAsia="Batang"/>
              </w:rPr>
            </w:r>
          </w:p>
        </w:tc>
        <w:tc>
          <w:tcPr>
            <w:tcW w:w="2731" w:type="dxa"/>
            <w:gridSpan w:val="2"/>
            <w:tcBorders>
              <w:left w:val="single" w:sz="4" w:space="0" w:color="000000"/>
              <w:right w:val="single" w:sz="4" w:space="0" w:color="000000"/>
            </w:tcBorders>
            <w:shd w:color="auto" w:fill="auto" w:val="clear"/>
          </w:tcPr>
          <w:p>
            <w:pPr>
              <w:pStyle w:val="TAH"/>
              <w:rPr>
                <w:rFonts w:eastAsia="Batang"/>
              </w:rPr>
            </w:pPr>
            <w:r>
              <w:rPr>
                <w:rFonts w:eastAsia="Batang"/>
              </w:rPr>
              <w:t>No additional DM-RS</w:t>
            </w:r>
          </w:p>
        </w:tc>
        <w:tc>
          <w:tcPr>
            <w:tcW w:w="2732" w:type="dxa"/>
            <w:gridSpan w:val="2"/>
            <w:tcBorders>
              <w:left w:val="single" w:sz="4" w:space="0" w:color="000000"/>
              <w:right w:val="single" w:sz="4" w:space="0" w:color="000000"/>
            </w:tcBorders>
            <w:shd w:color="auto" w:fill="auto" w:val="clear"/>
          </w:tcPr>
          <w:p>
            <w:pPr>
              <w:pStyle w:val="TAH"/>
              <w:rPr>
                <w:rFonts w:eastAsia="Batang"/>
              </w:rPr>
            </w:pPr>
            <w:r>
              <w:rPr>
                <w:rFonts w:eastAsia="Batang"/>
              </w:rPr>
              <w:t>Additional DM-RS</w:t>
            </w:r>
          </w:p>
        </w:tc>
      </w:tr>
      <w:tr>
        <w:trPr/>
        <w:tc>
          <w:tcPr>
            <w:tcW w:w="160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r>
          </w:p>
        </w:tc>
        <w:tc>
          <w:tcPr>
            <w:tcW w:w="1365" w:type="dxa"/>
            <w:tcBorders>
              <w:left w:val="single" w:sz="4" w:space="0" w:color="000000"/>
              <w:bottom w:val="single" w:sz="4" w:space="0" w:color="000000"/>
              <w:right w:val="single" w:sz="4" w:space="0" w:color="000000"/>
            </w:tcBorders>
            <w:shd w:color="auto" w:fill="auto" w:val="clear"/>
          </w:tcPr>
          <w:p>
            <w:pPr>
              <w:pStyle w:val="TAH"/>
              <w:rPr>
                <w:rFonts w:eastAsia="Batang"/>
              </w:rPr>
            </w:pPr>
            <w:r>
              <w:rPr>
                <w:rFonts w:eastAsia="Batang"/>
              </w:rPr>
              <w:t>No hopping</w:t>
            </w:r>
          </w:p>
        </w:tc>
        <w:tc>
          <w:tcPr>
            <w:tcW w:w="1366" w:type="dxa"/>
            <w:tcBorders>
              <w:left w:val="single" w:sz="4" w:space="0" w:color="000000"/>
              <w:bottom w:val="single" w:sz="4" w:space="0" w:color="000000"/>
              <w:right w:val="single" w:sz="4" w:space="0" w:color="000000"/>
            </w:tcBorders>
            <w:shd w:color="auto" w:fill="auto" w:val="clear"/>
          </w:tcPr>
          <w:p>
            <w:pPr>
              <w:pStyle w:val="TAH"/>
              <w:rPr>
                <w:rFonts w:eastAsia="Batang"/>
              </w:rPr>
            </w:pPr>
            <w:r>
              <w:rPr>
                <w:rFonts w:eastAsia="Batang"/>
              </w:rPr>
              <w:t>Hopping</w:t>
            </w:r>
          </w:p>
        </w:tc>
        <w:tc>
          <w:tcPr>
            <w:tcW w:w="1366" w:type="dxa"/>
            <w:tcBorders>
              <w:left w:val="single" w:sz="4" w:space="0" w:color="000000"/>
              <w:bottom w:val="single" w:sz="4" w:space="0" w:color="000000"/>
              <w:right w:val="single" w:sz="4" w:space="0" w:color="000000"/>
            </w:tcBorders>
            <w:shd w:color="auto" w:fill="auto" w:val="clear"/>
          </w:tcPr>
          <w:p>
            <w:pPr>
              <w:pStyle w:val="TAH"/>
              <w:rPr>
                <w:rFonts w:eastAsia="Batang"/>
              </w:rPr>
            </w:pPr>
            <w:r>
              <w:rPr>
                <w:rFonts w:eastAsia="Batang"/>
              </w:rPr>
              <w:t>No hopping</w:t>
            </w:r>
          </w:p>
        </w:tc>
        <w:tc>
          <w:tcPr>
            <w:tcW w:w="1366" w:type="dxa"/>
            <w:tcBorders>
              <w:left w:val="single" w:sz="4" w:space="0" w:color="000000"/>
              <w:bottom w:val="single" w:sz="4" w:space="0" w:color="000000"/>
              <w:right w:val="single" w:sz="4" w:space="0" w:color="000000"/>
            </w:tcBorders>
            <w:shd w:color="auto" w:fill="auto" w:val="clear"/>
          </w:tcPr>
          <w:p>
            <w:pPr>
              <w:pStyle w:val="TAH"/>
              <w:rPr>
                <w:rFonts w:eastAsia="Batang"/>
              </w:rPr>
            </w:pPr>
            <w:r>
              <w:rPr>
                <w:rFonts w:eastAsia="Batang"/>
              </w:rPr>
              <w:t>Hopping</w:t>
            </w:r>
          </w:p>
        </w:tc>
      </w:tr>
      <w:tr>
        <w:trPr/>
        <w:tc>
          <w:tcPr>
            <w:tcW w:w="160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w:t>
            </w:r>
          </w:p>
        </w:tc>
        <w:tc>
          <w:tcPr>
            <w:tcW w:w="136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36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0, 2</w:t>
            </w:r>
          </w:p>
        </w:tc>
        <w:tc>
          <w:tcPr>
            <w:tcW w:w="136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36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0, 2</w:t>
            </w:r>
          </w:p>
        </w:tc>
      </w:tr>
      <w:tr>
        <w:trPr/>
        <w:tc>
          <w:tcPr>
            <w:tcW w:w="160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5</w:t>
            </w:r>
          </w:p>
        </w:tc>
        <w:tc>
          <w:tcPr>
            <w:tcW w:w="273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0, 3</w:t>
            </w:r>
          </w:p>
        </w:tc>
        <w:tc>
          <w:tcPr>
            <w:tcW w:w="273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0, 3</w:t>
            </w:r>
          </w:p>
        </w:tc>
      </w:tr>
      <w:tr>
        <w:trPr/>
        <w:tc>
          <w:tcPr>
            <w:tcW w:w="160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6</w:t>
            </w:r>
          </w:p>
        </w:tc>
        <w:tc>
          <w:tcPr>
            <w:tcW w:w="273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1, 4</w:t>
            </w:r>
          </w:p>
        </w:tc>
        <w:tc>
          <w:tcPr>
            <w:tcW w:w="273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1, 4</w:t>
            </w:r>
          </w:p>
        </w:tc>
      </w:tr>
      <w:tr>
        <w:trPr/>
        <w:tc>
          <w:tcPr>
            <w:tcW w:w="160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7</w:t>
            </w:r>
          </w:p>
        </w:tc>
        <w:tc>
          <w:tcPr>
            <w:tcW w:w="273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1, 4</w:t>
            </w:r>
          </w:p>
        </w:tc>
        <w:tc>
          <w:tcPr>
            <w:tcW w:w="273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1, 4</w:t>
            </w:r>
          </w:p>
        </w:tc>
      </w:tr>
      <w:tr>
        <w:trPr/>
        <w:tc>
          <w:tcPr>
            <w:tcW w:w="160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8</w:t>
            </w:r>
          </w:p>
        </w:tc>
        <w:tc>
          <w:tcPr>
            <w:tcW w:w="273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1, 5</w:t>
            </w:r>
          </w:p>
        </w:tc>
        <w:tc>
          <w:tcPr>
            <w:tcW w:w="273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1, 5</w:t>
            </w:r>
          </w:p>
        </w:tc>
      </w:tr>
      <w:tr>
        <w:trPr/>
        <w:tc>
          <w:tcPr>
            <w:tcW w:w="160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9</w:t>
            </w:r>
          </w:p>
        </w:tc>
        <w:tc>
          <w:tcPr>
            <w:tcW w:w="273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1, 6</w:t>
            </w:r>
          </w:p>
        </w:tc>
        <w:tc>
          <w:tcPr>
            <w:tcW w:w="273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1, 6</w:t>
            </w:r>
          </w:p>
        </w:tc>
      </w:tr>
      <w:tr>
        <w:trPr/>
        <w:tc>
          <w:tcPr>
            <w:tcW w:w="160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10</w:t>
            </w:r>
          </w:p>
        </w:tc>
        <w:tc>
          <w:tcPr>
            <w:tcW w:w="273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2, 7</w:t>
            </w:r>
          </w:p>
        </w:tc>
        <w:tc>
          <w:tcPr>
            <w:tcW w:w="273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1, 3, 6, 8</w:t>
            </w:r>
          </w:p>
        </w:tc>
      </w:tr>
      <w:tr>
        <w:trPr/>
        <w:tc>
          <w:tcPr>
            <w:tcW w:w="160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11</w:t>
            </w:r>
          </w:p>
        </w:tc>
        <w:tc>
          <w:tcPr>
            <w:tcW w:w="273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2, 7</w:t>
            </w:r>
          </w:p>
        </w:tc>
        <w:tc>
          <w:tcPr>
            <w:tcW w:w="273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1, 3, 6, 9</w:t>
            </w:r>
          </w:p>
        </w:tc>
      </w:tr>
      <w:tr>
        <w:trPr/>
        <w:tc>
          <w:tcPr>
            <w:tcW w:w="160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12</w:t>
            </w:r>
          </w:p>
        </w:tc>
        <w:tc>
          <w:tcPr>
            <w:tcW w:w="273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2, 8</w:t>
            </w:r>
          </w:p>
        </w:tc>
        <w:tc>
          <w:tcPr>
            <w:tcW w:w="273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1, 4, 7, 10</w:t>
            </w:r>
          </w:p>
        </w:tc>
      </w:tr>
      <w:tr>
        <w:trPr/>
        <w:tc>
          <w:tcPr>
            <w:tcW w:w="160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13</w:t>
            </w:r>
          </w:p>
        </w:tc>
        <w:tc>
          <w:tcPr>
            <w:tcW w:w="273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2, 9</w:t>
            </w:r>
          </w:p>
        </w:tc>
        <w:tc>
          <w:tcPr>
            <w:tcW w:w="273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1, 4, 7, 11</w:t>
            </w:r>
          </w:p>
        </w:tc>
      </w:tr>
      <w:tr>
        <w:trPr/>
        <w:tc>
          <w:tcPr>
            <w:tcW w:w="160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14</w:t>
            </w:r>
          </w:p>
        </w:tc>
        <w:tc>
          <w:tcPr>
            <w:tcW w:w="273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3, 10</w:t>
            </w:r>
          </w:p>
        </w:tc>
        <w:tc>
          <w:tcPr>
            <w:tcW w:w="273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1, 5, 8, 12</w:t>
            </w:r>
            <w:bookmarkStart w:id="240" w:name="_Hlk500850450"/>
            <w:bookmarkEnd w:id="240"/>
          </w:p>
        </w:tc>
      </w:tr>
    </w:tbl>
    <w:p>
      <w:pPr>
        <w:pStyle w:val="Normal"/>
        <w:rPr/>
      </w:pPr>
      <w:r>
        <w:rPr/>
      </w:r>
    </w:p>
    <w:p>
      <w:pPr>
        <w:pStyle w:val="4"/>
        <w:rPr/>
      </w:pPr>
      <w:bookmarkStart w:id="241" w:name="_Toc26459697"/>
      <w:bookmarkStart w:id="242" w:name="_Toc19796471"/>
      <w:r>
        <w:rPr/>
        <w:t>6.4.1.4</w:t>
        <w:tab/>
        <w:t>Sounding reference signal</w:t>
      </w:r>
      <w:bookmarkEnd w:id="241"/>
      <w:bookmarkEnd w:id="242"/>
    </w:p>
    <w:p>
      <w:pPr>
        <w:pStyle w:val="5"/>
        <w:rPr/>
      </w:pPr>
      <w:bookmarkStart w:id="243" w:name="_Toc26459698"/>
      <w:bookmarkStart w:id="244" w:name="_Toc19796472"/>
      <w:r>
        <w:rPr/>
        <w:t>6.4.1.4.1</w:t>
        <w:tab/>
        <w:t>SRS resource</w:t>
      </w:r>
      <w:bookmarkEnd w:id="243"/>
      <w:bookmarkEnd w:id="244"/>
    </w:p>
    <w:p>
      <w:pPr>
        <w:pStyle w:val="Normal"/>
        <w:rPr/>
      </w:pPr>
      <w:r>
        <w:rPr/>
        <w:t xml:space="preserve">An SRS resource is configured by the </w:t>
      </w:r>
      <w:r>
        <w:rPr>
          <w:i/>
        </w:rPr>
        <w:t>SRS-Resource</w:t>
      </w:r>
      <w:r>
        <w:rPr/>
        <w:t xml:space="preserve"> IE and consists of</w:t>
      </w:r>
    </w:p>
    <w:p>
      <w:pPr>
        <w:pStyle w:val="B11"/>
        <w:rPr>
          <w:rFonts w:eastAsia="Malgun Gothic"/>
        </w:rPr>
      </w:pPr>
      <w:r>
        <w:rPr>
          <w:rFonts w:eastAsia="Malgun Gothic"/>
        </w:rPr>
        <w:t>-</w:t>
        <w:tab/>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ap</m:t>
            </m:r>
          </m:sub>
          <m:sup>
            <m:r>
              <m:rPr>
                <m:lit/>
                <m:nor/>
              </m:rPr>
              <w:rPr>
                <w:rFonts w:ascii="Cambria Math" w:hAnsi="Cambria Math"/>
              </w:rPr>
              <m:t xml:space="preserve">SRS</m:t>
            </m:r>
          </m:sup>
        </m:sSubSup>
        <m:r>
          <w:rPr>
            <w:rFonts w:ascii="Cambria Math" w:hAnsi="Cambria Math"/>
          </w:rPr>
          <m:t xml:space="preserve">∈</m:t>
        </m:r>
        <m:d>
          <m:dPr>
            <m:begChr m:val="{"/>
            <m:endChr m:val="}"/>
          </m:dPr>
          <m:e>
            <m:r>
              <w:rPr>
                <w:rFonts w:ascii="Cambria Math" w:hAnsi="Cambria Math"/>
              </w:rPr>
              <m:t xml:space="preserve">1,2,4</m:t>
            </m:r>
          </m:e>
        </m:d>
      </m:oMath>
      <w:r>
        <w:rPr>
          <w:rFonts w:eastAsia="Malgun Gothic"/>
        </w:rPr>
        <w:t xml:space="preserve">  antenna ports </w:t>
      </w:r>
      <w:r>
        <w:rPr/>
      </w:r>
      <m:oMath xmlns:m="http://schemas.openxmlformats.org/officeDocument/2006/math">
        <m:sSubSup>
          <m:e>
            <m:d>
              <m:dPr>
                <m:begChr m:val="{"/>
                <m:endChr m:val="}"/>
              </m:dPr>
              <m:e>
                <m:sSub>
                  <m:e>
                    <m:r>
                      <w:rPr>
                        <w:rFonts w:ascii="Cambria Math" w:hAnsi="Cambria Math"/>
                      </w:rPr>
                      <m:t xml:space="preserve">p</m:t>
                    </m:r>
                  </m:e>
                  <m:sub>
                    <m:r>
                      <w:rPr>
                        <w:rFonts w:ascii="Cambria Math" w:hAnsi="Cambria Math"/>
                      </w:rPr>
                      <m:t xml:space="preserve">i</m:t>
                    </m:r>
                  </m:sub>
                </m:sSub>
              </m:e>
            </m:d>
          </m:e>
          <m:sub>
            <m:r>
              <w:rPr>
                <w:rFonts w:ascii="Cambria Math" w:hAnsi="Cambria Math"/>
              </w:rPr>
              <m:t xml:space="preserve">i</m:t>
            </m:r>
            <m:r>
              <w:rPr>
                <w:rFonts w:ascii="Cambria Math" w:hAnsi="Cambria Math"/>
              </w:rPr>
              <m:t xml:space="preserve">=</m:t>
            </m:r>
            <m:r>
              <w:rPr>
                <w:rFonts w:ascii="Cambria Math" w:hAnsi="Cambria Math"/>
              </w:rPr>
              <m:t xml:space="preserve">0</m:t>
            </m:r>
          </m:sub>
          <m:sup>
            <m:sSubSup>
              <m:e>
                <m:r>
                  <w:rPr>
                    <w:rFonts w:ascii="Cambria Math" w:hAnsi="Cambria Math"/>
                  </w:rPr>
                  <m:t xml:space="preserve">N</m:t>
                </m:r>
              </m:e>
              <m:sub>
                <m:r>
                  <m:rPr>
                    <m:lit/>
                    <m:nor/>
                  </m:rPr>
                  <w:rPr>
                    <w:rFonts w:ascii="Cambria Math" w:hAnsi="Cambria Math"/>
                  </w:rPr>
                  <m:t xml:space="preserve">ap</m:t>
                </m:r>
              </m:sub>
              <m:sup>
                <m:r>
                  <m:rPr>
                    <m:lit/>
                    <m:nor/>
                  </m:rPr>
                  <w:rPr>
                    <w:rFonts w:ascii="Cambria Math" w:hAnsi="Cambria Math"/>
                  </w:rPr>
                  <m:t xml:space="preserve">SRS</m:t>
                </m:r>
              </m:sup>
            </m:sSubSup>
            <m:r>
              <w:rPr>
                <w:rFonts w:ascii="Cambria Math" w:hAnsi="Cambria Math"/>
              </w:rPr>
              <m:t xml:space="preserve">−</m:t>
            </m:r>
            <m:r>
              <w:rPr>
                <w:rFonts w:ascii="Cambria Math" w:hAnsi="Cambria Math"/>
              </w:rPr>
              <m:t xml:space="preserve">1</m:t>
            </m:r>
          </m:sup>
        </m:sSubSup>
      </m:oMath>
      <w:r>
        <w:rPr>
          <w:rFonts w:eastAsia="Malgun Gothic"/>
        </w:rPr>
        <w:t xml:space="preserve">, where the number of antenna ports is given by the higher layer parameter </w:t>
      </w:r>
      <w:r>
        <w:rPr>
          <w:rFonts w:eastAsia="Malgun Gothic"/>
          <w:i/>
        </w:rPr>
        <w:t xml:space="preserve">nrofSRS-Ports, </w:t>
      </w:r>
      <w:r>
        <w:rPr/>
      </w:r>
      <m:oMath xmlns:m="http://schemas.openxmlformats.org/officeDocument/2006/math">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r>
          <w:rPr>
            <w:rFonts w:ascii="Cambria Math" w:hAnsi="Cambria Math"/>
          </w:rPr>
          <m:t xml:space="preserve">1000</m:t>
        </m:r>
        <m:r>
          <w:rPr>
            <w:rFonts w:ascii="Cambria Math" w:hAnsi="Cambria Math"/>
          </w:rPr>
          <m:t xml:space="preserve">+</m:t>
        </m:r>
        <m:r>
          <w:rPr>
            <w:rFonts w:ascii="Cambria Math" w:hAnsi="Cambria Math"/>
          </w:rPr>
          <m:t xml:space="preserve">i</m:t>
        </m:r>
      </m:oMath>
      <w:r>
        <w:rPr>
          <w:rFonts w:eastAsia="Malgun Gothic"/>
        </w:rPr>
        <w:t xml:space="preserve"> when the SRS resource is in a SRS resource set with higher-layer parameter </w:t>
      </w:r>
      <w:r>
        <w:rPr>
          <w:rFonts w:eastAsia="Malgun Gothic"/>
          <w:i/>
        </w:rPr>
        <w:t>usage</w:t>
      </w:r>
      <w:r>
        <w:rPr>
          <w:rFonts w:eastAsia="Malgun Gothic"/>
        </w:rPr>
        <w:t xml:space="preserve"> in </w:t>
      </w:r>
      <w:r>
        <w:rPr>
          <w:rFonts w:eastAsia="Malgun Gothic"/>
          <w:i/>
        </w:rPr>
        <w:t>SRS-ResourceSet</w:t>
      </w:r>
      <w:r>
        <w:rPr>
          <w:rFonts w:eastAsia="Malgun Gothic"/>
        </w:rPr>
        <w:t xml:space="preserve"> not set to 'nonCodebook', or determined according to [6, TS 38.214] when the SRS resource is in a SRS resource set with higher-layer parameter </w:t>
      </w:r>
      <w:r>
        <w:rPr>
          <w:rFonts w:eastAsia="Malgun Gothic"/>
          <w:i/>
        </w:rPr>
        <w:t>usage</w:t>
      </w:r>
      <w:r>
        <w:rPr>
          <w:rFonts w:eastAsia="Malgun Gothic"/>
        </w:rPr>
        <w:t xml:space="preserve"> in </w:t>
      </w:r>
      <w:r>
        <w:rPr>
          <w:rFonts w:eastAsia="Malgun Gothic"/>
          <w:i/>
        </w:rPr>
        <w:t>SRS-ResourceSet</w:t>
      </w:r>
      <w:r>
        <w:rPr>
          <w:rFonts w:eastAsia="Malgun Gothic"/>
        </w:rPr>
        <w:t xml:space="preserve"> set to 'nonCodebook'</w:t>
      </w:r>
    </w:p>
    <w:p>
      <w:pPr>
        <w:pStyle w:val="B11"/>
        <w:rPr>
          <w:rFonts w:eastAsia="Malgun Gothic"/>
        </w:rPr>
      </w:pPr>
      <w:r>
        <w:rPr>
          <w:rFonts w:eastAsia="Malgun Gothic"/>
        </w:rPr>
        <w:t>-</w:t>
        <w:tab/>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SRS</m:t>
            </m:r>
          </m:sup>
        </m:sSubSup>
        <m:r>
          <w:rPr>
            <w:rFonts w:ascii="Cambria Math" w:hAnsi="Cambria Math"/>
          </w:rPr>
          <m:t xml:space="preserve">∈</m:t>
        </m:r>
        <m:d>
          <m:dPr>
            <m:begChr m:val="{"/>
            <m:endChr m:val="}"/>
          </m:dPr>
          <m:e>
            <m:r>
              <w:rPr>
                <w:rFonts w:ascii="Cambria Math" w:hAnsi="Cambria Math"/>
              </w:rPr>
              <m:t xml:space="preserve">1,2,4</m:t>
            </m:r>
          </m:e>
        </m:d>
      </m:oMath>
      <w:r>
        <w:rPr>
          <w:rFonts w:eastAsia="Malgun Gothic"/>
        </w:rPr>
        <w:t xml:space="preserve"> consecutive OFDM symbols given by the field </w:t>
      </w:r>
      <w:r>
        <w:rPr>
          <w:rFonts w:eastAsia="Malgun Gothic"/>
          <w:i/>
        </w:rPr>
        <w:t>nrofSymbols</w:t>
      </w:r>
      <w:r>
        <w:rPr>
          <w:rFonts w:eastAsia="Malgun Gothic"/>
        </w:rPr>
        <w:t xml:space="preserve"> contained in the higher layer parameter </w:t>
      </w:r>
      <w:r>
        <w:rPr>
          <w:rFonts w:eastAsia="Malgun Gothic"/>
          <w:i/>
        </w:rPr>
        <w:t>resourceMapping</w:t>
      </w:r>
    </w:p>
    <w:p>
      <w:pPr>
        <w:pStyle w:val="B11"/>
        <w:rPr>
          <w:rFonts w:eastAsia="Malgun Gothic"/>
        </w:rPr>
      </w:pPr>
      <w:r>
        <w:rPr>
          <w:rFonts w:eastAsia="Malgun Gothic"/>
        </w:rPr>
        <w:t>-</w:t>
        <w:tab/>
      </w: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r>
        <w:rPr/>
        <w:t xml:space="preserve">, </w:t>
      </w:r>
      <w:r>
        <w:rPr>
          <w:rFonts w:eastAsia="Malgun Gothic"/>
        </w:rPr>
        <w:t xml:space="preserve">the starting position in the time domain given by </w:t>
      </w:r>
      <w:r>
        <w:rPr/>
      </w:r>
      <m:oMath xmlns:m="http://schemas.openxmlformats.org/officeDocument/2006/math">
        <m:sSub>
          <m:e>
            <m:r>
              <w:rPr>
                <w:rFonts w:ascii="Cambria Math" w:hAnsi="Cambria Math"/>
              </w:rPr>
              <m:t xml:space="preserve">l</m:t>
            </m:r>
          </m:e>
          <m:sub>
            <m:r>
              <w:rPr>
                <w:rFonts w:ascii="Cambria Math" w:hAnsi="Cambria Math"/>
              </w:rPr>
              <m:t xml:space="preserve">0</m:t>
            </m:r>
          </m:sub>
        </m:sSub>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slot</m:t>
            </m:r>
          </m:sup>
        </m:sSubSup>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offset</m:t>
            </m:r>
          </m:sub>
        </m:sSub>
      </m:oMath>
      <w:r>
        <w:rPr>
          <w:rFonts w:eastAsia="Malgun Gothic"/>
        </w:rPr>
        <w:t xml:space="preserve"> where the offset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offset</m:t>
            </m:r>
          </m:sub>
        </m:sSub>
        <m:r>
          <w:rPr>
            <w:rFonts w:ascii="Cambria Math" w:hAnsi="Cambria Math"/>
          </w:rPr>
          <m:t xml:space="preserve">∈</m:t>
        </m:r>
        <m:d>
          <m:dPr>
            <m:begChr m:val="{"/>
            <m:endChr m:val="}"/>
          </m:dPr>
          <m:e>
            <m:r>
              <w:rPr>
                <w:rFonts w:ascii="Cambria Math" w:hAnsi="Cambria Math"/>
              </w:rPr>
              <m:t xml:space="preserve">0,1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5</m:t>
            </m:r>
          </m:e>
        </m:d>
      </m:oMath>
      <w:r>
        <w:rPr>
          <w:rFonts w:eastAsia="Malgun Gothic"/>
        </w:rPr>
        <w:t xml:space="preserve">counts symbols backwards from the end of the slot and is given by the field </w:t>
      </w:r>
      <w:r>
        <w:rPr>
          <w:rFonts w:eastAsia="Malgun Gothic"/>
          <w:i/>
        </w:rPr>
        <w:t>startPosition</w:t>
      </w:r>
      <w:r>
        <w:rPr>
          <w:rFonts w:eastAsia="Malgun Gothic"/>
        </w:rPr>
        <w:t xml:space="preserve"> contained in the higher layer parameter </w:t>
      </w:r>
      <w:r>
        <w:rPr>
          <w:rFonts w:eastAsia="Malgun Gothic"/>
          <w:i/>
        </w:rPr>
        <w:t>resourceMapping</w:t>
      </w:r>
      <w:r>
        <w:rPr>
          <w:rFonts w:eastAsia="Malgun Gothic"/>
        </w:rPr>
        <w:t xml:space="preserve"> and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offset</m:t>
            </m:r>
          </m:sub>
        </m:sSub>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SRS</m:t>
            </m:r>
          </m:sup>
        </m:sSubSup>
        <m:r>
          <w:rPr>
            <w:rFonts w:ascii="Cambria Math" w:hAnsi="Cambria Math"/>
          </w:rPr>
          <m:t xml:space="preserve">−</m:t>
        </m:r>
        <m:r>
          <w:rPr>
            <w:rFonts w:ascii="Cambria Math" w:hAnsi="Cambria Math"/>
          </w:rPr>
          <m:t xml:space="preserve">1</m:t>
        </m:r>
      </m:oMath>
    </w:p>
    <w:p>
      <w:pPr>
        <w:pStyle w:val="B11"/>
        <w:rPr/>
      </w:pPr>
      <w:r>
        <w:rPr>
          <w:rFonts w:eastAsia="Malgun Gothic"/>
        </w:rPr>
        <w:t>-</w:t>
        <w:tab/>
      </w:r>
      <w:r>
        <w:rPr/>
      </w:r>
      <m:oMath xmlns:m="http://schemas.openxmlformats.org/officeDocument/2006/math">
        <m:sSub>
          <m:e>
            <m:r>
              <w:rPr>
                <w:rFonts w:ascii="Cambria Math" w:hAnsi="Cambria Math"/>
              </w:rPr>
              <m:t xml:space="preserve">k</m:t>
            </m:r>
          </m:e>
          <m:sub>
            <m:r>
              <w:rPr>
                <w:rFonts w:ascii="Cambria Math" w:hAnsi="Cambria Math"/>
              </w:rPr>
              <m:t xml:space="preserve">0</m:t>
            </m:r>
          </m:sub>
        </m:sSub>
      </m:oMath>
      <w:r>
        <w:rPr/>
        <w:t>, the frequency-domain starting position of the sounding reference signal</w:t>
      </w:r>
    </w:p>
    <w:p>
      <w:pPr>
        <w:pStyle w:val="5"/>
        <w:rPr/>
      </w:pPr>
      <w:bookmarkStart w:id="245" w:name="_Toc26459699"/>
      <w:bookmarkStart w:id="246" w:name="_Toc19796473"/>
      <w:r>
        <w:rPr/>
        <w:t>6.4.1.4.2</w:t>
        <w:tab/>
        <w:t>Sequence generation</w:t>
      </w:r>
      <w:bookmarkEnd w:id="245"/>
      <w:bookmarkEnd w:id="246"/>
    </w:p>
    <w:p>
      <w:pPr>
        <w:pStyle w:val="Normal"/>
        <w:rPr/>
      </w:pPr>
      <w:r>
        <w:rPr/>
        <w:t>The sounding reference signal sequence for an SRS resource shall be generated according to</w:t>
      </w:r>
    </w:p>
    <w:p>
      <w:pPr>
        <w:pStyle w:val="EQ"/>
        <w:rPr>
          <w:rFonts w:eastAsia="" w:eastAsiaTheme="minorEastAsia"/>
        </w:rPr>
      </w:pPr>
      <w:r>
        <w:rPr>
          <w:sz w:val="22"/>
          <w:szCs w:val="22"/>
          <w:lang w:val="sv-SE"/>
        </w:rPr>
        <w:tab/>
      </w:r>
      <w:r>
        <w:rPr/>
      </w:r>
      <m:oMath xmlns:m="http://schemas.openxmlformats.org/officeDocument/2006/math">
        <m:sSup>
          <m:e>
            <m:r>
              <w:rPr>
                <w:rFonts w:ascii="Cambria Math" w:hAnsi="Cambria Math"/>
              </w:rPr>
              <m:t xml:space="preserve">r</m:t>
            </m:r>
          </m:e>
          <m:sup>
            <m:d>
              <m:dPr>
                <m:begChr m:val="("/>
                <m:endChr m:val=")"/>
              </m:dPr>
              <m:e>
                <m:sSub>
                  <m:e>
                    <m:r>
                      <w:rPr>
                        <w:rFonts w:ascii="Cambria Math" w:hAnsi="Cambria Math"/>
                      </w:rPr>
                      <m:t xml:space="preserve">p</m:t>
                    </m:r>
                  </m:e>
                  <m:sub>
                    <m:r>
                      <w:rPr>
                        <w:rFonts w:ascii="Cambria Math" w:hAnsi="Cambria Math"/>
                      </w:rPr>
                      <m:t xml:space="preserve">i</m:t>
                    </m:r>
                  </m:sub>
                </m:sSub>
              </m:e>
            </m:d>
          </m:sup>
        </m:sSup>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l</m:t>
            </m:r>
            <m:r>
              <w:rPr>
                <w:rFonts w:ascii="Cambria Math" w:hAnsi="Cambria Math"/>
              </w:rPr>
              <m:t xml:space="preserve">'</m:t>
            </m:r>
          </m:e>
        </m:d>
        <m:r>
          <w:rPr>
            <w:rFonts w:ascii="Cambria Math" w:hAnsi="Cambria Math"/>
          </w:rPr>
          <m:t xml:space="preserve">=</m:t>
        </m:r>
        <m:sSubSup>
          <m:e>
            <m:r>
              <w:rPr>
                <w:rFonts w:ascii="Cambria Math" w:hAnsi="Cambria Math"/>
              </w:rPr>
              <m:t xml:space="preserve">r</m:t>
            </m:r>
          </m:e>
          <m:sub>
            <m:r>
              <w:rPr>
                <w:rFonts w:ascii="Cambria Math" w:hAnsi="Cambria Math"/>
              </w:rPr>
              <m:t xml:space="preserve">u</m:t>
            </m:r>
            <m:r>
              <w:rPr>
                <w:rFonts w:ascii="Cambria Math" w:hAnsi="Cambria Math"/>
              </w:rPr>
              <m:t xml:space="preserve">,</m:t>
            </m:r>
            <m:r>
              <w:rPr>
                <w:rFonts w:ascii="Cambria Math" w:hAnsi="Cambria Math"/>
              </w:rPr>
              <m:t xml:space="preserve">v</m:t>
            </m:r>
          </m:sub>
          <m:sup>
            <m:d>
              <m:dPr>
                <m:begChr m:val="("/>
                <m:endChr m:val=")"/>
              </m:dPr>
              <m:e>
                <m:sSub>
                  <m:e>
                    <m:r>
                      <w:rPr>
                        <w:rFonts w:ascii="Cambria Math" w:hAnsi="Cambria Math"/>
                      </w:rPr>
                      <m:t xml:space="preserve">α</m:t>
                    </m:r>
                  </m:e>
                  <m:sub>
                    <m:r>
                      <w:rPr>
                        <w:rFonts w:ascii="Cambria Math" w:hAnsi="Cambria Math"/>
                      </w:rPr>
                      <m:t xml:space="preserve">i</m:t>
                    </m:r>
                  </m:sub>
                </m:sSub>
                <m:r>
                  <w:rPr>
                    <w:rFonts w:ascii="Cambria Math" w:hAnsi="Cambria Math"/>
                  </w:rPr>
                  <m:t xml:space="preserve">,</m:t>
                </m:r>
                <m:r>
                  <w:rPr>
                    <w:rFonts w:ascii="Cambria Math" w:hAnsi="Cambria Math"/>
                  </w:rPr>
                  <m:t xml:space="preserve">δ</m:t>
                </m:r>
              </m:e>
            </m:d>
          </m:sup>
        </m:sSubSup>
        <m:d>
          <m:dPr>
            <m:begChr m:val="("/>
            <m:endChr m:val=")"/>
          </m:dPr>
          <m:e>
            <m:r>
              <w:rPr>
                <w:rFonts w:ascii="Cambria Math" w:hAnsi="Cambria Math"/>
              </w:rPr>
              <m:t xml:space="preserve">n</m:t>
            </m:r>
          </m:e>
        </m:d>
      </m:oMath>
    </w:p>
    <w:p>
      <w:pPr>
        <w:pStyle w:val="EQ"/>
        <w:rPr>
          <w:rFonts w:eastAsia="" w:eastAsiaTheme="minorEastAsia"/>
        </w:rPr>
      </w:pPr>
      <w:r>
        <w:rPr>
          <w:rFonts w:eastAsia="" w:eastAsiaTheme="minorEastAsia"/>
        </w:rPr>
        <w:tab/>
      </w:r>
      <w:r>
        <w:rPr/>
      </w:r>
      <m:oMath xmlns:m="http://schemas.openxmlformats.org/officeDocument/2006/math">
        <m:r>
          <w:rPr>
            <w:rFonts w:ascii="Cambria Math" w:hAnsi="Cambria Math"/>
          </w:rPr>
          <m:t xml:space="preserve">0</m:t>
        </m:r>
        <m:r>
          <w:rPr>
            <w:rFonts w:ascii="Cambria Math" w:hAnsi="Cambria Math"/>
          </w:rPr>
          <m:t xml:space="preserve">≤</m:t>
        </m:r>
        <m:r>
          <w:rPr>
            <w:rFonts w:ascii="Cambria Math" w:hAnsi="Cambria Math"/>
          </w:rPr>
          <m:t xml:space="preserve">n</m:t>
        </m:r>
        <m:r>
          <w:rPr>
            <w:rFonts w:ascii="Cambria Math" w:hAnsi="Cambria Math"/>
          </w:rPr>
          <m:t xml:space="preserve">≤</m:t>
        </m:r>
        <m:sSubSup>
          <m:e>
            <m:r>
              <w:rPr>
                <w:rFonts w:ascii="Cambria Math" w:hAnsi="Cambria Math"/>
              </w:rPr>
              <m:t xml:space="preserve">M</m:t>
            </m:r>
          </m:e>
          <m:sub>
            <m:r>
              <m:rPr>
                <m:lit/>
                <m:nor/>
              </m:rPr>
              <w:rPr>
                <w:rFonts w:ascii="Cambria Math" w:hAnsi="Cambria Math"/>
              </w:rPr>
              <m:t xml:space="preserve">sc</m:t>
            </m:r>
            <m:r>
              <w:rPr>
                <w:rFonts w:ascii="Cambria Math" w:hAnsi="Cambria Math"/>
              </w:rPr>
              <m:t xml:space="preserve">,</m:t>
            </m:r>
            <m:r>
              <w:rPr>
                <w:rFonts w:ascii="Cambria Math" w:hAnsi="Cambria Math"/>
              </w:rPr>
              <m:t xml:space="preserve">b</m:t>
            </m:r>
          </m:sub>
          <m:sup>
            <m:r>
              <m:rPr>
                <m:lit/>
                <m:nor/>
              </m:rPr>
              <w:rPr>
                <w:rFonts w:ascii="Cambria Math" w:hAnsi="Cambria Math"/>
              </w:rPr>
              <m:t xml:space="preserve">SRS</m:t>
            </m:r>
          </m:sup>
        </m:sSubSup>
        <m:r>
          <w:rPr>
            <w:rFonts w:ascii="Cambria Math" w:hAnsi="Cambria Math"/>
          </w:rPr>
          <m:t xml:space="preserve">−</m:t>
        </m:r>
        <m:r>
          <w:rPr>
            <w:rFonts w:ascii="Cambria Math" w:hAnsi="Cambria Math"/>
          </w:rPr>
          <m:t xml:space="preserve">1</m:t>
        </m:r>
      </m:oMath>
    </w:p>
    <w:p>
      <w:pPr>
        <w:pStyle w:val="EQ"/>
        <w:rPr/>
      </w:pPr>
      <w:r>
        <w:rPr>
          <w:rFonts w:eastAsia="" w:eastAsiaTheme="minorEastAsia"/>
          <w:iCs/>
        </w:rPr>
        <w:tab/>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0,1</m:t>
            </m:r>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SRS</m:t>
                </m:r>
              </m:sup>
            </m:sSubSup>
            <m:r>
              <w:rPr>
                <w:rFonts w:ascii="Cambria Math" w:hAnsi="Cambria Math"/>
              </w:rPr>
              <m:t xml:space="preserve">−</m:t>
            </m:r>
            <m:r>
              <w:rPr>
                <w:rFonts w:ascii="Cambria Math" w:hAnsi="Cambria Math"/>
              </w:rPr>
              <m:t xml:space="preserve">1</m:t>
            </m:r>
          </m:e>
        </m:d>
      </m:oMath>
    </w:p>
    <w:p>
      <w:pPr>
        <w:pStyle w:val="Normal"/>
        <w:rPr>
          <w:rFonts w:eastAsia="Malgun Gothic"/>
          <w:lang w:eastAsia="ko-KR"/>
        </w:rPr>
      </w:pPr>
      <w:r>
        <w:rPr>
          <w:rFonts w:eastAsia="Malgun Gothic"/>
        </w:rPr>
        <w:t xml:space="preserve">where </w:t>
      </w:r>
      <w:r>
        <w:rPr/>
      </w:r>
      <m:oMath xmlns:m="http://schemas.openxmlformats.org/officeDocument/2006/math">
        <m:sSubSup>
          <m:e>
            <m:r>
              <w:rPr>
                <w:rFonts w:ascii="Cambria Math" w:hAnsi="Cambria Math"/>
              </w:rPr>
              <m:t xml:space="preserve">M</m:t>
            </m:r>
          </m:e>
          <m:sub>
            <m:r>
              <m:rPr>
                <m:lit/>
                <m:nor/>
              </m:rPr>
              <w:rPr>
                <w:rFonts w:ascii="Cambria Math" w:hAnsi="Cambria Math"/>
              </w:rPr>
              <m:t xml:space="preserve">sc</m:t>
            </m:r>
            <m:r>
              <w:rPr>
                <w:rFonts w:ascii="Cambria Math" w:hAnsi="Cambria Math"/>
              </w:rPr>
              <m:t xml:space="preserve">,</m:t>
            </m:r>
            <m:r>
              <w:rPr>
                <w:rFonts w:ascii="Cambria Math" w:hAnsi="Cambria Math"/>
              </w:rPr>
              <m:t xml:space="preserve">b</m:t>
            </m:r>
          </m:sub>
          <m:sup>
            <m:r>
              <m:rPr>
                <m:lit/>
                <m:nor/>
              </m:rPr>
              <w:rPr>
                <w:rFonts w:ascii="Cambria Math" w:hAnsi="Cambria Math"/>
              </w:rPr>
              <m:t xml:space="preserve">SRS</m:t>
            </m:r>
          </m:sup>
        </m:sSubSup>
      </m:oMath>
      <w:r>
        <w:rPr/>
        <w:t xml:space="preserve"> is given by clause 6.4.1.4.3, </w:t>
      </w:r>
      <w:r>
        <w:rPr/>
      </w:r>
      <m:oMath xmlns:m="http://schemas.openxmlformats.org/officeDocument/2006/math">
        <m:sSubSup>
          <m:e>
            <m:r>
              <w:rPr>
                <w:rFonts w:ascii="Cambria Math" w:hAnsi="Cambria Math"/>
              </w:rPr>
              <m:t xml:space="preserve">r</m:t>
            </m:r>
          </m:e>
          <m:sub>
            <m:r>
              <w:rPr>
                <w:rFonts w:ascii="Cambria Math" w:hAnsi="Cambria Math"/>
              </w:rPr>
              <m:t xml:space="preserve">u</m:t>
            </m:r>
            <m:r>
              <w:rPr>
                <w:rFonts w:ascii="Cambria Math" w:hAnsi="Cambria Math"/>
              </w:rPr>
              <m:t xml:space="preserve">,</m:t>
            </m:r>
            <m:r>
              <w:rPr>
                <w:rFonts w:ascii="Cambria Math" w:hAnsi="Cambria Math"/>
              </w:rPr>
              <m:t xml:space="preserve">v</m:t>
            </m:r>
          </m:sub>
          <m:sup>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δ</m:t>
                </m:r>
              </m:e>
            </m:d>
          </m:sup>
        </m:sSubSup>
        <m:d>
          <m:dPr>
            <m:begChr m:val="("/>
            <m:endChr m:val=")"/>
          </m:dPr>
          <m:e>
            <m:r>
              <w:rPr>
                <w:rFonts w:ascii="Cambria Math" w:hAnsi="Cambria Math"/>
              </w:rPr>
              <m:t xml:space="preserve">n</m:t>
            </m:r>
          </m:e>
        </m:d>
      </m:oMath>
      <w:r>
        <w:rPr/>
        <w:t xml:space="preserve"> is given by clause 5.2.2 with </w:t>
      </w:r>
      <w:r>
        <w:rPr/>
      </w:r>
      <m:oMath xmlns:m="http://schemas.openxmlformats.org/officeDocument/2006/math">
        <m:r>
          <w:rPr>
            <w:rFonts w:ascii="Cambria Math" w:hAnsi="Cambria Math"/>
          </w:rPr>
          <m:t xml:space="preserve">δ</m:t>
        </m:r>
        <m:r>
          <w:rPr>
            <w:rFonts w:ascii="Cambria Math" w:hAnsi="Cambria Math"/>
          </w:rPr>
          <m:t xml:space="preserve">=</m:t>
        </m:r>
        <m:sSub>
          <m:e>
            <m:r>
              <m:rPr>
                <m:lit/>
                <m:nor/>
              </m:rPr>
              <w:rPr>
                <w:rFonts w:ascii="Cambria Math" w:hAnsi="Cambria Math"/>
              </w:rPr>
              <m:t xml:space="preserve">log</m:t>
            </m:r>
          </m:e>
          <m:sub>
            <m:r>
              <m:rPr>
                <m:lit/>
                <m:nor/>
              </m:rPr>
              <w:rPr>
                <w:rFonts w:ascii="Cambria Math" w:hAnsi="Cambria Math"/>
              </w:rPr>
              <m:t xml:space="preserve">2</m:t>
            </m:r>
          </m:sub>
        </m:sSub>
        <m:d>
          <m:dPr>
            <m:begChr m:val="("/>
            <m:endChr m:val=")"/>
          </m:dPr>
          <m:e>
            <m:sSub>
              <m:e>
                <m:r>
                  <w:rPr>
                    <w:rFonts w:ascii="Cambria Math" w:hAnsi="Cambria Math"/>
                  </w:rPr>
                  <m:t xml:space="preserve">K</m:t>
                </m:r>
              </m:e>
              <m:sub>
                <m:r>
                  <m:rPr>
                    <m:lit/>
                    <m:nor/>
                  </m:rPr>
                  <w:rPr>
                    <w:rFonts w:ascii="Cambria Math" w:hAnsi="Cambria Math"/>
                  </w:rPr>
                  <m:t xml:space="preserve">TC</m:t>
                </m:r>
              </m:sub>
            </m:sSub>
          </m:e>
        </m:d>
      </m:oMath>
      <w:r>
        <w:rPr/>
        <w:t xml:space="preserve"> and the transmission comb number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TC</m:t>
            </m:r>
          </m:sub>
        </m:sSub>
      </m:oMath>
      <w:r>
        <w:rPr/>
        <w:t xml:space="preserve"> is contained in the higher-layer parameter </w:t>
      </w:r>
      <w:r>
        <w:rPr>
          <w:rFonts w:eastAsia="Malgun Gothic"/>
          <w:i/>
        </w:rPr>
        <w:t>transmissionComb</w:t>
      </w:r>
      <w:r>
        <w:rPr>
          <w:rFonts w:eastAsia="Malgun Gothic"/>
        </w:rPr>
        <w:t xml:space="preserve">. The cyclic shift </w:t>
      </w:r>
      <w:r>
        <w:rPr/>
      </w:r>
      <m:oMath xmlns:m="http://schemas.openxmlformats.org/officeDocument/2006/math">
        <m:sSub>
          <m:e>
            <m:r>
              <w:rPr>
                <w:rFonts w:ascii="Cambria Math" w:hAnsi="Cambria Math"/>
              </w:rPr>
              <m:t xml:space="preserve">α</m:t>
            </m:r>
          </m:e>
          <m:sub>
            <m:r>
              <w:rPr>
                <w:rFonts w:ascii="Cambria Math" w:hAnsi="Cambria Math"/>
              </w:rPr>
              <m:t xml:space="preserve">i</m:t>
            </m:r>
          </m:sub>
        </m:sSub>
      </m:oMath>
      <w:r>
        <w:rPr>
          <w:rFonts w:eastAsia="Malgun Gothic"/>
        </w:rPr>
        <w:t xml:space="preserve"> for antenna port </w:t>
      </w:r>
      <w:r>
        <w:rPr/>
      </w:r>
      <m:oMath xmlns:m="http://schemas.openxmlformats.org/officeDocument/2006/math">
        <m:sSub>
          <m:e>
            <m:r>
              <w:rPr>
                <w:rFonts w:ascii="Cambria Math" w:hAnsi="Cambria Math"/>
              </w:rPr>
              <m:t xml:space="preserve">p</m:t>
            </m:r>
          </m:e>
          <m:sub>
            <m:r>
              <w:rPr>
                <w:rFonts w:ascii="Cambria Math" w:hAnsi="Cambria Math"/>
              </w:rPr>
              <m:t xml:space="preserve">i</m:t>
            </m:r>
          </m:sub>
        </m:sSub>
      </m:oMath>
      <w:r>
        <w:rPr>
          <w:rFonts w:eastAsia="Malgun Gothic"/>
        </w:rPr>
        <w:t xml:space="preserve"> is given as </w:t>
      </w:r>
    </w:p>
    <w:p>
      <w:pPr>
        <w:pStyle w:val="EQ"/>
        <w:jc w:val="center"/>
        <w:rPr>
          <w:rFonts w:eastAsia="Malgun Gothic"/>
        </w:rPr>
      </w:pPr>
      <w:r>
        <w:rPr/>
        <w:object>
          <v:shape id="ole_rId385" style="width:180pt;height:64.5pt" o:ole="">
            <v:imagedata r:id="rId386" o:title=""/>
          </v:shape>
          <o:OLEObject Type="Embed" ProgID="Equation.DSMT4" ShapeID="ole_rId385" DrawAspect="Content" ObjectID="_1823210880" r:id="rId385"/>
        </w:object>
      </w:r>
      <w:r>
        <w:rPr>
          <w:rFonts w:eastAsia="Malgun Gothic"/>
        </w:rPr>
        <w:t>,</w:t>
      </w:r>
    </w:p>
    <w:p>
      <w:pPr>
        <w:pStyle w:val="Normal"/>
        <w:rPr/>
      </w:pPr>
      <w:r>
        <w:rPr>
          <w:rFonts w:eastAsia="Malgun Gothic"/>
        </w:rPr>
        <w:t xml:space="preserve">where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SRS</m:t>
            </m:r>
          </m:sub>
          <m:sup>
            <m:r>
              <m:rPr>
                <m:lit/>
                <m:nor/>
              </m:rPr>
              <w:rPr>
                <w:rFonts w:ascii="Cambria Math" w:hAnsi="Cambria Math"/>
              </w:rPr>
              <m:t xml:space="preserve">cs</m:t>
            </m:r>
          </m:sup>
        </m:sSubSup>
        <m:r>
          <m:t xml:space="preserve"> </m:t>
        </m:r>
        <m:r>
          <w:rPr>
            <w:rFonts w:ascii="Cambria Math" w:hAnsi="Cambria Math"/>
          </w:rPr>
          <m:t xml:space="preserve">∈</m:t>
        </m:r>
        <m:r>
          <m:t xml:space="preserve"> </m:t>
        </m:r>
        <m:d>
          <m:dPr>
            <m:begChr m:val="{"/>
            <m:endChr m:val="}"/>
          </m:dPr>
          <m:e>
            <m:r>
              <w:rPr>
                <w:rFonts w:ascii="Cambria Math" w:hAnsi="Cambria Math"/>
              </w:rPr>
              <m:t xml:space="preserve">0</m:t>
            </m:r>
            <m:r>
              <w:rPr>
                <w:rFonts w:ascii="Cambria Math" w:hAnsi="Cambria Math"/>
              </w:rPr>
              <m:t xml:space="preserve">,</m:t>
            </m:r>
            <m:r>
              <m:t xml:space="preserve"> </m:t>
            </m:r>
            <m:r>
              <w:rPr>
                <w:rFonts w:ascii="Cambria Math" w:hAnsi="Cambria Math"/>
              </w:rPr>
              <m:t xml:space="preserve">1</m:t>
            </m:r>
            <m:r>
              <w:rPr>
                <w:rFonts w:ascii="Cambria Math" w:hAnsi="Cambria Math"/>
              </w:rPr>
              <m:t xml:space="preserve">,</m:t>
            </m:r>
            <m:r>
              <m:t xml:space="preserve"> </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SRS</m:t>
                </m:r>
              </m:sub>
              <m:sup>
                <m:r>
                  <m:rPr>
                    <m:lit/>
                    <m:nor/>
                  </m:rPr>
                  <w:rPr>
                    <w:rFonts w:ascii="Cambria Math" w:hAnsi="Cambria Math"/>
                  </w:rPr>
                  <m:t xml:space="preserve">cs,max</m:t>
                </m:r>
              </m:sup>
            </m:sSubSup>
            <m:r>
              <w:rPr>
                <w:rFonts w:ascii="Cambria Math" w:hAnsi="Cambria Math"/>
              </w:rPr>
              <m:t xml:space="preserve">−</m:t>
            </m:r>
            <m:r>
              <w:rPr>
                <w:rFonts w:ascii="Cambria Math" w:hAnsi="Cambria Math"/>
              </w:rPr>
              <m:t xml:space="preserve">1</m:t>
            </m:r>
          </m:e>
        </m:d>
      </m:oMath>
      <w:r>
        <w:rPr>
          <w:rFonts w:eastAsia="Malgun Gothic"/>
        </w:rPr>
        <w:t xml:space="preserve"> </w:t>
      </w:r>
      <w:r>
        <w:rPr/>
        <w:t xml:space="preserve">is contained in the higher layer parameter </w:t>
      </w:r>
      <w:r>
        <w:rPr>
          <w:i/>
        </w:rPr>
        <w:t>transmissionComb</w:t>
      </w:r>
      <w:r>
        <w:rPr/>
        <w:t xml:space="preserve">. The maximum number of cyclic shifts is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SRS</m:t>
            </m:r>
          </m:sub>
          <m:sup>
            <m:r>
              <m:rPr>
                <m:lit/>
                <m:nor/>
              </m:rPr>
              <w:rPr>
                <w:rFonts w:ascii="Cambria Math" w:hAnsi="Cambria Math"/>
              </w:rPr>
              <m:t xml:space="preserve">cs,max</m:t>
            </m:r>
          </m:sup>
        </m:sSubSup>
        <m:r>
          <w:rPr>
            <w:rFonts w:ascii="Cambria Math" w:hAnsi="Cambria Math"/>
          </w:rPr>
          <m:t xml:space="preserve">=</m:t>
        </m:r>
        <m:r>
          <m:rPr>
            <m:lit/>
            <m:nor/>
          </m:rPr>
          <w:rPr>
            <w:rFonts w:ascii="Cambria Math" w:hAnsi="Cambria Math"/>
          </w:rPr>
          <m:t xml:space="preserve">12</m:t>
        </m:r>
      </m:oMath>
      <w:r>
        <w:rPr/>
        <w:t xml:space="preserve"> if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TC</m:t>
            </m:r>
          </m:sub>
        </m:sSub>
        <m:r>
          <w:rPr>
            <w:rFonts w:ascii="Cambria Math" w:hAnsi="Cambria Math"/>
          </w:rPr>
          <m:t xml:space="preserve">=</m:t>
        </m:r>
        <m:r>
          <w:rPr>
            <w:rFonts w:ascii="Cambria Math" w:hAnsi="Cambria Math"/>
          </w:rPr>
          <m:t xml:space="preserve">4</m:t>
        </m:r>
      </m:oMath>
      <w:r>
        <w:rPr/>
        <w:t xml:space="preserve"> and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SRS</m:t>
            </m:r>
          </m:sub>
          <m:sup>
            <m:r>
              <m:rPr>
                <m:lit/>
                <m:nor/>
              </m:rPr>
              <w:rPr>
                <w:rFonts w:ascii="Cambria Math" w:hAnsi="Cambria Math"/>
              </w:rPr>
              <m:t xml:space="preserve">cs,max</m:t>
            </m:r>
          </m:sup>
        </m:sSubSup>
        <m:r>
          <w:rPr>
            <w:rFonts w:ascii="Cambria Math" w:hAnsi="Cambria Math"/>
          </w:rPr>
          <m:t xml:space="preserve">=</m:t>
        </m:r>
        <m:r>
          <w:rPr>
            <w:rFonts w:ascii="Cambria Math" w:hAnsi="Cambria Math"/>
          </w:rPr>
          <m:t xml:space="preserve">8</m:t>
        </m:r>
      </m:oMath>
      <w:r>
        <w:rPr/>
        <w:t xml:space="preserve"> if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TC</m:t>
            </m:r>
          </m:sub>
        </m:sSub>
        <m:r>
          <w:rPr>
            <w:rFonts w:ascii="Cambria Math" w:hAnsi="Cambria Math"/>
          </w:rPr>
          <m:t xml:space="preserve">=</m:t>
        </m:r>
        <m:r>
          <w:rPr>
            <w:rFonts w:ascii="Cambria Math" w:hAnsi="Cambria Math"/>
          </w:rPr>
          <m:t xml:space="preserve">2</m:t>
        </m:r>
      </m:oMath>
      <w:r>
        <w:rPr/>
        <w:t>.</w:t>
      </w:r>
    </w:p>
    <w:p>
      <w:pPr>
        <w:pStyle w:val="Normal"/>
        <w:rPr>
          <w:rFonts w:eastAsia="Malgun Gothic"/>
        </w:rPr>
      </w:pPr>
      <w:r>
        <w:rPr>
          <w:rFonts w:eastAsia="Malgun Gothic"/>
        </w:rPr>
        <w:t xml:space="preserve">The sequence group </w:t>
      </w:r>
      <w:r>
        <w:rPr/>
      </w:r>
      <m:oMath xmlns:m="http://schemas.openxmlformats.org/officeDocument/2006/math">
        <m:r>
          <w:rPr>
            <w:rFonts w:ascii="Cambria Math" w:hAnsi="Cambria Math"/>
          </w:rPr>
          <m:t xml:space="preserve">u</m:t>
        </m:r>
        <m:r>
          <w:rPr>
            <w:rFonts w:ascii="Cambria Math" w:hAnsi="Cambria Math"/>
          </w:rPr>
          <m:t xml:space="preserve">=</m:t>
        </m:r>
        <m:d>
          <m:dPr>
            <m:begChr m:val="("/>
            <m:endChr m:val=")"/>
          </m:dPr>
          <m:e>
            <m:sSub>
              <m:e>
                <m:r>
                  <w:rPr>
                    <w:rFonts w:ascii="Cambria Math" w:hAnsi="Cambria Math"/>
                  </w:rPr>
                  <m:t xml:space="preserve">f</m:t>
                </m:r>
              </m:e>
              <m:sub>
                <m:r>
                  <m:rPr>
                    <m:lit/>
                    <m:nor/>
                  </m:rPr>
                  <w:rPr>
                    <w:rFonts w:ascii="Cambria Math" w:hAnsi="Cambria Math"/>
                  </w:rPr>
                  <m:t xml:space="preserve">gh</m:t>
                </m:r>
              </m:sub>
            </m:sSub>
            <m:d>
              <m:dPr>
                <m:begChr m:val="("/>
                <m:endChr m:val=")"/>
              </m:dPr>
              <m:e>
                <m:sSubSup>
                  <m:e>
                    <m:r>
                      <w:rPr>
                        <w:rFonts w:ascii="Cambria Math" w:hAnsi="Cambria Math"/>
                      </w:rPr>
                      <m:t xml:space="preserve">n</m:t>
                    </m:r>
                  </m:e>
                  <m:sub>
                    <m:r>
                      <m:rPr>
                        <m:lit/>
                        <m:nor/>
                      </m:rPr>
                      <w:rPr>
                        <w:rFonts w:ascii="Cambria Math" w:hAnsi="Cambria Math"/>
                      </w:rPr>
                      <m:t xml:space="preserve">s,f</m:t>
                    </m:r>
                  </m:sub>
                  <m:sup>
                    <m:r>
                      <w:rPr>
                        <w:rFonts w:ascii="Cambria Math" w:hAnsi="Cambria Math"/>
                      </w:rPr>
                      <m:t xml:space="preserve">μ</m:t>
                    </m:r>
                  </m:sup>
                </m:sSubSup>
                <m:r>
                  <w:rPr>
                    <w:rFonts w:ascii="Cambria Math" w:hAnsi="Cambria Math"/>
                  </w:rPr>
                  <m:t xml:space="preserve">,</m:t>
                </m:r>
                <m:r>
                  <w:rPr>
                    <w:rFonts w:ascii="Cambria Math" w:hAnsi="Cambria Math"/>
                  </w:rPr>
                  <m:t xml:space="preserve">l</m:t>
                </m:r>
                <m:r>
                  <w:rPr>
                    <w:rFonts w:ascii="Cambria Math" w:hAnsi="Cambria Math"/>
                  </w:rPr>
                  <m:t xml:space="preserve">'</m:t>
                </m:r>
              </m:e>
            </m:d>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ID</m:t>
                </m:r>
              </m:sub>
              <m:sup>
                <m:r>
                  <m:rPr>
                    <m:lit/>
                    <m:nor/>
                  </m:rPr>
                  <w:rPr>
                    <w:rFonts w:ascii="Cambria Math" w:hAnsi="Cambria Math"/>
                  </w:rPr>
                  <m:t xml:space="preserve">SRS</m:t>
                </m:r>
              </m:sup>
            </m:sSubSup>
          </m:e>
        </m:d>
        <m:r>
          <w:rPr>
            <w:rFonts w:ascii="Cambria Math" w:hAnsi="Cambria Math"/>
          </w:rPr>
          <m:t xml:space="preserve">mod</m:t>
        </m:r>
        <m:r>
          <w:rPr>
            <w:rFonts w:ascii="Cambria Math" w:hAnsi="Cambria Math"/>
          </w:rPr>
          <m:t xml:space="preserve">30</m:t>
        </m:r>
      </m:oMath>
      <w:r>
        <w:rPr>
          <w:rFonts w:eastAsia="Malgun Gothic"/>
        </w:rPr>
        <w:t xml:space="preserve"> and the sequence number </w:t>
      </w:r>
      <w:r>
        <w:rPr/>
      </w:r>
      <m:oMath xmlns:m="http://schemas.openxmlformats.org/officeDocument/2006/math">
        <m:r>
          <w:rPr>
            <w:rFonts w:ascii="Cambria Math" w:hAnsi="Cambria Math"/>
          </w:rPr>
          <m:t xml:space="preserve">v</m:t>
        </m:r>
      </m:oMath>
      <w:r>
        <w:rPr>
          <w:rFonts w:eastAsia="Malgun Gothic"/>
        </w:rPr>
        <w:t xml:space="preserve"> in clause 5.2.2 depends on the higher-layer parameter </w:t>
      </w:r>
      <w:r>
        <w:rPr>
          <w:rFonts w:eastAsia="Malgun Gothic"/>
          <w:i/>
        </w:rPr>
        <w:t>groupOrSequenceHopping</w:t>
      </w:r>
      <w:r>
        <w:rPr/>
        <w:t xml:space="preserve"> in the </w:t>
      </w:r>
      <w:r>
        <w:rPr>
          <w:i/>
        </w:rPr>
        <w:t>SRS-Config</w:t>
      </w:r>
      <w:r>
        <w:rPr/>
        <w:t xml:space="preserve"> IE</w:t>
      </w:r>
      <w:r>
        <w:rPr>
          <w:rFonts w:eastAsia="Malgun Gothic"/>
          <w:i/>
        </w:rPr>
        <w:t>.</w:t>
      </w:r>
      <w:r>
        <w:rPr>
          <w:rFonts w:eastAsia="Malgun Gothic"/>
        </w:rPr>
        <w:t xml:space="preserve"> The SRS sequence identity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ID</m:t>
            </m:r>
          </m:sub>
          <m:sup>
            <m:r>
              <m:rPr>
                <m:lit/>
                <m:nor/>
              </m:rPr>
              <w:rPr>
                <w:rFonts w:ascii="Cambria Math" w:hAnsi="Cambria Math"/>
              </w:rPr>
              <m:t xml:space="preserve">SRS</m:t>
            </m:r>
          </m:sup>
        </m:sSubSup>
      </m:oMath>
      <w:r>
        <w:rPr/>
        <w:t xml:space="preserve"> </w:t>
      </w:r>
      <w:r>
        <w:rPr>
          <w:rFonts w:eastAsia="Malgun Gothic"/>
        </w:rPr>
        <w:t xml:space="preserve">is given by the higher layer parameter </w:t>
      </w:r>
      <w:r>
        <w:rPr>
          <w:rFonts w:eastAsia="Malgun Gothic"/>
          <w:i/>
        </w:rPr>
        <w:t xml:space="preserve">sequenceId </w:t>
      </w:r>
      <w:r>
        <w:rPr/>
        <w:t xml:space="preserve">in the </w:t>
      </w:r>
      <w:r>
        <w:rPr>
          <w:i/>
        </w:rPr>
        <w:t>SRS-Config</w:t>
      </w:r>
      <w:r>
        <w:rPr/>
        <w:t xml:space="preserve"> IE</w:t>
      </w:r>
      <w:r>
        <w:rPr>
          <w:rFonts w:eastAsia="Malgun Gothic"/>
        </w:rPr>
        <w:t xml:space="preserve"> and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0,1</m:t>
            </m:r>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SRS</m:t>
                </m:r>
              </m:sup>
            </m:sSubSup>
            <m:r>
              <w:rPr>
                <w:rFonts w:ascii="Cambria Math" w:hAnsi="Cambria Math"/>
              </w:rPr>
              <m:t xml:space="preserve">−</m:t>
            </m:r>
            <m:r>
              <w:rPr>
                <w:rFonts w:ascii="Cambria Math" w:hAnsi="Cambria Math"/>
              </w:rPr>
              <m:t xml:space="preserve">1</m:t>
            </m:r>
          </m:e>
        </m:d>
      </m:oMath>
      <w:r>
        <w:rPr/>
        <w:t xml:space="preserve"> </w:t>
      </w:r>
      <w:r>
        <w:rPr>
          <w:rFonts w:eastAsia="Malgun Gothic"/>
        </w:rPr>
        <w:t>is the OFDM symbol number within the SRS resource.</w:t>
      </w:r>
    </w:p>
    <w:p>
      <w:pPr>
        <w:pStyle w:val="B11"/>
        <w:rPr>
          <w:rFonts w:eastAsia="Malgun Gothic"/>
        </w:rPr>
      </w:pPr>
      <w:r>
        <w:rPr>
          <w:rFonts w:eastAsia="Malgun Gothic"/>
        </w:rPr>
        <w:t>-</w:t>
        <w:tab/>
        <w:t xml:space="preserve">if </w:t>
      </w:r>
      <w:r>
        <w:rPr>
          <w:rFonts w:eastAsia="Malgun Gothic"/>
          <w:i/>
        </w:rPr>
        <w:t>groupOrSequenceHopping</w:t>
      </w:r>
      <w:r>
        <w:rPr>
          <w:rFonts w:eastAsia="Malgun Gothic"/>
        </w:rPr>
        <w:t xml:space="preserve"> equals 'neither', neither group, nor sequence hopping shall be used and </w:t>
      </w:r>
    </w:p>
    <w:p>
      <w:pPr>
        <w:pStyle w:val="EQ"/>
        <w:jc w:val="center"/>
        <w:rPr/>
      </w:pPr>
      <w:r>
        <w:rPr/>
      </w:r>
      <m:oMath xmlns:m="http://schemas.openxmlformats.org/officeDocument/2006/math">
        <m:eqArr>
          <m:e>
            <m:sSub>
              <m:e>
                <m:r>
                  <w:rPr>
                    <w:rFonts w:ascii="Cambria Math" w:hAnsi="Cambria Math"/>
                  </w:rPr>
                  <m:t xml:space="preserve">f</m:t>
                </m:r>
              </m:e>
              <m:sub>
                <m:r>
                  <m:rPr>
                    <m:lit/>
                    <m:nor/>
                  </m:rPr>
                  <w:rPr>
                    <w:rFonts w:ascii="Cambria Math" w:hAnsi="Cambria Math"/>
                  </w:rPr>
                  <m:t xml:space="preserve">gh</m:t>
                </m:r>
              </m:sub>
            </m:sSub>
            <m:d>
              <m:dPr>
                <m:begChr m:val="("/>
                <m:endChr m:val=")"/>
              </m:dPr>
              <m:e>
                <m:sSubSup>
                  <m:e>
                    <m:r>
                      <w:rPr>
                        <w:rFonts w:ascii="Cambria Math" w:hAnsi="Cambria Math"/>
                      </w:rPr>
                      <m:t xml:space="preserve">n</m:t>
                    </m:r>
                  </m:e>
                  <m:sub>
                    <m:r>
                      <m:rPr>
                        <m:lit/>
                        <m:nor/>
                      </m:rPr>
                      <w:rPr>
                        <w:rFonts w:ascii="Cambria Math" w:hAnsi="Cambria Math"/>
                      </w:rPr>
                      <m:t xml:space="preserve">s,f</m:t>
                    </m:r>
                  </m:sub>
                  <m:sup>
                    <m:r>
                      <w:rPr>
                        <w:rFonts w:ascii="Cambria Math" w:hAnsi="Cambria Math"/>
                      </w:rPr>
                      <m:t xml:space="preserve">μ</m:t>
                    </m:r>
                  </m:sup>
                </m:sSubSup>
                <m:r>
                  <w:rPr>
                    <w:rFonts w:ascii="Cambria Math" w:hAnsi="Cambria Math"/>
                  </w:rPr>
                  <m:t xml:space="preserve">,</m:t>
                </m:r>
                <m:sSup>
                  <m:e>
                    <m:r>
                      <w:rPr>
                        <w:rFonts w:ascii="Cambria Math" w:hAnsi="Cambria Math"/>
                      </w:rPr>
                      <m:t xml:space="preserve">l</m:t>
                    </m:r>
                  </m:e>
                  <m:sup>
                    <m:r>
                      <w:rPr>
                        <w:rFonts w:ascii="Cambria Math" w:hAnsi="Cambria Math"/>
                      </w:rPr>
                      <m:t xml:space="preserve">'</m:t>
                    </m:r>
                  </m:sup>
                </m:sSup>
              </m:e>
            </m:d>
            <m:r>
              <w:rPr>
                <w:rFonts w:ascii="Cambria Math" w:hAnsi="Cambria Math"/>
              </w:rPr>
              <m:t xml:space="preserve">=</m:t>
            </m:r>
            <m:r>
              <w:rPr>
                <w:rFonts w:ascii="Cambria Math" w:hAnsi="Cambria Math"/>
              </w:rPr>
              <m:t xml:space="preserve">0</m:t>
            </m:r>
          </m:e>
          <m:e>
            <m:r>
              <w:rPr>
                <w:rFonts w:ascii="Cambria Math" w:hAnsi="Cambria Math"/>
              </w:rPr>
              <m:t xml:space="preserve">v</m:t>
            </m:r>
            <m:r>
              <w:rPr>
                <w:rFonts w:ascii="Cambria Math" w:hAnsi="Cambria Math"/>
              </w:rPr>
              <m:t xml:space="preserve">=</m:t>
            </m:r>
            <m:r>
              <w:rPr>
                <w:rFonts w:ascii="Cambria Math" w:hAnsi="Cambria Math"/>
              </w:rPr>
              <m:t xml:space="preserve">0</m:t>
            </m:r>
          </m:e>
        </m:eqArr>
      </m:oMath>
    </w:p>
    <w:p>
      <w:pPr>
        <w:pStyle w:val="B11"/>
        <w:rPr>
          <w:rFonts w:eastAsia="Malgun Gothic"/>
        </w:rPr>
      </w:pPr>
      <w:r>
        <w:rPr>
          <w:rFonts w:eastAsia="Malgun Gothic"/>
        </w:rPr>
        <w:t>-</w:t>
        <w:tab/>
        <w:t xml:space="preserve">if </w:t>
      </w:r>
      <w:r>
        <w:rPr>
          <w:rFonts w:eastAsia="Malgun Gothic"/>
          <w:i/>
        </w:rPr>
        <w:t>groupOrSequenceHopping</w:t>
      </w:r>
      <w:r>
        <w:rPr>
          <w:rFonts w:eastAsia="Malgun Gothic"/>
        </w:rPr>
        <w:t xml:space="preserve"> equals 'groupHopping', group hopping but not sequence hopping shall be used and </w:t>
      </w:r>
    </w:p>
    <w:p>
      <w:pPr>
        <w:pStyle w:val="EQ"/>
        <w:jc w:val="center"/>
        <w:rPr/>
      </w:pPr>
      <w:r>
        <w:rPr/>
      </w:r>
      <m:oMath xmlns:m="http://schemas.openxmlformats.org/officeDocument/2006/math">
        <m:eqArr>
          <m:e>
            <m:sSub>
              <m:e>
                <m:r>
                  <w:rPr>
                    <w:rFonts w:ascii="Cambria Math" w:hAnsi="Cambria Math"/>
                  </w:rPr>
                  <m:t xml:space="preserve">f</m:t>
                </m:r>
              </m:e>
              <m:sub>
                <m:r>
                  <m:rPr>
                    <m:lit/>
                    <m:nor/>
                  </m:rPr>
                  <w:rPr>
                    <w:rFonts w:ascii="Cambria Math" w:hAnsi="Cambria Math"/>
                  </w:rPr>
                  <m:t xml:space="preserve">gh</m:t>
                </m:r>
              </m:sub>
            </m:sSub>
            <m:d>
              <m:dPr>
                <m:begChr m:val="("/>
                <m:endChr m:val=")"/>
              </m:dPr>
              <m:e>
                <m:sSubSup>
                  <m:e>
                    <m:r>
                      <w:rPr>
                        <w:rFonts w:ascii="Cambria Math" w:hAnsi="Cambria Math"/>
                      </w:rPr>
                      <m:t xml:space="preserve">n</m:t>
                    </m:r>
                  </m:e>
                  <m:sub>
                    <m:r>
                      <m:rPr>
                        <m:lit/>
                        <m:nor/>
                      </m:rPr>
                      <w:rPr>
                        <w:rFonts w:ascii="Cambria Math" w:hAnsi="Cambria Math"/>
                      </w:rPr>
                      <m:t xml:space="preserve">s,f</m:t>
                    </m:r>
                  </m:sub>
                  <m:sup>
                    <m:r>
                      <w:rPr>
                        <w:rFonts w:ascii="Cambria Math" w:hAnsi="Cambria Math"/>
                      </w:rPr>
                      <m:t xml:space="preserve">μ</m:t>
                    </m:r>
                  </m:sup>
                </m:sSubSup>
                <m:r>
                  <w:rPr>
                    <w:rFonts w:ascii="Cambria Math" w:hAnsi="Cambria Math"/>
                  </w:rPr>
                  <m:t xml:space="preserve">,</m:t>
                </m:r>
                <m:sSup>
                  <m:e>
                    <m:r>
                      <w:rPr>
                        <w:rFonts w:ascii="Cambria Math" w:hAnsi="Cambria Math"/>
                      </w:rPr>
                      <m:t xml:space="preserve">l</m:t>
                    </m:r>
                  </m:e>
                  <m:sup>
                    <m:r>
                      <w:rPr>
                        <w:rFonts w:ascii="Cambria Math" w:hAnsi="Cambria Math"/>
                      </w:rPr>
                      <m:t xml:space="preserve">'</m:t>
                    </m:r>
                  </m:sup>
                </m:sSup>
              </m:e>
            </m:d>
            <m:r>
              <w:rPr>
                <w:rFonts w:ascii="Cambria Math" w:hAnsi="Cambria Math"/>
              </w:rPr>
              <m:t xml:space="preserve">=</m:t>
            </m:r>
            <m:d>
              <m:dPr>
                <m:begChr m:val="("/>
                <m:endChr m:val=")"/>
              </m:dPr>
              <m:e>
                <m:nary>
                  <m:naryPr>
                    <m:chr m:val="∑"/>
                    <m:subHide m:val="1"/>
                    <m:supHide m:val="1"/>
                  </m:naryPr>
                  <m:sub/>
                  <m:sup/>
                  <m:e>
                    <m:r>
                      <w:rPr>
                        <w:rFonts w:ascii="Cambria Math" w:hAnsi="Cambria Math"/>
                      </w:rPr>
                      <m:t xml:space="preserve">c</m:t>
                    </m:r>
                    <m:d>
                      <m:dPr>
                        <m:begChr m:val="("/>
                        <m:endChr m:val=")"/>
                      </m:dPr>
                      <m:e>
                        <m:r>
                          <w:rPr>
                            <w:rFonts w:ascii="Cambria Math" w:hAnsi="Cambria Math"/>
                          </w:rPr>
                          <m:t xml:space="preserve">8</m:t>
                        </m:r>
                        <m:d>
                          <m:dPr>
                            <m:begChr m:val="("/>
                            <m:endChr m:val=")"/>
                          </m:dPr>
                          <m:e>
                            <m:sSubSup>
                              <m:e>
                                <m:r>
                                  <w:rPr>
                                    <w:rFonts w:ascii="Cambria Math" w:hAnsi="Cambria Math"/>
                                  </w:rPr>
                                  <m:t xml:space="preserve">n</m:t>
                                </m:r>
                              </m:e>
                              <m:sub>
                                <m:r>
                                  <m:rPr>
                                    <m:lit/>
                                    <m:nor/>
                                  </m:rPr>
                                  <w:rPr>
                                    <w:rFonts w:ascii="Cambria Math" w:hAnsi="Cambria Math"/>
                                  </w:rPr>
                                  <m:t xml:space="preserve">s,f</m:t>
                                </m:r>
                              </m:sub>
                              <m:sup>
                                <m:r>
                                  <w:rPr>
                                    <w:rFonts w:ascii="Cambria Math" w:hAnsi="Cambria Math"/>
                                  </w:rPr>
                                  <m:t xml:space="preserve">μ</m:t>
                                </m:r>
                              </m:sup>
                            </m:sSubSup>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slot</m:t>
                                </m:r>
                              </m:sup>
                            </m:sSubSup>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r>
                              <w:rPr>
                                <w:rFonts w:ascii="Cambria Math" w:hAnsi="Cambria Math"/>
                              </w:rPr>
                              <m:t xml:space="preserve">+</m:t>
                            </m:r>
                            <m:sSup>
                              <m:e>
                                <m:r>
                                  <w:rPr>
                                    <w:rFonts w:ascii="Cambria Math" w:hAnsi="Cambria Math"/>
                                  </w:rPr>
                                  <m:t xml:space="preserve">l</m:t>
                                </m:r>
                              </m:e>
                              <m:sup>
                                <m:r>
                                  <w:rPr>
                                    <w:rFonts w:ascii="Cambria Math" w:hAnsi="Cambria Math"/>
                                  </w:rPr>
                                  <m:t xml:space="preserve">'</m:t>
                                </m:r>
                              </m:sup>
                            </m:sSup>
                          </m:e>
                        </m:d>
                        <m:r>
                          <w:rPr>
                            <w:rFonts w:ascii="Cambria Math" w:hAnsi="Cambria Math"/>
                          </w:rPr>
                          <m:t xml:space="preserve">+</m:t>
                        </m:r>
                        <m:r>
                          <w:rPr>
                            <w:rFonts w:ascii="Cambria Math" w:hAnsi="Cambria Math"/>
                          </w:rPr>
                          <m:t xml:space="preserve">m</m:t>
                        </m:r>
                      </m:e>
                    </m:d>
                  </m:e>
                </m:nary>
                <m:r>
                  <w:rPr>
                    <w:rFonts w:ascii="Cambria Math" w:hAnsi="Cambria Math"/>
                  </w:rPr>
                  <m:t xml:space="preserve">⋅</m:t>
                </m:r>
                <m:sSup>
                  <m:e>
                    <m:r>
                      <w:rPr>
                        <w:rFonts w:ascii="Cambria Math" w:hAnsi="Cambria Math"/>
                      </w:rPr>
                      <m:t xml:space="preserve">2</m:t>
                    </m:r>
                  </m:e>
                  <m:sup>
                    <m:r>
                      <w:rPr>
                        <w:rFonts w:ascii="Cambria Math" w:hAnsi="Cambria Math"/>
                      </w:rPr>
                      <m:t xml:space="preserve">m</m:t>
                    </m:r>
                  </m:sup>
                </m:sSup>
              </m:e>
            </m:d>
            <m:r>
              <m:rPr>
                <m:lit/>
                <m:nor/>
              </m:rPr>
              <w:rPr>
                <w:rFonts w:ascii="Cambria Math" w:hAnsi="Cambria Math"/>
              </w:rPr>
              <m:t xml:space="preserve">mod</m:t>
            </m:r>
            <m:r>
              <m:rPr>
                <m:lit/>
                <m:nor/>
              </m:rPr>
              <w:rPr>
                <w:rFonts w:ascii="Cambria Math" w:hAnsi="Cambria Math"/>
              </w:rPr>
              <m:t xml:space="preserve">30</m:t>
            </m:r>
          </m:e>
          <m:e>
            <m:r>
              <w:rPr>
                <w:rFonts w:ascii="Cambria Math" w:hAnsi="Cambria Math"/>
              </w:rPr>
              <m:t xml:space="preserve">v</m:t>
            </m:r>
            <m:r>
              <w:rPr>
                <w:rFonts w:ascii="Cambria Math" w:hAnsi="Cambria Math"/>
              </w:rPr>
              <m:t xml:space="preserve">=</m:t>
            </m:r>
            <m:r>
              <w:rPr>
                <w:rFonts w:ascii="Cambria Math" w:hAnsi="Cambria Math"/>
              </w:rPr>
              <m:t xml:space="preserve">0</m:t>
            </m:r>
          </m:e>
        </m:eqArr>
      </m:oMath>
    </w:p>
    <w:p>
      <w:pPr>
        <w:pStyle w:val="B11"/>
        <w:rPr/>
      </w:pPr>
      <w:r>
        <w:rPr/>
        <w:tab/>
        <w:t xml:space="preserve">where the pseudo-random sequence </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is defined by clause 5.2.1 and shall be initialized with </w:t>
      </w:r>
      <w:r>
        <w:rPr/>
      </w:r>
      <m:oMath xmlns:m="http://schemas.openxmlformats.org/officeDocument/2006/math">
        <m:sSub>
          <m:e>
            <m:r>
              <w:rPr>
                <w:rFonts w:ascii="Cambria Math" w:hAnsi="Cambria Math"/>
              </w:rPr>
              <m:t xml:space="preserve">c</m:t>
            </m:r>
          </m:e>
          <m:sub>
            <m:r>
              <m:rPr>
                <m:lit/>
                <m:nor/>
              </m:rPr>
              <w:rPr>
                <w:rFonts w:ascii="Cambria Math" w:hAnsi="Cambria Math"/>
              </w:rPr>
              <m:t xml:space="preserve">init</m:t>
            </m:r>
          </m:sub>
        </m:sSub>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ID</m:t>
            </m:r>
          </m:sub>
          <m:sup>
            <m:r>
              <m:rPr>
                <m:lit/>
                <m:nor/>
              </m:rPr>
              <w:rPr>
                <w:rFonts w:ascii="Cambria Math" w:hAnsi="Cambria Math"/>
              </w:rPr>
              <m:t xml:space="preserve">SRS</m:t>
            </m:r>
          </m:sup>
        </m:sSubSup>
      </m:oMath>
      <w:r>
        <w:rPr/>
        <w:t xml:space="preserve"> at the beginning of each radio frame.</w:t>
      </w:r>
    </w:p>
    <w:p>
      <w:pPr>
        <w:pStyle w:val="B11"/>
        <w:rPr>
          <w:rFonts w:eastAsia="Malgun Gothic"/>
        </w:rPr>
      </w:pPr>
      <w:r>
        <w:rPr/>
        <w:t>-</w:t>
        <w:tab/>
      </w:r>
      <w:r>
        <w:rPr>
          <w:rFonts w:eastAsia="Malgun Gothic"/>
        </w:rPr>
        <w:t xml:space="preserve">if </w:t>
      </w:r>
      <w:r>
        <w:rPr>
          <w:rFonts w:eastAsia="Malgun Gothic"/>
          <w:i/>
        </w:rPr>
        <w:t>groupOrSequenceHopping</w:t>
      </w:r>
      <w:r>
        <w:rPr>
          <w:rFonts w:eastAsia="Malgun Gothic"/>
        </w:rPr>
        <w:t xml:space="preserve"> equals 'sequenceHopping', sequence hopping but not group hopping shall be used and</w:t>
      </w:r>
    </w:p>
    <w:p>
      <w:pPr>
        <w:pStyle w:val="EQ"/>
        <w:jc w:val="center"/>
        <w:rPr/>
      </w:pPr>
      <w:r>
        <w:rPr/>
      </w:r>
      <m:oMath xmlns:m="http://schemas.openxmlformats.org/officeDocument/2006/math">
        <m:eqArr>
          <m:e>
            <m:sSub>
              <m:e>
                <m:r>
                  <w:rPr>
                    <w:rFonts w:ascii="Cambria Math" w:hAnsi="Cambria Math"/>
                  </w:rPr>
                  <m:t xml:space="preserve">f</m:t>
                </m:r>
              </m:e>
              <m:sub>
                <m:r>
                  <m:rPr>
                    <m:lit/>
                    <m:nor/>
                  </m:rPr>
                  <w:rPr>
                    <w:rFonts w:ascii="Cambria Math" w:hAnsi="Cambria Math"/>
                  </w:rPr>
                  <m:t xml:space="preserve">gh</m:t>
                </m:r>
              </m:sub>
            </m:sSub>
            <m:d>
              <m:dPr>
                <m:begChr m:val="("/>
                <m:endChr m:val=")"/>
              </m:dPr>
              <m:e>
                <m:sSubSup>
                  <m:e>
                    <m:r>
                      <w:rPr>
                        <w:rFonts w:ascii="Cambria Math" w:hAnsi="Cambria Math"/>
                      </w:rPr>
                      <m:t xml:space="preserve">n</m:t>
                    </m:r>
                  </m:e>
                  <m:sub>
                    <m:r>
                      <m:rPr>
                        <m:lit/>
                        <m:nor/>
                      </m:rPr>
                      <w:rPr>
                        <w:rFonts w:ascii="Cambria Math" w:hAnsi="Cambria Math"/>
                      </w:rPr>
                      <m:t xml:space="preserve">s,f</m:t>
                    </m:r>
                  </m:sub>
                  <m:sup>
                    <m:r>
                      <w:rPr>
                        <w:rFonts w:ascii="Cambria Math" w:hAnsi="Cambria Math"/>
                      </w:rPr>
                      <m:t xml:space="preserve">μ</m:t>
                    </m:r>
                  </m:sup>
                </m:sSubSup>
                <m:r>
                  <w:rPr>
                    <w:rFonts w:ascii="Cambria Math" w:hAnsi="Cambria Math"/>
                  </w:rPr>
                  <m:t xml:space="preserve">,</m:t>
                </m:r>
                <m:sSup>
                  <m:e>
                    <m:r>
                      <w:rPr>
                        <w:rFonts w:ascii="Cambria Math" w:hAnsi="Cambria Math"/>
                      </w:rPr>
                      <m:t xml:space="preserve">l</m:t>
                    </m:r>
                  </m:e>
                  <m:sup>
                    <m:r>
                      <w:rPr>
                        <w:rFonts w:ascii="Cambria Math" w:hAnsi="Cambria Math"/>
                      </w:rPr>
                      <m:t xml:space="preserve">'</m:t>
                    </m:r>
                  </m:sup>
                </m:sSup>
              </m:e>
            </m:d>
            <m:r>
              <w:rPr>
                <w:rFonts w:ascii="Cambria Math" w:hAnsi="Cambria Math"/>
              </w:rPr>
              <m:t xml:space="preserve">=</m:t>
            </m:r>
            <m:r>
              <w:rPr>
                <w:rFonts w:ascii="Cambria Math" w:hAnsi="Cambria Math"/>
              </w:rPr>
              <m:t xml:space="preserve">0</m:t>
            </m:r>
          </m:e>
          <m:e>
            <m:r>
              <w:rPr>
                <w:rFonts w:ascii="Cambria Math" w:hAnsi="Cambria Math"/>
              </w:rPr>
              <m:t xml:space="preserve">v</m:t>
            </m:r>
            <m:r>
              <w:rPr>
                <w:rFonts w:ascii="Cambria Math" w:hAnsi="Cambria Math"/>
              </w:rPr>
              <m:t xml:space="preserve">=</m:t>
            </m:r>
            <m:d>
              <m:dPr>
                <m:begChr m:val="{"/>
                <m:endChr m:val=""/>
              </m:dPr>
              <m:e>
                <m:m>
                  <m:mr>
                    <m:e>
                      <m:r>
                        <w:rPr>
                          <w:rFonts w:ascii="Cambria Math" w:hAnsi="Cambria Math"/>
                        </w:rPr>
                        <m:t xml:space="preserve">c</m:t>
                      </m:r>
                      <m:d>
                        <m:dPr>
                          <m:begChr m:val="("/>
                          <m:endChr m:val=")"/>
                        </m:dPr>
                        <m:e>
                          <m:sSubSup>
                            <m:e>
                              <m:r>
                                <w:rPr>
                                  <w:rFonts w:ascii="Cambria Math" w:hAnsi="Cambria Math"/>
                                </w:rPr>
                                <m:t xml:space="preserve">n</m:t>
                              </m:r>
                            </m:e>
                            <m:sub>
                              <m:r>
                                <m:rPr>
                                  <m:lit/>
                                  <m:nor/>
                                </m:rPr>
                                <w:rPr>
                                  <w:rFonts w:ascii="Cambria Math" w:hAnsi="Cambria Math"/>
                                </w:rPr>
                                <m:t xml:space="preserve">s,f</m:t>
                              </m:r>
                            </m:sub>
                            <m:sup>
                              <m:r>
                                <w:rPr>
                                  <w:rFonts w:ascii="Cambria Math" w:hAnsi="Cambria Math"/>
                                </w:rPr>
                                <m:t xml:space="preserve">μ</m:t>
                              </m:r>
                            </m:sup>
                          </m:sSubSup>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slot</m:t>
                              </m:r>
                            </m:sup>
                          </m:sSubSup>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r>
                            <w:rPr>
                              <w:rFonts w:ascii="Cambria Math" w:hAnsi="Cambria Math"/>
                            </w:rPr>
                            <m:t xml:space="preserve">+</m:t>
                          </m:r>
                          <m:sSup>
                            <m:e>
                              <m:r>
                                <w:rPr>
                                  <w:rFonts w:ascii="Cambria Math" w:hAnsi="Cambria Math"/>
                                </w:rPr>
                                <m:t xml:space="preserve">l</m:t>
                              </m:r>
                            </m:e>
                            <m:sup>
                              <m:r>
                                <w:rPr>
                                  <w:rFonts w:ascii="Cambria Math" w:hAnsi="Cambria Math"/>
                                </w:rPr>
                                <m:t xml:space="preserve">'</m:t>
                              </m:r>
                            </m:sup>
                          </m:sSup>
                        </m:e>
                      </m:d>
                    </m:e>
                    <m:e>
                      <m:sSubSup>
                        <m:e>
                          <m:r>
                            <w:rPr>
                              <w:rFonts w:ascii="Cambria Math" w:hAnsi="Cambria Math"/>
                            </w:rPr>
                            <m:t xml:space="preserve">M</m:t>
                          </m:r>
                        </m:e>
                        <m:sub>
                          <m:r>
                            <m:rPr>
                              <m:lit/>
                              <m:nor/>
                            </m:rPr>
                            <w:rPr>
                              <w:rFonts w:ascii="Cambria Math" w:hAnsi="Cambria Math"/>
                            </w:rPr>
                            <m:t xml:space="preserve">sc</m:t>
                          </m:r>
                          <m:r>
                            <w:rPr>
                              <w:rFonts w:ascii="Cambria Math" w:hAnsi="Cambria Math"/>
                            </w:rPr>
                            <m:t xml:space="preserve">,</m:t>
                          </m:r>
                          <m:r>
                            <w:rPr>
                              <w:rFonts w:ascii="Cambria Math" w:hAnsi="Cambria Math"/>
                            </w:rPr>
                            <m:t xml:space="preserve">b</m:t>
                          </m:r>
                        </m:sub>
                        <m:sup>
                          <m:r>
                            <m:rPr>
                              <m:lit/>
                              <m:nor/>
                            </m:rPr>
                            <w:rPr>
                              <w:rFonts w:ascii="Cambria Math" w:hAnsi="Cambria Math"/>
                            </w:rPr>
                            <m:t xml:space="preserve">SRS</m:t>
                          </m:r>
                        </m:sup>
                      </m:sSubSup>
                      <m:r>
                        <w:rPr>
                          <w:rFonts w:ascii="Cambria Math" w:hAnsi="Cambria Math"/>
                        </w:rPr>
                        <m:t xml:space="preserve">≥</m:t>
                      </m:r>
                      <m:r>
                        <w:rPr>
                          <w:rFonts w:ascii="Cambria Math" w:hAnsi="Cambria Math"/>
                        </w:rPr>
                        <m:t xml:space="preserve">6</m:t>
                      </m:r>
                      <m:sSubSup>
                        <m:e>
                          <m:r>
                            <w:rPr>
                              <w:rFonts w:ascii="Cambria Math" w:hAnsi="Cambria Math"/>
                            </w:rPr>
                            <m:t xml:space="preserve">N</m:t>
                          </m:r>
                        </m:e>
                        <m:sub>
                          <m:r>
                            <m:rPr>
                              <m:lit/>
                              <m:nor/>
                            </m:rPr>
                            <w:rPr>
                              <w:rFonts w:ascii="Cambria Math" w:hAnsi="Cambria Math"/>
                            </w:rPr>
                            <m:t xml:space="preserve">sc</m:t>
                          </m:r>
                        </m:sub>
                        <m:sup>
                          <m:r>
                            <m:rPr>
                              <m:lit/>
                              <m:nor/>
                            </m:rPr>
                            <w:rPr>
                              <w:rFonts w:ascii="Cambria Math" w:hAnsi="Cambria Math"/>
                            </w:rPr>
                            <m:t xml:space="preserve">RB</m:t>
                          </m:r>
                        </m:sup>
                      </m:sSubSup>
                    </m:e>
                  </m:mr>
                  <m:mr>
                    <m:e>
                      <m:r>
                        <w:rPr>
                          <w:rFonts w:ascii="Cambria Math" w:hAnsi="Cambria Math"/>
                        </w:rPr>
                        <m:t xml:space="preserve">0</m:t>
                      </m:r>
                    </m:e>
                    <m:e>
                      <m:r>
                        <m:rPr>
                          <m:lit/>
                          <m:nor/>
                        </m:rPr>
                        <w:rPr>
                          <w:rFonts w:ascii="Cambria Math" w:hAnsi="Cambria Math"/>
                        </w:rPr>
                        <m:t xml:space="preserve">otherwise</m:t>
                      </m:r>
                    </m:e>
                  </m:mr>
                </m:m>
              </m:e>
            </m:d>
          </m:e>
        </m:eqArr>
      </m:oMath>
    </w:p>
    <w:p>
      <w:pPr>
        <w:pStyle w:val="B11"/>
        <w:rPr/>
      </w:pPr>
      <w:r>
        <w:rPr/>
        <w:tab/>
        <w:t xml:space="preserve">where the pseudo-random sequence </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is defined by clause 5.2.1 and shall be initialized with </w:t>
      </w:r>
      <w:r>
        <w:rPr/>
      </w:r>
      <m:oMath xmlns:m="http://schemas.openxmlformats.org/officeDocument/2006/math">
        <m:sSub>
          <m:e>
            <m:r>
              <w:rPr>
                <w:rFonts w:ascii="Cambria Math" w:hAnsi="Cambria Math"/>
              </w:rPr>
              <m:t xml:space="preserve">c</m:t>
            </m:r>
          </m:e>
          <m:sub>
            <m:r>
              <m:rPr>
                <m:lit/>
                <m:nor/>
              </m:rPr>
              <w:rPr>
                <w:rFonts w:ascii="Cambria Math" w:hAnsi="Cambria Math"/>
              </w:rPr>
              <m:t xml:space="preserve">init</m:t>
            </m:r>
          </m:sub>
        </m:sSub>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ID</m:t>
            </m:r>
          </m:sub>
          <m:sup>
            <m:r>
              <m:rPr>
                <m:lit/>
                <m:nor/>
              </m:rPr>
              <w:rPr>
                <w:rFonts w:ascii="Cambria Math" w:hAnsi="Cambria Math"/>
              </w:rPr>
              <m:t xml:space="preserve">SRS</m:t>
            </m:r>
          </m:sup>
        </m:sSubSup>
      </m:oMath>
      <w:r>
        <w:rPr/>
        <w:t xml:space="preserve"> at the beginning of each radio frame.</w:t>
      </w:r>
    </w:p>
    <w:p>
      <w:pPr>
        <w:pStyle w:val="5"/>
        <w:rPr/>
      </w:pPr>
      <w:bookmarkStart w:id="247" w:name="_Toc26459700"/>
      <w:bookmarkStart w:id="248" w:name="_Toc19796474"/>
      <w:r>
        <w:rPr/>
        <w:t>6.4.1.4.3</w:t>
        <w:tab/>
        <w:t>Mapping to physical resources</w:t>
      </w:r>
      <w:bookmarkEnd w:id="247"/>
      <w:bookmarkEnd w:id="248"/>
    </w:p>
    <w:p>
      <w:pPr>
        <w:pStyle w:val="Normal"/>
        <w:rPr/>
      </w:pPr>
      <w:r>
        <w:rPr/>
        <w:t xml:space="preserve">When SRS is transmitted on a given SRS resource, the sequence </w:t>
      </w:r>
      <w:r>
        <w:rPr/>
      </w:r>
      <m:oMath xmlns:m="http://schemas.openxmlformats.org/officeDocument/2006/math">
        <m:sSup>
          <m:e>
            <m:r>
              <w:rPr>
                <w:rFonts w:ascii="Cambria Math" w:hAnsi="Cambria Math"/>
              </w:rPr>
              <m:t xml:space="preserve">r</m:t>
            </m:r>
          </m:e>
          <m:sup>
            <m:d>
              <m:dPr>
                <m:begChr m:val="("/>
                <m:endChr m:val=")"/>
              </m:dPr>
              <m:e>
                <m:sSub>
                  <m:e>
                    <m:r>
                      <w:rPr>
                        <w:rFonts w:ascii="Cambria Math" w:hAnsi="Cambria Math"/>
                      </w:rPr>
                      <m:t xml:space="preserve">p</m:t>
                    </m:r>
                  </m:e>
                  <m:sub>
                    <m:r>
                      <w:rPr>
                        <w:rFonts w:ascii="Cambria Math" w:hAnsi="Cambria Math"/>
                      </w:rPr>
                      <m:t xml:space="preserve">i</m:t>
                    </m:r>
                  </m:sub>
                </m:sSub>
              </m:e>
            </m:d>
          </m:sup>
        </m:sSup>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l</m:t>
            </m:r>
            <m:r>
              <w:rPr>
                <w:rFonts w:ascii="Cambria Math" w:hAnsi="Cambria Math"/>
              </w:rPr>
              <m:t xml:space="preserve">'</m:t>
            </m:r>
          </m:e>
        </m:d>
      </m:oMath>
      <w:r>
        <w:rPr/>
        <w:t xml:space="preserve"> for each OFDM symbol </w:t>
      </w:r>
      <w:r>
        <w:rPr/>
      </w:r>
      <m:oMath xmlns:m="http://schemas.openxmlformats.org/officeDocument/2006/math">
        <m:sSup>
          <m:e>
            <m:r>
              <w:rPr>
                <w:rFonts w:ascii="Cambria Math" w:hAnsi="Cambria Math"/>
              </w:rPr>
              <m:t xml:space="preserve">l</m:t>
            </m:r>
          </m:e>
          <m:sup>
            <m:r>
              <w:rPr>
                <w:rFonts w:ascii="Cambria Math" w:hAnsi="Cambria Math"/>
              </w:rPr>
              <m:t xml:space="preserve">'</m:t>
            </m:r>
          </m:sup>
        </m:sSup>
      </m:oMath>
      <w:r>
        <w:rPr/>
        <w:t xml:space="preserve"> and for each of the antenna ports of the SRS resource shall be multiplied with the amplitude scaling factor </w:t>
      </w:r>
      <w:r>
        <w:rPr/>
      </w:r>
      <m:oMath xmlns:m="http://schemas.openxmlformats.org/officeDocument/2006/math">
        <m:sSub>
          <m:e>
            <m:r>
              <w:rPr>
                <w:rFonts w:ascii="Cambria Math" w:hAnsi="Cambria Math"/>
              </w:rPr>
              <m:t xml:space="preserve">β</m:t>
            </m:r>
          </m:e>
          <m:sub>
            <m:r>
              <m:rPr>
                <m:lit/>
                <m:nor/>
              </m:rPr>
              <w:rPr>
                <w:rFonts w:ascii="Cambria Math" w:hAnsi="Cambria Math"/>
              </w:rPr>
              <m:t xml:space="preserve">SRS</m:t>
            </m:r>
          </m:sub>
        </m:sSub>
      </m:oMath>
      <w:r>
        <w:rPr/>
        <w:t xml:space="preserve"> in order to conform to the transmit power specified in [5, 38.213] and mapped in sequence starting with </w:t>
      </w:r>
      <w:r>
        <w:rPr/>
      </w:r>
      <m:oMath xmlns:m="http://schemas.openxmlformats.org/officeDocument/2006/math">
        <m:sSup>
          <m:e>
            <m:r>
              <w:rPr>
                <w:rFonts w:ascii="Cambria Math" w:hAnsi="Cambria Math"/>
              </w:rPr>
              <m:t xml:space="preserve">r</m:t>
            </m:r>
          </m:e>
          <m:sup>
            <m:r>
              <w:rPr>
                <w:rFonts w:ascii="Cambria Math" w:hAnsi="Cambria Math"/>
              </w:rPr>
              <m:t xml:space="preserve">(</m:t>
            </m:r>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sup>
        </m:sSup>
        <m:r>
          <w:rPr>
            <w:rFonts w:ascii="Cambria Math" w:hAnsi="Cambria Math"/>
          </w:rPr>
          <m:t xml:space="preserve">(</m:t>
        </m:r>
        <m:r>
          <w:rPr>
            <w:rFonts w:ascii="Cambria Math" w:hAnsi="Cambria Math"/>
          </w:rPr>
          <m:t xml:space="preserve">0</m:t>
        </m:r>
        <m:r>
          <w:rPr>
            <w:rFonts w:ascii="Cambria Math" w:hAnsi="Cambria Math"/>
          </w:rPr>
          <m:t xml:space="preserve">,</m:t>
        </m:r>
        <m:sSup>
          <m:e>
            <m:r>
              <w:rPr>
                <w:rFonts w:ascii="Cambria Math" w:hAnsi="Cambria Math"/>
              </w:rPr>
              <m:t xml:space="preserve">l</m:t>
            </m:r>
          </m:e>
          <m:sup>
            <m:r>
              <w:rPr>
                <w:rFonts w:ascii="Cambria Math" w:hAnsi="Cambria Math"/>
              </w:rPr>
              <m:t xml:space="preserve">'</m:t>
            </m:r>
          </m:sup>
        </m:sSup>
        <m:r>
          <w:rPr>
            <w:rFonts w:ascii="Cambria Math" w:hAnsi="Cambria Math"/>
          </w:rPr>
          <m:t xml:space="preserve">)</m:t>
        </m:r>
      </m:oMath>
      <w:r>
        <w:rPr/>
        <w:t xml:space="preserve"> to resource elements </w:t>
      </w:r>
      <w:r>
        <w:rPr/>
      </w:r>
      <m:oMath xmlns:m="http://schemas.openxmlformats.org/officeDocument/2006/math">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l</m:t>
        </m:r>
        <m:r>
          <w:rPr>
            <w:rFonts w:ascii="Cambria Math" w:hAnsi="Cambria Math"/>
          </w:rPr>
          <m:t xml:space="preserve">)</m:t>
        </m:r>
      </m:oMath>
      <w:r>
        <w:rPr/>
        <w:t xml:space="preserve"> in a slot for each of the antenna ports </w:t>
      </w:r>
      <w:r>
        <w:rPr/>
      </w:r>
      <m:oMath xmlns:m="http://schemas.openxmlformats.org/officeDocument/2006/math">
        <m:sSub>
          <m:e>
            <m:r>
              <w:rPr>
                <w:rFonts w:ascii="Cambria Math" w:hAnsi="Cambria Math"/>
              </w:rPr>
              <m:t xml:space="preserve">p</m:t>
            </m:r>
          </m:e>
          <m:sub>
            <m:r>
              <w:rPr>
                <w:rFonts w:ascii="Cambria Math" w:hAnsi="Cambria Math"/>
              </w:rPr>
              <m:t xml:space="preserve">i</m:t>
            </m:r>
          </m:sub>
        </m:sSub>
      </m:oMath>
      <w:r>
        <w:rPr/>
        <w:t xml:space="preserve"> according to</w:t>
      </w:r>
    </w:p>
    <w:p>
      <w:pPr>
        <w:pStyle w:val="EQ"/>
        <w:jc w:val="center"/>
        <w:rPr/>
      </w:pPr>
      <w:r>
        <w:rPr/>
        <w:object>
          <v:shape id="ole_rId387" style="width:324pt;height:50.25pt" o:ole="">
            <v:imagedata r:id="rId388" o:title=""/>
          </v:shape>
          <o:OLEObject Type="Embed" ProgID="Equation.DSMT4" ShapeID="ole_rId387" DrawAspect="Content" ObjectID="_285988585" r:id="rId387"/>
        </w:object>
      </w:r>
    </w:p>
    <w:p>
      <w:pPr>
        <w:pStyle w:val="Normal"/>
        <w:rPr>
          <w:rFonts w:eastAsia="MS Mincho"/>
          <w:lang w:eastAsia="ja-JP"/>
        </w:rPr>
      </w:pPr>
      <w:r>
        <w:rPr/>
        <w:t>The length of the sounding reference signal sequence is given by</w:t>
      </w:r>
    </w:p>
    <w:p>
      <w:pPr>
        <w:pStyle w:val="EQ"/>
        <w:jc w:val="center"/>
        <w:rPr>
          <w:rFonts w:eastAsia="MS Mincho"/>
          <w:lang w:eastAsia="ja-JP"/>
        </w:rPr>
      </w:pPr>
      <w:r>
        <w:rPr/>
      </w:r>
      <m:oMath xmlns:m="http://schemas.openxmlformats.org/officeDocument/2006/math">
        <m:sSubSup>
          <m:e>
            <m:r>
              <w:rPr>
                <w:rFonts w:ascii="Cambria Math" w:hAnsi="Cambria Math"/>
              </w:rPr>
              <m:t xml:space="preserve">M</m:t>
            </m:r>
          </m:e>
          <m:sub>
            <m:r>
              <m:rPr>
                <m:lit/>
                <m:nor/>
              </m:rPr>
              <w:rPr>
                <w:rFonts w:ascii="Cambria Math" w:hAnsi="Cambria Math"/>
              </w:rPr>
              <m:t xml:space="preserve">sc</m:t>
            </m:r>
            <m:r>
              <w:rPr>
                <w:rFonts w:ascii="Cambria Math" w:hAnsi="Cambria Math"/>
              </w:rPr>
              <m:t xml:space="preserve">,</m:t>
            </m:r>
            <m:r>
              <w:rPr>
                <w:rFonts w:ascii="Cambria Math" w:hAnsi="Cambria Math"/>
              </w:rPr>
              <m:t xml:space="preserve">b</m:t>
            </m:r>
          </m:sub>
          <m:sup>
            <m:r>
              <m:rPr>
                <m:lit/>
                <m:nor/>
              </m:rPr>
              <w:rPr>
                <w:rFonts w:ascii="Cambria Math" w:hAnsi="Cambria Math"/>
              </w:rPr>
              <m:t xml:space="preserve">SRS</m:t>
            </m:r>
          </m:sup>
        </m:sSubSup>
        <m:r>
          <w:rPr>
            <w:rFonts w:ascii="Cambria Math" w:hAnsi="Cambria Math"/>
          </w:rPr>
          <m:t xml:space="preserve">=</m:t>
        </m:r>
        <m:f>
          <m:fPr>
            <m:type m:val="lin"/>
          </m:fPr>
          <m:num>
            <m:sSub>
              <m:e>
                <m:r>
                  <w:rPr>
                    <w:rFonts w:ascii="Cambria Math" w:hAnsi="Cambria Math"/>
                  </w:rPr>
                  <m:t xml:space="preserve">m</m:t>
                </m:r>
              </m:e>
              <m:sub>
                <m:r>
                  <m:rPr>
                    <m:lit/>
                    <m:nor/>
                  </m:rPr>
                  <w:rPr>
                    <w:rFonts w:ascii="Cambria Math" w:hAnsi="Cambria Math"/>
                  </w:rPr>
                  <m:t xml:space="preserve">SRS</m:t>
                </m:r>
                <m:r>
                  <w:rPr>
                    <w:rFonts w:ascii="Cambria Math" w:hAnsi="Cambria Math"/>
                  </w:rPr>
                  <m:t xml:space="preserve">,</m:t>
                </m:r>
                <m:r>
                  <w:rPr>
                    <w:rFonts w:ascii="Cambria Math" w:hAnsi="Cambria Math"/>
                  </w:rPr>
                  <m:t xml:space="preserve">b</m:t>
                </m:r>
              </m:sub>
            </m:sSub>
            <m:sSubSup>
              <m:e>
                <m:r>
                  <w:rPr>
                    <w:rFonts w:ascii="Cambria Math" w:hAnsi="Cambria Math"/>
                  </w:rPr>
                  <m:t xml:space="preserve">N</m:t>
                </m:r>
              </m:e>
              <m:sub>
                <m:r>
                  <m:rPr>
                    <m:lit/>
                    <m:nor/>
                  </m:rPr>
                  <w:rPr>
                    <w:rFonts w:ascii="Cambria Math" w:hAnsi="Cambria Math"/>
                  </w:rPr>
                  <m:t xml:space="preserve">sc</m:t>
                </m:r>
              </m:sub>
              <m:sup>
                <m:r>
                  <m:rPr>
                    <m:lit/>
                    <m:nor/>
                  </m:rPr>
                  <w:rPr>
                    <w:rFonts w:ascii="Cambria Math" w:hAnsi="Cambria Math"/>
                  </w:rPr>
                  <m:t xml:space="preserve">RB</m:t>
                </m:r>
              </m:sup>
            </m:sSubSup>
          </m:num>
          <m:den>
            <m:sSub>
              <m:e>
                <m:r>
                  <w:rPr>
                    <w:rFonts w:ascii="Cambria Math" w:hAnsi="Cambria Math"/>
                  </w:rPr>
                  <m:t xml:space="preserve">K</m:t>
                </m:r>
              </m:e>
              <m:sub>
                <m:r>
                  <m:rPr>
                    <m:lit/>
                    <m:nor/>
                  </m:rPr>
                  <w:rPr>
                    <w:rFonts w:ascii="Cambria Math" w:hAnsi="Cambria Math"/>
                  </w:rPr>
                  <m:t xml:space="preserve">TC</m:t>
                </m:r>
              </m:sub>
            </m:sSub>
          </m:den>
        </m:f>
      </m:oMath>
    </w:p>
    <w:p>
      <w:pPr>
        <w:pStyle w:val="Normal"/>
        <w:rPr>
          <w:rFonts w:eastAsia="MS Mincho"/>
          <w:lang w:eastAsia="ja-JP"/>
        </w:rPr>
      </w:pPr>
      <w:r>
        <w:rPr>
          <w:rFonts w:eastAsia="MS Mincho"/>
          <w:lang w:eastAsia="ja-JP"/>
        </w:rPr>
        <w:t>where</w:t>
      </w:r>
      <w:r>
        <w:rPr/>
        <w:t xml:space="preserve"> </w:t>
      </w:r>
      <w:r>
        <w:rPr/>
      </w:r>
      <m:oMath xmlns:m="http://schemas.openxmlformats.org/officeDocument/2006/math">
        <m:sSub>
          <m:e>
            <m:r>
              <w:rPr>
                <w:rFonts w:ascii="Cambria Math" w:hAnsi="Cambria Math"/>
              </w:rPr>
              <m:t xml:space="preserve">m</m:t>
            </m:r>
          </m:e>
          <m:sub>
            <m:r>
              <m:rPr>
                <m:lit/>
                <m:nor/>
              </m:rPr>
              <w:rPr>
                <w:rFonts w:ascii="Cambria Math" w:hAnsi="Cambria Math"/>
              </w:rPr>
              <m:t xml:space="preserve">SRS,</m:t>
            </m:r>
            <m:r>
              <w:rPr>
                <w:rFonts w:ascii="Cambria Math" w:hAnsi="Cambria Math"/>
              </w:rPr>
              <m:t xml:space="preserve">b</m:t>
            </m:r>
          </m:sub>
        </m:sSub>
      </m:oMath>
      <w:r>
        <w:rPr>
          <w:rFonts w:eastAsia="MS Mincho"/>
          <w:lang w:eastAsia="ja-JP"/>
        </w:rPr>
        <w:t xml:space="preserve">is given by a selected row of Table 6.4.1.4.3-1 with </w:t>
      </w:r>
      <w:r>
        <w:rPr/>
      </w:r>
      <m:oMath xmlns:m="http://schemas.openxmlformats.org/officeDocument/2006/math">
        <m:r>
          <w:rPr>
            <w:rFonts w:ascii="Cambria Math" w:hAnsi="Cambria Math"/>
          </w:rPr>
          <m:t xml:space="preserve">b</m:t>
        </m:r>
        <m:r>
          <w:rPr>
            <w:rFonts w:ascii="Cambria Math" w:hAnsi="Cambria Math"/>
          </w:rPr>
          <m:t xml:space="preserve">=</m:t>
        </m:r>
        <m:sSub>
          <m:e>
            <m:r>
              <w:rPr>
                <w:rFonts w:ascii="Cambria Math" w:hAnsi="Cambria Math"/>
              </w:rPr>
              <m:t xml:space="preserve">B</m:t>
            </m:r>
          </m:e>
          <m:sub>
            <m:r>
              <m:rPr>
                <m:lit/>
                <m:nor/>
              </m:rPr>
              <w:rPr>
                <w:rFonts w:ascii="Cambria Math" w:hAnsi="Cambria Math"/>
              </w:rPr>
              <m:t xml:space="preserve">SRS</m:t>
            </m:r>
          </m:sub>
        </m:sSub>
      </m:oMath>
      <w:r>
        <w:rPr>
          <w:lang w:eastAsia="zh-CN"/>
        </w:rPr>
        <w:t xml:space="preserve"> where </w:t>
      </w:r>
      <w:r>
        <w:rPr/>
      </w:r>
      <m:oMath xmlns:m="http://schemas.openxmlformats.org/officeDocument/2006/math">
        <m:sSub>
          <m:e>
            <m:r>
              <w:rPr>
                <w:rFonts w:ascii="Cambria Math" w:hAnsi="Cambria Math"/>
              </w:rPr>
              <m:t xml:space="preserve">B</m:t>
            </m:r>
          </m:e>
          <m:sub>
            <m:r>
              <m:rPr>
                <m:lit/>
                <m:nor/>
              </m:rPr>
              <w:rPr>
                <w:rFonts w:ascii="Cambria Math" w:hAnsi="Cambria Math"/>
              </w:rPr>
              <m:t xml:space="preserve">SRS</m:t>
            </m:r>
          </m:sub>
        </m:sSub>
        <m:r>
          <w:rPr>
            <w:rFonts w:ascii="Cambria Math" w:hAnsi="Cambria Math"/>
          </w:rPr>
          <m:t xml:space="preserve">∈</m:t>
        </m:r>
        <m:d>
          <m:dPr>
            <m:begChr m:val="{"/>
            <m:endChr m:val="}"/>
          </m:dPr>
          <m:e>
            <m:r>
              <w:rPr>
                <w:rFonts w:ascii="Cambria Math" w:hAnsi="Cambria Math"/>
              </w:rPr>
              <m:t xml:space="preserve">0,1,2,3</m:t>
            </m:r>
          </m:e>
        </m:d>
      </m:oMath>
      <w:r>
        <w:rPr>
          <w:lang w:eastAsia="zh-CN"/>
        </w:rPr>
        <w:t xml:space="preserve"> is given by the field </w:t>
      </w:r>
      <w:r>
        <w:rPr>
          <w:i/>
          <w:lang w:eastAsia="zh-CN"/>
        </w:rPr>
        <w:t>b-SRS</w:t>
      </w:r>
      <w:r>
        <w:rPr>
          <w:lang w:eastAsia="zh-CN"/>
        </w:rPr>
        <w:t xml:space="preserve"> contained in the higher-layer parameter </w:t>
      </w:r>
      <w:r>
        <w:rPr>
          <w:i/>
          <w:lang w:eastAsia="zh-CN"/>
        </w:rPr>
        <w:t>freqHopping.</w:t>
      </w:r>
      <w:r>
        <w:rPr>
          <w:lang w:eastAsia="zh-CN"/>
        </w:rPr>
        <w:t xml:space="preserve"> The row of the table is selected according to the index </w:t>
      </w:r>
      <w:r>
        <w:rPr/>
      </w:r>
      <m:oMath xmlns:m="http://schemas.openxmlformats.org/officeDocument/2006/math">
        <m:sSub>
          <m:e>
            <m:r>
              <w:rPr>
                <w:rFonts w:ascii="Cambria Math" w:hAnsi="Cambria Math"/>
              </w:rPr>
              <m:t xml:space="preserve">C</m:t>
            </m:r>
          </m:e>
          <m:sub>
            <m:r>
              <m:rPr>
                <m:lit/>
                <m:nor/>
              </m:rPr>
              <w:rPr>
                <w:rFonts w:ascii="Cambria Math" w:hAnsi="Cambria Math"/>
              </w:rPr>
              <m:t xml:space="preserve">SRS</m:t>
            </m:r>
          </m:sub>
        </m:sSub>
        <m:r>
          <w:rPr>
            <w:rFonts w:ascii="Cambria Math" w:hAnsi="Cambria Math"/>
          </w:rPr>
          <m:t xml:space="preserve">∈</m:t>
        </m:r>
        <m:d>
          <m:dPr>
            <m:begChr m:val="{"/>
            <m:endChr m:val="}"/>
          </m:dPr>
          <m:e>
            <m:r>
              <w:rPr>
                <w:rFonts w:ascii="Cambria Math" w:hAnsi="Cambria Math"/>
              </w:rPr>
              <m:t xml:space="preserve">0,1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63</m:t>
            </m:r>
          </m:e>
        </m:d>
      </m:oMath>
      <w:r>
        <w:rPr>
          <w:lang w:eastAsia="zh-CN"/>
        </w:rPr>
        <w:t xml:space="preserve"> given by the field </w:t>
      </w:r>
      <w:r>
        <w:rPr>
          <w:i/>
          <w:lang w:eastAsia="zh-CN"/>
        </w:rPr>
        <w:t>c-</w:t>
      </w:r>
      <w:r>
        <w:rPr>
          <w:lang w:eastAsia="zh-CN"/>
        </w:rPr>
        <w:t xml:space="preserve">SRS contained in the higher-layer parameter </w:t>
      </w:r>
      <w:r>
        <w:rPr>
          <w:i/>
          <w:lang w:eastAsia="zh-CN"/>
        </w:rPr>
        <w:t>freqHopping</w:t>
      </w:r>
      <w:r>
        <w:rPr>
          <w:rFonts w:eastAsia="MS Mincho"/>
          <w:lang w:eastAsia="ja-JP"/>
        </w:rPr>
        <w:t xml:space="preserve">. </w:t>
      </w:r>
    </w:p>
    <w:p>
      <w:pPr>
        <w:pStyle w:val="Normal"/>
        <w:rPr/>
      </w:pPr>
      <w:r>
        <w:rPr>
          <w:lang w:val="en-AU"/>
        </w:rPr>
        <w:t>T</w:t>
      </w:r>
      <w:r>
        <w:rPr/>
        <w:t xml:space="preserve">he frequency-domain starting position </w:t>
      </w:r>
      <w:r>
        <w:rPr/>
      </w:r>
      <m:oMath xmlns:m="http://schemas.openxmlformats.org/officeDocument/2006/math">
        <m:sSubSup>
          <m:e>
            <m:r>
              <w:rPr>
                <w:rFonts w:ascii="Cambria Math" w:hAnsi="Cambria Math"/>
              </w:rPr>
              <m:t xml:space="preserve">k</m:t>
            </m:r>
          </m:e>
          <m:sub>
            <m:r>
              <w:rPr>
                <w:rFonts w:ascii="Cambria Math" w:hAnsi="Cambria Math"/>
              </w:rPr>
              <m:t xml:space="preserve">0</m:t>
            </m:r>
          </m:sub>
          <m:sup>
            <m:d>
              <m:dPr>
                <m:begChr m:val="("/>
                <m:endChr m:val=")"/>
              </m:dPr>
              <m:e>
                <m:sSub>
                  <m:e>
                    <m:r>
                      <w:rPr>
                        <w:rFonts w:ascii="Cambria Math" w:hAnsi="Cambria Math"/>
                      </w:rPr>
                      <m:t xml:space="preserve">p</m:t>
                    </m:r>
                  </m:e>
                  <m:sub>
                    <m:r>
                      <w:rPr>
                        <w:rFonts w:ascii="Cambria Math" w:hAnsi="Cambria Math"/>
                      </w:rPr>
                      <m:t xml:space="preserve">i</m:t>
                    </m:r>
                  </m:sub>
                </m:sSub>
              </m:e>
            </m:d>
          </m:sup>
        </m:sSubSup>
      </m:oMath>
      <w:r>
        <w:rPr/>
        <w:t xml:space="preserve"> is defined by</w:t>
      </w:r>
    </w:p>
    <w:p>
      <w:pPr>
        <w:pStyle w:val="EQ"/>
        <w:jc w:val="center"/>
        <w:rPr/>
      </w:pPr>
      <w:r>
        <w:rPr/>
        <w:object>
          <v:shape id="ole_rId389" style="width:115.5pt;height:28.5pt" o:ole="">
            <v:imagedata r:id="rId390" o:title=""/>
          </v:shape>
          <o:OLEObject Type="Embed" ProgID="Equation.DSMT4" ShapeID="ole_rId389" DrawAspect="Content" ObjectID="_2077069735" r:id="rId389"/>
        </w:object>
      </w:r>
    </w:p>
    <w:p>
      <w:pPr>
        <w:pStyle w:val="Normal"/>
        <w:rPr>
          <w:rFonts w:eastAsia="MS Mincho"/>
          <w:lang w:eastAsia="ja-JP"/>
        </w:rPr>
      </w:pPr>
      <w:r>
        <w:rPr>
          <w:color w:val="000000"/>
        </w:rPr>
        <w:t xml:space="preserve">where </w:t>
      </w:r>
    </w:p>
    <w:p>
      <w:pPr>
        <w:pStyle w:val="EQ"/>
        <w:jc w:val="center"/>
        <w:rPr/>
      </w:pPr>
      <w:r>
        <w:rPr/>
        <w:object>
          <v:shape id="ole_rId391" style="width:403.5pt;height:50.25pt" o:ole="">
            <v:imagedata r:id="rId392" o:title=""/>
          </v:shape>
          <o:OLEObject Type="Embed" ProgID="Equation.DSMT4" ShapeID="ole_rId391" DrawAspect="Content" ObjectID="_331163941" r:id="rId391"/>
        </w:object>
      </w:r>
    </w:p>
    <w:p>
      <w:pPr>
        <w:pStyle w:val="Normal"/>
        <w:rPr>
          <w:rFonts w:eastAsia="MS Mincho"/>
          <w:lang w:eastAsia="ja-JP"/>
        </w:rPr>
      </w:pPr>
      <w:r>
        <w:rPr/>
        <w:t xml:space="preserve">If </w:t>
      </w:r>
      <w:bookmarkStart w:id="249" w:name="_Hlk4608294"/>
      <w:r>
        <w:rPr/>
      </w:r>
      <m:oMath xmlns:m="http://schemas.openxmlformats.org/officeDocument/2006/math">
        <m:sSubSup>
          <m:e>
            <m:r>
              <w:rPr>
                <w:rFonts w:ascii="Cambria Math" w:hAnsi="Cambria Math"/>
              </w:rPr>
              <m:t xml:space="preserve">N</m:t>
            </m:r>
          </m:e>
          <m:sub>
            <m:r>
              <w:rPr>
                <w:rFonts w:ascii="Cambria Math" w:hAnsi="Cambria Math"/>
              </w:rPr>
              <m:t xml:space="preserve">BWP</m:t>
            </m:r>
          </m:sub>
          <m:sup>
            <m:r>
              <w:rPr>
                <w:rFonts w:ascii="Cambria Math" w:hAnsi="Cambria Math"/>
              </w:rPr>
              <m:t xml:space="preserve">start</m:t>
            </m:r>
          </m:sup>
        </m:sSubSup>
        <m:r>
          <w:rPr>
            <w:rFonts w:ascii="Cambria Math" w:hAnsi="Cambria Math"/>
          </w:rPr>
          <m:t xml:space="preserve">≤</m:t>
        </m:r>
        <m:sSub>
          <m:e>
            <m:r>
              <w:rPr>
                <w:rFonts w:ascii="Cambria Math" w:hAnsi="Cambria Math"/>
              </w:rPr>
              <m:t xml:space="preserve">n</m:t>
            </m:r>
          </m:e>
          <m:sub>
            <m:r>
              <w:rPr>
                <w:rFonts w:ascii="Cambria Math" w:hAnsi="Cambria Math"/>
              </w:rPr>
              <m:t xml:space="preserve">shift</m:t>
            </m:r>
          </m:sub>
        </m:sSub>
      </m:oMath>
      <w:r>
        <w:rPr>
          <w:rFonts w:eastAsia="MS Mincho"/>
          <w:lang w:eastAsia="ja-JP"/>
        </w:rPr>
        <w:t xml:space="preserve"> </w:t>
      </w:r>
      <w:bookmarkEnd w:id="249"/>
      <w:r>
        <w:rPr>
          <w:rFonts w:eastAsia="MS Mincho"/>
          <w:lang w:eastAsia="ja-JP"/>
        </w:rPr>
        <w:t xml:space="preserve">the reference point for </w:t>
      </w:r>
      <w:r>
        <w:rPr/>
      </w:r>
      <m:oMath xmlns:m="http://schemas.openxmlformats.org/officeDocument/2006/math">
        <m:sSubSup>
          <m:e>
            <m:r>
              <w:rPr>
                <w:rFonts w:ascii="Cambria Math" w:hAnsi="Cambria Math"/>
              </w:rPr>
              <m:t xml:space="preserve">k</m:t>
            </m:r>
          </m:e>
          <m:sub>
            <m:r>
              <w:rPr>
                <w:rFonts w:ascii="Cambria Math" w:hAnsi="Cambria Math"/>
              </w:rPr>
              <m:t xml:space="preserve">0</m:t>
            </m:r>
          </m:sub>
          <m:sup>
            <m:d>
              <m:dPr>
                <m:begChr m:val="("/>
                <m:endChr m:val=")"/>
              </m:dPr>
              <m:e>
                <m:sSub>
                  <m:e>
                    <m:r>
                      <w:rPr>
                        <w:rFonts w:ascii="Cambria Math" w:hAnsi="Cambria Math"/>
                      </w:rPr>
                      <m:t xml:space="preserve">p</m:t>
                    </m:r>
                  </m:e>
                  <m:sub>
                    <m:r>
                      <w:rPr>
                        <w:rFonts w:ascii="Cambria Math" w:hAnsi="Cambria Math"/>
                      </w:rPr>
                      <m:t xml:space="preserve">i</m:t>
                    </m:r>
                  </m:sub>
                </m:sSub>
              </m:e>
            </m:d>
          </m:sup>
        </m:sSubSup>
        <m:r>
          <w:rPr>
            <w:rFonts w:ascii="Cambria Math" w:hAnsi="Cambria Math"/>
          </w:rPr>
          <m:t xml:space="preserve">=</m:t>
        </m:r>
        <m:r>
          <w:rPr>
            <w:rFonts w:ascii="Cambria Math" w:hAnsi="Cambria Math"/>
          </w:rPr>
          <m:t xml:space="preserve">0</m:t>
        </m:r>
      </m:oMath>
      <w:r>
        <w:rPr>
          <w:rFonts w:eastAsia="MS Mincho"/>
          <w:lang w:eastAsia="ja-JP"/>
        </w:rPr>
        <w:t xml:space="preserve"> is subcarrier 0 in common resource block 0, otherwise the reference point</w:t>
      </w:r>
      <w:r>
        <w:rPr/>
        <w:t xml:space="preserve"> is the lowest subcarrier of the BWP</w:t>
      </w:r>
      <w:r>
        <w:rPr>
          <w:rFonts w:eastAsia="MS Mincho"/>
          <w:lang w:eastAsia="ja-JP"/>
        </w:rPr>
        <w:t>.</w:t>
      </w:r>
    </w:p>
    <w:p>
      <w:pPr>
        <w:pStyle w:val="Normal"/>
        <w:rPr/>
      </w:pPr>
      <w:r>
        <w:rPr>
          <w:rFonts w:eastAsia="MS Mincho"/>
          <w:lang w:eastAsia="ja-JP"/>
        </w:rPr>
        <w:t xml:space="preserve">The frequency domain shift value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shift</m:t>
            </m:r>
          </m:sub>
        </m:sSub>
      </m:oMath>
      <w:r>
        <w:rPr/>
        <w:t xml:space="preserve"> </w:t>
      </w:r>
      <w:r>
        <w:rPr>
          <w:rFonts w:eastAsia="MS Mincho"/>
          <w:lang w:eastAsia="ja-JP"/>
        </w:rPr>
        <w:t xml:space="preserve">adjusts the SRS allocation with respect to the reference point grid and is contained in the higher-layer parameter </w:t>
      </w:r>
      <w:r>
        <w:rPr>
          <w:rFonts w:eastAsia="MS Mincho"/>
          <w:i/>
          <w:lang w:eastAsia="ja-JP"/>
        </w:rPr>
        <w:t>freqDomainShift</w:t>
      </w:r>
      <w:r>
        <w:rPr>
          <w:rFonts w:eastAsia="MS Mincho"/>
          <w:lang w:eastAsia="ja-JP"/>
        </w:rPr>
        <w:t xml:space="preserve"> in the </w:t>
      </w:r>
      <w:r>
        <w:rPr>
          <w:rFonts w:eastAsia="MS Mincho"/>
          <w:i/>
          <w:lang w:eastAsia="ja-JP"/>
        </w:rPr>
        <w:t>SRS-Config</w:t>
      </w:r>
      <w:r>
        <w:rPr>
          <w:rFonts w:eastAsia="MS Mincho"/>
          <w:lang w:eastAsia="ja-JP"/>
        </w:rPr>
        <w:t xml:space="preserve"> IE. </w:t>
      </w:r>
      <w:r>
        <w:rPr>
          <w:color w:val="000000"/>
        </w:rPr>
        <w:t xml:space="preserve">The transmission comb offset </w:t>
      </w:r>
      <w:r>
        <w:rPr/>
      </w:r>
      <m:oMath xmlns:m="http://schemas.openxmlformats.org/officeDocument/2006/math">
        <m:sSub>
          <m:e>
            <m:bar>
              <m:barPr>
                <m:pos m:val="top"/>
              </m:barPr>
              <m:e>
                <m:r>
                  <w:rPr>
                    <w:rFonts w:ascii="Cambria Math" w:hAnsi="Cambria Math"/>
                  </w:rPr>
                  <m:t xml:space="preserve">k</m:t>
                </m:r>
              </m:e>
            </m:bar>
          </m:e>
          <m:sub>
            <m:r>
              <m:rPr>
                <m:lit/>
                <m:nor/>
              </m:rPr>
              <w:rPr>
                <w:rFonts w:ascii="Cambria Math" w:hAnsi="Cambria Math"/>
              </w:rPr>
              <m:t xml:space="preserve">TC</m:t>
            </m:r>
          </m:sub>
        </m:sSub>
        <m:r>
          <w:rPr>
            <w:rFonts w:ascii="Cambria Math" w:hAnsi="Cambria Math"/>
          </w:rPr>
          <m:t xml:space="preserve">∈</m:t>
        </m:r>
        <m:d>
          <m:dPr>
            <m:begChr m:val="{"/>
            <m:endChr m:val="}"/>
          </m:dPr>
          <m:e>
            <m:r>
              <w:rPr>
                <w:rFonts w:ascii="Cambria Math" w:hAnsi="Cambria Math"/>
              </w:rPr>
              <m:t xml:space="preserve">0,1</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K</m:t>
                </m:r>
              </m:e>
              <m:sub>
                <m:r>
                  <m:rPr>
                    <m:lit/>
                    <m:nor/>
                  </m:rPr>
                  <w:rPr>
                    <w:rFonts w:ascii="Cambria Math" w:hAnsi="Cambria Math"/>
                  </w:rPr>
                  <m:t xml:space="preserve">TC</m:t>
                </m:r>
              </m:sub>
            </m:sSub>
            <m:r>
              <w:rPr>
                <w:rFonts w:ascii="Cambria Math" w:hAnsi="Cambria Math"/>
              </w:rPr>
              <m:t xml:space="preserve">−</m:t>
            </m:r>
            <m:r>
              <w:rPr>
                <w:rFonts w:ascii="Cambria Math" w:hAnsi="Cambria Math"/>
              </w:rPr>
              <m:t xml:space="preserve">1</m:t>
            </m:r>
          </m:e>
        </m:d>
      </m:oMath>
      <w:r>
        <w:rPr/>
        <w:t xml:space="preserve"> </w:t>
      </w:r>
      <w:r>
        <w:rPr>
          <w:color w:val="000000"/>
        </w:rPr>
        <w:t xml:space="preserve">is contained in the higher-layer parameter </w:t>
      </w:r>
      <w:r>
        <w:rPr>
          <w:i/>
          <w:color w:val="000000"/>
        </w:rPr>
        <w:t xml:space="preserve">transmissionComb </w:t>
      </w:r>
      <w:r>
        <w:rPr>
          <w:color w:val="000000"/>
        </w:rPr>
        <w:t xml:space="preserve">in the </w:t>
      </w:r>
      <w:r>
        <w:rPr>
          <w:i/>
          <w:color w:val="000000"/>
        </w:rPr>
        <w:t>SRS-Config</w:t>
      </w:r>
      <w:r>
        <w:rPr>
          <w:color w:val="000000"/>
        </w:rPr>
        <w:t xml:space="preserve"> IE and </w:t>
      </w:r>
      <w:r>
        <w:rPr/>
      </w:r>
      <m:oMath xmlns:m="http://schemas.openxmlformats.org/officeDocument/2006/math">
        <m:sSub>
          <m:e>
            <m:r>
              <w:rPr>
                <w:rFonts w:ascii="Cambria Math" w:hAnsi="Cambria Math"/>
              </w:rPr>
              <m:t xml:space="preserve">n</m:t>
            </m:r>
          </m:e>
          <m:sub>
            <m:r>
              <w:rPr>
                <w:rFonts w:ascii="Cambria Math" w:hAnsi="Cambria Math"/>
              </w:rPr>
              <m:t xml:space="preserve">b</m:t>
            </m:r>
          </m:sub>
        </m:sSub>
      </m:oMath>
      <w:r>
        <w:rPr/>
        <w:t xml:space="preserve"> is a frequency position index.</w:t>
      </w:r>
      <w:bookmarkStart w:id="250" w:name="_Hlk500928298"/>
      <w:bookmarkEnd w:id="250"/>
    </w:p>
    <w:p>
      <w:pPr>
        <w:pStyle w:val="Normal"/>
        <w:rPr/>
      </w:pPr>
      <w:r>
        <w:rPr/>
        <w:t>Frequency hopping of the sounding</w:t>
      </w:r>
      <w:r>
        <w:rPr>
          <w:lang w:eastAsia="ja-JP"/>
        </w:rPr>
        <w:t xml:space="preserve"> reference signal is configured by the parameter </w:t>
      </w:r>
      <w:r>
        <w:rPr/>
      </w:r>
      <m:oMath xmlns:m="http://schemas.openxmlformats.org/officeDocument/2006/math">
        <m:sSub>
          <m:e>
            <m:r>
              <w:rPr>
                <w:rFonts w:ascii="Cambria Math" w:hAnsi="Cambria Math"/>
              </w:rPr>
              <m:t xml:space="preserve">b</m:t>
            </m:r>
          </m:e>
          <m:sub>
            <m:r>
              <m:rPr>
                <m:lit/>
                <m:nor/>
              </m:rPr>
              <w:rPr>
                <w:rFonts w:ascii="Cambria Math" w:hAnsi="Cambria Math"/>
              </w:rPr>
              <m:t xml:space="preserve">hop</m:t>
            </m:r>
          </m:sub>
        </m:sSub>
        <m:r>
          <w:rPr>
            <w:rFonts w:ascii="Cambria Math" w:hAnsi="Cambria Math"/>
          </w:rPr>
          <m:t xml:space="preserve">∈</m:t>
        </m:r>
        <m:d>
          <m:dPr>
            <m:begChr m:val="{"/>
            <m:endChr m:val="}"/>
          </m:dPr>
          <m:e>
            <m:r>
              <w:rPr>
                <w:rFonts w:ascii="Cambria Math" w:hAnsi="Cambria Math"/>
              </w:rPr>
              <m:t xml:space="preserve">0,1,2,3</m:t>
            </m:r>
          </m:e>
        </m:d>
      </m:oMath>
      <w:r>
        <w:rPr/>
        <w:t xml:space="preserve">, given by the field </w:t>
      </w:r>
      <w:r>
        <w:rPr>
          <w:i/>
        </w:rPr>
        <w:t>b-hop</w:t>
      </w:r>
      <w:r>
        <w:rPr/>
        <w:t xml:space="preserve"> contained in the higher-layer parameter </w:t>
      </w:r>
      <w:r>
        <w:rPr>
          <w:i/>
          <w:lang w:eastAsia="zh-CN"/>
        </w:rPr>
        <w:t>freqHopping</w:t>
      </w:r>
      <w:r>
        <w:rPr>
          <w:i/>
          <w:iCs/>
          <w:lang w:eastAsia="ja-JP"/>
        </w:rPr>
        <w:t>.</w:t>
      </w:r>
    </w:p>
    <w:p>
      <w:pPr>
        <w:pStyle w:val="Normal"/>
        <w:rPr>
          <w:lang w:eastAsia="ja-JP"/>
        </w:rPr>
      </w:pPr>
      <w:r>
        <w:rPr>
          <w:lang w:eastAsia="ja-JP"/>
        </w:rPr>
        <w:t xml:space="preserve">If </w:t>
      </w:r>
      <w:r>
        <w:rPr/>
      </w:r>
      <m:oMath xmlns:m="http://schemas.openxmlformats.org/officeDocument/2006/math">
        <m:sSub>
          <m:e>
            <m:r>
              <w:rPr>
                <w:rFonts w:ascii="Cambria Math" w:hAnsi="Cambria Math"/>
              </w:rPr>
              <m:t xml:space="preserve">b</m:t>
            </m:r>
          </m:e>
          <m:sub>
            <m:r>
              <m:rPr>
                <m:lit/>
                <m:nor/>
              </m:rPr>
              <w:rPr>
                <w:rFonts w:ascii="Cambria Math" w:hAnsi="Cambria Math"/>
              </w:rPr>
              <m:t xml:space="preserve">hop</m:t>
            </m:r>
          </m:sub>
        </m:sSub>
        <m:r>
          <w:rPr>
            <w:rFonts w:ascii="Cambria Math" w:hAnsi="Cambria Math"/>
          </w:rPr>
          <m:t xml:space="preserve">≥</m:t>
        </m:r>
        <m:sSub>
          <m:e>
            <m:r>
              <w:rPr>
                <w:rFonts w:ascii="Cambria Math" w:hAnsi="Cambria Math"/>
              </w:rPr>
              <m:t xml:space="preserve">B</m:t>
            </m:r>
          </m:e>
          <m:sub>
            <m:r>
              <m:rPr>
                <m:lit/>
                <m:nor/>
              </m:rPr>
              <w:rPr>
                <w:rFonts w:ascii="Cambria Math" w:hAnsi="Cambria Math"/>
              </w:rPr>
              <m:t xml:space="preserve">SRS</m:t>
            </m:r>
          </m:sub>
        </m:sSub>
      </m:oMath>
      <w:r>
        <w:rPr>
          <w:rFonts w:eastAsia="MS Mincho" w:cs="Arial"/>
          <w:lang w:val="pt-BR" w:eastAsia="ja-JP"/>
        </w:rPr>
        <w:t xml:space="preserve">, </w:t>
      </w:r>
      <w:r>
        <w:rPr>
          <w:lang w:eastAsia="ja-JP"/>
        </w:rPr>
        <w:t xml:space="preserve">frequency hopping is disabled and </w:t>
      </w:r>
      <w:r>
        <w:rPr/>
        <w:t xml:space="preserve">the frequency position index </w:t>
      </w:r>
      <w:r>
        <w:rPr/>
      </w:r>
      <m:oMath xmlns:m="http://schemas.openxmlformats.org/officeDocument/2006/math">
        <m:sSub>
          <m:e>
            <m:r>
              <w:rPr>
                <w:rFonts w:ascii="Cambria Math" w:hAnsi="Cambria Math"/>
              </w:rPr>
              <m:t xml:space="preserve">n</m:t>
            </m:r>
          </m:e>
          <m:sub>
            <m:r>
              <w:rPr>
                <w:rFonts w:ascii="Cambria Math" w:hAnsi="Cambria Math"/>
              </w:rPr>
              <m:t xml:space="preserve">b</m:t>
            </m:r>
          </m:sub>
        </m:sSub>
      </m:oMath>
      <w:r>
        <w:rPr>
          <w:lang w:val="en-US"/>
        </w:rPr>
        <w:t xml:space="preserve"> remains constant (unless re-configured) and is defined by</w:t>
      </w:r>
    </w:p>
    <w:p>
      <w:pPr>
        <w:pStyle w:val="EQ"/>
        <w:jc w:val="center"/>
        <w:rPr>
          <w:lang w:val="en-US"/>
        </w:rPr>
      </w:pPr>
      <w:r>
        <w:rPr/>
      </w:r>
      <m:oMath xmlns:m="http://schemas.openxmlformats.org/officeDocument/2006/math">
        <m:sSub>
          <m:e>
            <m:r>
              <w:rPr>
                <w:rFonts w:ascii="Cambria Math" w:hAnsi="Cambria Math"/>
              </w:rPr>
              <m:t xml:space="preserve">n</m:t>
            </m:r>
          </m:e>
          <m:sub>
            <m:r>
              <w:rPr>
                <w:rFonts w:ascii="Cambria Math" w:hAnsi="Cambria Math"/>
              </w:rPr>
              <m:t xml:space="preserve">b</m:t>
            </m:r>
          </m:sub>
        </m:sSub>
        <m:r>
          <w:rPr>
            <w:rFonts w:ascii="Cambria Math" w:hAnsi="Cambria Math"/>
          </w:rPr>
          <m:t xml:space="preserve">=</m:t>
        </m:r>
        <m:d>
          <m:dPr>
            <m:begChr m:val="⌊"/>
            <m:endChr m:val="⌋"/>
          </m:dPr>
          <m:e>
            <m:r>
              <w:rPr>
                <w:rFonts w:ascii="Cambria Math" w:hAnsi="Cambria Math"/>
              </w:rPr>
              <m:t xml:space="preserve">4</m:t>
            </m:r>
            <m:sSub>
              <m:e>
                <m:r>
                  <w:rPr>
                    <w:rFonts w:ascii="Cambria Math" w:hAnsi="Cambria Math"/>
                  </w:rPr>
                  <m:t xml:space="preserve">n</m:t>
                </m:r>
              </m:e>
              <m:sub>
                <m:r>
                  <m:rPr>
                    <m:lit/>
                    <m:nor/>
                  </m:rPr>
                  <w:rPr>
                    <w:rFonts w:ascii="Cambria Math" w:hAnsi="Cambria Math"/>
                  </w:rPr>
                  <m:t xml:space="preserve">RRC</m:t>
                </m:r>
              </m:sub>
            </m:sSub>
            <m:r>
              <w:rPr>
                <w:rFonts w:ascii="Cambria Math" w:hAnsi="Cambria Math"/>
              </w:rPr>
              <m:t xml:space="preserve">/</m:t>
            </m:r>
            <m:sSub>
              <m:e>
                <m:r>
                  <w:rPr>
                    <w:rFonts w:ascii="Cambria Math" w:hAnsi="Cambria Math"/>
                  </w:rPr>
                  <m:t xml:space="preserve">m</m:t>
                </m:r>
              </m:e>
              <m:sub>
                <m:r>
                  <m:rPr>
                    <m:lit/>
                    <m:nor/>
                  </m:rPr>
                  <w:rPr>
                    <w:rFonts w:ascii="Cambria Math" w:hAnsi="Cambria Math"/>
                  </w:rPr>
                  <m:t xml:space="preserve">SRS,</m:t>
                </m:r>
                <m:r>
                  <w:rPr>
                    <w:rFonts w:ascii="Cambria Math" w:hAnsi="Cambria Math"/>
                  </w:rPr>
                  <m:t xml:space="preserve">b</m:t>
                </m:r>
              </m:sub>
            </m:sSub>
          </m:e>
        </m:d>
        <m:r>
          <m:rPr>
            <m:lit/>
            <m:nor/>
          </m:rPr>
          <w:rPr>
            <w:rFonts w:ascii="Cambria Math" w:hAnsi="Cambria Math"/>
          </w:rPr>
          <m:t xml:space="preserve">mod</m:t>
        </m:r>
        <m:sSub>
          <m:e>
            <m:r>
              <w:rPr>
                <w:rFonts w:ascii="Cambria Math" w:hAnsi="Cambria Math"/>
              </w:rPr>
              <m:t xml:space="preserve">N</m:t>
            </m:r>
          </m:e>
          <m:sub>
            <m:r>
              <w:rPr>
                <w:rFonts w:ascii="Cambria Math" w:hAnsi="Cambria Math"/>
              </w:rPr>
              <m:t xml:space="preserve">b</m:t>
            </m:r>
          </m:sub>
        </m:sSub>
      </m:oMath>
    </w:p>
    <w:p>
      <w:pPr>
        <w:pStyle w:val="Normal"/>
        <w:rPr>
          <w:iCs/>
          <w:lang w:val="en-US"/>
        </w:rPr>
      </w:pPr>
      <w:r>
        <w:rPr>
          <w:lang w:val="en-US"/>
        </w:rPr>
        <w:t xml:space="preserve">for all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SRS</m:t>
            </m:r>
          </m:sup>
        </m:sSubSup>
      </m:oMath>
      <w:r>
        <w:rPr/>
        <w:t xml:space="preserve"> </w:t>
      </w:r>
      <w:r>
        <w:rPr>
          <w:lang w:val="en-US"/>
        </w:rPr>
        <w:t xml:space="preserve">OFDM symbols of the SRS resource. The quantity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RRC</m:t>
            </m:r>
          </m:sub>
        </m:sSub>
      </m:oMath>
      <w:r>
        <w:rPr>
          <w:lang w:val="en-US"/>
        </w:rPr>
        <w:t xml:space="preserve"> is given by the higher-layer parameter </w:t>
      </w:r>
      <w:r>
        <w:rPr>
          <w:i/>
          <w:iCs/>
          <w:lang w:val="en-US"/>
        </w:rPr>
        <w:t>freqDomainPosition</w:t>
      </w:r>
      <w:r>
        <w:rPr>
          <w:iCs/>
          <w:lang w:val="en-US"/>
        </w:rPr>
        <w:t xml:space="preserve"> and the values of </w:t>
      </w:r>
      <w:r>
        <w:rPr/>
      </w:r>
      <m:oMath xmlns:m="http://schemas.openxmlformats.org/officeDocument/2006/math">
        <m:sSub>
          <m:e>
            <m:r>
              <w:rPr>
                <w:rFonts w:ascii="Cambria Math" w:hAnsi="Cambria Math"/>
              </w:rPr>
              <m:t xml:space="preserve">m</m:t>
            </m:r>
          </m:e>
          <m:sub>
            <m:r>
              <m:rPr>
                <m:lit/>
                <m:nor/>
              </m:rPr>
              <w:rPr>
                <w:rFonts w:ascii="Cambria Math" w:hAnsi="Cambria Math"/>
              </w:rPr>
              <m:t xml:space="preserve">SRS,</m:t>
            </m:r>
            <m:r>
              <w:rPr>
                <w:rFonts w:ascii="Cambria Math" w:hAnsi="Cambria Math"/>
              </w:rPr>
              <m:t xml:space="preserve">b</m:t>
            </m:r>
          </m:sub>
        </m:sSub>
      </m:oMath>
      <w:r>
        <w:rPr>
          <w:lang w:val="fi-FI"/>
        </w:rPr>
        <w:t xml:space="preserve"> and </w:t>
      </w:r>
      <w:r>
        <w:rPr/>
      </w:r>
      <m:oMath xmlns:m="http://schemas.openxmlformats.org/officeDocument/2006/math">
        <m:sSub>
          <m:e>
            <m:r>
              <w:rPr>
                <w:rFonts w:ascii="Cambria Math" w:hAnsi="Cambria Math"/>
              </w:rPr>
              <m:t xml:space="preserve">N</m:t>
            </m:r>
          </m:e>
          <m:sub>
            <m:r>
              <w:rPr>
                <w:rFonts w:ascii="Cambria Math" w:hAnsi="Cambria Math"/>
              </w:rPr>
              <m:t xml:space="preserve">b</m:t>
            </m:r>
          </m:sub>
        </m:sSub>
      </m:oMath>
      <w:r>
        <w:rPr>
          <w:lang w:val="fi-FI"/>
        </w:rPr>
        <w:t xml:space="preserve"> for </w:t>
      </w:r>
      <w:r>
        <w:rPr/>
      </w:r>
      <m:oMath xmlns:m="http://schemas.openxmlformats.org/officeDocument/2006/math">
        <m:r>
          <w:rPr>
            <w:rFonts w:ascii="Cambria Math" w:hAnsi="Cambria Math"/>
          </w:rPr>
          <m:t xml:space="preserve">b</m:t>
        </m:r>
        <m:r>
          <w:rPr>
            <w:rFonts w:ascii="Cambria Math" w:hAnsi="Cambria Math"/>
          </w:rPr>
          <m:t xml:space="preserve">=</m:t>
        </m:r>
        <m:sSub>
          <m:e>
            <m:r>
              <w:rPr>
                <w:rFonts w:ascii="Cambria Math" w:hAnsi="Cambria Math"/>
              </w:rPr>
              <m:t xml:space="preserve">B</m:t>
            </m:r>
          </m:e>
          <m:sub>
            <m:r>
              <m:rPr>
                <m:lit/>
                <m:nor/>
              </m:rPr>
              <w:rPr>
                <w:rFonts w:ascii="Cambria Math" w:hAnsi="Cambria Math"/>
              </w:rPr>
              <m:t xml:space="preserve">SRS</m:t>
            </m:r>
          </m:sub>
        </m:sSub>
      </m:oMath>
      <w:r>
        <w:rPr>
          <w:rFonts w:eastAsia="MS Mincho" w:cs="Arial"/>
          <w:lang w:val="pt-BR" w:eastAsia="ja-JP"/>
        </w:rPr>
        <w:t xml:space="preserve"> </w:t>
      </w:r>
      <w:r>
        <w:rPr>
          <w:rFonts w:eastAsia="MS Mincho"/>
          <w:lang w:eastAsia="ja-JP"/>
        </w:rPr>
        <w:t xml:space="preserve">are given by the selected row of Table 6.4.1.4.3-1 corresponding to the configured value of </w:t>
      </w:r>
      <w:r>
        <w:rPr/>
      </w:r>
      <m:oMath xmlns:m="http://schemas.openxmlformats.org/officeDocument/2006/math">
        <m:sSub>
          <m:e>
            <m:r>
              <w:rPr>
                <w:rFonts w:ascii="Cambria Math" w:hAnsi="Cambria Math"/>
              </w:rPr>
              <m:t xml:space="preserve">C</m:t>
            </m:r>
          </m:e>
          <m:sub>
            <m:r>
              <m:rPr>
                <m:lit/>
                <m:nor/>
              </m:rPr>
              <w:rPr>
                <w:rFonts w:ascii="Cambria Math" w:hAnsi="Cambria Math"/>
              </w:rPr>
              <m:t xml:space="preserve">SRS</m:t>
            </m:r>
          </m:sub>
        </m:sSub>
      </m:oMath>
      <w:r>
        <w:rPr>
          <w:iCs/>
          <w:lang w:val="en-US"/>
        </w:rPr>
        <w:t>.</w:t>
      </w:r>
    </w:p>
    <w:p>
      <w:pPr>
        <w:pStyle w:val="Normal"/>
        <w:rPr/>
      </w:pPr>
      <w:r>
        <w:rPr>
          <w:iCs/>
          <w:lang w:val="en-US"/>
        </w:rPr>
        <w:t xml:space="preserve">If </w:t>
      </w:r>
      <w:r>
        <w:rPr/>
      </w:r>
      <m:oMath xmlns:m="http://schemas.openxmlformats.org/officeDocument/2006/math">
        <m:sSub>
          <m:e>
            <m:r>
              <w:rPr>
                <w:rFonts w:ascii="Cambria Math" w:hAnsi="Cambria Math"/>
              </w:rPr>
              <m:t xml:space="preserve">b</m:t>
            </m:r>
          </m:e>
          <m:sub>
            <m:r>
              <m:rPr>
                <m:lit/>
                <m:nor/>
              </m:rPr>
              <w:rPr>
                <w:rFonts w:ascii="Cambria Math" w:hAnsi="Cambria Math"/>
              </w:rPr>
              <m:t xml:space="preserve">hop</m:t>
            </m:r>
          </m:sub>
        </m:sSub>
        <m:r>
          <w:rPr>
            <w:rFonts w:ascii="Cambria Math" w:hAnsi="Cambria Math"/>
          </w:rPr>
          <m:t xml:space="preserve">&lt;</m:t>
        </m:r>
        <m:sSub>
          <m:e>
            <m:r>
              <w:rPr>
                <w:rFonts w:ascii="Cambria Math" w:hAnsi="Cambria Math"/>
              </w:rPr>
              <m:t xml:space="preserve">B</m:t>
            </m:r>
          </m:e>
          <m:sub>
            <m:r>
              <m:rPr>
                <m:lit/>
                <m:nor/>
              </m:rPr>
              <w:rPr>
                <w:rFonts w:ascii="Cambria Math" w:hAnsi="Cambria Math"/>
              </w:rPr>
              <m:t xml:space="preserve">SRS</m:t>
            </m:r>
          </m:sub>
        </m:sSub>
      </m:oMath>
      <w:r>
        <w:rPr>
          <w:rFonts w:eastAsia="MS Mincho" w:cs="Arial"/>
          <w:lang w:val="pt-BR" w:eastAsia="ja-JP"/>
        </w:rPr>
        <w:t xml:space="preserve">, frequency hopping is enabled and </w:t>
      </w:r>
      <w:r>
        <w:rPr/>
        <w:t xml:space="preserve">the frequency position indices </w:t>
      </w:r>
      <w:r>
        <w:rPr/>
      </w:r>
      <m:oMath xmlns:m="http://schemas.openxmlformats.org/officeDocument/2006/math">
        <m:sSub>
          <m:e>
            <m:r>
              <w:rPr>
                <w:rFonts w:ascii="Cambria Math" w:hAnsi="Cambria Math"/>
              </w:rPr>
              <m:t xml:space="preserve">n</m:t>
            </m:r>
          </m:e>
          <m:sub>
            <m:r>
              <w:rPr>
                <w:rFonts w:ascii="Cambria Math" w:hAnsi="Cambria Math"/>
              </w:rPr>
              <m:t xml:space="preserve">b</m:t>
            </m:r>
          </m:sub>
        </m:sSub>
      </m:oMath>
      <w:r>
        <w:rPr/>
        <w:t xml:space="preserve"> are defined by</w:t>
      </w:r>
    </w:p>
    <w:p>
      <w:pPr>
        <w:pStyle w:val="EQ"/>
        <w:jc w:val="center"/>
        <w:rPr/>
      </w:pPr>
      <w:r>
        <w:rPr/>
      </w:r>
      <m:oMath xmlns:m="http://schemas.openxmlformats.org/officeDocument/2006/math">
        <m:sSub>
          <m:e>
            <m:r>
              <w:rPr>
                <w:rFonts w:ascii="Cambria Math" w:hAnsi="Cambria Math"/>
              </w:rPr>
              <m:t xml:space="preserve">n</m:t>
            </m:r>
          </m:e>
          <m:sub>
            <m:r>
              <w:rPr>
                <w:rFonts w:ascii="Cambria Math" w:hAnsi="Cambria Math"/>
              </w:rPr>
              <m:t xml:space="preserve">b</m:t>
            </m:r>
          </m:sub>
        </m:sSub>
        <m:r>
          <w:rPr>
            <w:rFonts w:ascii="Cambria Math" w:hAnsi="Cambria Math"/>
          </w:rPr>
          <m:t xml:space="preserve">=</m:t>
        </m:r>
        <m:d>
          <m:dPr>
            <m:begChr m:val="{"/>
            <m:endChr m:val=""/>
          </m:dPr>
          <m:e>
            <m:m>
              <m:mr>
                <m:e>
                  <m:r>
                    <w:rPr>
                      <w:rFonts w:ascii="Cambria Math" w:hAnsi="Cambria Math"/>
                    </w:rPr>
                    <m:t xml:space="preserve">⌊</m:t>
                  </m:r>
                  <m:f>
                    <m:fPr>
                      <m:type m:val="lin"/>
                    </m:fPr>
                    <m:num>
                      <m:r>
                        <w:rPr>
                          <w:rFonts w:ascii="Cambria Math" w:hAnsi="Cambria Math"/>
                        </w:rPr>
                        <m:t xml:space="preserve">4</m:t>
                      </m:r>
                      <m:sSub>
                        <m:e>
                          <m:r>
                            <w:rPr>
                              <w:rFonts w:ascii="Cambria Math" w:hAnsi="Cambria Math"/>
                            </w:rPr>
                            <m:t xml:space="preserve">n</m:t>
                          </m:r>
                        </m:e>
                        <m:sub>
                          <m:r>
                            <m:rPr>
                              <m:lit/>
                              <m:nor/>
                            </m:rPr>
                            <w:rPr>
                              <w:rFonts w:ascii="Cambria Math" w:hAnsi="Cambria Math"/>
                            </w:rPr>
                            <m:t xml:space="preserve">RRC</m:t>
                          </m:r>
                        </m:sub>
                      </m:sSub>
                    </m:num>
                    <m:den>
                      <m:sSub>
                        <m:e>
                          <m:r>
                            <w:rPr>
                              <w:rFonts w:ascii="Cambria Math" w:hAnsi="Cambria Math"/>
                            </w:rPr>
                            <m:t xml:space="preserve">m</m:t>
                          </m:r>
                        </m:e>
                        <m:sub>
                          <m:r>
                            <m:rPr>
                              <m:lit/>
                              <m:nor/>
                            </m:rPr>
                            <w:rPr>
                              <w:rFonts w:ascii="Cambria Math" w:hAnsi="Cambria Math"/>
                            </w:rPr>
                            <m:t xml:space="preserve">SRS</m:t>
                          </m:r>
                          <m:r>
                            <w:rPr>
                              <w:rFonts w:ascii="Cambria Math" w:hAnsi="Cambria Math"/>
                            </w:rPr>
                            <m:t xml:space="preserve">,</m:t>
                          </m:r>
                          <m:r>
                            <w:rPr>
                              <w:rFonts w:ascii="Cambria Math" w:hAnsi="Cambria Math"/>
                            </w:rPr>
                            <m:t xml:space="preserve">b</m:t>
                          </m:r>
                        </m:sub>
                      </m:sSub>
                    </m:den>
                  </m:f>
                  <m:r>
                    <w:rPr>
                      <w:rFonts w:ascii="Cambria Math" w:hAnsi="Cambria Math"/>
                    </w:rPr>
                    <m:t xml:space="preserve">⌋</m:t>
                  </m:r>
                  <m:r>
                    <m:rPr>
                      <m:lit/>
                      <m:nor/>
                    </m:rPr>
                    <w:rPr>
                      <w:rFonts w:ascii="Cambria Math" w:hAnsi="Cambria Math"/>
                    </w:rPr>
                    <m:t xml:space="preserve"> mod </m:t>
                  </m:r>
                  <m:sSub>
                    <m:e>
                      <m:r>
                        <w:rPr>
                          <w:rFonts w:ascii="Cambria Math" w:hAnsi="Cambria Math"/>
                        </w:rPr>
                        <m:t xml:space="preserve">N</m:t>
                      </m:r>
                    </m:e>
                    <m:sub>
                      <m:r>
                        <m:rPr>
                          <m:lit/>
                          <m:nor/>
                        </m:rPr>
                        <w:rPr>
                          <w:rFonts w:ascii="Cambria Math" w:hAnsi="Cambria Math"/>
                        </w:rPr>
                        <m:t xml:space="preserve">b</m:t>
                      </m:r>
                    </m:sub>
                  </m:sSub>
                </m:e>
                <m:e>
                  <m:r>
                    <w:rPr>
                      <w:rFonts w:ascii="Cambria Math" w:hAnsi="Cambria Math"/>
                    </w:rPr>
                    <m:t xml:space="preserve">b</m:t>
                  </m:r>
                  <m:r>
                    <w:rPr>
                      <w:rFonts w:ascii="Cambria Math" w:hAnsi="Cambria Math"/>
                    </w:rPr>
                    <m:t xml:space="preserve">≤</m:t>
                  </m:r>
                  <m:sSub>
                    <m:e>
                      <m:r>
                        <w:rPr>
                          <w:rFonts w:ascii="Cambria Math" w:hAnsi="Cambria Math"/>
                        </w:rPr>
                        <m:t xml:space="preserve">b</m:t>
                      </m:r>
                    </m:e>
                    <m:sub>
                      <m:r>
                        <m:rPr>
                          <m:lit/>
                          <m:nor/>
                        </m:rPr>
                        <w:rPr>
                          <w:rFonts w:ascii="Cambria Math" w:hAnsi="Cambria Math"/>
                        </w:rPr>
                        <m:t xml:space="preserve">hop</m:t>
                      </m:r>
                    </m:sub>
                  </m:sSub>
                </m:e>
              </m:mr>
              <m:mr>
                <m:e>
                  <m:d>
                    <m:dPr>
                      <m:begChr m:val="("/>
                      <m:endChr m:val=")"/>
                    </m:dPr>
                    <m:e>
                      <m:sSub>
                        <m:e>
                          <m:r>
                            <w:rPr>
                              <w:rFonts w:ascii="Cambria Math" w:hAnsi="Cambria Math"/>
                            </w:rPr>
                            <m:t xml:space="preserve">F</m:t>
                          </m:r>
                        </m:e>
                        <m:sub>
                          <m:r>
                            <w:rPr>
                              <w:rFonts w:ascii="Cambria Math" w:hAnsi="Cambria Math"/>
                            </w:rPr>
                            <m:t xml:space="preserve">b</m:t>
                          </m:r>
                        </m:sub>
                      </m:sSub>
                      <m:d>
                        <m:dPr>
                          <m:begChr m:val="("/>
                          <m:endChr m:val=")"/>
                        </m:dPr>
                        <m:e>
                          <m:sSub>
                            <m:e>
                              <m:r>
                                <w:rPr>
                                  <w:rFonts w:ascii="Cambria Math" w:hAnsi="Cambria Math"/>
                                </w:rPr>
                                <m:t xml:space="preserve">n</m:t>
                              </m:r>
                            </m:e>
                            <m:sub>
                              <m:r>
                                <m:rPr>
                                  <m:lit/>
                                  <m:nor/>
                                </m:rPr>
                                <w:rPr>
                                  <w:rFonts w:ascii="Cambria Math" w:hAnsi="Cambria Math"/>
                                </w:rPr>
                                <m:t xml:space="preserve">SRS</m:t>
                              </m:r>
                            </m:sub>
                          </m:sSub>
                        </m:e>
                      </m:d>
                      <m:r>
                        <w:rPr>
                          <w:rFonts w:ascii="Cambria Math" w:hAnsi="Cambria Math"/>
                        </w:rPr>
                        <m:t xml:space="preserve">+</m:t>
                      </m:r>
                      <m:r>
                        <w:rPr>
                          <w:rFonts w:ascii="Cambria Math" w:hAnsi="Cambria Math"/>
                        </w:rPr>
                        <m:t xml:space="preserve">⌊</m:t>
                      </m:r>
                      <m:f>
                        <m:fPr>
                          <m:type m:val="lin"/>
                        </m:fPr>
                        <m:num>
                          <m:r>
                            <w:rPr>
                              <w:rFonts w:ascii="Cambria Math" w:hAnsi="Cambria Math"/>
                            </w:rPr>
                            <m:t xml:space="preserve">4</m:t>
                          </m:r>
                          <m:sSub>
                            <m:e>
                              <m:r>
                                <w:rPr>
                                  <w:rFonts w:ascii="Cambria Math" w:hAnsi="Cambria Math"/>
                                </w:rPr>
                                <m:t xml:space="preserve">n</m:t>
                              </m:r>
                            </m:e>
                            <m:sub>
                              <m:r>
                                <m:rPr>
                                  <m:lit/>
                                  <m:nor/>
                                </m:rPr>
                                <w:rPr>
                                  <w:rFonts w:ascii="Cambria Math" w:hAnsi="Cambria Math"/>
                                </w:rPr>
                                <m:t xml:space="preserve">RRC</m:t>
                              </m:r>
                            </m:sub>
                          </m:sSub>
                        </m:num>
                        <m:den>
                          <m:sSub>
                            <m:e>
                              <m:r>
                                <w:rPr>
                                  <w:rFonts w:ascii="Cambria Math" w:hAnsi="Cambria Math"/>
                                </w:rPr>
                                <m:t xml:space="preserve">m</m:t>
                              </m:r>
                            </m:e>
                            <m:sub>
                              <m:r>
                                <m:rPr>
                                  <m:lit/>
                                  <m:nor/>
                                </m:rPr>
                                <w:rPr>
                                  <w:rFonts w:ascii="Cambria Math" w:hAnsi="Cambria Math"/>
                                </w:rPr>
                                <m:t xml:space="preserve">SRS</m:t>
                              </m:r>
                              <m:r>
                                <w:rPr>
                                  <w:rFonts w:ascii="Cambria Math" w:hAnsi="Cambria Math"/>
                                </w:rPr>
                                <m:t xml:space="preserve">,</m:t>
                              </m:r>
                              <m:r>
                                <w:rPr>
                                  <w:rFonts w:ascii="Cambria Math" w:hAnsi="Cambria Math"/>
                                </w:rPr>
                                <m:t xml:space="preserve">b</m:t>
                              </m:r>
                            </m:sub>
                          </m:sSub>
                        </m:den>
                      </m:f>
                      <m:r>
                        <w:rPr>
                          <w:rFonts w:ascii="Cambria Math" w:hAnsi="Cambria Math"/>
                        </w:rPr>
                        <m:t xml:space="preserve">⌋</m:t>
                      </m:r>
                    </m:e>
                  </m:d>
                  <m:r>
                    <m:rPr>
                      <m:lit/>
                      <m:nor/>
                    </m:rPr>
                    <w:rPr>
                      <w:rFonts w:ascii="Cambria Math" w:hAnsi="Cambria Math"/>
                    </w:rPr>
                    <m:t xml:space="preserve"> mod </m:t>
                  </m:r>
                  <m:sSub>
                    <m:e>
                      <m:r>
                        <w:rPr>
                          <w:rFonts w:ascii="Cambria Math" w:hAnsi="Cambria Math"/>
                        </w:rPr>
                        <m:t xml:space="preserve">N</m:t>
                      </m:r>
                    </m:e>
                    <m:sub>
                      <m:r>
                        <m:rPr>
                          <m:lit/>
                          <m:nor/>
                        </m:rPr>
                        <w:rPr>
                          <w:rFonts w:ascii="Cambria Math" w:hAnsi="Cambria Math"/>
                        </w:rPr>
                        <m:t xml:space="preserve">b</m:t>
                      </m:r>
                    </m:sub>
                  </m:sSub>
                </m:e>
                <m:e>
                  <m:r>
                    <m:rPr>
                      <m:lit/>
                      <m:nor/>
                    </m:rPr>
                    <w:rPr>
                      <w:rFonts w:ascii="Cambria Math" w:hAnsi="Cambria Math"/>
                    </w:rPr>
                    <m:t xml:space="preserve">otherwise</m:t>
                  </m:r>
                </m:e>
              </m:mr>
            </m:m>
          </m:e>
        </m:d>
      </m:oMath>
    </w:p>
    <w:p>
      <w:pPr>
        <w:pStyle w:val="Normal"/>
        <w:rPr>
          <w:rFonts w:eastAsia="MS Mincho" w:cs="Arial"/>
          <w:lang w:val="pt-BR" w:eastAsia="ja-JP"/>
        </w:rPr>
      </w:pPr>
      <w:r>
        <w:rPr/>
        <w:t xml:space="preserve">where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b</m:t>
            </m:r>
          </m:sub>
        </m:sSub>
      </m:oMath>
      <w:r>
        <w:rPr/>
        <w:t xml:space="preserve"> is given by Table 6.4.1.4.3-1,</w:t>
      </w:r>
    </w:p>
    <w:p>
      <w:pPr>
        <w:pStyle w:val="EQ"/>
        <w:jc w:val="center"/>
        <w:rPr>
          <w:rFonts w:eastAsia="MS Mincho"/>
          <w:lang w:eastAsia="ja-JP"/>
        </w:rPr>
      </w:pPr>
      <w:r>
        <w:rPr/>
      </w:r>
      <m:oMath xmlns:m="http://schemas.openxmlformats.org/officeDocument/2006/math">
        <m:sSub>
          <m:e>
            <m:r>
              <w:rPr>
                <w:rFonts w:ascii="Cambria Math" w:hAnsi="Cambria Math"/>
              </w:rPr>
              <m:t xml:space="preserve">F</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SRS</m:t>
            </m:r>
          </m:sub>
        </m:sSub>
        <m:r>
          <w:rPr>
            <w:rFonts w:ascii="Cambria Math" w:hAnsi="Cambria Math"/>
          </w:rPr>
          <m:t xml:space="preserve">)</m:t>
        </m:r>
        <m:r>
          <w:rPr>
            <w:rFonts w:ascii="Cambria Math" w:hAnsi="Cambria Math"/>
          </w:rPr>
          <m:t xml:space="preserve">=</m:t>
        </m:r>
        <m:d>
          <m:dPr>
            <m:begChr m:val="{"/>
            <m:endChr m:val=""/>
          </m:dPr>
          <m:e>
            <m:m>
              <m:mr>
                <m:e>
                  <m:r>
                    <w:rPr>
                      <w:rFonts w:ascii="Cambria Math" w:hAnsi="Cambria Math"/>
                    </w:rPr>
                    <m:t xml:space="preserve">(</m:t>
                  </m:r>
                  <m:f>
                    <m:fPr>
                      <m:type m:val="lin"/>
                    </m:fPr>
                    <m:num>
                      <m:sSub>
                        <m:e>
                          <m:r>
                            <w:rPr>
                              <w:rFonts w:ascii="Cambria Math" w:hAnsi="Cambria Math"/>
                            </w:rPr>
                            <m:t xml:space="preserve">N</m:t>
                          </m:r>
                        </m:e>
                        <m:sub>
                          <m:r>
                            <w:rPr>
                              <w:rFonts w:ascii="Cambria Math" w:hAnsi="Cambria Math"/>
                            </w:rPr>
                            <m:t xml:space="preserve">b</m:t>
                          </m:r>
                        </m:sub>
                      </m:sSub>
                    </m:num>
                    <m:den>
                      <m:r>
                        <w:rPr>
                          <w:rFonts w:ascii="Cambria Math" w:hAnsi="Cambria Math"/>
                        </w:rPr>
                        <m:t xml:space="preserve">2</m:t>
                      </m:r>
                    </m:den>
                  </m:f>
                  <m:r>
                    <w:rPr>
                      <w:rFonts w:ascii="Cambria Math" w:hAnsi="Cambria Math"/>
                    </w:rPr>
                    <m:t xml:space="preserve">)</m:t>
                  </m:r>
                  <m:d>
                    <m:dPr>
                      <m:begChr m:val="⌊"/>
                      <m:endChr m:val="⌋"/>
                    </m:dPr>
                    <m:e>
                      <m:f>
                        <m:num>
                          <m:sSub>
                            <m:e>
                              <m:r>
                                <w:rPr>
                                  <w:rFonts w:ascii="Cambria Math" w:hAnsi="Cambria Math"/>
                                </w:rPr>
                                <m:t xml:space="preserve">n</m:t>
                              </m:r>
                            </m:e>
                            <m:sub>
                              <m:r>
                                <m:rPr>
                                  <m:lit/>
                                  <m:nor/>
                                </m:rPr>
                                <w:rPr>
                                  <w:rFonts w:ascii="Cambria Math" w:hAnsi="Cambria Math"/>
                                </w:rPr>
                                <m:t xml:space="preserve">SRS</m:t>
                              </m:r>
                            </m:sub>
                          </m:sSub>
                          <m:r>
                            <m:rPr>
                              <m:lit/>
                              <m:nor/>
                            </m:rPr>
                            <w:rPr>
                              <w:rFonts w:ascii="Cambria Math" w:hAnsi="Cambria Math"/>
                            </w:rPr>
                            <m:t xml:space="preserve">mod</m:t>
                          </m:r>
                          <m:sSubSup>
                            <m:e>
                              <m:r>
                                <w:rPr>
                                  <w:rFonts w:ascii="Cambria Math" w:hAnsi="Cambria Math"/>
                                </w:rPr>
                                <m:t xml:space="preserve">Π</m:t>
                              </m:r>
                            </m:e>
                            <m:sub>
                              <m:r>
                                <w:rPr>
                                  <w:rFonts w:ascii="Cambria Math" w:hAnsi="Cambria Math"/>
                                </w:rPr>
                                <m:t xml:space="preserve">b</m:t>
                              </m:r>
                              <m:r>
                                <w:rPr>
                                  <w:rFonts w:ascii="Cambria Math" w:hAnsi="Cambria Math"/>
                                </w:rPr>
                                <m:t xml:space="preserve">'</m:t>
                              </m:r>
                              <m:r>
                                <w:rPr>
                                  <w:rFonts w:ascii="Cambria Math" w:hAnsi="Cambria Math"/>
                                </w:rPr>
                                <m:t xml:space="preserve">=</m:t>
                              </m:r>
                              <m:sSub>
                                <m:e>
                                  <m:r>
                                    <w:rPr>
                                      <w:rFonts w:ascii="Cambria Math" w:hAnsi="Cambria Math"/>
                                    </w:rPr>
                                    <m:t xml:space="preserve">b</m:t>
                                  </m:r>
                                </m:e>
                                <m:sub>
                                  <m:r>
                                    <m:rPr>
                                      <m:lit/>
                                      <m:nor/>
                                    </m:rPr>
                                    <w:rPr>
                                      <w:rFonts w:ascii="Cambria Math" w:hAnsi="Cambria Math"/>
                                    </w:rPr>
                                    <m:t xml:space="preserve">hop</m:t>
                                  </m:r>
                                </m:sub>
                              </m:sSub>
                            </m:sub>
                            <m:sup>
                              <m:r>
                                <w:rPr>
                                  <w:rFonts w:ascii="Cambria Math" w:hAnsi="Cambria Math"/>
                                </w:rPr>
                                <m:t xml:space="preserve">b</m:t>
                              </m:r>
                            </m:sup>
                          </m:sSubSup>
                          <m:sSub>
                            <m:e>
                              <m:r>
                                <w:rPr>
                                  <w:rFonts w:ascii="Cambria Math" w:hAnsi="Cambria Math"/>
                                </w:rPr>
                                <m:t xml:space="preserve">N</m:t>
                              </m:r>
                            </m:e>
                            <m:sub>
                              <m:r>
                                <w:rPr>
                                  <w:rFonts w:ascii="Cambria Math" w:hAnsi="Cambria Math"/>
                                </w:rPr>
                                <m:t xml:space="preserve">b</m:t>
                              </m:r>
                              <m:r>
                                <w:rPr>
                                  <w:rFonts w:ascii="Cambria Math" w:hAnsi="Cambria Math"/>
                                </w:rPr>
                                <m:t xml:space="preserve">'</m:t>
                              </m:r>
                            </m:sub>
                          </m:sSub>
                        </m:num>
                        <m:den>
                          <m:sSubSup>
                            <m:e>
                              <m:r>
                                <w:rPr>
                                  <w:rFonts w:ascii="Cambria Math" w:hAnsi="Cambria Math"/>
                                </w:rPr>
                                <m:t xml:space="preserve">Π</m:t>
                              </m:r>
                            </m:e>
                            <m:sub>
                              <m:r>
                                <w:rPr>
                                  <w:rFonts w:ascii="Cambria Math" w:hAnsi="Cambria Math"/>
                                </w:rPr>
                                <m:t xml:space="preserve">b</m:t>
                              </m:r>
                              <m:r>
                                <w:rPr>
                                  <w:rFonts w:ascii="Cambria Math" w:hAnsi="Cambria Math"/>
                                </w:rPr>
                                <m:t xml:space="preserve">'</m:t>
                              </m:r>
                              <m:r>
                                <w:rPr>
                                  <w:rFonts w:ascii="Cambria Math" w:hAnsi="Cambria Math"/>
                                </w:rPr>
                                <m:t xml:space="preserve">=</m:t>
                              </m:r>
                              <m:sSub>
                                <m:e>
                                  <m:r>
                                    <w:rPr>
                                      <w:rFonts w:ascii="Cambria Math" w:hAnsi="Cambria Math"/>
                                    </w:rPr>
                                    <m:t xml:space="preserve">b</m:t>
                                  </m:r>
                                </m:e>
                                <m:sub>
                                  <m:r>
                                    <m:rPr>
                                      <m:lit/>
                                      <m:nor/>
                                    </m:rPr>
                                    <w:rPr>
                                      <w:rFonts w:ascii="Cambria Math" w:hAnsi="Cambria Math"/>
                                    </w:rPr>
                                    <m:t xml:space="preserve">hop</m:t>
                                  </m:r>
                                </m:sub>
                              </m:sSub>
                            </m:sub>
                            <m:sup>
                              <m:r>
                                <w:rPr>
                                  <w:rFonts w:ascii="Cambria Math" w:hAnsi="Cambria Math"/>
                                </w:rPr>
                                <m:t xml:space="preserve">b</m:t>
                              </m:r>
                              <m:r>
                                <w:rPr>
                                  <w:rFonts w:ascii="Cambria Math" w:hAnsi="Cambria Math"/>
                                </w:rPr>
                                <m:t xml:space="preserve">−</m:t>
                              </m:r>
                              <m:r>
                                <w:rPr>
                                  <w:rFonts w:ascii="Cambria Math" w:hAnsi="Cambria Math"/>
                                </w:rPr>
                                <m:t xml:space="preserve">1</m:t>
                              </m:r>
                            </m:sup>
                          </m:sSubSup>
                          <m:sSub>
                            <m:e>
                              <m:r>
                                <w:rPr>
                                  <w:rFonts w:ascii="Cambria Math" w:hAnsi="Cambria Math"/>
                                </w:rPr>
                                <m:t xml:space="preserve">N</m:t>
                              </m:r>
                            </m:e>
                            <m:sub>
                              <m:r>
                                <w:rPr>
                                  <w:rFonts w:ascii="Cambria Math" w:hAnsi="Cambria Math"/>
                                </w:rPr>
                                <m:t xml:space="preserve">b</m:t>
                              </m:r>
                              <m:r>
                                <w:rPr>
                                  <w:rFonts w:ascii="Cambria Math" w:hAnsi="Cambria Math"/>
                                </w:rPr>
                                <m:t xml:space="preserve">'</m:t>
                              </m:r>
                            </m:sub>
                          </m:sSub>
                        </m:den>
                      </m:f>
                    </m:e>
                  </m:d>
                  <m:r>
                    <w:rPr>
                      <w:rFonts w:ascii="Cambria Math" w:hAnsi="Cambria Math"/>
                    </w:rPr>
                    <m:t xml:space="preserve">+</m:t>
                  </m:r>
                  <m:d>
                    <m:dPr>
                      <m:begChr m:val="⌊"/>
                      <m:endChr m:val="⌋"/>
                    </m:dPr>
                    <m:e>
                      <m:f>
                        <m:num>
                          <m:sSub>
                            <m:e>
                              <m:r>
                                <w:rPr>
                                  <w:rFonts w:ascii="Cambria Math" w:hAnsi="Cambria Math"/>
                                </w:rPr>
                                <m:t xml:space="preserve">n</m:t>
                              </m:r>
                            </m:e>
                            <m:sub>
                              <m:r>
                                <m:rPr>
                                  <m:lit/>
                                  <m:nor/>
                                </m:rPr>
                                <w:rPr>
                                  <w:rFonts w:ascii="Cambria Math" w:hAnsi="Cambria Math"/>
                                </w:rPr>
                                <m:t xml:space="preserve">SRS</m:t>
                              </m:r>
                            </m:sub>
                          </m:sSub>
                          <m:r>
                            <m:rPr>
                              <m:lit/>
                              <m:nor/>
                            </m:rPr>
                            <w:rPr>
                              <w:rFonts w:ascii="Cambria Math" w:hAnsi="Cambria Math"/>
                            </w:rPr>
                            <m:t xml:space="preserve">mod</m:t>
                          </m:r>
                          <m:sSubSup>
                            <m:e>
                              <m:r>
                                <w:rPr>
                                  <w:rFonts w:ascii="Cambria Math" w:hAnsi="Cambria Math"/>
                                </w:rPr>
                                <m:t xml:space="preserve">Π</m:t>
                              </m:r>
                            </m:e>
                            <m:sub>
                              <m:r>
                                <w:rPr>
                                  <w:rFonts w:ascii="Cambria Math" w:hAnsi="Cambria Math"/>
                                </w:rPr>
                                <m:t xml:space="preserve">b</m:t>
                              </m:r>
                              <m:r>
                                <w:rPr>
                                  <w:rFonts w:ascii="Cambria Math" w:hAnsi="Cambria Math"/>
                                </w:rPr>
                                <m:t xml:space="preserve">'</m:t>
                              </m:r>
                              <m:r>
                                <w:rPr>
                                  <w:rFonts w:ascii="Cambria Math" w:hAnsi="Cambria Math"/>
                                </w:rPr>
                                <m:t xml:space="preserve">=</m:t>
                              </m:r>
                              <m:sSub>
                                <m:e>
                                  <m:r>
                                    <w:rPr>
                                      <w:rFonts w:ascii="Cambria Math" w:hAnsi="Cambria Math"/>
                                    </w:rPr>
                                    <m:t xml:space="preserve">b</m:t>
                                  </m:r>
                                </m:e>
                                <m:sub>
                                  <m:r>
                                    <m:rPr>
                                      <m:lit/>
                                      <m:nor/>
                                    </m:rPr>
                                    <w:rPr>
                                      <w:rFonts w:ascii="Cambria Math" w:hAnsi="Cambria Math"/>
                                    </w:rPr>
                                    <m:t xml:space="preserve">hop</m:t>
                                  </m:r>
                                </m:sub>
                              </m:sSub>
                            </m:sub>
                            <m:sup>
                              <m:r>
                                <w:rPr>
                                  <w:rFonts w:ascii="Cambria Math" w:hAnsi="Cambria Math"/>
                                </w:rPr>
                                <m:t xml:space="preserve">b</m:t>
                              </m:r>
                            </m:sup>
                          </m:sSubSup>
                          <m:sSub>
                            <m:e>
                              <m:r>
                                <w:rPr>
                                  <w:rFonts w:ascii="Cambria Math" w:hAnsi="Cambria Math"/>
                                </w:rPr>
                                <m:t xml:space="preserve">N</m:t>
                              </m:r>
                            </m:e>
                            <m:sub>
                              <m:r>
                                <w:rPr>
                                  <w:rFonts w:ascii="Cambria Math" w:hAnsi="Cambria Math"/>
                                </w:rPr>
                                <m:t xml:space="preserve">b</m:t>
                              </m:r>
                              <m:r>
                                <w:rPr>
                                  <w:rFonts w:ascii="Cambria Math" w:hAnsi="Cambria Math"/>
                                </w:rPr>
                                <m:t xml:space="preserve">'</m:t>
                              </m:r>
                            </m:sub>
                          </m:sSub>
                        </m:num>
                        <m:den>
                          <m:r>
                            <w:rPr>
                              <w:rFonts w:ascii="Cambria Math" w:hAnsi="Cambria Math"/>
                            </w:rPr>
                            <m:t xml:space="preserve">2</m:t>
                          </m:r>
                          <m:sSubSup>
                            <m:e>
                              <m:r>
                                <w:rPr>
                                  <w:rFonts w:ascii="Cambria Math" w:hAnsi="Cambria Math"/>
                                </w:rPr>
                                <m:t xml:space="preserve">Π</m:t>
                              </m:r>
                            </m:e>
                            <m:sub>
                              <m:r>
                                <w:rPr>
                                  <w:rFonts w:ascii="Cambria Math" w:hAnsi="Cambria Math"/>
                                </w:rPr>
                                <m:t xml:space="preserve">b</m:t>
                              </m:r>
                              <m:r>
                                <w:rPr>
                                  <w:rFonts w:ascii="Cambria Math" w:hAnsi="Cambria Math"/>
                                </w:rPr>
                                <m:t xml:space="preserve">'</m:t>
                              </m:r>
                              <m:r>
                                <w:rPr>
                                  <w:rFonts w:ascii="Cambria Math" w:hAnsi="Cambria Math"/>
                                </w:rPr>
                                <m:t xml:space="preserve">=</m:t>
                              </m:r>
                              <m:sSub>
                                <m:e>
                                  <m:r>
                                    <w:rPr>
                                      <w:rFonts w:ascii="Cambria Math" w:hAnsi="Cambria Math"/>
                                    </w:rPr>
                                    <m:t xml:space="preserve">b</m:t>
                                  </m:r>
                                </m:e>
                                <m:sub>
                                  <m:r>
                                    <m:rPr>
                                      <m:lit/>
                                      <m:nor/>
                                    </m:rPr>
                                    <w:rPr>
                                      <w:rFonts w:ascii="Cambria Math" w:hAnsi="Cambria Math"/>
                                    </w:rPr>
                                    <m:t xml:space="preserve">hop</m:t>
                                  </m:r>
                                </m:sub>
                              </m:sSub>
                            </m:sub>
                            <m:sup>
                              <m:r>
                                <w:rPr>
                                  <w:rFonts w:ascii="Cambria Math" w:hAnsi="Cambria Math"/>
                                </w:rPr>
                                <m:t xml:space="preserve">b</m:t>
                              </m:r>
                              <m:r>
                                <w:rPr>
                                  <w:rFonts w:ascii="Cambria Math" w:hAnsi="Cambria Math"/>
                                </w:rPr>
                                <m:t xml:space="preserve">−</m:t>
                              </m:r>
                              <m:r>
                                <w:rPr>
                                  <w:rFonts w:ascii="Cambria Math" w:hAnsi="Cambria Math"/>
                                </w:rPr>
                                <m:t xml:space="preserve">1</m:t>
                              </m:r>
                            </m:sup>
                          </m:sSubSup>
                          <m:sSub>
                            <m:e>
                              <m:r>
                                <w:rPr>
                                  <w:rFonts w:ascii="Cambria Math" w:hAnsi="Cambria Math"/>
                                </w:rPr>
                                <m:t xml:space="preserve">N</m:t>
                              </m:r>
                            </m:e>
                            <m:sub>
                              <m:r>
                                <w:rPr>
                                  <w:rFonts w:ascii="Cambria Math" w:hAnsi="Cambria Math"/>
                                </w:rPr>
                                <m:t xml:space="preserve">b</m:t>
                              </m:r>
                              <m:r>
                                <w:rPr>
                                  <w:rFonts w:ascii="Cambria Math" w:hAnsi="Cambria Math"/>
                                </w:rPr>
                                <m:t xml:space="preserve">'</m:t>
                              </m:r>
                            </m:sub>
                          </m:sSub>
                        </m:den>
                      </m:f>
                    </m:e>
                  </m:d>
                </m:e>
                <m:e>
                  <m:r>
                    <m:rPr>
                      <m:lit/>
                      <m:nor/>
                    </m:rPr>
                    <w:rPr>
                      <w:rFonts w:ascii="Cambria Math" w:hAnsi="Cambria Math"/>
                    </w:rPr>
                    <m:t xml:space="preserve">if </m:t>
                  </m:r>
                  <m:sSub>
                    <m:e>
                      <m:r>
                        <w:rPr>
                          <w:rFonts w:ascii="Cambria Math" w:hAnsi="Cambria Math"/>
                        </w:rPr>
                        <m:t xml:space="preserve">N</m:t>
                      </m:r>
                    </m:e>
                    <m:sub>
                      <m:r>
                        <w:rPr>
                          <w:rFonts w:ascii="Cambria Math" w:hAnsi="Cambria Math"/>
                        </w:rPr>
                        <m:t xml:space="preserve">b</m:t>
                      </m:r>
                    </m:sub>
                  </m:sSub>
                  <m:r>
                    <m:rPr>
                      <m:lit/>
                      <m:nor/>
                    </m:rPr>
                    <w:rPr>
                      <w:rFonts w:ascii="Cambria Math" w:hAnsi="Cambria Math"/>
                    </w:rPr>
                    <m:t xml:space="preserve"> even </m:t>
                  </m:r>
                </m:e>
              </m:mr>
              <m:mr>
                <m:e>
                  <m:d>
                    <m:dPr>
                      <m:begChr m:val="⌊"/>
                      <m:endChr m:val="⌋"/>
                    </m:dPr>
                    <m:e>
                      <m:sSub>
                        <m:e>
                          <m:r>
                            <w:rPr>
                              <w:rFonts w:ascii="Cambria Math" w:hAnsi="Cambria Math"/>
                            </w:rPr>
                            <m:t xml:space="preserve">N</m:t>
                          </m:r>
                        </m:e>
                        <m:sub>
                          <m:r>
                            <w:rPr>
                              <w:rFonts w:ascii="Cambria Math" w:hAnsi="Cambria Math"/>
                            </w:rPr>
                            <m:t xml:space="preserve">b</m:t>
                          </m:r>
                        </m:sub>
                      </m:sSub>
                      <m:r>
                        <w:rPr>
                          <w:rFonts w:ascii="Cambria Math" w:hAnsi="Cambria Math"/>
                        </w:rPr>
                        <m:t xml:space="preserve">2</m:t>
                      </m:r>
                    </m:e>
                  </m:d>
                  <m:r>
                    <m:t xml:space="preserve"> </m:t>
                  </m:r>
                  <m:d>
                    <m:dPr>
                      <m:begChr m:val="⌊"/>
                      <m:endChr m:val="⌋"/>
                    </m:dPr>
                    <m:e>
                      <m:sSub>
                        <m:e>
                          <m:r>
                            <w:rPr>
                              <w:rFonts w:ascii="Cambria Math" w:hAnsi="Cambria Math"/>
                            </w:rPr>
                            <m:t xml:space="preserve">n</m:t>
                          </m:r>
                        </m:e>
                        <m:sub>
                          <m:r>
                            <m:rPr>
                              <m:lit/>
                              <m:nor/>
                            </m:rPr>
                            <w:rPr>
                              <w:rFonts w:ascii="Cambria Math" w:hAnsi="Cambria Math"/>
                            </w:rPr>
                            <m:t xml:space="preserve">SRS</m:t>
                          </m:r>
                        </m:sub>
                      </m:sSub>
                      <m:sSubSup>
                        <m:e>
                          <m:r>
                            <w:rPr>
                              <w:rFonts w:ascii="Cambria Math" w:hAnsi="Cambria Math"/>
                            </w:rPr>
                            <m:t xml:space="preserve">Π</m:t>
                          </m:r>
                        </m:e>
                        <m:sub>
                          <m:r>
                            <w:rPr>
                              <w:rFonts w:ascii="Cambria Math" w:hAnsi="Cambria Math"/>
                            </w:rPr>
                            <m:t xml:space="preserve">b</m:t>
                          </m:r>
                          <m:r>
                            <w:rPr>
                              <w:rFonts w:ascii="Cambria Math" w:hAnsi="Cambria Math"/>
                            </w:rPr>
                            <m:t xml:space="preserve">'</m:t>
                          </m:r>
                          <m:r>
                            <w:rPr>
                              <w:rFonts w:ascii="Cambria Math" w:hAnsi="Cambria Math"/>
                            </w:rPr>
                            <m:t xml:space="preserve">=</m:t>
                          </m:r>
                          <m:sSub>
                            <m:e>
                              <m:r>
                                <w:rPr>
                                  <w:rFonts w:ascii="Cambria Math" w:hAnsi="Cambria Math"/>
                                </w:rPr>
                                <m:t xml:space="preserve">b</m:t>
                              </m:r>
                            </m:e>
                            <m:sub>
                              <m:r>
                                <m:rPr>
                                  <m:lit/>
                                  <m:nor/>
                                </m:rPr>
                                <w:rPr>
                                  <w:rFonts w:ascii="Cambria Math" w:hAnsi="Cambria Math"/>
                                </w:rPr>
                                <m:t xml:space="preserve">hop</m:t>
                              </m:r>
                            </m:sub>
                          </m:sSub>
                        </m:sub>
                        <m:sup>
                          <m:r>
                            <w:rPr>
                              <w:rFonts w:ascii="Cambria Math" w:hAnsi="Cambria Math"/>
                            </w:rPr>
                            <m:t xml:space="preserve">b</m:t>
                          </m:r>
                          <m:r>
                            <w:rPr>
                              <w:rFonts w:ascii="Cambria Math" w:hAnsi="Cambria Math"/>
                            </w:rPr>
                            <m:t xml:space="preserve">−</m:t>
                          </m:r>
                          <m:r>
                            <w:rPr>
                              <w:rFonts w:ascii="Cambria Math" w:hAnsi="Cambria Math"/>
                            </w:rPr>
                            <m:t xml:space="preserve">1</m:t>
                          </m:r>
                        </m:sup>
                      </m:sSubSup>
                      <m:sSub>
                        <m:e>
                          <m:r>
                            <w:rPr>
                              <w:rFonts w:ascii="Cambria Math" w:hAnsi="Cambria Math"/>
                            </w:rPr>
                            <m:t xml:space="preserve">N</m:t>
                          </m:r>
                        </m:e>
                        <m:sub>
                          <m:r>
                            <w:rPr>
                              <w:rFonts w:ascii="Cambria Math" w:hAnsi="Cambria Math"/>
                            </w:rPr>
                            <m:t xml:space="preserve">b</m:t>
                          </m:r>
                          <m:r>
                            <w:rPr>
                              <w:rFonts w:ascii="Cambria Math" w:hAnsi="Cambria Math"/>
                            </w:rPr>
                            <m:t xml:space="preserve">'</m:t>
                          </m:r>
                        </m:sub>
                      </m:sSub>
                    </m:e>
                  </m:d>
                </m:e>
                <m:e>
                  <m:r>
                    <m:rPr>
                      <m:lit/>
                      <m:nor/>
                    </m:rPr>
                    <w:rPr>
                      <w:rFonts w:ascii="Cambria Math" w:hAnsi="Cambria Math"/>
                    </w:rPr>
                    <m:t xml:space="preserve">if </m:t>
                  </m:r>
                  <m:sSub>
                    <m:e>
                      <m:r>
                        <w:rPr>
                          <w:rFonts w:ascii="Cambria Math" w:hAnsi="Cambria Math"/>
                        </w:rPr>
                        <m:t xml:space="preserve">N</m:t>
                      </m:r>
                    </m:e>
                    <m:sub>
                      <m:r>
                        <w:rPr>
                          <w:rFonts w:ascii="Cambria Math" w:hAnsi="Cambria Math"/>
                        </w:rPr>
                        <m:t xml:space="preserve">b</m:t>
                      </m:r>
                    </m:sub>
                  </m:sSub>
                  <m:r>
                    <m:rPr>
                      <m:lit/>
                      <m:nor/>
                    </m:rPr>
                    <w:rPr>
                      <w:rFonts w:ascii="Cambria Math" w:hAnsi="Cambria Math"/>
                    </w:rPr>
                    <m:t xml:space="preserve"> odd</m:t>
                  </m:r>
                </m:e>
              </m:mr>
            </m:m>
          </m:e>
        </m:d>
      </m:oMath>
    </w:p>
    <w:p>
      <w:pPr>
        <w:pStyle w:val="Normal"/>
        <w:spacing w:before="0" w:after="60"/>
        <w:rPr>
          <w:lang w:val="fi-FI"/>
        </w:rPr>
      </w:pPr>
      <w:r>
        <w:rPr>
          <w:lang w:val="en-US"/>
        </w:rPr>
        <w:t xml:space="preserve">and where </w:t>
      </w:r>
      <w:r>
        <w:rPr/>
      </w:r>
      <m:oMath xmlns:m="http://schemas.openxmlformats.org/officeDocument/2006/math">
        <m:sSub>
          <m:e>
            <m:r>
              <w:rPr>
                <w:rFonts w:ascii="Cambria Math" w:hAnsi="Cambria Math"/>
              </w:rPr>
              <m:t xml:space="preserve">N</m:t>
            </m:r>
          </m:e>
          <m:sub>
            <m:sSub>
              <m:e>
                <m:r>
                  <w:rPr>
                    <w:rFonts w:ascii="Cambria Math" w:hAnsi="Cambria Math"/>
                  </w:rPr>
                  <m:t xml:space="preserve">b</m:t>
                </m:r>
              </m:e>
              <m:sub>
                <m:r>
                  <m:rPr>
                    <m:lit/>
                    <m:nor/>
                  </m:rPr>
                  <w:rPr>
                    <w:rFonts w:ascii="Cambria Math" w:hAnsi="Cambria Math"/>
                  </w:rPr>
                  <m:t xml:space="preserve">hop</m:t>
                </m:r>
              </m:sub>
            </m:sSub>
          </m:sub>
        </m:sSub>
        <m:r>
          <w:rPr>
            <w:rFonts w:ascii="Cambria Math" w:hAnsi="Cambria Math"/>
          </w:rPr>
          <m:t xml:space="preserve">=</m:t>
        </m:r>
        <m:r>
          <w:rPr>
            <w:rFonts w:ascii="Cambria Math" w:hAnsi="Cambria Math"/>
          </w:rPr>
          <m:t xml:space="preserve">1</m:t>
        </m:r>
      </m:oMath>
      <w:r>
        <w:rPr>
          <w:lang w:val="en-US"/>
        </w:rPr>
        <w:t xml:space="preserve"> regardless of the value of </w:t>
      </w:r>
      <w:r>
        <w:rPr/>
      </w:r>
      <m:oMath xmlns:m="http://schemas.openxmlformats.org/officeDocument/2006/math">
        <m:sSub>
          <m:e>
            <m:r>
              <w:rPr>
                <w:rFonts w:ascii="Cambria Math" w:hAnsi="Cambria Math"/>
              </w:rPr>
              <m:t xml:space="preserve">N</m:t>
            </m:r>
          </m:e>
          <m:sub>
            <m:r>
              <w:rPr>
                <w:rFonts w:ascii="Cambria Math" w:hAnsi="Cambria Math"/>
              </w:rPr>
              <m:t xml:space="preserve">b</m:t>
            </m:r>
          </m:sub>
        </m:sSub>
      </m:oMath>
      <w:r>
        <w:rPr>
          <w:rFonts w:eastAsia="MS Mincho"/>
          <w:lang w:eastAsia="ja-JP"/>
        </w:rPr>
        <w:t xml:space="preserve">. The quantity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SRS</m:t>
            </m:r>
          </m:sub>
        </m:sSub>
      </m:oMath>
      <w:r>
        <w:rPr>
          <w:lang w:val="fi-FI"/>
        </w:rPr>
        <w:t xml:space="preserve"> counts the number of SRS transmissions. For</w:t>
      </w:r>
      <w:r>
        <w:rPr/>
        <w:t xml:space="preserve"> the case of an SRS resource configured as aperiodic by the higher-layer parameter </w:t>
      </w:r>
      <w:r>
        <w:rPr>
          <w:i/>
        </w:rPr>
        <w:t>resourceType</w:t>
      </w:r>
      <w:r>
        <w:rPr/>
        <w:t xml:space="preserve">, it is given by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SRS</m:t>
            </m:r>
          </m:sub>
        </m:sSub>
        <m:r>
          <w:rPr>
            <w:rFonts w:ascii="Cambria Math" w:hAnsi="Cambria Math"/>
          </w:rPr>
          <m:t xml:space="preserve">=</m:t>
        </m:r>
        <m:d>
          <m:dPr>
            <m:begChr m:val="⌊"/>
            <m:endChr m:val="⌋"/>
          </m:dPr>
          <m:e>
            <m:r>
              <w:rPr>
                <w:rFonts w:ascii="Cambria Math" w:hAnsi="Cambria Math"/>
              </w:rPr>
              <m:t xml:space="preserve">l</m:t>
            </m:r>
            <m:r>
              <w:rPr>
                <w:rFonts w:ascii="Cambria Math" w:hAnsi="Cambria Math"/>
              </w:rPr>
              <m:t xml:space="preserve">'</m:t>
            </m:r>
            <m:r>
              <w:rPr>
                <w:rFonts w:ascii="Cambria Math" w:hAnsi="Cambria Math"/>
              </w:rPr>
              <m:t xml:space="preserve">/</m:t>
            </m:r>
            <m:r>
              <w:rPr>
                <w:rFonts w:ascii="Cambria Math" w:hAnsi="Cambria Math"/>
              </w:rPr>
              <m:t xml:space="preserve">R</m:t>
            </m:r>
          </m:e>
        </m:d>
      </m:oMath>
      <w:r>
        <w:rPr/>
        <w:t xml:space="preserve"> within the slot in which the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SRS</m:t>
            </m:r>
          </m:sup>
        </m:sSubSup>
      </m:oMath>
      <w:r>
        <w:rPr/>
        <w:t xml:space="preserve"> symbol SRS resource is transmitted. The quantity </w:t>
      </w:r>
      <w:r>
        <w:rPr/>
      </w:r>
      <m:oMath xmlns:m="http://schemas.openxmlformats.org/officeDocument/2006/math">
        <m:r>
          <w:rPr>
            <w:rFonts w:ascii="Cambria Math" w:hAnsi="Cambria Math"/>
          </w:rPr>
          <m:t xml:space="preserve">R</m:t>
        </m:r>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SRS</m:t>
            </m:r>
          </m:sup>
        </m:sSubSup>
      </m:oMath>
      <w:r>
        <w:rPr>
          <w:rFonts w:eastAsia="MS Mincho" w:cs="Arial"/>
          <w:lang w:val="pt-BR" w:eastAsia="ja-JP"/>
        </w:rPr>
        <w:t xml:space="preserve"> is the repetition factor given by the field </w:t>
      </w:r>
      <w:r>
        <w:rPr>
          <w:rFonts w:eastAsia="MS Mincho" w:cs="Arial"/>
          <w:i/>
          <w:lang w:val="pt-BR" w:eastAsia="ja-JP"/>
        </w:rPr>
        <w:t>repetitionFactor</w:t>
      </w:r>
      <w:r>
        <w:rPr>
          <w:rFonts w:eastAsia="MS Mincho" w:cs="Arial"/>
          <w:lang w:val="pt-BR" w:eastAsia="ja-JP"/>
        </w:rPr>
        <w:t xml:space="preserve"> </w:t>
      </w:r>
      <w:r>
        <w:rPr>
          <w:lang w:val="fi-FI"/>
        </w:rPr>
        <w:t xml:space="preserve">contained in the higher-layer parameter </w:t>
      </w:r>
      <w:r>
        <w:rPr>
          <w:i/>
          <w:lang w:val="fi-FI"/>
        </w:rPr>
        <w:t>resourceMapping</w:t>
      </w:r>
      <w:r>
        <w:rPr>
          <w:lang w:val="fi-FI"/>
        </w:rPr>
        <w:t>.</w:t>
      </w:r>
    </w:p>
    <w:p>
      <w:pPr>
        <w:pStyle w:val="Normal"/>
        <w:spacing w:before="0" w:after="60"/>
        <w:rPr/>
      </w:pPr>
      <w:r>
        <w:rPr>
          <w:lang w:val="fi-FI"/>
        </w:rPr>
        <w:t xml:space="preserve">For the case of </w:t>
      </w:r>
      <w:r>
        <w:rPr/>
        <w:t xml:space="preserve">an SRS resource configured as periodic or semi-persistent by the higher-layer parameter </w:t>
      </w:r>
      <w:r>
        <w:rPr>
          <w:i/>
        </w:rPr>
        <w:t>resourceType</w:t>
      </w:r>
      <w:r>
        <w:rPr/>
        <w:t>, the SRS counter is given by</w:t>
      </w:r>
    </w:p>
    <w:p>
      <w:pPr>
        <w:pStyle w:val="Normal"/>
        <w:spacing w:before="0" w:after="60"/>
        <w:jc w:val="center"/>
        <w:rPr/>
      </w:pPr>
      <w:r>
        <w:rPr/>
      </w:r>
      <m:oMath xmlns:m="http://schemas.openxmlformats.org/officeDocument/2006/math">
        <m:sSub>
          <m:e>
            <m:r>
              <w:rPr>
                <w:rFonts w:ascii="Cambria Math" w:hAnsi="Cambria Math"/>
              </w:rPr>
              <m:t xml:space="preserve">n</m:t>
            </m:r>
          </m:e>
          <m:sub>
            <m:r>
              <m:rPr>
                <m:lit/>
                <m:nor/>
              </m:rPr>
              <w:rPr>
                <w:rFonts w:ascii="Cambria Math" w:hAnsi="Cambria Math"/>
              </w:rPr>
              <m:t xml:space="preserve">SRS</m:t>
            </m:r>
          </m:sub>
        </m:sSub>
        <m:r>
          <w:rPr>
            <w:rFonts w:ascii="Cambria Math" w:hAnsi="Cambria Math"/>
          </w:rPr>
          <m:t xml:space="preserve">=</m:t>
        </m:r>
      </m:oMath>
      <w:r>
        <w:rPr/>
      </w:r>
      <m:oMath xmlns:m="http://schemas.openxmlformats.org/officeDocument/2006/math">
        <m:d>
          <m:dPr>
            <m:begChr m:val="("/>
            <m:endChr m:val=")"/>
          </m:dPr>
          <m:e>
            <m:f>
              <m:num>
                <m:sSubSup>
                  <m:e>
                    <m:r>
                      <w:rPr>
                        <w:rFonts w:ascii="Cambria Math" w:hAnsi="Cambria Math"/>
                      </w:rPr>
                      <m:t xml:space="preserve">N</m:t>
                    </m:r>
                  </m:e>
                  <m:sub>
                    <m:r>
                      <m:rPr>
                        <m:lit/>
                        <m:nor/>
                      </m:rPr>
                      <w:rPr>
                        <w:rFonts w:ascii="Cambria Math" w:hAnsi="Cambria Math"/>
                      </w:rPr>
                      <m:t xml:space="preserve">slot</m:t>
                    </m:r>
                  </m:sub>
                  <m:sup>
                    <m:r>
                      <m:rPr>
                        <m:lit/>
                        <m:nor/>
                      </m:rPr>
                      <w:rPr>
                        <w:rFonts w:ascii="Cambria Math" w:hAnsi="Cambria Math"/>
                      </w:rPr>
                      <m:t xml:space="preserve">frame</m:t>
                    </m:r>
                    <m:r>
                      <w:rPr>
                        <w:rFonts w:ascii="Cambria Math" w:hAnsi="Cambria Math"/>
                      </w:rPr>
                      <m:t xml:space="preserve">,</m:t>
                    </m:r>
                    <m:r>
                      <w:rPr>
                        <w:rFonts w:ascii="Cambria Math" w:hAnsi="Cambria Math"/>
                      </w:rPr>
                      <m:t xml:space="preserve">μ</m:t>
                    </m:r>
                  </m:sup>
                </m:sSubSup>
                <m:sSub>
                  <m:e>
                    <m:r>
                      <w:rPr>
                        <w:rFonts w:ascii="Cambria Math" w:hAnsi="Cambria Math"/>
                      </w:rPr>
                      <m:t xml:space="preserve">n</m:t>
                    </m:r>
                  </m:e>
                  <m:sub>
                    <m:r>
                      <w:rPr>
                        <w:rFonts w:ascii="Cambria Math" w:hAnsi="Cambria Math"/>
                      </w:rPr>
                      <m:t xml:space="preserve">f</m:t>
                    </m:r>
                  </m:sub>
                </m:sSub>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s,f</m:t>
                    </m:r>
                  </m:sub>
                  <m:sup>
                    <m:r>
                      <w:rPr>
                        <w:rFonts w:ascii="Cambria Math" w:hAnsi="Cambria Math"/>
                      </w:rPr>
                      <m:t xml:space="preserve">μ</m:t>
                    </m:r>
                  </m:sup>
                </m:sSubSup>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offset</m:t>
                    </m:r>
                  </m:sub>
                </m:sSub>
              </m:num>
              <m:den>
                <m:sSub>
                  <m:e>
                    <m:r>
                      <w:rPr>
                        <w:rFonts w:ascii="Cambria Math" w:hAnsi="Cambria Math"/>
                      </w:rPr>
                      <m:t xml:space="preserve">T</m:t>
                    </m:r>
                  </m:e>
                  <m:sub>
                    <m:r>
                      <m:rPr>
                        <m:lit/>
                        <m:nor/>
                      </m:rPr>
                      <w:rPr>
                        <w:rFonts w:ascii="Cambria Math" w:hAnsi="Cambria Math"/>
                      </w:rPr>
                      <m:t xml:space="preserve">SRS</m:t>
                    </m:r>
                  </m:sub>
                </m:sSub>
              </m:den>
            </m:f>
          </m:e>
        </m:d>
        <m:r>
          <w:rPr>
            <w:rFonts w:ascii="Cambria Math" w:hAnsi="Cambria Math"/>
          </w:rPr>
          <m:t xml:space="preserve">⋅</m:t>
        </m:r>
        <m:d>
          <m:dPr>
            <m:begChr m:val="("/>
            <m:endChr m:val=")"/>
          </m:dPr>
          <m:e>
            <m:f>
              <m:num>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SRS</m:t>
                    </m:r>
                  </m:sup>
                </m:sSubSup>
              </m:num>
              <m:den>
                <m:r>
                  <w:rPr>
                    <w:rFonts w:ascii="Cambria Math" w:hAnsi="Cambria Math"/>
                  </w:rPr>
                  <m:t xml:space="preserve">R</m:t>
                </m:r>
              </m:den>
            </m:f>
          </m:e>
        </m:d>
        <m:r>
          <w:rPr>
            <w:rFonts w:ascii="Cambria Math" w:hAnsi="Cambria Math"/>
          </w:rPr>
          <m:t xml:space="preserve">+</m:t>
        </m:r>
        <m:d>
          <m:dPr>
            <m:begChr m:val="⌊"/>
            <m:endChr m:val="⌋"/>
          </m:dPr>
          <m:e>
            <m:f>
              <m:num>
                <m:r>
                  <w:rPr>
                    <w:rFonts w:ascii="Cambria Math" w:hAnsi="Cambria Math"/>
                  </w:rPr>
                  <m:t xml:space="preserve">l</m:t>
                </m:r>
                <m:r>
                  <w:rPr>
                    <w:rFonts w:ascii="Cambria Math" w:hAnsi="Cambria Math"/>
                  </w:rPr>
                  <m:t xml:space="preserve">'</m:t>
                </m:r>
              </m:num>
              <m:den>
                <m:r>
                  <w:rPr>
                    <w:rFonts w:ascii="Cambria Math" w:hAnsi="Cambria Math"/>
                  </w:rPr>
                  <m:t xml:space="preserve">R</m:t>
                </m:r>
              </m:den>
            </m:f>
          </m:e>
        </m:d>
      </m:oMath>
    </w:p>
    <w:p>
      <w:pPr>
        <w:pStyle w:val="Normal"/>
        <w:spacing w:before="0" w:after="60"/>
        <w:rPr>
          <w:rFonts w:eastAsia="MS Mincho"/>
          <w:lang w:eastAsia="ja-JP"/>
        </w:rPr>
      </w:pPr>
      <w:r>
        <w:rPr/>
        <w:t xml:space="preserve">for slots that satisfy </w:t>
      </w:r>
      <w:bookmarkStart w:id="251" w:name="_Hlk500773276"/>
      <w:r>
        <w:rPr/>
      </w:r>
      <m:oMath xmlns:m="http://schemas.openxmlformats.org/officeDocument/2006/math">
        <m:d>
          <m:dPr>
            <m:begChr m:val="("/>
            <m:endChr m:val=")"/>
          </m:dPr>
          <m:e>
            <m:sSubSup>
              <m:e>
                <m:r>
                  <w:rPr>
                    <w:rFonts w:ascii="Cambria Math" w:hAnsi="Cambria Math"/>
                  </w:rPr>
                  <m:t xml:space="preserve">N</m:t>
                </m:r>
              </m:e>
              <m:sub>
                <m:r>
                  <m:rPr>
                    <m:lit/>
                    <m:nor/>
                  </m:rPr>
                  <w:rPr>
                    <w:rFonts w:ascii="Cambria Math" w:hAnsi="Cambria Math"/>
                  </w:rPr>
                  <m:t xml:space="preserve">slot</m:t>
                </m:r>
              </m:sub>
              <m:sup>
                <m:r>
                  <m:rPr>
                    <m:lit/>
                    <m:nor/>
                  </m:rPr>
                  <w:rPr>
                    <w:rFonts w:ascii="Cambria Math" w:hAnsi="Cambria Math"/>
                  </w:rPr>
                  <m:t xml:space="preserve">frame</m:t>
                </m:r>
                <m:r>
                  <w:rPr>
                    <w:rFonts w:ascii="Cambria Math" w:hAnsi="Cambria Math"/>
                  </w:rPr>
                  <m:t xml:space="preserve">,</m:t>
                </m:r>
                <m:r>
                  <w:rPr>
                    <w:rFonts w:ascii="Cambria Math" w:hAnsi="Cambria Math"/>
                  </w:rPr>
                  <m:t xml:space="preserve">μ</m:t>
                </m:r>
              </m:sup>
            </m:sSubSup>
            <m:sSub>
              <m:e>
                <m:r>
                  <w:rPr>
                    <w:rFonts w:ascii="Cambria Math" w:hAnsi="Cambria Math"/>
                  </w:rPr>
                  <m:t xml:space="preserve">n</m:t>
                </m:r>
              </m:e>
              <m:sub>
                <m:r>
                  <w:rPr>
                    <w:rFonts w:ascii="Cambria Math" w:hAnsi="Cambria Math"/>
                  </w:rPr>
                  <m:t xml:space="preserve">f</m:t>
                </m:r>
              </m:sub>
            </m:sSub>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s,f</m:t>
                </m:r>
              </m:sub>
              <m:sup>
                <m:r>
                  <w:rPr>
                    <w:rFonts w:ascii="Cambria Math" w:hAnsi="Cambria Math"/>
                  </w:rPr>
                  <m:t xml:space="preserve">μ</m:t>
                </m:r>
              </m:sup>
            </m:sSubSup>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offset</m:t>
                </m:r>
              </m:sub>
            </m:sSub>
          </m:e>
        </m:d>
        <m:r>
          <m:rPr>
            <m:lit/>
            <m:nor/>
          </m:rPr>
          <w:rPr>
            <w:rFonts w:ascii="Cambria Math" w:hAnsi="Cambria Math"/>
          </w:rPr>
          <m:t xml:space="preserve">mod</m:t>
        </m:r>
        <m:sSub>
          <m:e>
            <m:r>
              <w:rPr>
                <w:rFonts w:ascii="Cambria Math" w:hAnsi="Cambria Math"/>
              </w:rPr>
              <m:t xml:space="preserve">T</m:t>
            </m:r>
          </m:e>
          <m:sub>
            <m:r>
              <m:rPr>
                <m:lit/>
                <m:nor/>
              </m:rPr>
              <w:rPr>
                <w:rFonts w:ascii="Cambria Math" w:hAnsi="Cambria Math"/>
              </w:rPr>
              <m:t xml:space="preserve">SRS</m:t>
            </m:r>
          </m:sub>
        </m:sSub>
        <m:r>
          <w:rPr>
            <w:rFonts w:ascii="Cambria Math" w:hAnsi="Cambria Math"/>
          </w:rPr>
          <m:t xml:space="preserve">=</m:t>
        </m:r>
        <m:r>
          <w:rPr>
            <w:rFonts w:ascii="Cambria Math" w:hAnsi="Cambria Math"/>
          </w:rPr>
          <m:t xml:space="preserve">0</m:t>
        </m:r>
      </m:oMath>
      <w:bookmarkEnd w:id="251"/>
      <w:r>
        <w:rPr>
          <w:rFonts w:eastAsia="MS Mincho" w:cs="Arial"/>
          <w:lang w:val="pt-BR" w:eastAsia="ja-JP"/>
        </w:rPr>
        <w:t xml:space="preserve">. </w:t>
      </w:r>
      <w:r>
        <w:rPr>
          <w:color w:val="000000"/>
        </w:rPr>
        <w:t xml:space="preserve">The </w:t>
      </w:r>
      <w:r>
        <w:rPr/>
        <w:t xml:space="preserve">periodicity </w:t>
      </w:r>
      <w:r>
        <w:rPr/>
      </w:r>
      <m:oMath xmlns:m="http://schemas.openxmlformats.org/officeDocument/2006/math">
        <m:sSub>
          <m:e>
            <m:r>
              <w:rPr>
                <w:rFonts w:ascii="Cambria Math" w:hAnsi="Cambria Math"/>
              </w:rPr>
              <m:t xml:space="preserve">T</m:t>
            </m:r>
          </m:e>
          <m:sub>
            <m:r>
              <m:rPr>
                <m:lit/>
                <m:nor/>
              </m:rPr>
              <w:rPr>
                <w:rFonts w:ascii="Cambria Math" w:hAnsi="Cambria Math"/>
              </w:rPr>
              <m:t xml:space="preserve">SRS</m:t>
            </m:r>
          </m:sub>
        </m:sSub>
      </m:oMath>
      <w:r>
        <w:rPr>
          <w:rFonts w:eastAsia="MS Mincho" w:cs="Arial"/>
          <w:lang w:val="pt-BR" w:eastAsia="ja-JP"/>
        </w:rPr>
        <w:t xml:space="preserve"> in slots and slot offset </w:t>
      </w:r>
      <w:r>
        <w:rPr/>
      </w:r>
      <m:oMath xmlns:m="http://schemas.openxmlformats.org/officeDocument/2006/math">
        <m:sSub>
          <m:e>
            <m:r>
              <w:rPr>
                <w:rFonts w:ascii="Cambria Math" w:hAnsi="Cambria Math"/>
              </w:rPr>
              <m:t xml:space="preserve">T</m:t>
            </m:r>
          </m:e>
          <m:sub>
            <m:r>
              <m:rPr>
                <m:lit/>
                <m:nor/>
              </m:rPr>
              <w:rPr>
                <w:rFonts w:ascii="Cambria Math" w:hAnsi="Cambria Math"/>
              </w:rPr>
              <m:t xml:space="preserve">offset</m:t>
            </m:r>
          </m:sub>
        </m:sSub>
      </m:oMath>
      <w:r>
        <w:rPr>
          <w:rFonts w:eastAsia="MS Mincho" w:cs="Arial"/>
          <w:lang w:val="pt-BR" w:eastAsia="ja-JP"/>
        </w:rPr>
        <w:t xml:space="preserve"> are given in clause 6.4.1.4.4.</w:t>
      </w:r>
    </w:p>
    <w:p>
      <w:pPr>
        <w:pStyle w:val="Normal"/>
        <w:rPr>
          <w:iCs/>
          <w:lang w:eastAsia="ja-JP"/>
        </w:rPr>
      </w:pPr>
      <w:r>
        <w:rPr>
          <w:iCs/>
          <w:lang w:eastAsia="ja-JP"/>
        </w:rPr>
      </w:r>
    </w:p>
    <w:p>
      <w:pPr>
        <w:pStyle w:val="TH"/>
        <w:rPr>
          <w:lang w:eastAsia="ja-JP"/>
        </w:rPr>
      </w:pPr>
      <w:r>
        <w:rPr>
          <w:lang w:eastAsia="ja-JP"/>
        </w:rPr>
        <w:t>Table 6.4.1.4.3-1: SRS bandwidth configuration.</w:t>
      </w:r>
    </w:p>
    <w:tbl>
      <w:tblPr>
        <w:tblW w:w="9061" w:type="dxa"/>
        <w:jc w:val="center"/>
        <w:tblInd w:w="0" w:type="dxa"/>
        <w:tblCellMar>
          <w:top w:w="0" w:type="dxa"/>
          <w:left w:w="108" w:type="dxa"/>
          <w:bottom w:w="0" w:type="dxa"/>
          <w:right w:w="108" w:type="dxa"/>
        </w:tblCellMar>
        <w:tblLook w:firstRow="1" w:noVBand="1" w:lastRow="0" w:firstColumn="1" w:lastColumn="0" w:noHBand="0" w:val="04a0"/>
      </w:tblPr>
      <w:tblGrid>
        <w:gridCol w:w="1006"/>
        <w:gridCol w:w="1007"/>
        <w:gridCol w:w="1006"/>
        <w:gridCol w:w="1"/>
        <w:gridCol w:w="1006"/>
        <w:gridCol w:w="1007"/>
        <w:gridCol w:w="1007"/>
        <w:gridCol w:w="1006"/>
        <w:gridCol w:w="1008"/>
        <w:gridCol w:w="1006"/>
      </w:tblGrid>
      <w:tr>
        <w:trPr/>
        <w:tc>
          <w:tcPr>
            <w:tcW w:w="1006" w:type="dxa"/>
            <w:tcBorders>
              <w:top w:val="single" w:sz="4" w:space="0" w:color="000000"/>
              <w:left w:val="single" w:sz="4" w:space="0" w:color="000000"/>
              <w:right w:val="single" w:sz="4" w:space="0" w:color="000000"/>
            </w:tcBorders>
            <w:shd w:color="auto" w:fill="auto" w:val="clear"/>
          </w:tcPr>
          <w:p>
            <w:pPr>
              <w:pStyle w:val="TAH"/>
              <w:rPr>
                <w:rFonts w:eastAsia="Batang"/>
              </w:rPr>
            </w:pPr>
            <w:r>
              <w:rPr/>
            </w:r>
            <m:oMath xmlns:m="http://schemas.openxmlformats.org/officeDocument/2006/math">
              <m:sSub>
                <m:e>
                  <m:r>
                    <w:rPr>
                      <w:rFonts w:ascii="Cambria Math" w:hAnsi="Cambria Math"/>
                    </w:rPr>
                    <m:t xml:space="preserve">C</m:t>
                  </m:r>
                </m:e>
                <m:sub>
                  <m:r>
                    <m:rPr>
                      <m:lit/>
                      <m:nor/>
                    </m:rPr>
                    <w:rPr>
                      <w:rFonts w:ascii="Cambria Math" w:hAnsi="Cambria Math"/>
                    </w:rPr>
                    <m:t xml:space="preserve">SRS</m:t>
                  </m:r>
                </m:sub>
              </m:sSub>
            </m:oMath>
          </w:p>
        </w:tc>
        <w:tc>
          <w:tcPr>
            <w:tcW w:w="2013" w:type="dxa"/>
            <w:gridSpan w:val="2"/>
            <w:tcBorders>
              <w:top w:val="single" w:sz="4" w:space="0" w:color="000000"/>
              <w:left w:val="single" w:sz="4" w:space="0" w:color="000000"/>
              <w:right w:val="single" w:sz="4" w:space="0" w:color="000000"/>
            </w:tcBorders>
            <w:shd w:color="auto" w:fill="auto" w:val="clear"/>
          </w:tcPr>
          <w:p>
            <w:pPr>
              <w:pStyle w:val="TAH"/>
              <w:rPr>
                <w:rFonts w:eastAsia="Batang"/>
              </w:rPr>
            </w:pPr>
            <w:r>
              <w:rPr/>
            </w:r>
            <m:oMath xmlns:m="http://schemas.openxmlformats.org/officeDocument/2006/math">
              <m:sSub>
                <m:e>
                  <m:r>
                    <w:rPr>
                      <w:rFonts w:ascii="Cambria Math" w:hAnsi="Cambria Math"/>
                    </w:rPr>
                    <m:t xml:space="preserve">B</m:t>
                  </m:r>
                </m:e>
                <m:sub>
                  <m:r>
                    <m:rPr>
                      <m:lit/>
                      <m:nor/>
                    </m:rPr>
                    <w:rPr>
                      <w:rFonts w:ascii="Cambria Math" w:hAnsi="Cambria Math"/>
                    </w:rPr>
                    <m:t xml:space="preserve">SRS</m:t>
                  </m:r>
                </m:sub>
              </m:sSub>
              <m:r>
                <w:rPr>
                  <w:rFonts w:ascii="Cambria Math" w:hAnsi="Cambria Math"/>
                </w:rPr>
                <m:t xml:space="preserve">=</m:t>
              </m:r>
              <m:r>
                <w:rPr>
                  <w:rFonts w:ascii="Cambria Math" w:hAnsi="Cambria Math"/>
                </w:rPr>
                <m:t xml:space="preserve">0</m:t>
              </m:r>
            </m:oMath>
          </w:p>
        </w:tc>
        <w:tc>
          <w:tcPr>
            <w:tcW w:w="2014" w:type="dxa"/>
            <w:gridSpan w:val="3"/>
            <w:tcBorders>
              <w:top w:val="single" w:sz="4" w:space="0" w:color="000000"/>
              <w:left w:val="single" w:sz="4" w:space="0" w:color="000000"/>
              <w:right w:val="single" w:sz="4" w:space="0" w:color="000000"/>
            </w:tcBorders>
            <w:shd w:color="auto" w:fill="auto" w:val="clear"/>
          </w:tcPr>
          <w:p>
            <w:pPr>
              <w:pStyle w:val="TAH"/>
              <w:rPr>
                <w:rFonts w:eastAsia="Batang"/>
              </w:rPr>
            </w:pPr>
            <w:r>
              <w:rPr/>
            </w:r>
            <m:oMath xmlns:m="http://schemas.openxmlformats.org/officeDocument/2006/math">
              <m:sSub>
                <m:e>
                  <m:r>
                    <w:rPr>
                      <w:rFonts w:ascii="Cambria Math" w:hAnsi="Cambria Math"/>
                    </w:rPr>
                    <m:t xml:space="preserve">B</m:t>
                  </m:r>
                </m:e>
                <m:sub>
                  <m:r>
                    <m:rPr>
                      <m:lit/>
                      <m:nor/>
                    </m:rPr>
                    <w:rPr>
                      <w:rFonts w:ascii="Cambria Math" w:hAnsi="Cambria Math"/>
                    </w:rPr>
                    <m:t xml:space="preserve">SRS</m:t>
                  </m:r>
                </m:sub>
              </m:sSub>
              <m:r>
                <w:rPr>
                  <w:rFonts w:ascii="Cambria Math" w:hAnsi="Cambria Math"/>
                </w:rPr>
                <m:t xml:space="preserve">=</m:t>
              </m:r>
              <m:r>
                <w:rPr>
                  <w:rFonts w:ascii="Cambria Math" w:hAnsi="Cambria Math"/>
                </w:rPr>
                <m:t xml:space="preserve">1</m:t>
              </m:r>
            </m:oMath>
          </w:p>
        </w:tc>
        <w:tc>
          <w:tcPr>
            <w:tcW w:w="2013" w:type="dxa"/>
            <w:gridSpan w:val="2"/>
            <w:tcBorders>
              <w:top w:val="single" w:sz="4" w:space="0" w:color="000000"/>
              <w:left w:val="single" w:sz="4" w:space="0" w:color="000000"/>
              <w:right w:val="single" w:sz="4" w:space="0" w:color="000000"/>
            </w:tcBorders>
            <w:shd w:color="auto" w:fill="auto" w:val="clear"/>
          </w:tcPr>
          <w:p>
            <w:pPr>
              <w:pStyle w:val="TAH"/>
              <w:rPr>
                <w:rFonts w:eastAsia="Batang"/>
              </w:rPr>
            </w:pPr>
            <w:r>
              <w:rPr/>
            </w:r>
            <m:oMath xmlns:m="http://schemas.openxmlformats.org/officeDocument/2006/math">
              <m:sSub>
                <m:e>
                  <m:r>
                    <w:rPr>
                      <w:rFonts w:ascii="Cambria Math" w:hAnsi="Cambria Math"/>
                    </w:rPr>
                    <m:t xml:space="preserve">B</m:t>
                  </m:r>
                </m:e>
                <m:sub>
                  <m:r>
                    <m:rPr>
                      <m:lit/>
                      <m:nor/>
                    </m:rPr>
                    <w:rPr>
                      <w:rFonts w:ascii="Cambria Math" w:hAnsi="Cambria Math"/>
                    </w:rPr>
                    <m:t xml:space="preserve">SRS</m:t>
                  </m:r>
                </m:sub>
              </m:sSub>
              <m:r>
                <w:rPr>
                  <w:rFonts w:ascii="Cambria Math" w:hAnsi="Cambria Math"/>
                </w:rPr>
                <m:t xml:space="preserve">=</m:t>
              </m:r>
              <m:r>
                <w:rPr>
                  <w:rFonts w:ascii="Cambria Math" w:hAnsi="Cambria Math"/>
                </w:rPr>
                <m:t xml:space="preserve">2</m:t>
              </m:r>
            </m:oMath>
          </w:p>
        </w:tc>
        <w:tc>
          <w:tcPr>
            <w:tcW w:w="2014" w:type="dxa"/>
            <w:gridSpan w:val="2"/>
            <w:tcBorders>
              <w:top w:val="single" w:sz="4" w:space="0" w:color="000000"/>
              <w:left w:val="single" w:sz="4" w:space="0" w:color="000000"/>
              <w:right w:val="single" w:sz="4" w:space="0" w:color="000000"/>
            </w:tcBorders>
            <w:shd w:color="auto" w:fill="auto" w:val="clear"/>
          </w:tcPr>
          <w:p>
            <w:pPr>
              <w:pStyle w:val="TAH"/>
              <w:rPr>
                <w:rFonts w:eastAsia="Batang"/>
              </w:rPr>
            </w:pPr>
            <w:r>
              <w:rPr/>
            </w:r>
            <m:oMath xmlns:m="http://schemas.openxmlformats.org/officeDocument/2006/math">
              <m:sSub>
                <m:e>
                  <m:r>
                    <w:rPr>
                      <w:rFonts w:ascii="Cambria Math" w:hAnsi="Cambria Math"/>
                    </w:rPr>
                    <m:t xml:space="preserve">B</m:t>
                  </m:r>
                </m:e>
                <m:sub>
                  <m:r>
                    <m:rPr>
                      <m:lit/>
                      <m:nor/>
                    </m:rPr>
                    <w:rPr>
                      <w:rFonts w:ascii="Cambria Math" w:hAnsi="Cambria Math"/>
                    </w:rPr>
                    <m:t xml:space="preserve">SRS</m:t>
                  </m:r>
                </m:sub>
              </m:sSub>
              <m:r>
                <w:rPr>
                  <w:rFonts w:ascii="Cambria Math" w:hAnsi="Cambria Math"/>
                </w:rPr>
                <m:t xml:space="preserve">=</m:t>
              </m:r>
              <m:r>
                <w:rPr>
                  <w:rFonts w:ascii="Cambria Math" w:hAnsi="Cambria Math"/>
                </w:rPr>
                <m:t xml:space="preserve">3</m:t>
              </m:r>
            </m:oMath>
          </w:p>
        </w:tc>
      </w:tr>
      <w:tr>
        <w:trPr/>
        <w:tc>
          <w:tcPr>
            <w:tcW w:w="1006" w:type="dxa"/>
            <w:tcBorders>
              <w:left w:val="single" w:sz="4" w:space="0" w:color="000000"/>
              <w:bottom w:val="single" w:sz="4" w:space="0" w:color="000000"/>
              <w:right w:val="single" w:sz="4" w:space="0" w:color="000000"/>
            </w:tcBorders>
            <w:shd w:color="auto" w:fill="auto" w:val="clear"/>
          </w:tcPr>
          <w:p>
            <w:pPr>
              <w:pStyle w:val="TAH"/>
              <w:rPr>
                <w:rFonts w:eastAsia="Batang"/>
              </w:rPr>
            </w:pPr>
            <w:r>
              <w:rPr>
                <w:rFonts w:eastAsia="Batang"/>
              </w:rPr>
            </w:r>
          </w:p>
        </w:tc>
        <w:tc>
          <w:tcPr>
            <w:tcW w:w="1007" w:type="dxa"/>
            <w:tcBorders>
              <w:left w:val="single" w:sz="4" w:space="0" w:color="000000"/>
              <w:bottom w:val="single" w:sz="4" w:space="0" w:color="000000"/>
              <w:right w:val="single" w:sz="4" w:space="0" w:color="000000"/>
            </w:tcBorders>
            <w:shd w:color="auto" w:fill="auto" w:val="clear"/>
          </w:tcPr>
          <w:p>
            <w:pPr>
              <w:pStyle w:val="TAH"/>
              <w:rPr>
                <w:rFonts w:eastAsia="Batang"/>
              </w:rPr>
            </w:pPr>
            <w:r>
              <w:rPr/>
            </w:r>
            <m:oMath xmlns:m="http://schemas.openxmlformats.org/officeDocument/2006/math">
              <m:sSub>
                <m:e>
                  <m:r>
                    <w:rPr>
                      <w:rFonts w:ascii="Cambria Math" w:hAnsi="Cambria Math"/>
                    </w:rPr>
                    <m:t xml:space="preserve">m</m:t>
                  </m:r>
                </m:e>
                <m:sub>
                  <m:r>
                    <m:rPr>
                      <m:lit/>
                      <m:nor/>
                    </m:rPr>
                    <w:rPr>
                      <w:rFonts w:ascii="Cambria Math" w:hAnsi="Cambria Math"/>
                    </w:rPr>
                    <m:t xml:space="preserve">SRS,</m:t>
                  </m:r>
                  <m:r>
                    <w:rPr>
                      <w:rFonts w:ascii="Cambria Math" w:hAnsi="Cambria Math"/>
                    </w:rPr>
                    <m:t xml:space="preserve">0</m:t>
                  </m:r>
                </m:sub>
              </m:sSub>
            </m:oMath>
          </w:p>
        </w:tc>
        <w:tc>
          <w:tcPr>
            <w:tcW w:w="1007" w:type="dxa"/>
            <w:gridSpan w:val="2"/>
            <w:tcBorders>
              <w:left w:val="single" w:sz="4" w:space="0" w:color="000000"/>
              <w:bottom w:val="single" w:sz="4" w:space="0" w:color="000000"/>
              <w:right w:val="single" w:sz="4" w:space="0" w:color="000000"/>
            </w:tcBorders>
            <w:shd w:color="auto" w:fill="auto" w:val="clear"/>
          </w:tcPr>
          <w:p>
            <w:pPr>
              <w:pStyle w:val="TAH"/>
              <w:rPr>
                <w:rFonts w:eastAsia="Batang"/>
              </w:rPr>
            </w:pPr>
            <w:r>
              <w:rPr/>
            </w:r>
            <m:oMath xmlns:m="http://schemas.openxmlformats.org/officeDocument/2006/math">
              <m:sSub>
                <m:e>
                  <m:r>
                    <w:rPr>
                      <w:rFonts w:ascii="Cambria Math" w:hAnsi="Cambria Math"/>
                    </w:rPr>
                    <m:t xml:space="preserve">N</m:t>
                  </m:r>
                </m:e>
                <m:sub>
                  <m:r>
                    <w:rPr>
                      <w:rFonts w:ascii="Cambria Math" w:hAnsi="Cambria Math"/>
                    </w:rPr>
                    <m:t xml:space="preserve">0</m:t>
                  </m:r>
                </m:sub>
              </m:sSub>
            </m:oMath>
          </w:p>
        </w:tc>
        <w:tc>
          <w:tcPr>
            <w:tcW w:w="1006" w:type="dxa"/>
            <w:tcBorders>
              <w:left w:val="single" w:sz="4" w:space="0" w:color="000000"/>
              <w:bottom w:val="single" w:sz="4" w:space="0" w:color="000000"/>
              <w:right w:val="single" w:sz="4" w:space="0" w:color="000000"/>
            </w:tcBorders>
            <w:shd w:color="auto" w:fill="auto" w:val="clear"/>
          </w:tcPr>
          <w:p>
            <w:pPr>
              <w:pStyle w:val="TAH"/>
              <w:rPr>
                <w:rFonts w:eastAsia="Batang"/>
              </w:rPr>
            </w:pPr>
            <w:r>
              <w:rPr/>
            </w:r>
            <m:oMath xmlns:m="http://schemas.openxmlformats.org/officeDocument/2006/math">
              <m:sSub>
                <m:e>
                  <m:r>
                    <w:rPr>
                      <w:rFonts w:ascii="Cambria Math" w:hAnsi="Cambria Math"/>
                    </w:rPr>
                    <m:t xml:space="preserve">m</m:t>
                  </m:r>
                </m:e>
                <m:sub>
                  <m:r>
                    <m:rPr>
                      <m:lit/>
                      <m:nor/>
                    </m:rPr>
                    <w:rPr>
                      <w:rFonts w:ascii="Cambria Math" w:hAnsi="Cambria Math"/>
                    </w:rPr>
                    <m:t xml:space="preserve">SRS,</m:t>
                  </m:r>
                  <m:r>
                    <w:rPr>
                      <w:rFonts w:ascii="Cambria Math" w:hAnsi="Cambria Math"/>
                    </w:rPr>
                    <m:t xml:space="preserve">1</m:t>
                  </m:r>
                </m:sub>
              </m:sSub>
            </m:oMath>
          </w:p>
        </w:tc>
        <w:tc>
          <w:tcPr>
            <w:tcW w:w="1007" w:type="dxa"/>
            <w:tcBorders>
              <w:left w:val="single" w:sz="4" w:space="0" w:color="000000"/>
              <w:bottom w:val="single" w:sz="4" w:space="0" w:color="000000"/>
              <w:right w:val="single" w:sz="4" w:space="0" w:color="000000"/>
            </w:tcBorders>
            <w:shd w:color="auto" w:fill="auto" w:val="clear"/>
          </w:tcPr>
          <w:p>
            <w:pPr>
              <w:pStyle w:val="TAH"/>
              <w:rPr>
                <w:rFonts w:eastAsia="Batang"/>
              </w:rPr>
            </w:pPr>
            <w:r>
              <w:rPr/>
            </w:r>
            <m:oMath xmlns:m="http://schemas.openxmlformats.org/officeDocument/2006/math">
              <m:sSub>
                <m:e>
                  <m:r>
                    <w:rPr>
                      <w:rFonts w:ascii="Cambria Math" w:hAnsi="Cambria Math"/>
                    </w:rPr>
                    <m:t xml:space="preserve">N</m:t>
                  </m:r>
                </m:e>
                <m:sub>
                  <m:r>
                    <w:rPr>
                      <w:rFonts w:ascii="Cambria Math" w:hAnsi="Cambria Math"/>
                    </w:rPr>
                    <m:t xml:space="preserve">1</m:t>
                  </m:r>
                </m:sub>
              </m:sSub>
            </m:oMath>
          </w:p>
        </w:tc>
        <w:tc>
          <w:tcPr>
            <w:tcW w:w="1007" w:type="dxa"/>
            <w:tcBorders>
              <w:left w:val="single" w:sz="4" w:space="0" w:color="000000"/>
              <w:bottom w:val="single" w:sz="4" w:space="0" w:color="000000"/>
              <w:right w:val="single" w:sz="4" w:space="0" w:color="000000"/>
            </w:tcBorders>
            <w:shd w:color="auto" w:fill="auto" w:val="clear"/>
          </w:tcPr>
          <w:p>
            <w:pPr>
              <w:pStyle w:val="TAH"/>
              <w:rPr>
                <w:rFonts w:eastAsia="Batang"/>
              </w:rPr>
            </w:pPr>
            <w:r>
              <w:rPr/>
            </w:r>
            <m:oMath xmlns:m="http://schemas.openxmlformats.org/officeDocument/2006/math">
              <m:sSub>
                <m:e>
                  <m:r>
                    <w:rPr>
                      <w:rFonts w:ascii="Cambria Math" w:hAnsi="Cambria Math"/>
                    </w:rPr>
                    <m:t xml:space="preserve">m</m:t>
                  </m:r>
                </m:e>
                <m:sub>
                  <m:r>
                    <m:rPr>
                      <m:lit/>
                      <m:nor/>
                    </m:rPr>
                    <w:rPr>
                      <w:rFonts w:ascii="Cambria Math" w:hAnsi="Cambria Math"/>
                    </w:rPr>
                    <m:t xml:space="preserve">SRS,</m:t>
                  </m:r>
                  <m:r>
                    <w:rPr>
                      <w:rFonts w:ascii="Cambria Math" w:hAnsi="Cambria Math"/>
                    </w:rPr>
                    <m:t xml:space="preserve">2</m:t>
                  </m:r>
                </m:sub>
              </m:sSub>
            </m:oMath>
          </w:p>
        </w:tc>
        <w:tc>
          <w:tcPr>
            <w:tcW w:w="1006" w:type="dxa"/>
            <w:tcBorders>
              <w:left w:val="single" w:sz="4" w:space="0" w:color="000000"/>
              <w:bottom w:val="single" w:sz="4" w:space="0" w:color="000000"/>
              <w:right w:val="single" w:sz="4" w:space="0" w:color="000000"/>
            </w:tcBorders>
            <w:shd w:color="auto" w:fill="auto" w:val="clear"/>
          </w:tcPr>
          <w:p>
            <w:pPr>
              <w:pStyle w:val="TAH"/>
              <w:rPr>
                <w:rFonts w:eastAsia="Batang"/>
              </w:rPr>
            </w:pPr>
            <w:r>
              <w:rPr/>
            </w:r>
            <m:oMath xmlns:m="http://schemas.openxmlformats.org/officeDocument/2006/math">
              <m:sSub>
                <m:e>
                  <m:r>
                    <w:rPr>
                      <w:rFonts w:ascii="Cambria Math" w:hAnsi="Cambria Math"/>
                    </w:rPr>
                    <m:t xml:space="preserve">N</m:t>
                  </m:r>
                </m:e>
                <m:sub>
                  <m:r>
                    <w:rPr>
                      <w:rFonts w:ascii="Cambria Math" w:hAnsi="Cambria Math"/>
                    </w:rPr>
                    <m:t xml:space="preserve">2</m:t>
                  </m:r>
                </m:sub>
              </m:sSub>
            </m:oMath>
          </w:p>
        </w:tc>
        <w:tc>
          <w:tcPr>
            <w:tcW w:w="1008" w:type="dxa"/>
            <w:tcBorders>
              <w:left w:val="single" w:sz="4" w:space="0" w:color="000000"/>
              <w:bottom w:val="single" w:sz="4" w:space="0" w:color="000000"/>
              <w:right w:val="single" w:sz="4" w:space="0" w:color="000000"/>
            </w:tcBorders>
            <w:shd w:color="auto" w:fill="auto" w:val="clear"/>
          </w:tcPr>
          <w:p>
            <w:pPr>
              <w:pStyle w:val="TAH"/>
              <w:rPr>
                <w:rFonts w:eastAsia="Batang"/>
              </w:rPr>
            </w:pPr>
            <w:r>
              <w:rPr/>
            </w:r>
            <m:oMath xmlns:m="http://schemas.openxmlformats.org/officeDocument/2006/math">
              <m:sSub>
                <m:e>
                  <m:r>
                    <w:rPr>
                      <w:rFonts w:ascii="Cambria Math" w:hAnsi="Cambria Math"/>
                    </w:rPr>
                    <m:t xml:space="preserve">m</m:t>
                  </m:r>
                </m:e>
                <m:sub>
                  <m:r>
                    <m:rPr>
                      <m:lit/>
                      <m:nor/>
                    </m:rPr>
                    <w:rPr>
                      <w:rFonts w:ascii="Cambria Math" w:hAnsi="Cambria Math"/>
                    </w:rPr>
                    <m:t xml:space="preserve">SRS,</m:t>
                  </m:r>
                  <m:r>
                    <w:rPr>
                      <w:rFonts w:ascii="Cambria Math" w:hAnsi="Cambria Math"/>
                    </w:rPr>
                    <m:t xml:space="preserve">3</m:t>
                  </m:r>
                </m:sub>
              </m:sSub>
            </m:oMath>
          </w:p>
        </w:tc>
        <w:tc>
          <w:tcPr>
            <w:tcW w:w="1006" w:type="dxa"/>
            <w:tcBorders>
              <w:left w:val="single" w:sz="4" w:space="0" w:color="000000"/>
              <w:bottom w:val="single" w:sz="4" w:space="0" w:color="000000"/>
              <w:right w:val="single" w:sz="4" w:space="0" w:color="000000"/>
            </w:tcBorders>
            <w:shd w:color="auto" w:fill="auto" w:val="clear"/>
          </w:tcPr>
          <w:p>
            <w:pPr>
              <w:pStyle w:val="TAH"/>
              <w:rPr>
                <w:rFonts w:eastAsia="Batang"/>
              </w:rPr>
            </w:pPr>
            <w:r>
              <w:rPr/>
            </w:r>
            <m:oMath xmlns:m="http://schemas.openxmlformats.org/officeDocument/2006/math">
              <m:sSub>
                <m:e>
                  <m:r>
                    <w:rPr>
                      <w:rFonts w:ascii="Cambria Math" w:hAnsi="Cambria Math"/>
                    </w:rPr>
                    <m:t xml:space="preserve">N</m:t>
                  </m:r>
                </m:e>
                <m:sub>
                  <m:r>
                    <w:rPr>
                      <w:rFonts w:ascii="Cambria Math" w:hAnsi="Cambria Math"/>
                    </w:rPr>
                    <m:t xml:space="preserve">3</m:t>
                  </m:r>
                </m:sub>
              </m:sSub>
            </m:oMath>
          </w:p>
        </w:tc>
      </w:tr>
      <w:tr>
        <w:trPr/>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0</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c>
          <w:tcPr>
            <w:tcW w:w="100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r>
      <w:tr>
        <w:trPr/>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8</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c>
          <w:tcPr>
            <w:tcW w:w="100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r>
      <w:tr>
        <w:trPr/>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12</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3</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c>
          <w:tcPr>
            <w:tcW w:w="100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r>
      <w:tr>
        <w:trPr/>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3</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16</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c>
          <w:tcPr>
            <w:tcW w:w="100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r>
      <w:tr>
        <w:trPr/>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16</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8</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w:t>
            </w:r>
          </w:p>
        </w:tc>
        <w:tc>
          <w:tcPr>
            <w:tcW w:w="100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r>
      <w:tr>
        <w:trPr/>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5</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20</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5</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c>
          <w:tcPr>
            <w:tcW w:w="100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r>
      <w:tr>
        <w:trPr/>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6</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24</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6</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c>
          <w:tcPr>
            <w:tcW w:w="100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r>
      <w:tr>
        <w:trPr/>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7</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24</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12</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3</w:t>
            </w:r>
          </w:p>
        </w:tc>
        <w:tc>
          <w:tcPr>
            <w:tcW w:w="100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r>
      <w:tr>
        <w:trPr/>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8</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28</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7</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c>
          <w:tcPr>
            <w:tcW w:w="100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r>
      <w:tr>
        <w:trPr/>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9</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32</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16</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8</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w:t>
            </w:r>
          </w:p>
        </w:tc>
        <w:tc>
          <w:tcPr>
            <w:tcW w:w="100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w:t>
            </w:r>
          </w:p>
        </w:tc>
      </w:tr>
      <w:tr>
        <w:trPr/>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10</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36</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12</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3</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3</w:t>
            </w:r>
          </w:p>
        </w:tc>
        <w:tc>
          <w:tcPr>
            <w:tcW w:w="100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r>
      <w:tr>
        <w:trPr/>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11</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40</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20</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5</w:t>
            </w:r>
          </w:p>
        </w:tc>
        <w:tc>
          <w:tcPr>
            <w:tcW w:w="100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r>
      <w:tr>
        <w:trPr/>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12</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48</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16</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3</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8</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w:t>
            </w:r>
          </w:p>
        </w:tc>
        <w:tc>
          <w:tcPr>
            <w:tcW w:w="100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w:t>
            </w:r>
          </w:p>
        </w:tc>
      </w:tr>
      <w:tr>
        <w:trPr/>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13</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48</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24</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12</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w:t>
            </w:r>
          </w:p>
        </w:tc>
        <w:tc>
          <w:tcPr>
            <w:tcW w:w="100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3</w:t>
            </w:r>
          </w:p>
        </w:tc>
      </w:tr>
      <w:tr>
        <w:trPr/>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14</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52</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13</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c>
          <w:tcPr>
            <w:tcW w:w="100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r>
      <w:tr>
        <w:trPr/>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15</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56</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28</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7</w:t>
            </w:r>
          </w:p>
        </w:tc>
        <w:tc>
          <w:tcPr>
            <w:tcW w:w="100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r>
      <w:tr>
        <w:trPr/>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16</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60</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20</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3</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5</w:t>
            </w:r>
          </w:p>
        </w:tc>
        <w:tc>
          <w:tcPr>
            <w:tcW w:w="100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r>
      <w:tr>
        <w:trPr/>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17</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64</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32</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16</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w:t>
            </w:r>
          </w:p>
        </w:tc>
        <w:tc>
          <w:tcPr>
            <w:tcW w:w="100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r>
      <w:tr>
        <w:trPr/>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18</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72</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24</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3</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12</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w:t>
            </w:r>
          </w:p>
        </w:tc>
        <w:tc>
          <w:tcPr>
            <w:tcW w:w="100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3</w:t>
            </w:r>
          </w:p>
        </w:tc>
      </w:tr>
      <w:tr>
        <w:trPr/>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19</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72</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36</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12</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3</w:t>
            </w:r>
          </w:p>
        </w:tc>
        <w:tc>
          <w:tcPr>
            <w:tcW w:w="100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3</w:t>
            </w:r>
          </w:p>
        </w:tc>
      </w:tr>
      <w:tr>
        <w:trPr/>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20</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76</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19</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c>
          <w:tcPr>
            <w:tcW w:w="100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r>
      <w:tr>
        <w:trPr/>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21</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80</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40</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20</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w:t>
            </w:r>
          </w:p>
        </w:tc>
        <w:tc>
          <w:tcPr>
            <w:tcW w:w="100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5</w:t>
            </w:r>
          </w:p>
        </w:tc>
      </w:tr>
      <w:tr>
        <w:trPr/>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22</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88</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44</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11</w:t>
            </w:r>
          </w:p>
        </w:tc>
        <w:tc>
          <w:tcPr>
            <w:tcW w:w="100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r>
      <w:tr>
        <w:trPr/>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23</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96</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32</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3</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16</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w:t>
            </w:r>
          </w:p>
        </w:tc>
        <w:tc>
          <w:tcPr>
            <w:tcW w:w="100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r>
      <w:tr>
        <w:trPr/>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24</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96</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48</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w:t>
            </w:r>
          </w:p>
        </w:tc>
        <w:tc>
          <w:tcPr>
            <w:tcW w:w="100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6</w:t>
            </w:r>
          </w:p>
        </w:tc>
      </w:tr>
      <w:tr>
        <w:trPr/>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25</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104</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52</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13</w:t>
            </w:r>
          </w:p>
        </w:tc>
        <w:tc>
          <w:tcPr>
            <w:tcW w:w="100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r>
      <w:tr>
        <w:trPr/>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26</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112</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56</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28</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w:t>
            </w:r>
          </w:p>
        </w:tc>
        <w:tc>
          <w:tcPr>
            <w:tcW w:w="100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7</w:t>
            </w:r>
          </w:p>
        </w:tc>
      </w:tr>
      <w:tr>
        <w:trPr/>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27</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120</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60</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20</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3</w:t>
            </w:r>
          </w:p>
        </w:tc>
        <w:tc>
          <w:tcPr>
            <w:tcW w:w="100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5</w:t>
            </w:r>
          </w:p>
        </w:tc>
      </w:tr>
      <w:tr>
        <w:trPr/>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28</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120</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40</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3</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8</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5</w:t>
            </w:r>
          </w:p>
        </w:tc>
        <w:tc>
          <w:tcPr>
            <w:tcW w:w="100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w:t>
            </w:r>
          </w:p>
        </w:tc>
      </w:tr>
      <w:tr>
        <w:trPr/>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29</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120</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24</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5</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12</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w:t>
            </w:r>
          </w:p>
        </w:tc>
        <w:tc>
          <w:tcPr>
            <w:tcW w:w="100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3</w:t>
            </w:r>
          </w:p>
        </w:tc>
      </w:tr>
      <w:tr>
        <w:trPr/>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30</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128</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64</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32</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w:t>
            </w:r>
          </w:p>
        </w:tc>
        <w:tc>
          <w:tcPr>
            <w:tcW w:w="100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8</w:t>
            </w:r>
          </w:p>
        </w:tc>
      </w:tr>
      <w:tr>
        <w:trPr/>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31</w:t>
            </w:r>
          </w:p>
        </w:tc>
        <w:tc>
          <w:tcPr>
            <w:tcW w:w="100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128</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00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64</w:t>
            </w:r>
          </w:p>
        </w:tc>
        <w:tc>
          <w:tcPr>
            <w:tcW w:w="100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100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16</w:t>
            </w:r>
          </w:p>
        </w:tc>
        <w:tc>
          <w:tcPr>
            <w:tcW w:w="100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w:t>
            </w:r>
          </w:p>
        </w:tc>
        <w:tc>
          <w:tcPr>
            <w:tcW w:w="100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w:t>
            </w:r>
          </w:p>
        </w:tc>
      </w:tr>
      <w:tr>
        <w:trPr/>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32</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128</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16</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8</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8</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w:t>
            </w:r>
          </w:p>
        </w:tc>
        <w:tc>
          <w:tcPr>
            <w:tcW w:w="100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w:t>
            </w:r>
          </w:p>
        </w:tc>
      </w:tr>
      <w:tr>
        <w:trPr/>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33</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132</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44</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3</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11</w:t>
            </w:r>
          </w:p>
        </w:tc>
        <w:tc>
          <w:tcPr>
            <w:tcW w:w="100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r>
      <w:tr>
        <w:trPr/>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34</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136</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68</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17</w:t>
            </w:r>
          </w:p>
        </w:tc>
        <w:tc>
          <w:tcPr>
            <w:tcW w:w="100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r>
      <w:tr>
        <w:trPr/>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35</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144</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72</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36</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w:t>
            </w:r>
          </w:p>
        </w:tc>
        <w:tc>
          <w:tcPr>
            <w:tcW w:w="100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9</w:t>
            </w:r>
          </w:p>
        </w:tc>
      </w:tr>
      <w:tr>
        <w:trPr/>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36</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144</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48</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3</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w:t>
            </w:r>
          </w:p>
        </w:tc>
        <w:tc>
          <w:tcPr>
            <w:tcW w:w="100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12</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w:t>
            </w:r>
          </w:p>
        </w:tc>
      </w:tr>
      <w:tr>
        <w:trPr/>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37</w:t>
            </w:r>
          </w:p>
        </w:tc>
        <w:tc>
          <w:tcPr>
            <w:tcW w:w="100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144</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00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48</w:t>
            </w:r>
          </w:p>
        </w:tc>
        <w:tc>
          <w:tcPr>
            <w:tcW w:w="100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3</w:t>
            </w:r>
          </w:p>
        </w:tc>
        <w:tc>
          <w:tcPr>
            <w:tcW w:w="100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16</w:t>
            </w:r>
          </w:p>
        </w:tc>
        <w:tc>
          <w:tcPr>
            <w:tcW w:w="100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3</w:t>
            </w:r>
          </w:p>
        </w:tc>
        <w:tc>
          <w:tcPr>
            <w:tcW w:w="100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w:t>
            </w:r>
          </w:p>
        </w:tc>
      </w:tr>
      <w:tr>
        <w:trPr/>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38</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144</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16</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9</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8</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w:t>
            </w:r>
          </w:p>
        </w:tc>
        <w:tc>
          <w:tcPr>
            <w:tcW w:w="100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w:t>
            </w:r>
          </w:p>
        </w:tc>
      </w:tr>
      <w:tr>
        <w:trPr/>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39</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152</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76</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19</w:t>
            </w:r>
          </w:p>
        </w:tc>
        <w:tc>
          <w:tcPr>
            <w:tcW w:w="100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r>
      <w:tr>
        <w:trPr/>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40</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160</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80</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40</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w:t>
            </w:r>
          </w:p>
        </w:tc>
        <w:tc>
          <w:tcPr>
            <w:tcW w:w="100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10</w:t>
            </w:r>
          </w:p>
        </w:tc>
      </w:tr>
      <w:tr>
        <w:trPr/>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41</w:t>
            </w:r>
          </w:p>
        </w:tc>
        <w:tc>
          <w:tcPr>
            <w:tcW w:w="100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160</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00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80</w:t>
            </w:r>
          </w:p>
        </w:tc>
        <w:tc>
          <w:tcPr>
            <w:tcW w:w="100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100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20</w:t>
            </w:r>
          </w:p>
        </w:tc>
        <w:tc>
          <w:tcPr>
            <w:tcW w:w="100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w:t>
            </w:r>
          </w:p>
        </w:tc>
        <w:tc>
          <w:tcPr>
            <w:tcW w:w="100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5</w:t>
            </w:r>
          </w:p>
        </w:tc>
      </w:tr>
      <w:tr>
        <w:trPr/>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42</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160</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32</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5</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16</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w:t>
            </w:r>
          </w:p>
        </w:tc>
        <w:tc>
          <w:tcPr>
            <w:tcW w:w="100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r>
      <w:tr>
        <w:trPr/>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43</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168</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84</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28</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3</w:t>
            </w:r>
          </w:p>
        </w:tc>
        <w:tc>
          <w:tcPr>
            <w:tcW w:w="100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7</w:t>
            </w:r>
          </w:p>
        </w:tc>
      </w:tr>
      <w:tr>
        <w:trPr/>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44</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176</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88</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w:t>
            </w:r>
          </w:p>
        </w:tc>
        <w:tc>
          <w:tcPr>
            <w:tcW w:w="100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11</w:t>
            </w:r>
          </w:p>
        </w:tc>
      </w:tr>
      <w:tr>
        <w:trPr/>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45</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184</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92</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23</w:t>
            </w:r>
          </w:p>
        </w:tc>
        <w:tc>
          <w:tcPr>
            <w:tcW w:w="100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r>
      <w:tr>
        <w:trPr/>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46</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192</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96</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48</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w:t>
            </w:r>
          </w:p>
        </w:tc>
        <w:tc>
          <w:tcPr>
            <w:tcW w:w="100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12</w:t>
            </w:r>
          </w:p>
        </w:tc>
      </w:tr>
      <w:tr>
        <w:trPr/>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47</w:t>
            </w:r>
          </w:p>
        </w:tc>
        <w:tc>
          <w:tcPr>
            <w:tcW w:w="100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192</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00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96</w:t>
            </w:r>
          </w:p>
        </w:tc>
        <w:tc>
          <w:tcPr>
            <w:tcW w:w="100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100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24</w:t>
            </w:r>
          </w:p>
        </w:tc>
        <w:tc>
          <w:tcPr>
            <w:tcW w:w="100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w:t>
            </w:r>
          </w:p>
        </w:tc>
        <w:tc>
          <w:tcPr>
            <w:tcW w:w="100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6</w:t>
            </w:r>
          </w:p>
        </w:tc>
      </w:tr>
      <w:tr>
        <w:trPr/>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48</w:t>
            </w:r>
          </w:p>
        </w:tc>
        <w:tc>
          <w:tcPr>
            <w:tcW w:w="100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192</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00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64</w:t>
            </w:r>
          </w:p>
        </w:tc>
        <w:tc>
          <w:tcPr>
            <w:tcW w:w="100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3</w:t>
            </w:r>
          </w:p>
        </w:tc>
        <w:tc>
          <w:tcPr>
            <w:tcW w:w="100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16</w:t>
            </w:r>
          </w:p>
        </w:tc>
        <w:tc>
          <w:tcPr>
            <w:tcW w:w="100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w:t>
            </w:r>
          </w:p>
        </w:tc>
        <w:tc>
          <w:tcPr>
            <w:tcW w:w="100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w:t>
            </w:r>
          </w:p>
        </w:tc>
      </w:tr>
      <w:tr>
        <w:trPr/>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49</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192</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24</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8</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8</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3</w:t>
            </w:r>
          </w:p>
        </w:tc>
        <w:tc>
          <w:tcPr>
            <w:tcW w:w="100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w:t>
            </w:r>
          </w:p>
        </w:tc>
      </w:tr>
      <w:tr>
        <w:trPr/>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50</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208</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104</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52</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w:t>
            </w:r>
          </w:p>
        </w:tc>
        <w:tc>
          <w:tcPr>
            <w:tcW w:w="100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13</w:t>
            </w:r>
          </w:p>
        </w:tc>
      </w:tr>
      <w:tr>
        <w:trPr/>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51</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216</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108</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36</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3</w:t>
            </w:r>
          </w:p>
        </w:tc>
        <w:tc>
          <w:tcPr>
            <w:tcW w:w="100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9</w:t>
            </w:r>
          </w:p>
        </w:tc>
      </w:tr>
      <w:tr>
        <w:trPr/>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52</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224</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112</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56</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w:t>
            </w:r>
          </w:p>
        </w:tc>
        <w:tc>
          <w:tcPr>
            <w:tcW w:w="100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14</w:t>
            </w:r>
          </w:p>
        </w:tc>
      </w:tr>
      <w:tr>
        <w:trPr/>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53</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240</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120</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60</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w:t>
            </w:r>
          </w:p>
        </w:tc>
        <w:tc>
          <w:tcPr>
            <w:tcW w:w="100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15</w:t>
            </w:r>
          </w:p>
        </w:tc>
      </w:tr>
      <w:tr>
        <w:trPr/>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54</w:t>
            </w:r>
          </w:p>
        </w:tc>
        <w:tc>
          <w:tcPr>
            <w:tcW w:w="100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240</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00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80</w:t>
            </w:r>
          </w:p>
        </w:tc>
        <w:tc>
          <w:tcPr>
            <w:tcW w:w="100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3</w:t>
            </w:r>
          </w:p>
        </w:tc>
        <w:tc>
          <w:tcPr>
            <w:tcW w:w="100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20</w:t>
            </w:r>
          </w:p>
        </w:tc>
        <w:tc>
          <w:tcPr>
            <w:tcW w:w="100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w:t>
            </w:r>
          </w:p>
        </w:tc>
        <w:tc>
          <w:tcPr>
            <w:tcW w:w="100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5</w:t>
            </w:r>
          </w:p>
        </w:tc>
      </w:tr>
      <w:tr>
        <w:trPr/>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55</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240</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48</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5</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16</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3</w:t>
            </w:r>
          </w:p>
        </w:tc>
        <w:tc>
          <w:tcPr>
            <w:tcW w:w="100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8</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w:t>
            </w:r>
          </w:p>
        </w:tc>
      </w:tr>
      <w:tr>
        <w:trPr/>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56</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240</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24</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10</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12</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w:t>
            </w:r>
          </w:p>
        </w:tc>
        <w:tc>
          <w:tcPr>
            <w:tcW w:w="100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3</w:t>
            </w:r>
          </w:p>
        </w:tc>
      </w:tr>
      <w:tr>
        <w:trPr/>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57</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256</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128</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64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w:t>
            </w:r>
          </w:p>
        </w:tc>
        <w:tc>
          <w:tcPr>
            <w:tcW w:w="100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16</w:t>
            </w:r>
          </w:p>
        </w:tc>
      </w:tr>
      <w:tr>
        <w:trPr/>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58</w:t>
            </w:r>
          </w:p>
        </w:tc>
        <w:tc>
          <w:tcPr>
            <w:tcW w:w="100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256</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00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128</w:t>
            </w:r>
          </w:p>
        </w:tc>
        <w:tc>
          <w:tcPr>
            <w:tcW w:w="100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100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32</w:t>
            </w:r>
          </w:p>
        </w:tc>
        <w:tc>
          <w:tcPr>
            <w:tcW w:w="100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w:t>
            </w:r>
          </w:p>
        </w:tc>
        <w:tc>
          <w:tcPr>
            <w:tcW w:w="100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8</w:t>
            </w:r>
          </w:p>
        </w:tc>
      </w:tr>
      <w:tr>
        <w:trPr/>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59</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256</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16</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16</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8</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w:t>
            </w:r>
          </w:p>
        </w:tc>
        <w:tc>
          <w:tcPr>
            <w:tcW w:w="100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w:t>
            </w:r>
          </w:p>
        </w:tc>
      </w:tr>
      <w:tr>
        <w:trPr/>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60</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264</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132</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3</w:t>
            </w:r>
          </w:p>
        </w:tc>
        <w:tc>
          <w:tcPr>
            <w:tcW w:w="100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11</w:t>
            </w:r>
          </w:p>
        </w:tc>
      </w:tr>
      <w:tr>
        <w:trPr/>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61</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272</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136</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68</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w:t>
            </w:r>
          </w:p>
        </w:tc>
        <w:tc>
          <w:tcPr>
            <w:tcW w:w="100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17</w:t>
            </w:r>
          </w:p>
        </w:tc>
      </w:tr>
      <w:tr>
        <w:trPr/>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62</w:t>
            </w:r>
          </w:p>
        </w:tc>
        <w:tc>
          <w:tcPr>
            <w:tcW w:w="100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272</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00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68</w:t>
            </w:r>
          </w:p>
        </w:tc>
        <w:tc>
          <w:tcPr>
            <w:tcW w:w="100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w:t>
            </w:r>
          </w:p>
        </w:tc>
        <w:tc>
          <w:tcPr>
            <w:tcW w:w="100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17</w:t>
            </w:r>
          </w:p>
        </w:tc>
        <w:tc>
          <w:tcPr>
            <w:tcW w:w="100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r>
      <w:tr>
        <w:trPr/>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63</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272</w:t>
            </w:r>
          </w:p>
        </w:tc>
        <w:tc>
          <w:tcPr>
            <w:tcW w:w="1007"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16</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17</w:t>
            </w:r>
          </w:p>
        </w:tc>
        <w:tc>
          <w:tcPr>
            <w:tcW w:w="100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8</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w:t>
            </w:r>
          </w:p>
        </w:tc>
        <w:tc>
          <w:tcPr>
            <w:tcW w:w="100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4</w:t>
            </w:r>
          </w:p>
        </w:tc>
        <w:tc>
          <w:tcPr>
            <w:tcW w:w="100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rFonts w:eastAsia="Batang"/>
              </w:rPr>
            </w:pPr>
            <w:r>
              <w:rPr>
                <w:rFonts w:eastAsia="Batang"/>
              </w:rPr>
              <w:t>2</w:t>
            </w:r>
          </w:p>
        </w:tc>
      </w:tr>
    </w:tbl>
    <w:p>
      <w:pPr>
        <w:pStyle w:val="Normal"/>
        <w:rPr/>
      </w:pPr>
      <w:r>
        <w:rPr/>
      </w:r>
    </w:p>
    <w:p>
      <w:pPr>
        <w:pStyle w:val="5"/>
        <w:rPr/>
      </w:pPr>
      <w:bookmarkStart w:id="252" w:name="_Toc26459701"/>
      <w:bookmarkStart w:id="253" w:name="_Toc19796475"/>
      <w:r>
        <w:rPr/>
        <w:t>6.4.1.4.4</w:t>
        <w:tab/>
        <w:t>Sounding reference signal slot configuration</w:t>
      </w:r>
      <w:bookmarkEnd w:id="252"/>
      <w:bookmarkEnd w:id="253"/>
    </w:p>
    <w:p>
      <w:pPr>
        <w:pStyle w:val="Normal"/>
        <w:rPr/>
      </w:pPr>
      <w:r>
        <w:rPr/>
        <w:t xml:space="preserve">For an SRS resource configured as periodic or semi-persistent by the higher-layer parameter </w:t>
      </w:r>
      <w:r>
        <w:rPr>
          <w:i/>
        </w:rPr>
        <w:t>resourceType</w:t>
      </w:r>
      <w:r>
        <w:rPr/>
        <w:t xml:space="preserve">, a periodicity </w:t>
      </w:r>
      <w:r>
        <w:rPr/>
      </w:r>
      <m:oMath xmlns:m="http://schemas.openxmlformats.org/officeDocument/2006/math">
        <m:sSub>
          <m:e>
            <m:r>
              <w:rPr>
                <w:rFonts w:ascii="Cambria Math" w:hAnsi="Cambria Math"/>
              </w:rPr>
              <m:t xml:space="preserve">T</m:t>
            </m:r>
          </m:e>
          <m:sub>
            <m:r>
              <m:rPr>
                <m:lit/>
                <m:nor/>
              </m:rPr>
              <w:rPr>
                <w:rFonts w:ascii="Cambria Math" w:hAnsi="Cambria Math"/>
              </w:rPr>
              <m:t xml:space="preserve">SRS</m:t>
            </m:r>
          </m:sub>
        </m:sSub>
      </m:oMath>
      <w:r>
        <w:rPr>
          <w:rFonts w:eastAsia="MS Mincho" w:cs="Arial"/>
          <w:lang w:val="pt-BR" w:eastAsia="ja-JP"/>
        </w:rPr>
        <w:t xml:space="preserve"> (in slots) and slot offset </w:t>
      </w:r>
      <w:r>
        <w:rPr/>
      </w:r>
      <m:oMath xmlns:m="http://schemas.openxmlformats.org/officeDocument/2006/math">
        <m:sSub>
          <m:e>
            <m:r>
              <w:rPr>
                <w:rFonts w:ascii="Cambria Math" w:hAnsi="Cambria Math"/>
              </w:rPr>
              <m:t xml:space="preserve">T</m:t>
            </m:r>
          </m:e>
          <m:sub>
            <m:r>
              <m:rPr>
                <m:lit/>
                <m:nor/>
              </m:rPr>
              <w:rPr>
                <w:rFonts w:ascii="Cambria Math" w:hAnsi="Cambria Math"/>
              </w:rPr>
              <m:t xml:space="preserve">offset</m:t>
            </m:r>
          </m:sub>
        </m:sSub>
      </m:oMath>
      <w:r>
        <w:rPr>
          <w:rFonts w:eastAsia="MS Mincho" w:cs="Arial"/>
          <w:lang w:val="pt-BR" w:eastAsia="ja-JP"/>
        </w:rPr>
        <w:t xml:space="preserve"> </w:t>
      </w:r>
      <w:r>
        <w:rPr/>
        <w:t xml:space="preserve">are configured according to the higher-layer parameter </w:t>
      </w:r>
      <w:r>
        <w:rPr>
          <w:i/>
        </w:rPr>
        <w:t>periodicityAndOffset-p</w:t>
      </w:r>
      <w:r>
        <w:rPr/>
        <w:t xml:space="preserve"> or </w:t>
      </w:r>
      <w:r>
        <w:rPr>
          <w:i/>
        </w:rPr>
        <w:t>periodicityAndOffset-sp</w:t>
      </w:r>
      <w:r>
        <w:rPr/>
        <w:t>. Candidate slots in which the configured SRS resource may be used for SRS transmission are the slots satisfying</w:t>
      </w:r>
    </w:p>
    <w:p>
      <w:pPr>
        <w:pStyle w:val="EQ"/>
        <w:jc w:val="center"/>
        <w:rPr>
          <w:rFonts w:eastAsia="MS Mincho" w:cs="Arial"/>
          <w:lang w:val="pt-BR" w:eastAsia="ja-JP"/>
        </w:rPr>
      </w:pPr>
      <w:r>
        <w:rPr/>
      </w:r>
      <m:oMath xmlns:m="http://schemas.openxmlformats.org/officeDocument/2006/math">
        <m:d>
          <m:dPr>
            <m:begChr m:val="("/>
            <m:endChr m:val=")"/>
          </m:dPr>
          <m:e>
            <m:sSubSup>
              <m:e>
                <m:r>
                  <w:rPr>
                    <w:rFonts w:ascii="Cambria Math" w:hAnsi="Cambria Math"/>
                  </w:rPr>
                  <m:t xml:space="preserve">N</m:t>
                </m:r>
              </m:e>
              <m:sub>
                <m:r>
                  <m:rPr>
                    <m:lit/>
                    <m:nor/>
                  </m:rPr>
                  <w:rPr>
                    <w:rFonts w:ascii="Cambria Math" w:hAnsi="Cambria Math"/>
                  </w:rPr>
                  <m:t xml:space="preserve">slot</m:t>
                </m:r>
              </m:sub>
              <m:sup>
                <m:r>
                  <m:rPr>
                    <m:lit/>
                    <m:nor/>
                  </m:rPr>
                  <w:rPr>
                    <w:rFonts w:ascii="Cambria Math" w:hAnsi="Cambria Math"/>
                  </w:rPr>
                  <m:t xml:space="preserve">frame</m:t>
                </m:r>
                <m:r>
                  <w:rPr>
                    <w:rFonts w:ascii="Cambria Math" w:hAnsi="Cambria Math"/>
                  </w:rPr>
                  <m:t xml:space="preserve">,</m:t>
                </m:r>
                <m:r>
                  <w:rPr>
                    <w:rFonts w:ascii="Cambria Math" w:hAnsi="Cambria Math"/>
                  </w:rPr>
                  <m:t xml:space="preserve">μ</m:t>
                </m:r>
              </m:sup>
            </m:sSubSup>
            <m:sSub>
              <m:e>
                <m:r>
                  <w:rPr>
                    <w:rFonts w:ascii="Cambria Math" w:hAnsi="Cambria Math"/>
                  </w:rPr>
                  <m:t xml:space="preserve">n</m:t>
                </m:r>
              </m:e>
              <m:sub>
                <m:r>
                  <w:rPr>
                    <w:rFonts w:ascii="Cambria Math" w:hAnsi="Cambria Math"/>
                  </w:rPr>
                  <m:t xml:space="preserve">f</m:t>
                </m:r>
              </m:sub>
            </m:sSub>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s,f</m:t>
                </m:r>
              </m:sub>
              <m:sup>
                <m:r>
                  <w:rPr>
                    <w:rFonts w:ascii="Cambria Math" w:hAnsi="Cambria Math"/>
                  </w:rPr>
                  <m:t xml:space="preserve">μ</m:t>
                </m:r>
              </m:sup>
            </m:sSubSup>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offset</m:t>
                </m:r>
              </m:sub>
            </m:sSub>
          </m:e>
        </m:d>
        <m:r>
          <m:rPr>
            <m:lit/>
            <m:nor/>
          </m:rPr>
          <w:rPr>
            <w:rFonts w:ascii="Cambria Math" w:hAnsi="Cambria Math"/>
          </w:rPr>
          <m:t xml:space="preserve">mod</m:t>
        </m:r>
        <m:sSub>
          <m:e>
            <m:r>
              <w:rPr>
                <w:rFonts w:ascii="Cambria Math" w:hAnsi="Cambria Math"/>
              </w:rPr>
              <m:t xml:space="preserve">T</m:t>
            </m:r>
          </m:e>
          <m:sub>
            <m:r>
              <m:rPr>
                <m:lit/>
                <m:nor/>
              </m:rPr>
              <w:rPr>
                <w:rFonts w:ascii="Cambria Math" w:hAnsi="Cambria Math"/>
              </w:rPr>
              <m:t xml:space="preserve">SRS</m:t>
            </m:r>
          </m:sub>
        </m:sSub>
        <m:r>
          <w:rPr>
            <w:rFonts w:ascii="Cambria Math" w:hAnsi="Cambria Math"/>
          </w:rPr>
          <m:t xml:space="preserve">=</m:t>
        </m:r>
        <m:r>
          <w:rPr>
            <w:rFonts w:ascii="Cambria Math" w:hAnsi="Cambria Math"/>
          </w:rPr>
          <m:t xml:space="preserve">0</m:t>
        </m:r>
      </m:oMath>
    </w:p>
    <w:p>
      <w:pPr>
        <w:pStyle w:val="Normal"/>
        <w:rPr/>
      </w:pPr>
      <w:r>
        <w:rPr>
          <w:color w:val="000000"/>
        </w:rPr>
        <w:t>SRS is transmitted as described in clause 11.1 of [5, TS 38.213].</w:t>
      </w:r>
    </w:p>
    <w:p>
      <w:pPr>
        <w:pStyle w:val="1"/>
        <w:rPr/>
      </w:pPr>
      <w:bookmarkStart w:id="254" w:name="_Toc26459702"/>
      <w:bookmarkStart w:id="255" w:name="_Toc19796476"/>
      <w:r>
        <w:rPr/>
        <w:t>7</w:t>
        <w:tab/>
        <w:t>Downlink</w:t>
      </w:r>
      <w:bookmarkEnd w:id="254"/>
      <w:bookmarkEnd w:id="255"/>
    </w:p>
    <w:p>
      <w:pPr>
        <w:pStyle w:val="2"/>
        <w:rPr/>
      </w:pPr>
      <w:bookmarkStart w:id="256" w:name="_Toc26459703"/>
      <w:bookmarkStart w:id="257" w:name="_Toc19796477"/>
      <w:r>
        <w:rPr/>
        <w:t>7.1</w:t>
        <w:tab/>
        <w:t>Overview</w:t>
      </w:r>
      <w:bookmarkEnd w:id="256"/>
      <w:bookmarkEnd w:id="257"/>
    </w:p>
    <w:p>
      <w:pPr>
        <w:pStyle w:val="3"/>
        <w:rPr/>
      </w:pPr>
      <w:bookmarkStart w:id="258" w:name="_Toc26459704"/>
      <w:bookmarkStart w:id="259" w:name="_Toc19796478"/>
      <w:r>
        <w:rPr/>
        <w:t>7.1.1</w:t>
        <w:tab/>
        <w:t>Overview of physical channels</w:t>
      </w:r>
      <w:bookmarkEnd w:id="258"/>
      <w:bookmarkEnd w:id="259"/>
    </w:p>
    <w:p>
      <w:pPr>
        <w:pStyle w:val="Normal"/>
        <w:rPr/>
      </w:pPr>
      <w:r>
        <w:rPr/>
        <w:t>A downlink physical channel corresponds to a set of resource elements carrying information originating from higher layers. The following downlink physical channels are defined:</w:t>
      </w:r>
    </w:p>
    <w:p>
      <w:pPr>
        <w:pStyle w:val="B11"/>
        <w:rPr/>
      </w:pPr>
      <w:r>
        <w:rPr/>
        <w:t>-</w:t>
        <w:tab/>
        <w:t>Physical Downlink Shared Channel, PDSCH</w:t>
      </w:r>
    </w:p>
    <w:p>
      <w:pPr>
        <w:pStyle w:val="B11"/>
        <w:rPr/>
      </w:pPr>
      <w:r>
        <w:rPr/>
        <w:t>-</w:t>
        <w:tab/>
        <w:t>Physical Broadcast Channel, PBCH</w:t>
      </w:r>
    </w:p>
    <w:p>
      <w:pPr>
        <w:pStyle w:val="B11"/>
        <w:rPr/>
      </w:pPr>
      <w:r>
        <w:rPr/>
        <w:t>-</w:t>
        <w:tab/>
        <w:t>Physical Downlink Control Channel, PDCCH.</w:t>
      </w:r>
    </w:p>
    <w:p>
      <w:pPr>
        <w:pStyle w:val="3"/>
        <w:rPr/>
      </w:pPr>
      <w:bookmarkStart w:id="260" w:name="_Toc26459705"/>
      <w:bookmarkStart w:id="261" w:name="_Toc19796479"/>
      <w:r>
        <w:rPr/>
        <w:t>7.1.2</w:t>
        <w:tab/>
        <w:t>Overview of physical signals</w:t>
      </w:r>
      <w:bookmarkEnd w:id="260"/>
      <w:bookmarkEnd w:id="261"/>
    </w:p>
    <w:p>
      <w:pPr>
        <w:pStyle w:val="Normal"/>
        <w:rPr/>
      </w:pPr>
      <w:r>
        <w:rPr/>
        <w:t xml:space="preserve">A downlink physical signal corresponds to a set of resource elements used by the physical layer but does not carry information originating from higher layers. </w:t>
      </w:r>
    </w:p>
    <w:p>
      <w:pPr>
        <w:pStyle w:val="Normal"/>
        <w:rPr/>
      </w:pPr>
      <w:r>
        <w:rPr/>
        <w:t>The following downlink physical signals are defined:</w:t>
      </w:r>
    </w:p>
    <w:p>
      <w:pPr>
        <w:pStyle w:val="B11"/>
        <w:rPr/>
      </w:pPr>
      <w:r>
        <w:rPr/>
        <w:t>-</w:t>
        <w:tab/>
        <w:t>Demodulation reference signals, DM-RS</w:t>
      </w:r>
    </w:p>
    <w:p>
      <w:pPr>
        <w:pStyle w:val="B11"/>
        <w:rPr/>
      </w:pPr>
      <w:r>
        <w:rPr/>
        <w:t>-</w:t>
        <w:tab/>
        <w:t>Phase-tracking reference signals, PT-RS</w:t>
      </w:r>
    </w:p>
    <w:p>
      <w:pPr>
        <w:pStyle w:val="B11"/>
        <w:rPr/>
      </w:pPr>
      <w:r>
        <w:rPr/>
        <w:t>-</w:t>
        <w:tab/>
        <w:t>Channel-state information reference signal, CSI-RS</w:t>
      </w:r>
    </w:p>
    <w:p>
      <w:pPr>
        <w:pStyle w:val="B11"/>
        <w:rPr/>
      </w:pPr>
      <w:r>
        <w:rPr/>
        <w:t>-</w:t>
        <w:tab/>
        <w:t>Primary synchronization signal, PSS</w:t>
      </w:r>
    </w:p>
    <w:p>
      <w:pPr>
        <w:pStyle w:val="B11"/>
        <w:rPr/>
      </w:pPr>
      <w:r>
        <w:rPr/>
        <w:t>-</w:t>
        <w:tab/>
        <w:t>Secondary synchronization signal, SSS</w:t>
      </w:r>
    </w:p>
    <w:p>
      <w:pPr>
        <w:pStyle w:val="2"/>
        <w:rPr/>
      </w:pPr>
      <w:bookmarkStart w:id="262" w:name="_Toc26459706"/>
      <w:bookmarkStart w:id="263" w:name="_Toc19796480"/>
      <w:r>
        <w:rPr/>
        <w:t>7.2</w:t>
        <w:tab/>
        <w:t>Physical resources</w:t>
      </w:r>
      <w:bookmarkEnd w:id="262"/>
      <w:bookmarkEnd w:id="263"/>
    </w:p>
    <w:p>
      <w:pPr>
        <w:pStyle w:val="Normal"/>
        <w:rPr/>
      </w:pPr>
      <w:r>
        <w:rPr/>
        <w:t>The frame structure and physical resources the UE shall assume when receiving downlink transmissions are defined in Clause 4.</w:t>
      </w:r>
    </w:p>
    <w:p>
      <w:pPr>
        <w:pStyle w:val="Normal"/>
        <w:rPr/>
      </w:pPr>
      <w:r>
        <w:rPr/>
        <w:t>The following antenna ports are defined for the downlink:</w:t>
      </w:r>
    </w:p>
    <w:p>
      <w:pPr>
        <w:pStyle w:val="B11"/>
        <w:rPr/>
      </w:pPr>
      <w:r>
        <w:rPr/>
        <w:t>-</w:t>
        <w:tab/>
        <w:t>Antenna ports starting with 1000 for PDSCH</w:t>
      </w:r>
    </w:p>
    <w:p>
      <w:pPr>
        <w:pStyle w:val="B11"/>
        <w:rPr/>
      </w:pPr>
      <w:r>
        <w:rPr/>
        <w:t>-</w:t>
        <w:tab/>
        <w:t>Antenna ports starting with 2000 for PDCCH</w:t>
      </w:r>
    </w:p>
    <w:p>
      <w:pPr>
        <w:pStyle w:val="B11"/>
        <w:rPr/>
      </w:pPr>
      <w:r>
        <w:rPr/>
        <w:t>-</w:t>
        <w:tab/>
        <w:t>Antenna ports starting with 3000 for channel-state information reference signals</w:t>
      </w:r>
    </w:p>
    <w:p>
      <w:pPr>
        <w:pStyle w:val="B11"/>
        <w:rPr/>
      </w:pPr>
      <w:r>
        <w:rPr/>
        <w:t>-</w:t>
        <w:tab/>
        <w:t>Antenna ports starting with 4000 for SS/PBCH block transmission</w:t>
      </w:r>
      <w:r>
        <w:rPr>
          <w:b/>
          <w:bCs/>
        </w:rPr>
        <w:t xml:space="preserve"> </w:t>
      </w:r>
    </w:p>
    <w:p>
      <w:pPr>
        <w:pStyle w:val="Normal"/>
        <w:rPr/>
      </w:pPr>
      <w:r>
        <w:rPr/>
        <w:t>The UE shall not assume that two antenna ports are quasi co-located with respect to any QCL type unless specified otherwise.</w:t>
      </w:r>
    </w:p>
    <w:p>
      <w:pPr>
        <w:pStyle w:val="2"/>
        <w:rPr/>
      </w:pPr>
      <w:bookmarkStart w:id="264" w:name="_Toc26459707"/>
      <w:bookmarkStart w:id="265" w:name="_Toc19796481"/>
      <w:r>
        <w:rPr/>
        <w:t>7.3</w:t>
        <w:tab/>
        <w:t>Physical channels</w:t>
      </w:r>
      <w:bookmarkEnd w:id="264"/>
      <w:bookmarkEnd w:id="265"/>
    </w:p>
    <w:p>
      <w:pPr>
        <w:pStyle w:val="3"/>
        <w:rPr/>
      </w:pPr>
      <w:bookmarkStart w:id="266" w:name="_Toc26459708"/>
      <w:bookmarkStart w:id="267" w:name="_Toc19796482"/>
      <w:r>
        <w:rPr/>
        <w:t>7.3.1</w:t>
        <w:tab/>
        <w:t>Physical downlink shared channel</w:t>
      </w:r>
      <w:bookmarkEnd w:id="266"/>
      <w:bookmarkEnd w:id="267"/>
    </w:p>
    <w:p>
      <w:pPr>
        <w:pStyle w:val="4"/>
        <w:rPr/>
      </w:pPr>
      <w:bookmarkStart w:id="268" w:name="_Toc26459709"/>
      <w:bookmarkStart w:id="269" w:name="_Toc19796483"/>
      <w:r>
        <w:rPr/>
        <w:t>7.3.1.1</w:t>
        <w:tab/>
        <w:t>Scrambling</w:t>
      </w:r>
      <w:bookmarkEnd w:id="268"/>
      <w:bookmarkEnd w:id="269"/>
    </w:p>
    <w:p>
      <w:pPr>
        <w:pStyle w:val="Normal"/>
        <w:rPr/>
      </w:pPr>
      <w:r>
        <w:rPr/>
        <w:t xml:space="preserve">Up to two codewords </w:t>
      </w:r>
      <w:r>
        <w:rPr/>
      </w:r>
      <m:oMath xmlns:m="http://schemas.openxmlformats.org/officeDocument/2006/math">
        <m:r>
          <w:rPr>
            <w:rFonts w:ascii="Cambria Math" w:hAnsi="Cambria Math"/>
          </w:rPr>
          <m:t xml:space="preserve">q</m:t>
        </m:r>
        <m:r>
          <w:rPr>
            <w:rFonts w:ascii="Cambria Math" w:hAnsi="Cambria Math"/>
          </w:rPr>
          <m:t xml:space="preserve">∈</m:t>
        </m:r>
        <m:d>
          <m:dPr>
            <m:begChr m:val="{"/>
            <m:endChr m:val="}"/>
          </m:dPr>
          <m:e>
            <m:r>
              <w:rPr>
                <w:rFonts w:ascii="Cambria Math" w:hAnsi="Cambria Math"/>
              </w:rPr>
              <m:t xml:space="preserve">0,1</m:t>
            </m:r>
          </m:e>
        </m:d>
      </m:oMath>
      <w:r>
        <w:rPr/>
        <w:t xml:space="preserve"> can be transmitted. In case of single-codeword transmission, </w:t>
      </w: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0</m:t>
        </m:r>
      </m:oMath>
      <w:r>
        <w:rPr/>
        <w:t>.</w:t>
      </w:r>
    </w:p>
    <w:p>
      <w:pPr>
        <w:pStyle w:val="Normal"/>
        <w:rPr/>
      </w:pPr>
      <w:r>
        <w:rPr/>
        <w:t xml:space="preserve">For each codeword </w:t>
      </w:r>
      <w:r>
        <w:rPr/>
      </w:r>
      <m:oMath xmlns:m="http://schemas.openxmlformats.org/officeDocument/2006/math">
        <m:r>
          <w:rPr>
            <w:rFonts w:ascii="Cambria Math" w:hAnsi="Cambria Math"/>
          </w:rPr>
          <m:t xml:space="preserve">q</m:t>
        </m:r>
      </m:oMath>
      <w:r>
        <w:rPr/>
        <w:t xml:space="preserve">, the UE shall assume the block of bits </w:t>
      </w:r>
      <w:r>
        <w:rPr/>
      </w:r>
      <m:oMath xmlns:m="http://schemas.openxmlformats.org/officeDocument/2006/math">
        <m:sSup>
          <m:e>
            <m:r>
              <w:rPr>
                <w:rFonts w:ascii="Cambria Math" w:hAnsi="Cambria Math"/>
              </w:rPr>
              <m:t xml:space="preserve">b</m:t>
            </m:r>
          </m:e>
          <m:sup>
            <m:d>
              <m:dPr>
                <m:begChr m:val="("/>
                <m:endChr m:val=")"/>
              </m:dPr>
              <m:e>
                <m:r>
                  <w:rPr>
                    <w:rFonts w:ascii="Cambria Math" w:hAnsi="Cambria Math"/>
                  </w:rPr>
                  <m:t xml:space="preserve">q</m:t>
                </m:r>
              </m:e>
            </m:d>
          </m:sup>
        </m:sSup>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b</m:t>
            </m:r>
          </m:e>
          <m:sup>
            <m:d>
              <m:dPr>
                <m:begChr m:val="("/>
                <m:endChr m:val=")"/>
              </m:dPr>
              <m:e>
                <m:r>
                  <w:rPr>
                    <w:rFonts w:ascii="Cambria Math" w:hAnsi="Cambria Math"/>
                  </w:rPr>
                  <m:t xml:space="preserve">q</m:t>
                </m:r>
              </m:e>
            </m:d>
          </m:sup>
        </m:sSup>
        <m:d>
          <m:dPr>
            <m:begChr m:val="("/>
            <m:endChr m:val=")"/>
          </m:dPr>
          <m:e>
            <m:sSubSup>
              <m:e>
                <m:r>
                  <w:rPr>
                    <w:rFonts w:ascii="Cambria Math" w:hAnsi="Cambria Math"/>
                  </w:rPr>
                  <m:t xml:space="preserve">M</m:t>
                </m:r>
              </m:e>
              <m:sub>
                <m:r>
                  <m:rPr>
                    <m:lit/>
                    <m:nor/>
                  </m:rPr>
                  <w:rPr>
                    <w:rFonts w:ascii="Cambria Math" w:hAnsi="Cambria Math"/>
                  </w:rPr>
                  <m:t xml:space="preserve">bit</m:t>
                </m:r>
              </m:sub>
              <m:sup>
                <m:d>
                  <m:dPr>
                    <m:begChr m:val="("/>
                    <m:endChr m:val=")"/>
                  </m:dPr>
                  <m:e>
                    <m:r>
                      <w:rPr>
                        <w:rFonts w:ascii="Cambria Math" w:hAnsi="Cambria Math"/>
                      </w:rPr>
                      <m:t xml:space="preserve">q</m:t>
                    </m:r>
                  </m:e>
                </m:d>
              </m:sup>
            </m:sSubSup>
            <m:r>
              <w:rPr>
                <w:rFonts w:ascii="Cambria Math" w:hAnsi="Cambria Math"/>
              </w:rPr>
              <m:t xml:space="preserve">−</m:t>
            </m:r>
            <m:r>
              <w:rPr>
                <w:rFonts w:ascii="Cambria Math" w:hAnsi="Cambria Math"/>
              </w:rPr>
              <m:t xml:space="preserve">1</m:t>
            </m:r>
          </m:e>
        </m:d>
      </m:oMath>
      <w:r>
        <w:rPr/>
        <w:t xml:space="preserve">, where </w:t>
      </w:r>
      <w:r>
        <w:rPr/>
      </w:r>
      <m:oMath xmlns:m="http://schemas.openxmlformats.org/officeDocument/2006/math">
        <m:sSubSup>
          <m:e>
            <m:r>
              <w:rPr>
                <w:rFonts w:ascii="Cambria Math" w:hAnsi="Cambria Math"/>
              </w:rPr>
              <m:t xml:space="preserve">M</m:t>
            </m:r>
          </m:e>
          <m:sub>
            <m:r>
              <m:rPr>
                <m:lit/>
                <m:nor/>
              </m:rPr>
              <w:rPr>
                <w:rFonts w:ascii="Cambria Math" w:hAnsi="Cambria Math"/>
              </w:rPr>
              <m:t xml:space="preserve">bit</m:t>
            </m:r>
          </m:sub>
          <m:sup>
            <m:d>
              <m:dPr>
                <m:begChr m:val="("/>
                <m:endChr m:val=")"/>
              </m:dPr>
              <m:e>
                <m:r>
                  <w:rPr>
                    <w:rFonts w:ascii="Cambria Math" w:hAnsi="Cambria Math"/>
                  </w:rPr>
                  <m:t xml:space="preserve">q</m:t>
                </m:r>
              </m:e>
            </m:d>
          </m:sup>
        </m:sSubSup>
      </m:oMath>
      <w:r>
        <w:rPr/>
        <w:t xml:space="preserve"> is the number of bits in codeword </w:t>
      </w:r>
      <w:r>
        <w:rPr/>
      </w:r>
      <m:oMath xmlns:m="http://schemas.openxmlformats.org/officeDocument/2006/math">
        <m:r>
          <w:rPr>
            <w:rFonts w:ascii="Cambria Math" w:hAnsi="Cambria Math"/>
          </w:rPr>
          <m:t xml:space="preserve">q</m:t>
        </m:r>
      </m:oMath>
      <w:r>
        <w:rPr/>
        <w:t xml:space="preserve"> transmitted on the physical channel, are scrambled prior to modulation, resulting in a block of scrambled bits </w:t>
      </w:r>
      <w:r>
        <w:rPr/>
      </w:r>
      <m:oMath xmlns:m="http://schemas.openxmlformats.org/officeDocument/2006/math">
        <m:sSup>
          <m:e>
            <m:acc>
              <m:accPr>
                <m:chr m:val="~"/>
              </m:accPr>
              <m:e>
                <m:r>
                  <w:rPr>
                    <w:rFonts w:ascii="Cambria Math" w:hAnsi="Cambria Math"/>
                  </w:rPr>
                  <m:t xml:space="preserve">b</m:t>
                </m:r>
              </m:e>
            </m:acc>
          </m:e>
          <m:sup>
            <m:d>
              <m:dPr>
                <m:begChr m:val="("/>
                <m:endChr m:val=")"/>
              </m:dPr>
              <m:e>
                <m:r>
                  <w:rPr>
                    <w:rFonts w:ascii="Cambria Math" w:hAnsi="Cambria Math"/>
                  </w:rPr>
                  <m:t xml:space="preserve">q</m:t>
                </m:r>
              </m:e>
            </m:d>
          </m:sup>
        </m:sSup>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m:t>
        </m:r>
        <m:r>
          <w:rPr>
            <w:rFonts w:ascii="Cambria Math" w:hAnsi="Cambria Math"/>
          </w:rPr>
          <m:t xml:space="preserve">,</m:t>
        </m:r>
        <m:sSup>
          <m:e>
            <m:acc>
              <m:accPr>
                <m:chr m:val="~"/>
              </m:accPr>
              <m:e>
                <m:r>
                  <w:rPr>
                    <w:rFonts w:ascii="Cambria Math" w:hAnsi="Cambria Math"/>
                  </w:rPr>
                  <m:t xml:space="preserve">b</m:t>
                </m:r>
              </m:e>
            </m:acc>
          </m:e>
          <m:sup>
            <m:d>
              <m:dPr>
                <m:begChr m:val="("/>
                <m:endChr m:val=")"/>
              </m:dPr>
              <m:e>
                <m:r>
                  <w:rPr>
                    <w:rFonts w:ascii="Cambria Math" w:hAnsi="Cambria Math"/>
                  </w:rPr>
                  <m:t xml:space="preserve">q</m:t>
                </m:r>
              </m:e>
            </m:d>
          </m:sup>
        </m:sSup>
        <m:d>
          <m:dPr>
            <m:begChr m:val="("/>
            <m:endChr m:val=")"/>
          </m:dPr>
          <m:e>
            <m:sSubSup>
              <m:e>
                <m:r>
                  <w:rPr>
                    <w:rFonts w:ascii="Cambria Math" w:hAnsi="Cambria Math"/>
                  </w:rPr>
                  <m:t xml:space="preserve">M</m:t>
                </m:r>
              </m:e>
              <m:sub>
                <m:r>
                  <m:rPr>
                    <m:lit/>
                    <m:nor/>
                  </m:rPr>
                  <w:rPr>
                    <w:rFonts w:ascii="Cambria Math" w:hAnsi="Cambria Math"/>
                  </w:rPr>
                  <m:t xml:space="preserve">bit</m:t>
                </m:r>
              </m:sub>
              <m:sup>
                <m:d>
                  <m:dPr>
                    <m:begChr m:val="("/>
                    <m:endChr m:val=")"/>
                  </m:dPr>
                  <m:e>
                    <m:r>
                      <w:rPr>
                        <w:rFonts w:ascii="Cambria Math" w:hAnsi="Cambria Math"/>
                      </w:rPr>
                      <m:t xml:space="preserve">q</m:t>
                    </m:r>
                  </m:e>
                </m:d>
              </m:sup>
            </m:sSubSup>
            <m:r>
              <w:rPr>
                <w:rFonts w:ascii="Cambria Math" w:hAnsi="Cambria Math"/>
              </w:rPr>
              <m:t xml:space="preserve">−</m:t>
            </m:r>
            <m:r>
              <w:rPr>
                <w:rFonts w:ascii="Cambria Math" w:hAnsi="Cambria Math"/>
              </w:rPr>
              <m:t xml:space="preserve">1</m:t>
            </m:r>
          </m:e>
        </m:d>
      </m:oMath>
      <w:r>
        <w:rPr/>
        <w:t>according to</w:t>
      </w:r>
    </w:p>
    <w:p>
      <w:pPr>
        <w:pStyle w:val="EQ"/>
        <w:rPr/>
      </w:pPr>
      <w:r>
        <w:rPr/>
        <w:tab/>
      </w:r>
      <w:r>
        <w:rPr/>
      </w:r>
      <m:oMath xmlns:m="http://schemas.openxmlformats.org/officeDocument/2006/math">
        <m:sSup>
          <m:e>
            <m:acc>
              <m:accPr>
                <m:chr m:val="~"/>
              </m:accPr>
              <m:e>
                <m:r>
                  <w:rPr>
                    <w:rFonts w:ascii="Cambria Math" w:hAnsi="Cambria Math"/>
                  </w:rPr>
                  <m:t xml:space="preserve">b</m:t>
                </m:r>
              </m:e>
            </m:acc>
          </m:e>
          <m:sup>
            <m:d>
              <m:dPr>
                <m:begChr m:val="("/>
                <m:endChr m:val=")"/>
              </m:dPr>
              <m:e>
                <m:r>
                  <w:rPr>
                    <w:rFonts w:ascii="Cambria Math" w:hAnsi="Cambria Math"/>
                  </w:rPr>
                  <m:t xml:space="preserve">q</m:t>
                </m:r>
              </m:e>
            </m:d>
          </m:sup>
        </m:sSup>
        <m:d>
          <m:dPr>
            <m:begChr m:val="("/>
            <m:endChr m:val=")"/>
          </m:dPr>
          <m:e>
            <m:r>
              <w:rPr>
                <w:rFonts w:ascii="Cambria Math" w:hAnsi="Cambria Math"/>
              </w:rPr>
              <m:t xml:space="preserve">i</m:t>
            </m:r>
          </m:e>
        </m:d>
        <m:r>
          <w:rPr>
            <w:rFonts w:ascii="Cambria Math" w:hAnsi="Cambria Math"/>
          </w:rPr>
          <m:t xml:space="preserve">=</m:t>
        </m:r>
        <m:d>
          <m:dPr>
            <m:begChr m:val="("/>
            <m:endChr m:val=")"/>
          </m:dPr>
          <m:e>
            <m:sSup>
              <m:e>
                <m:r>
                  <w:rPr>
                    <w:rFonts w:ascii="Cambria Math" w:hAnsi="Cambria Math"/>
                  </w:rPr>
                  <m:t xml:space="preserve">b</m:t>
                </m:r>
              </m:e>
              <m:sup>
                <m:d>
                  <m:dPr>
                    <m:begChr m:val="("/>
                    <m:endChr m:val=")"/>
                  </m:dPr>
                  <m:e>
                    <m:r>
                      <w:rPr>
                        <w:rFonts w:ascii="Cambria Math" w:hAnsi="Cambria Math"/>
                      </w:rPr>
                      <m:t xml:space="preserve">q</m:t>
                    </m:r>
                  </m:e>
                </m:d>
              </m:sup>
            </m:sSup>
            <m:d>
              <m:dPr>
                <m:begChr m:val="("/>
                <m:endChr m:val=")"/>
              </m:dPr>
              <m:e>
                <m:r>
                  <w:rPr>
                    <w:rFonts w:ascii="Cambria Math" w:hAnsi="Cambria Math"/>
                  </w:rPr>
                  <m:t xml:space="preserve">i</m:t>
                </m:r>
              </m:e>
            </m:d>
            <m:r>
              <w:rPr>
                <w:rFonts w:ascii="Cambria Math" w:hAnsi="Cambria Math"/>
              </w:rPr>
              <m:t xml:space="preserve">+</m:t>
            </m:r>
            <m:sSup>
              <m:e>
                <m:r>
                  <w:rPr>
                    <w:rFonts w:ascii="Cambria Math" w:hAnsi="Cambria Math"/>
                  </w:rPr>
                  <m:t xml:space="preserve">c</m:t>
                </m:r>
              </m:e>
              <m:sup>
                <m:d>
                  <m:dPr>
                    <m:begChr m:val="("/>
                    <m:endChr m:val=")"/>
                  </m:dPr>
                  <m:e>
                    <m:r>
                      <w:rPr>
                        <w:rFonts w:ascii="Cambria Math" w:hAnsi="Cambria Math"/>
                      </w:rPr>
                      <m:t xml:space="preserve">q</m:t>
                    </m:r>
                  </m:e>
                </m:d>
              </m:sup>
            </m:sSup>
            <m:d>
              <m:dPr>
                <m:begChr m:val="("/>
                <m:endChr m:val=")"/>
              </m:dPr>
              <m:e>
                <m:r>
                  <w:rPr>
                    <w:rFonts w:ascii="Cambria Math" w:hAnsi="Cambria Math"/>
                  </w:rPr>
                  <m:t xml:space="preserve">i</m:t>
                </m:r>
              </m:e>
            </m:d>
          </m:e>
        </m:d>
        <m:r>
          <m:rPr>
            <m:lit/>
            <m:nor/>
          </m:rPr>
          <w:rPr>
            <w:rFonts w:ascii="Cambria Math" w:hAnsi="Cambria Math"/>
          </w:rPr>
          <m:t xml:space="preserve">mod</m:t>
        </m:r>
        <m:r>
          <w:rPr>
            <w:rFonts w:ascii="Cambria Math" w:hAnsi="Cambria Math"/>
          </w:rPr>
          <m:t xml:space="preserve">2</m:t>
        </m:r>
      </m:oMath>
    </w:p>
    <w:p>
      <w:pPr>
        <w:pStyle w:val="Normal"/>
        <w:rPr/>
      </w:pPr>
      <w:r>
        <w:rPr/>
        <w:t xml:space="preserve">where the scrambling sequence </w:t>
      </w:r>
      <w:r>
        <w:rPr/>
      </w:r>
      <m:oMath xmlns:m="http://schemas.openxmlformats.org/officeDocument/2006/math">
        <m:sSup>
          <m:e>
            <m:r>
              <w:rPr>
                <w:rFonts w:ascii="Cambria Math" w:hAnsi="Cambria Math"/>
              </w:rPr>
              <m:t xml:space="preserve">c</m:t>
            </m:r>
          </m:e>
          <m:sup>
            <m:d>
              <m:dPr>
                <m:begChr m:val="("/>
                <m:endChr m:val=")"/>
              </m:dPr>
              <m:e>
                <m:r>
                  <w:rPr>
                    <w:rFonts w:ascii="Cambria Math" w:hAnsi="Cambria Math"/>
                  </w:rPr>
                  <m:t xml:space="preserve">q</m:t>
                </m:r>
              </m:e>
            </m:d>
          </m:sup>
        </m:sSup>
        <m:d>
          <m:dPr>
            <m:begChr m:val="("/>
            <m:endChr m:val=")"/>
          </m:dPr>
          <m:e>
            <m:r>
              <w:rPr>
                <w:rFonts w:ascii="Cambria Math" w:hAnsi="Cambria Math"/>
              </w:rPr>
              <m:t xml:space="preserve">i</m:t>
            </m:r>
          </m:e>
        </m:d>
      </m:oMath>
      <w:r>
        <w:rPr/>
        <w:t xml:space="preserve"> is given by clause 5.2.1. The scrambling sequence generator shall be initialized with</w:t>
      </w:r>
    </w:p>
    <w:p>
      <w:pPr>
        <w:pStyle w:val="EQ"/>
        <w:jc w:val="center"/>
        <w:rPr/>
      </w:pPr>
      <w:r>
        <w:rPr/>
      </w:r>
      <m:oMath xmlns:m="http://schemas.openxmlformats.org/officeDocument/2006/math">
        <m:sSub>
          <m:e>
            <m:r>
              <w:rPr>
                <w:rFonts w:ascii="Cambria Math" w:hAnsi="Cambria Math"/>
              </w:rPr>
              <m:t xml:space="preserve">c</m:t>
            </m:r>
          </m:e>
          <m:sub>
            <m:r>
              <m:rPr>
                <m:lit/>
                <m:nor/>
              </m:rPr>
              <w:rPr>
                <w:rFonts w:ascii="Cambria Math" w:hAnsi="Cambria Math"/>
              </w:rPr>
              <m:t xml:space="preserve">init</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RNTI</m:t>
            </m:r>
          </m:sub>
        </m:sSub>
        <m:r>
          <w:rPr>
            <w:rFonts w:ascii="Cambria Math" w:hAnsi="Cambria Math"/>
          </w:rPr>
          <m:t xml:space="preserve">⋅</m:t>
        </m:r>
        <m:sSup>
          <m:e>
            <m:r>
              <w:rPr>
                <w:rFonts w:ascii="Cambria Math" w:hAnsi="Cambria Math"/>
              </w:rPr>
              <m:t xml:space="preserve">2</m:t>
            </m:r>
          </m:e>
          <m:sup>
            <m:r>
              <w:rPr>
                <w:rFonts w:ascii="Cambria Math" w:hAnsi="Cambria Math"/>
              </w:rPr>
              <m:t xml:space="preserve">15</m:t>
            </m:r>
          </m:sup>
        </m:sSup>
        <m:r>
          <w:rPr>
            <w:rFonts w:ascii="Cambria Math" w:hAnsi="Cambria Math"/>
          </w:rPr>
          <m:t xml:space="preserve">+</m:t>
        </m:r>
        <m:r>
          <w:rPr>
            <w:rFonts w:ascii="Cambria Math" w:hAnsi="Cambria Math"/>
          </w:rPr>
          <m:t xml:space="preserve">q</m:t>
        </m:r>
        <m:r>
          <w:rPr>
            <w:rFonts w:ascii="Cambria Math" w:hAnsi="Cambria Math"/>
          </w:rPr>
          <m:t xml:space="preserve">⋅</m:t>
        </m:r>
        <m:sSup>
          <m:e>
            <m:r>
              <w:rPr>
                <w:rFonts w:ascii="Cambria Math" w:hAnsi="Cambria Math"/>
              </w:rPr>
              <m:t xml:space="preserve">2</m:t>
            </m:r>
          </m:e>
          <m:sup>
            <m:r>
              <w:rPr>
                <w:rFonts w:ascii="Cambria Math" w:hAnsi="Cambria Math"/>
              </w:rPr>
              <m:t xml:space="preserve">14</m:t>
            </m:r>
          </m:sup>
        </m:sSup>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ID</m:t>
            </m:r>
          </m:sub>
        </m:sSub>
      </m:oMath>
    </w:p>
    <w:p>
      <w:pPr>
        <w:pStyle w:val="Normal"/>
        <w:rPr/>
      </w:pPr>
      <w:r>
        <w:rPr/>
        <w:t>where</w:t>
      </w:r>
    </w:p>
    <w:p>
      <w:pPr>
        <w:pStyle w:val="B11"/>
        <w:rPr/>
      </w:pPr>
      <w:r>
        <w:rPr/>
        <w:t>-</w:t>
        <w:tab/>
      </w:r>
      <w:r>
        <w:rPr/>
      </w:r>
      <m:oMath xmlns:m="http://schemas.openxmlformats.org/officeDocument/2006/math">
        <m:sSub>
          <m:e>
            <m:r>
              <w:rPr>
                <w:rFonts w:ascii="Cambria Math" w:hAnsi="Cambria Math"/>
              </w:rPr>
              <m:t xml:space="preserve">n</m:t>
            </m:r>
          </m:e>
          <m:sub>
            <m:r>
              <m:rPr>
                <m:lit/>
                <m:nor/>
              </m:rPr>
              <w:rPr>
                <w:rFonts w:ascii="Cambria Math" w:hAnsi="Cambria Math"/>
              </w:rPr>
              <m:t xml:space="preserve">ID</m:t>
            </m:r>
          </m:sub>
        </m:sSub>
        <m:r>
          <w:rPr>
            <w:rFonts w:ascii="Cambria Math" w:hAnsi="Cambria Math"/>
          </w:rPr>
          <m:t xml:space="preserve">∈</m:t>
        </m:r>
        <m:d>
          <m:dPr>
            <m:begChr m:val="{"/>
            <m:endChr m:val="}"/>
          </m:dPr>
          <m:e>
            <m:r>
              <w:rPr>
                <w:rFonts w:ascii="Cambria Math" w:hAnsi="Cambria Math"/>
              </w:rPr>
              <m:t xml:space="preserve">0,1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1023</m:t>
            </m:r>
          </m:e>
        </m:d>
      </m:oMath>
      <w:r>
        <w:rPr/>
        <w:t xml:space="preserve"> equals the higher-layer parameter </w:t>
      </w:r>
      <w:r>
        <w:rPr>
          <w:i/>
        </w:rPr>
        <w:t>dataScramblingIdentityPDSCH</w:t>
      </w:r>
      <w:r>
        <w:rPr/>
        <w:t xml:space="preserve"> if configured and the RNTI equals the C-RNTI, MCS-C-RNTI, or CS-RNTI, and the transmission is not scheduled using DCI format 1_0 in a common search space,</w:t>
      </w:r>
    </w:p>
    <w:p>
      <w:pPr>
        <w:pStyle w:val="B11"/>
        <w:rPr/>
      </w:pPr>
      <w:r>
        <w:rPr/>
        <w:t>-</w:t>
        <w:tab/>
      </w:r>
      <w:r>
        <w:rPr/>
      </w:r>
      <m:oMath xmlns:m="http://schemas.openxmlformats.org/officeDocument/2006/math">
        <m:sSub>
          <m:e>
            <m:r>
              <w:rPr>
                <w:rFonts w:ascii="Cambria Math" w:hAnsi="Cambria Math"/>
              </w:rPr>
              <m:t xml:space="preserve">n</m:t>
            </m:r>
          </m:e>
          <m:sub>
            <m:r>
              <m:rPr>
                <m:lit/>
                <m:nor/>
              </m:rPr>
              <w:rPr>
                <w:rFonts w:ascii="Cambria Math" w:hAnsi="Cambria Math"/>
              </w:rPr>
              <m:t xml:space="preserve">ID</m:t>
            </m:r>
          </m:sub>
        </m:sSub>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ID</m:t>
            </m:r>
          </m:sub>
          <m:sup>
            <m:r>
              <m:rPr>
                <m:lit/>
                <m:nor/>
              </m:rPr>
              <w:rPr>
                <w:rFonts w:ascii="Cambria Math" w:hAnsi="Cambria Math"/>
              </w:rPr>
              <m:t xml:space="preserve">cell</m:t>
            </m:r>
          </m:sup>
        </m:sSubSup>
      </m:oMath>
      <w:r>
        <w:rPr/>
        <w:t xml:space="preserve"> otherwise</w:t>
      </w:r>
    </w:p>
    <w:p>
      <w:pPr>
        <w:pStyle w:val="Normal"/>
        <w:rPr/>
      </w:pPr>
      <w:r>
        <w:rPr/>
        <w:t xml:space="preserve">and where </w:t>
      </w:r>
      <w:r>
        <w:rPr/>
        <mc:AlternateContent>
          <mc:Choice Requires="wps">
            <w:drawing>
              <wp:inline distT="0" distB="0" distL="0" distR="0">
                <wp:extent cx="332105" cy="191770"/>
                <wp:effectExtent l="0" t="0" r="0" b="0"/>
                <wp:docPr id="230" name=""/>
                <a:graphic xmlns:a="http://schemas.openxmlformats.org/drawingml/2006/main">
                  <a:graphicData uri="http://schemas.openxmlformats.org/drawingml/2006/picture">
                    <pic:pic xmlns:pic="http://schemas.openxmlformats.org/drawingml/2006/picture">
                      <pic:nvPicPr>
                        <pic:cNvPr id="94" name="" descr=""/>
                        <pic:cNvPicPr/>
                      </pic:nvPicPr>
                      <pic:blipFill>
                        <a:blip r:embed="rId94"/>
                        <a:stretch/>
                      </pic:blipFill>
                      <pic:spPr>
                        <a:xfrm>
                          <a:off x="0" y="0"/>
                          <a:ext cx="331560" cy="191160"/>
                        </a:xfrm>
                        <a:prstGeom prst="rect">
                          <a:avLst/>
                        </a:prstGeom>
                        <a:ln>
                          <a:noFill/>
                        </a:ln>
                      </pic:spPr>
                    </pic:pic>
                  </a:graphicData>
                </a:graphic>
              </wp:inline>
            </w:drawing>
          </mc:Choice>
          <mc:Fallback>
            <w:pict>
              <v:shape id="shape_0" stroked="f" style="position:absolute;margin-left:0pt;margin-top:-15.1pt;width:26.05pt;height:15pt;mso-position-vertical:top" type="shapetype_75">
                <v:imagedata r:id="rId95" o:detectmouseclick="t"/>
                <w10:wrap type="none"/>
                <v:stroke color="#3465a4" joinstyle="round" endcap="flat"/>
              </v:shape>
            </w:pict>
          </mc:Fallback>
        </mc:AlternateContent>
      </w:r>
      <w:r>
        <w:rPr/>
        <w:t xml:space="preserve"> corresponds to the RNTI associated with the PDSCH transmission as described in clause 5.1 of [6, TS 38.214].</w:t>
      </w:r>
    </w:p>
    <w:p>
      <w:pPr>
        <w:pStyle w:val="4"/>
        <w:rPr/>
      </w:pPr>
      <w:bookmarkStart w:id="270" w:name="_Toc26459710"/>
      <w:bookmarkStart w:id="271" w:name="_Toc19796484"/>
      <w:r>
        <w:rPr/>
        <w:t>7.3.1.2</w:t>
        <w:tab/>
        <w:t>Modulation</w:t>
      </w:r>
      <w:bookmarkEnd w:id="270"/>
      <w:bookmarkEnd w:id="271"/>
    </w:p>
    <w:p>
      <w:pPr>
        <w:pStyle w:val="Normal"/>
        <w:rPr/>
      </w:pPr>
      <w:bookmarkStart w:id="272" w:name="OLE_LINK33"/>
      <w:bookmarkStart w:id="273" w:name="OLE_LINK32"/>
      <w:r>
        <w:rPr/>
        <w:t xml:space="preserve">For each codeword </w:t>
      </w:r>
      <w:r>
        <w:rPr/>
      </w:r>
      <m:oMath xmlns:m="http://schemas.openxmlformats.org/officeDocument/2006/math">
        <m:r>
          <w:rPr>
            <w:rFonts w:ascii="Cambria Math" w:hAnsi="Cambria Math"/>
          </w:rPr>
          <m:t xml:space="preserve">q</m:t>
        </m:r>
      </m:oMath>
      <w:r>
        <w:rPr/>
        <w:t xml:space="preserve">, the UE shall assume the block of scrambled bits </w:t>
      </w:r>
      <w:r>
        <w:rPr/>
      </w:r>
      <m:oMath xmlns:m="http://schemas.openxmlformats.org/officeDocument/2006/math">
        <m:sSup>
          <m:e>
            <m:acc>
              <m:accPr>
                <m:chr m:val="~"/>
              </m:accPr>
              <m:e>
                <m:r>
                  <w:rPr>
                    <w:rFonts w:ascii="Cambria Math" w:hAnsi="Cambria Math"/>
                  </w:rPr>
                  <m:t xml:space="preserve">b</m:t>
                </m:r>
              </m:e>
            </m:acc>
          </m:e>
          <m:sup>
            <m:d>
              <m:dPr>
                <m:begChr m:val="("/>
                <m:endChr m:val=")"/>
              </m:dPr>
              <m:e>
                <m:r>
                  <w:rPr>
                    <w:rFonts w:ascii="Cambria Math" w:hAnsi="Cambria Math"/>
                  </w:rPr>
                  <m:t xml:space="preserve">q</m:t>
                </m:r>
              </m:e>
            </m:d>
          </m:sup>
        </m:sSup>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m:t>
        </m:r>
        <m:r>
          <w:rPr>
            <w:rFonts w:ascii="Cambria Math" w:hAnsi="Cambria Math"/>
          </w:rPr>
          <m:t xml:space="preserve">,</m:t>
        </m:r>
        <m:sSup>
          <m:e>
            <m:acc>
              <m:accPr>
                <m:chr m:val="~"/>
              </m:accPr>
              <m:e>
                <m:r>
                  <w:rPr>
                    <w:rFonts w:ascii="Cambria Math" w:hAnsi="Cambria Math"/>
                  </w:rPr>
                  <m:t xml:space="preserve">b</m:t>
                </m:r>
              </m:e>
            </m:acc>
          </m:e>
          <m:sup>
            <m:d>
              <m:dPr>
                <m:begChr m:val="("/>
                <m:endChr m:val=")"/>
              </m:dPr>
              <m:e>
                <m:r>
                  <w:rPr>
                    <w:rFonts w:ascii="Cambria Math" w:hAnsi="Cambria Math"/>
                  </w:rPr>
                  <m:t xml:space="preserve">q</m:t>
                </m:r>
              </m:e>
            </m:d>
          </m:sup>
        </m:sSup>
        <m:d>
          <m:dPr>
            <m:begChr m:val="("/>
            <m:endChr m:val=")"/>
          </m:dPr>
          <m:e>
            <m:sSubSup>
              <m:e>
                <m:r>
                  <w:rPr>
                    <w:rFonts w:ascii="Cambria Math" w:hAnsi="Cambria Math"/>
                  </w:rPr>
                  <m:t xml:space="preserve">M</m:t>
                </m:r>
              </m:e>
              <m:sub>
                <m:r>
                  <m:rPr>
                    <m:lit/>
                    <m:nor/>
                  </m:rPr>
                  <w:rPr>
                    <w:rFonts w:ascii="Cambria Math" w:hAnsi="Cambria Math"/>
                  </w:rPr>
                  <m:t xml:space="preserve">bit</m:t>
                </m:r>
              </m:sub>
              <m:sup>
                <m:d>
                  <m:dPr>
                    <m:begChr m:val="("/>
                    <m:endChr m:val=")"/>
                  </m:dPr>
                  <m:e>
                    <m:r>
                      <w:rPr>
                        <w:rFonts w:ascii="Cambria Math" w:hAnsi="Cambria Math"/>
                      </w:rPr>
                      <m:t xml:space="preserve">q</m:t>
                    </m:r>
                  </m:e>
                </m:d>
              </m:sup>
            </m:sSubSup>
            <m:r>
              <w:rPr>
                <w:rFonts w:ascii="Cambria Math" w:hAnsi="Cambria Math"/>
              </w:rPr>
              <m:t xml:space="preserve">−</m:t>
            </m:r>
            <m:r>
              <w:rPr>
                <w:rFonts w:ascii="Cambria Math" w:hAnsi="Cambria Math"/>
              </w:rPr>
              <m:t xml:space="preserve">1</m:t>
            </m:r>
          </m:e>
        </m:d>
      </m:oMath>
      <w:r>
        <w:rPr/>
        <w:t xml:space="preserve"> are modulated as described in clause 5.1 using one of the modulation schemes in Table 7.3.1.2-1, resulting in a block of complex-valued modulation symbols </w:t>
      </w:r>
      <w:bookmarkStart w:id="274" w:name="OLE_LINK11"/>
      <w:bookmarkStart w:id="275" w:name="OLE_LINK10"/>
      <w:r>
        <w:rPr/>
      </w:r>
      <m:oMath xmlns:m="http://schemas.openxmlformats.org/officeDocument/2006/math">
        <m:sSup>
          <m:e>
            <m:r>
              <w:rPr>
                <w:rFonts w:ascii="Cambria Math" w:hAnsi="Cambria Math"/>
              </w:rPr>
              <m:t xml:space="preserve">d</m:t>
            </m:r>
          </m:e>
          <m:sup>
            <m:d>
              <m:dPr>
                <m:begChr m:val="("/>
                <m:endChr m:val=")"/>
              </m:dPr>
              <m:e>
                <m:r>
                  <w:rPr>
                    <w:rFonts w:ascii="Cambria Math" w:hAnsi="Cambria Math"/>
                  </w:rPr>
                  <m:t xml:space="preserve">q</m:t>
                </m:r>
              </m:e>
            </m:d>
          </m:sup>
        </m:sSup>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d</m:t>
            </m:r>
          </m:e>
          <m:sup>
            <m:d>
              <m:dPr>
                <m:begChr m:val="("/>
                <m:endChr m:val=")"/>
              </m:dPr>
              <m:e>
                <m:r>
                  <w:rPr>
                    <w:rFonts w:ascii="Cambria Math" w:hAnsi="Cambria Math"/>
                  </w:rPr>
                  <m:t xml:space="preserve">q</m:t>
                </m:r>
              </m:e>
            </m:d>
          </m:sup>
        </m:sSup>
        <m:d>
          <m:dPr>
            <m:begChr m:val="("/>
            <m:endChr m:val=")"/>
          </m:dPr>
          <m:e>
            <m:sSubSup>
              <m:e>
                <m:r>
                  <w:rPr>
                    <w:rFonts w:ascii="Cambria Math" w:hAnsi="Cambria Math"/>
                  </w:rPr>
                  <m:t xml:space="preserve">M</m:t>
                </m:r>
              </m:e>
              <m:sub>
                <m:r>
                  <m:rPr>
                    <m:lit/>
                    <m:nor/>
                  </m:rPr>
                  <w:rPr>
                    <w:rFonts w:ascii="Cambria Math" w:hAnsi="Cambria Math"/>
                  </w:rPr>
                  <m:t xml:space="preserve">symb</m:t>
                </m:r>
              </m:sub>
              <m:sup>
                <m:d>
                  <m:dPr>
                    <m:begChr m:val="("/>
                    <m:endChr m:val=")"/>
                  </m:dPr>
                  <m:e>
                    <m:r>
                      <w:rPr>
                        <w:rFonts w:ascii="Cambria Math" w:hAnsi="Cambria Math"/>
                      </w:rPr>
                      <m:t xml:space="preserve">q</m:t>
                    </m:r>
                  </m:e>
                </m:d>
              </m:sup>
            </m:sSubSup>
            <m:r>
              <w:rPr>
                <w:rFonts w:ascii="Cambria Math" w:hAnsi="Cambria Math"/>
              </w:rPr>
              <m:t xml:space="preserve">−</m:t>
            </m:r>
            <m:r>
              <w:rPr>
                <w:rFonts w:ascii="Cambria Math" w:hAnsi="Cambria Math"/>
              </w:rPr>
              <m:t xml:space="preserve">1</m:t>
            </m:r>
          </m:e>
        </m:d>
      </m:oMath>
      <w:bookmarkEnd w:id="274"/>
      <w:bookmarkEnd w:id="275"/>
      <w:r>
        <w:rPr/>
        <w:t>.</w:t>
      </w:r>
      <w:bookmarkEnd w:id="272"/>
      <w:bookmarkEnd w:id="273"/>
      <w:r>
        <w:rPr/>
        <w:t xml:space="preserve"> </w:t>
      </w:r>
    </w:p>
    <w:p>
      <w:pPr>
        <w:pStyle w:val="TH"/>
        <w:rPr/>
      </w:pPr>
      <w:r>
        <w:rPr/>
        <w:t>Table 7.3.1.2-1: Supported modulation schemes.</w:t>
      </w:r>
    </w:p>
    <w:tbl>
      <w:tblPr>
        <w:tblW w:w="3794" w:type="dxa"/>
        <w:jc w:val="center"/>
        <w:tblInd w:w="0" w:type="dxa"/>
        <w:tblCellMar>
          <w:top w:w="0" w:type="dxa"/>
          <w:left w:w="108" w:type="dxa"/>
          <w:bottom w:w="0" w:type="dxa"/>
          <w:right w:w="108" w:type="dxa"/>
        </w:tblCellMar>
        <w:tblLook w:firstRow="1" w:noVBand="1" w:lastRow="0" w:firstColumn="1" w:lastColumn="0" w:noHBand="0" w:val="04a0"/>
      </w:tblPr>
      <w:tblGrid>
        <w:gridCol w:w="1897"/>
        <w:gridCol w:w="1896"/>
      </w:tblGrid>
      <w:tr>
        <w:trPr/>
        <w:tc>
          <w:tcPr>
            <w:tcW w:w="1897" w:type="dxa"/>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t>Modulation scheme</w:t>
            </w:r>
          </w:p>
        </w:tc>
        <w:tc>
          <w:tcPr>
            <w:tcW w:w="1896" w:type="dxa"/>
            <w:tcBorders>
              <w:top w:val="single" w:sz="4" w:space="0" w:color="000000"/>
              <w:left w:val="single" w:sz="4" w:space="0" w:color="000000"/>
              <w:bottom w:val="single" w:sz="4" w:space="0" w:color="000000"/>
              <w:right w:val="single" w:sz="4" w:space="0" w:color="000000"/>
            </w:tcBorders>
          </w:tcPr>
          <w:p>
            <w:pPr>
              <w:pStyle w:val="TAH"/>
              <w:rPr/>
            </w:pPr>
            <w:r>
              <w:rPr/>
              <w:t xml:space="preserve">Modulation order </w:t>
            </w:r>
            <w:r>
              <w:rPr/>
            </w:r>
            <m:oMath xmlns:m="http://schemas.openxmlformats.org/officeDocument/2006/math">
              <m:sSub>
                <m:e>
                  <m:r>
                    <w:rPr>
                      <w:rFonts w:ascii="Cambria Math" w:hAnsi="Cambria Math"/>
                    </w:rPr>
                    <m:t xml:space="preserve">Q</m:t>
                  </m:r>
                </m:e>
                <m:sub>
                  <m:r>
                    <w:rPr>
                      <w:rFonts w:ascii="Cambria Math" w:hAnsi="Cambria Math"/>
                    </w:rPr>
                    <m:t xml:space="preserve">m</m:t>
                  </m:r>
                </m:sub>
              </m:sSub>
            </m:oMath>
          </w:p>
        </w:tc>
      </w:tr>
      <w:tr>
        <w:trPr/>
        <w:tc>
          <w:tcPr>
            <w:tcW w:w="1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QPSK</w:t>
            </w:r>
          </w:p>
        </w:tc>
        <w:tc>
          <w:tcPr>
            <w:tcW w:w="189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r>
      <w:tr>
        <w:trPr/>
        <w:tc>
          <w:tcPr>
            <w:tcW w:w="1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16QAM</w:t>
            </w:r>
          </w:p>
        </w:tc>
        <w:tc>
          <w:tcPr>
            <w:tcW w:w="189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4</w:t>
            </w:r>
          </w:p>
        </w:tc>
      </w:tr>
      <w:tr>
        <w:trPr/>
        <w:tc>
          <w:tcPr>
            <w:tcW w:w="1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64QAM</w:t>
            </w:r>
          </w:p>
        </w:tc>
        <w:tc>
          <w:tcPr>
            <w:tcW w:w="189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6</w:t>
            </w:r>
          </w:p>
        </w:tc>
      </w:tr>
      <w:tr>
        <w:trPr/>
        <w:tc>
          <w:tcPr>
            <w:tcW w:w="189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256QAM</w:t>
            </w:r>
          </w:p>
        </w:tc>
        <w:tc>
          <w:tcPr>
            <w:tcW w:w="1896"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8</w:t>
            </w:r>
          </w:p>
        </w:tc>
      </w:tr>
    </w:tbl>
    <w:p>
      <w:pPr>
        <w:pStyle w:val="Normal"/>
        <w:rPr/>
      </w:pPr>
      <w:r>
        <w:rPr/>
      </w:r>
    </w:p>
    <w:p>
      <w:pPr>
        <w:pStyle w:val="4"/>
        <w:rPr/>
      </w:pPr>
      <w:bookmarkStart w:id="276" w:name="_Toc26459711"/>
      <w:bookmarkStart w:id="277" w:name="_Toc19796485"/>
      <w:r>
        <w:rPr/>
        <w:t>7.3.1.3</w:t>
        <w:tab/>
        <w:t>Layer mapping</w:t>
      </w:r>
      <w:bookmarkEnd w:id="276"/>
      <w:bookmarkEnd w:id="277"/>
    </w:p>
    <w:p>
      <w:pPr>
        <w:pStyle w:val="Normal"/>
        <w:rPr/>
      </w:pPr>
      <w:r>
        <w:rPr/>
        <w:t xml:space="preserve">The UE shall assume that complex-valued modulation symbols for each of the codewords to be transmitted are mapped onto one or several layers according to Table 7.3.1.3-1. Complex-valued modulation symbols </w:t>
      </w:r>
      <w:r>
        <w:rPr/>
      </w:r>
      <m:oMath xmlns:m="http://schemas.openxmlformats.org/officeDocument/2006/math">
        <m:sSup>
          <m:e>
            <m:r>
              <w:rPr>
                <w:rFonts w:ascii="Cambria Math" w:hAnsi="Cambria Math"/>
              </w:rPr>
              <m:t xml:space="preserve">d</m:t>
            </m:r>
          </m:e>
          <m:sup>
            <m:d>
              <m:dPr>
                <m:begChr m:val="("/>
                <m:endChr m:val=")"/>
              </m:dPr>
              <m:e>
                <m:r>
                  <w:rPr>
                    <w:rFonts w:ascii="Cambria Math" w:hAnsi="Cambria Math"/>
                  </w:rPr>
                  <m:t xml:space="preserve">q</m:t>
                </m:r>
              </m:e>
            </m:d>
          </m:sup>
        </m:sSup>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d</m:t>
            </m:r>
          </m:e>
          <m:sup>
            <m:d>
              <m:dPr>
                <m:begChr m:val="("/>
                <m:endChr m:val=")"/>
              </m:dPr>
              <m:e>
                <m:r>
                  <w:rPr>
                    <w:rFonts w:ascii="Cambria Math" w:hAnsi="Cambria Math"/>
                  </w:rPr>
                  <m:t xml:space="preserve">q</m:t>
                </m:r>
              </m:e>
            </m:d>
          </m:sup>
        </m:sSup>
        <m:d>
          <m:dPr>
            <m:begChr m:val="("/>
            <m:endChr m:val=")"/>
          </m:dPr>
          <m:e>
            <m:sSubSup>
              <m:e>
                <m:r>
                  <w:rPr>
                    <w:rFonts w:ascii="Cambria Math" w:hAnsi="Cambria Math"/>
                  </w:rPr>
                  <m:t xml:space="preserve">M</m:t>
                </m:r>
              </m:e>
              <m:sub>
                <m:r>
                  <m:rPr>
                    <m:lit/>
                    <m:nor/>
                  </m:rPr>
                  <w:rPr>
                    <w:rFonts w:ascii="Cambria Math" w:hAnsi="Cambria Math"/>
                  </w:rPr>
                  <m:t xml:space="preserve">symb</m:t>
                </m:r>
              </m:sub>
              <m:sup>
                <m:d>
                  <m:dPr>
                    <m:begChr m:val="("/>
                    <m:endChr m:val=")"/>
                  </m:dPr>
                  <m:e>
                    <m:r>
                      <w:rPr>
                        <w:rFonts w:ascii="Cambria Math" w:hAnsi="Cambria Math"/>
                      </w:rPr>
                      <m:t xml:space="preserve">q</m:t>
                    </m:r>
                  </m:e>
                </m:d>
              </m:sup>
            </m:sSubSup>
            <m:r>
              <w:rPr>
                <w:rFonts w:ascii="Cambria Math" w:hAnsi="Cambria Math"/>
              </w:rPr>
              <m:t xml:space="preserve">−</m:t>
            </m:r>
            <m:r>
              <w:rPr>
                <w:rFonts w:ascii="Cambria Math" w:hAnsi="Cambria Math"/>
              </w:rPr>
              <m:t xml:space="preserve">1</m:t>
            </m:r>
          </m:e>
        </m:d>
      </m:oMath>
      <w:r>
        <w:rPr/>
        <w:t xml:space="preserve"> for codeword </w:t>
      </w:r>
      <w:r>
        <w:rPr/>
      </w:r>
      <m:oMath xmlns:m="http://schemas.openxmlformats.org/officeDocument/2006/math">
        <m:r>
          <w:rPr>
            <w:rFonts w:ascii="Cambria Math" w:hAnsi="Cambria Math"/>
          </w:rPr>
          <m:t xml:space="preserve">q</m:t>
        </m:r>
      </m:oMath>
      <w:r>
        <w:rPr/>
        <w:t xml:space="preserve"> shall be mapped onto the layers </w:t>
      </w: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i</m:t>
            </m:r>
          </m:e>
        </m:d>
        <m:r>
          <w:rPr>
            <w:rFonts w:ascii="Cambria Math" w:hAnsi="Cambria Math"/>
          </w:rPr>
          <m:t xml:space="preserve">=</m:t>
        </m:r>
        <m:sSup>
          <m:e>
            <m:d>
              <m:dPr>
                <m:begChr m:val="["/>
                <m:endChr m:val="]"/>
              </m:dPr>
              <m:e>
                <m:m>
                  <m:mr>
                    <m:e>
                      <m:sSup>
                        <m:e>
                          <m:r>
                            <w:rPr>
                              <w:rFonts w:ascii="Cambria Math" w:hAnsi="Cambria Math"/>
                            </w:rPr>
                            <m:t xml:space="preserve">x</m:t>
                          </m:r>
                        </m:e>
                        <m:sup>
                          <m:d>
                            <m:dPr>
                              <m:begChr m:val="("/>
                              <m:endChr m:val=")"/>
                            </m:dPr>
                            <m:e>
                              <m:r>
                                <w:rPr>
                                  <w:rFonts w:ascii="Cambria Math" w:hAnsi="Cambria Math"/>
                                </w:rPr>
                                <m:t xml:space="preserve">0</m:t>
                              </m:r>
                            </m:e>
                          </m:d>
                        </m:sup>
                      </m:sSup>
                      <m:d>
                        <m:dPr>
                          <m:begChr m:val="("/>
                          <m:endChr m:val=")"/>
                        </m:dPr>
                        <m:e>
                          <m:r>
                            <w:rPr>
                              <w:rFonts w:ascii="Cambria Math" w:hAnsi="Cambria Math"/>
                            </w:rPr>
                            <m:t xml:space="preserve">i</m:t>
                          </m:r>
                        </m:e>
                      </m:d>
                    </m:e>
                    <m:e>
                      <m:r>
                        <w:rPr>
                          <w:rFonts w:ascii="Cambria Math" w:hAnsi="Cambria Math"/>
                        </w:rPr>
                        <m:t xml:space="preserve">…</m:t>
                      </m:r>
                    </m:e>
                    <m:e>
                      <m:sSup>
                        <m:e>
                          <m:r>
                            <w:rPr>
                              <w:rFonts w:ascii="Cambria Math" w:hAnsi="Cambria Math"/>
                            </w:rPr>
                            <m:t xml:space="preserve">x</m:t>
                          </m:r>
                        </m:e>
                        <m:sup>
                          <m:d>
                            <m:dPr>
                              <m:begChr m:val="("/>
                              <m:endChr m:val=")"/>
                            </m:dPr>
                            <m:e>
                              <m:r>
                                <w:rPr>
                                  <w:rFonts w:ascii="Cambria Math" w:hAnsi="Cambria Math"/>
                                </w:rPr>
                                <m:t xml:space="preserve">υ</m:t>
                              </m:r>
                              <m:r>
                                <w:rPr>
                                  <w:rFonts w:ascii="Cambria Math" w:hAnsi="Cambria Math"/>
                                </w:rPr>
                                <m:t xml:space="preserve">−</m:t>
                              </m:r>
                              <m:r>
                                <w:rPr>
                                  <w:rFonts w:ascii="Cambria Math" w:hAnsi="Cambria Math"/>
                                </w:rPr>
                                <m:t xml:space="preserve">1</m:t>
                              </m:r>
                            </m:e>
                          </m:d>
                        </m:sup>
                      </m:sSup>
                      <m:d>
                        <m:dPr>
                          <m:begChr m:val="("/>
                          <m:endChr m:val=")"/>
                        </m:dPr>
                        <m:e>
                          <m:r>
                            <w:rPr>
                              <w:rFonts w:ascii="Cambria Math" w:hAnsi="Cambria Math"/>
                            </w:rPr>
                            <m:t xml:space="preserve">i</m:t>
                          </m:r>
                        </m:e>
                      </m:d>
                    </m:e>
                  </m:mr>
                </m:m>
              </m:e>
            </m:d>
          </m:e>
          <m:sup>
            <m:r>
              <m:rPr>
                <m:lit/>
                <m:nor/>
              </m:rPr>
              <w:rPr>
                <w:rFonts w:ascii="Cambria Math" w:hAnsi="Cambria Math"/>
              </w:rPr>
              <m:t xml:space="preserve">T</m:t>
            </m:r>
          </m:sup>
        </m:sSup>
      </m:oMath>
      <w:r>
        <w:rPr/>
        <w:t xml:space="preserve">,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0,1</m:t>
        </m:r>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M</m:t>
            </m:r>
          </m:e>
          <m:sub>
            <m:r>
              <m:rPr>
                <m:lit/>
                <m:nor/>
              </m:rPr>
              <w:rPr>
                <w:rFonts w:ascii="Cambria Math" w:hAnsi="Cambria Math"/>
              </w:rPr>
              <m:t xml:space="preserve">symb</m:t>
            </m:r>
          </m:sub>
          <m:sup>
            <m:r>
              <m:rPr>
                <m:lit/>
                <m:nor/>
              </m:rPr>
              <w:rPr>
                <w:rFonts w:ascii="Cambria Math" w:hAnsi="Cambria Math"/>
              </w:rPr>
              <m:t xml:space="preserve">layer</m:t>
            </m:r>
          </m:sup>
        </m:sSubSup>
        <m:r>
          <w:rPr>
            <w:rFonts w:ascii="Cambria Math" w:hAnsi="Cambria Math"/>
          </w:rPr>
          <m:t xml:space="preserve">−</m:t>
        </m:r>
        <m:r>
          <w:rPr>
            <w:rFonts w:ascii="Cambria Math" w:hAnsi="Cambria Math"/>
          </w:rPr>
          <m:t xml:space="preserve">1</m:t>
        </m:r>
      </m:oMath>
      <w:r>
        <w:rPr/>
        <w:t xml:space="preserve"> where </w:t>
      </w:r>
      <w:r>
        <w:rPr/>
      </w:r>
      <m:oMath xmlns:m="http://schemas.openxmlformats.org/officeDocument/2006/math">
        <m:r>
          <w:rPr>
            <w:rFonts w:ascii="Cambria Math" w:hAnsi="Cambria Math"/>
          </w:rPr>
          <m:t xml:space="preserve">υ</m:t>
        </m:r>
      </m:oMath>
      <w:r>
        <w:rPr/>
        <w:t xml:space="preserve"> is the number of layers and </w:t>
      </w:r>
      <w:r>
        <w:rPr/>
      </w:r>
      <m:oMath xmlns:m="http://schemas.openxmlformats.org/officeDocument/2006/math">
        <m:sSubSup>
          <m:e>
            <m:r>
              <w:rPr>
                <w:rFonts w:ascii="Cambria Math" w:hAnsi="Cambria Math"/>
              </w:rPr>
              <m:t xml:space="preserve">M</m:t>
            </m:r>
          </m:e>
          <m:sub>
            <m:r>
              <m:rPr>
                <m:lit/>
                <m:nor/>
              </m:rPr>
              <w:rPr>
                <w:rFonts w:ascii="Cambria Math" w:hAnsi="Cambria Math"/>
              </w:rPr>
              <m:t xml:space="preserve">symb</m:t>
            </m:r>
          </m:sub>
          <m:sup>
            <m:r>
              <m:rPr>
                <m:lit/>
                <m:nor/>
              </m:rPr>
              <w:rPr>
                <w:rFonts w:ascii="Cambria Math" w:hAnsi="Cambria Math"/>
              </w:rPr>
              <m:t xml:space="preserve">layer</m:t>
            </m:r>
          </m:sup>
        </m:sSubSup>
      </m:oMath>
      <w:r>
        <w:rPr/>
        <w:t xml:space="preserve"> is the number of modulation symbols per layer.</w:t>
      </w:r>
    </w:p>
    <w:p>
      <w:pPr>
        <w:pStyle w:val="TH"/>
        <w:rPr/>
      </w:pPr>
      <w:bookmarkStart w:id="278" w:name="OLE_LINK38"/>
      <w:bookmarkStart w:id="279" w:name="OLE_LINK34"/>
      <w:r>
        <w:rPr/>
        <w:t>Table 7.3.1.3-1: Codeword-to-layer mapping for spatial multiplexing</w:t>
      </w:r>
      <w:bookmarkEnd w:id="278"/>
      <w:bookmarkEnd w:id="279"/>
      <w:r>
        <w:rPr/>
        <w:t>.</w:t>
      </w:r>
    </w:p>
    <w:tbl>
      <w:tblPr>
        <w:tblW w:w="8288" w:type="dxa"/>
        <w:jc w:val="center"/>
        <w:tblInd w:w="0" w:type="dxa"/>
        <w:tblCellMar>
          <w:top w:w="0" w:type="dxa"/>
          <w:left w:w="108" w:type="dxa"/>
          <w:bottom w:w="0" w:type="dxa"/>
          <w:right w:w="108" w:type="dxa"/>
        </w:tblCellMar>
        <w:tblLook w:firstRow="1" w:noVBand="0" w:lastRow="1" w:firstColumn="1" w:lastColumn="1" w:noHBand="0" w:val="01e0"/>
      </w:tblPr>
      <w:tblGrid>
        <w:gridCol w:w="1687"/>
        <w:gridCol w:w="2117"/>
        <w:gridCol w:w="1807"/>
        <w:gridCol w:w="2676"/>
      </w:tblGrid>
      <w:tr>
        <w:trPr>
          <w:cantSplit w:val="true"/>
        </w:trPr>
        <w:tc>
          <w:tcPr>
            <w:tcW w:w="16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H"/>
              <w:rPr/>
            </w:pPr>
            <w:r>
              <w:rPr/>
              <w:t>Number of layers</w:t>
            </w:r>
          </w:p>
        </w:tc>
        <w:tc>
          <w:tcPr>
            <w:tcW w:w="21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H"/>
              <w:rPr/>
            </w:pPr>
            <w:r>
              <w:rPr/>
              <w:t>Number of codewords</w:t>
            </w:r>
          </w:p>
        </w:tc>
        <w:tc>
          <w:tcPr>
            <w:tcW w:w="4483"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H"/>
              <w:rPr/>
            </w:pPr>
            <w:r>
              <w:rPr/>
              <w:t>Codeword-to-layer mapping</w:t>
            </w:r>
          </w:p>
          <w:p>
            <w:pPr>
              <w:pStyle w:val="TAH"/>
              <w:rPr/>
            </w:pP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0,1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Sup>
                <m:e>
                  <m:r>
                    <w:rPr>
                      <w:rFonts w:ascii="Cambria Math" w:hAnsi="Cambria Math"/>
                    </w:rPr>
                    <m:t xml:space="preserve">M</m:t>
                  </m:r>
                </m:e>
                <m:sub>
                  <m:r>
                    <m:rPr>
                      <m:lit/>
                      <m:nor/>
                    </m:rPr>
                    <w:rPr>
                      <w:rFonts w:ascii="Cambria Math" w:hAnsi="Cambria Math"/>
                    </w:rPr>
                    <m:t xml:space="preserve">symb</m:t>
                  </m:r>
                </m:sub>
                <m:sup>
                  <m:r>
                    <m:rPr>
                      <m:lit/>
                      <m:nor/>
                    </m:rPr>
                    <w:rPr>
                      <w:rFonts w:ascii="Cambria Math" w:hAnsi="Cambria Math"/>
                    </w:rPr>
                    <m:t xml:space="preserve">layer</m:t>
                  </m:r>
                </m:sup>
              </m:sSubSup>
              <m:r>
                <w:rPr>
                  <w:rFonts w:ascii="Cambria Math" w:hAnsi="Cambria Math"/>
                </w:rPr>
                <m:t xml:space="preserve">−</m:t>
              </m:r>
              <m:r>
                <w:rPr>
                  <w:rFonts w:ascii="Cambria Math" w:hAnsi="Cambria Math"/>
                </w:rPr>
                <m:t xml:space="preserve">1</m:t>
              </m:r>
            </m:oMath>
          </w:p>
        </w:tc>
      </w:tr>
      <w:tr>
        <w:trPr>
          <w:cantSplit w:val="true"/>
        </w:trPr>
        <w:tc>
          <w:tcPr>
            <w:tcW w:w="16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1</w:t>
            </w:r>
          </w:p>
        </w:tc>
        <w:tc>
          <w:tcPr>
            <w:tcW w:w="21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1</w:t>
            </w:r>
          </w:p>
        </w:tc>
        <w:tc>
          <w:tcPr>
            <w:tcW w:w="1807" w:type="dxa"/>
            <w:tcBorders>
              <w:top w:val="single" w:sz="4" w:space="0" w:color="000000"/>
              <w:left w:val="single" w:sz="4" w:space="0" w:color="000000"/>
              <w:bottom w:val="single" w:sz="4" w:space="0" w:color="000000"/>
              <w:right w:val="single" w:sz="4" w:space="0" w:color="FFFFFF"/>
            </w:tcBorders>
            <w:shd w:color="auto" w:fill="auto" w:val="clear"/>
            <w:vAlign w:val="center"/>
          </w:tcPr>
          <w:p>
            <w:pPr>
              <w:pStyle w:val="TAL"/>
              <w:rPr/>
            </w:pPr>
            <w:r>
              <w:rPr/>
            </w:r>
            <m:oMath xmlns:m="http://schemas.openxmlformats.org/officeDocument/2006/math">
              <m:sSup>
                <m:e>
                  <m:r>
                    <w:rPr>
                      <w:rFonts w:ascii="Cambria Math" w:hAnsi="Cambria Math"/>
                    </w:rPr>
                    <m:t xml:space="preserve">x</m:t>
                  </m:r>
                </m:e>
                <m:sup>
                  <m:r>
                    <w:rPr>
                      <w:rFonts w:ascii="Cambria Math" w:hAnsi="Cambria Math"/>
                    </w:rPr>
                    <m:t xml:space="preserve">(</m:t>
                  </m:r>
                  <m:r>
                    <w:rPr>
                      <w:rFonts w:ascii="Cambria Math" w:hAnsi="Cambria Math"/>
                    </w:rPr>
                    <m:t xml:space="preserve">0</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0</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oMath>
          </w:p>
        </w:tc>
        <w:tc>
          <w:tcPr>
            <w:tcW w:w="2676" w:type="dxa"/>
            <w:tcBorders>
              <w:top w:val="single" w:sz="4" w:space="0" w:color="000000"/>
              <w:left w:val="single" w:sz="4" w:space="0" w:color="FFFFFF"/>
              <w:bottom w:val="single" w:sz="4" w:space="0" w:color="000000"/>
              <w:right w:val="single" w:sz="4" w:space="0" w:color="000000"/>
            </w:tcBorders>
            <w:shd w:color="auto" w:fill="auto" w:val="clear"/>
            <w:vAlign w:val="center"/>
          </w:tcPr>
          <w:p>
            <w:pPr>
              <w:pStyle w:val="TAL"/>
              <w:rPr/>
            </w:pPr>
            <w:r>
              <w:rPr/>
            </w:r>
            <m:oMath xmlns:m="http://schemas.openxmlformats.org/officeDocument/2006/math">
              <m:sSubSup>
                <m:e>
                  <m:r>
                    <w:rPr>
                      <w:rFonts w:ascii="Cambria Math" w:hAnsi="Cambria Math"/>
                    </w:rPr>
                    <m:t xml:space="preserve">M</m:t>
                  </m:r>
                </m:e>
                <m:sub>
                  <m:r>
                    <m:rPr>
                      <m:lit/>
                      <m:nor/>
                    </m:rPr>
                    <w:rPr>
                      <w:rFonts w:ascii="Cambria Math" w:hAnsi="Cambria Math"/>
                    </w:rPr>
                    <m:t xml:space="preserve">symb</m:t>
                  </m:r>
                </m:sub>
                <m:sup>
                  <m:r>
                    <m:rPr>
                      <m:lit/>
                      <m:nor/>
                    </m:rPr>
                    <w:rPr>
                      <w:rFonts w:ascii="Cambria Math" w:hAnsi="Cambria Math"/>
                    </w:rPr>
                    <m:t xml:space="preserve">layer</m:t>
                  </m:r>
                </m:sup>
              </m:sSubSup>
              <m:r>
                <w:rPr>
                  <w:rFonts w:ascii="Cambria Math" w:hAnsi="Cambria Math"/>
                </w:rPr>
                <m:t xml:space="preserve">=</m:t>
              </m:r>
              <m:sSubSup>
                <m:e>
                  <m:r>
                    <w:rPr>
                      <w:rFonts w:ascii="Cambria Math" w:hAnsi="Cambria Math"/>
                    </w:rPr>
                    <m:t xml:space="preserve">M</m:t>
                  </m:r>
                </m:e>
                <m:sub>
                  <m:r>
                    <m:rPr>
                      <m:lit/>
                      <m:nor/>
                    </m:rPr>
                    <w:rPr>
                      <w:rFonts w:ascii="Cambria Math" w:hAnsi="Cambria Math"/>
                    </w:rPr>
                    <m:t xml:space="preserve">symb</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oMath>
          </w:p>
        </w:tc>
      </w:tr>
      <w:tr>
        <w:trPr>
          <w:cantSplit w:val="true"/>
        </w:trPr>
        <w:tc>
          <w:tcPr>
            <w:tcW w:w="16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2</w:t>
            </w:r>
          </w:p>
        </w:tc>
        <w:tc>
          <w:tcPr>
            <w:tcW w:w="21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1</w:t>
            </w:r>
          </w:p>
        </w:tc>
        <w:tc>
          <w:tcPr>
            <w:tcW w:w="1807" w:type="dxa"/>
            <w:tcBorders>
              <w:top w:val="single" w:sz="4" w:space="0" w:color="000000"/>
              <w:left w:val="single" w:sz="4" w:space="0" w:color="000000"/>
              <w:bottom w:val="single" w:sz="4" w:space="0" w:color="000000"/>
              <w:right w:val="single" w:sz="4" w:space="0" w:color="FFFFFF"/>
            </w:tcBorders>
            <w:shd w:color="auto" w:fill="auto" w:val="clear"/>
            <w:vAlign w:val="center"/>
          </w:tcPr>
          <w:p>
            <w:pPr>
              <w:pStyle w:val="TAL"/>
              <w:rPr/>
            </w:pPr>
            <w:r>
              <w:rPr/>
            </w:r>
            <m:oMath xmlns:m="http://schemas.openxmlformats.org/officeDocument/2006/math">
              <m:m>
                <m:mr>
                  <m:e>
                    <m:sSup>
                      <m:e>
                        <m:r>
                          <w:rPr>
                            <w:rFonts w:ascii="Cambria Math" w:hAnsi="Cambria Math"/>
                          </w:rPr>
                          <m:t xml:space="preserve">x</m:t>
                        </m:r>
                      </m:e>
                      <m:sup>
                        <m:r>
                          <w:rPr>
                            <w:rFonts w:ascii="Cambria Math" w:hAnsi="Cambria Math"/>
                          </w:rPr>
                          <m:t xml:space="preserve">(</m:t>
                        </m:r>
                        <m:r>
                          <w:rPr>
                            <w:rFonts w:ascii="Cambria Math" w:hAnsi="Cambria Math"/>
                          </w:rPr>
                          <m:t xml:space="preserve">0</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0</m:t>
                        </m:r>
                        <m:r>
                          <w:rPr>
                            <w:rFonts w:ascii="Cambria Math" w:hAnsi="Cambria Math"/>
                          </w:rPr>
                          <m:t xml:space="preserve">)</m:t>
                        </m:r>
                      </m:sup>
                    </m:sSup>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e>
                </m:mr>
                <m:mr>
                  <m:e>
                    <m:sSup>
                      <m:e>
                        <m:r>
                          <w:rPr>
                            <w:rFonts w:ascii="Cambria Math" w:hAnsi="Cambria Math"/>
                          </w:rPr>
                          <m:t xml:space="preserve">x</m:t>
                        </m:r>
                      </m:e>
                      <m:sup>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0</m:t>
                        </m:r>
                        <m:r>
                          <w:rPr>
                            <w:rFonts w:ascii="Cambria Math" w:hAnsi="Cambria Math"/>
                          </w:rPr>
                          <m:t xml:space="preserve">)</m:t>
                        </m:r>
                      </m:sup>
                    </m:sSup>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e>
                </m:mr>
              </m:m>
            </m:oMath>
          </w:p>
        </w:tc>
        <w:tc>
          <w:tcPr>
            <w:tcW w:w="2676" w:type="dxa"/>
            <w:tcBorders>
              <w:top w:val="single" w:sz="4" w:space="0" w:color="000000"/>
              <w:left w:val="single" w:sz="4" w:space="0" w:color="FFFFFF"/>
              <w:bottom w:val="single" w:sz="4" w:space="0" w:color="000000"/>
              <w:right w:val="single" w:sz="4" w:space="0" w:color="000000"/>
            </w:tcBorders>
            <w:shd w:color="auto" w:fill="auto" w:val="clear"/>
            <w:vAlign w:val="center"/>
          </w:tcPr>
          <w:p>
            <w:pPr>
              <w:pStyle w:val="TAL"/>
              <w:rPr/>
            </w:pPr>
            <w:r>
              <w:rPr/>
            </w:r>
            <m:oMath xmlns:m="http://schemas.openxmlformats.org/officeDocument/2006/math">
              <m:sSubSup>
                <m:e>
                  <m:r>
                    <w:rPr>
                      <w:rFonts w:ascii="Cambria Math" w:hAnsi="Cambria Math"/>
                    </w:rPr>
                    <m:t xml:space="preserve">M</m:t>
                  </m:r>
                </m:e>
                <m:sub>
                  <m:r>
                    <m:rPr>
                      <m:lit/>
                      <m:nor/>
                    </m:rPr>
                    <w:rPr>
                      <w:rFonts w:ascii="Cambria Math" w:hAnsi="Cambria Math"/>
                    </w:rPr>
                    <m:t xml:space="preserve">symb</m:t>
                  </m:r>
                </m:sub>
                <m:sup>
                  <m:r>
                    <m:rPr>
                      <m:lit/>
                      <m:nor/>
                    </m:rPr>
                    <w:rPr>
                      <w:rFonts w:ascii="Cambria Math" w:hAnsi="Cambria Math"/>
                    </w:rPr>
                    <m:t xml:space="preserve">layer</m:t>
                  </m:r>
                </m:sup>
              </m:sSubSup>
              <m:r>
                <w:rPr>
                  <w:rFonts w:ascii="Cambria Math" w:hAnsi="Cambria Math"/>
                </w:rPr>
                <m:t xml:space="preserve">=</m:t>
              </m:r>
              <m:sSubSup>
                <m:e>
                  <m:r>
                    <w:rPr>
                      <w:rFonts w:ascii="Cambria Math" w:hAnsi="Cambria Math"/>
                    </w:rPr>
                    <m:t xml:space="preserve">M</m:t>
                  </m:r>
                </m:e>
                <m:sub>
                  <m:r>
                    <m:rPr>
                      <m:lit/>
                      <m:nor/>
                    </m:rPr>
                    <w:rPr>
                      <w:rFonts w:ascii="Cambria Math" w:hAnsi="Cambria Math"/>
                    </w:rPr>
                    <m:t xml:space="preserve">symb</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r>
                <w:rPr>
                  <w:rFonts w:ascii="Cambria Math" w:hAnsi="Cambria Math"/>
                </w:rPr>
                <m:t xml:space="preserve">2</m:t>
              </m:r>
            </m:oMath>
          </w:p>
        </w:tc>
      </w:tr>
      <w:tr>
        <w:trPr>
          <w:cantSplit w:val="true"/>
        </w:trPr>
        <w:tc>
          <w:tcPr>
            <w:tcW w:w="16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3</w:t>
            </w:r>
          </w:p>
        </w:tc>
        <w:tc>
          <w:tcPr>
            <w:tcW w:w="21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1</w:t>
            </w:r>
          </w:p>
        </w:tc>
        <w:tc>
          <w:tcPr>
            <w:tcW w:w="1807" w:type="dxa"/>
            <w:tcBorders>
              <w:top w:val="single" w:sz="4" w:space="0" w:color="000000"/>
              <w:left w:val="single" w:sz="4" w:space="0" w:color="000000"/>
              <w:bottom w:val="single" w:sz="4" w:space="0" w:color="000000"/>
              <w:right w:val="single" w:sz="4" w:space="0" w:color="FFFFFF"/>
            </w:tcBorders>
            <w:shd w:color="auto" w:fill="auto" w:val="clear"/>
            <w:vAlign w:val="center"/>
          </w:tcPr>
          <w:p>
            <w:pPr>
              <w:pStyle w:val="TAC"/>
              <w:rPr/>
            </w:pPr>
            <w:r>
              <w:rPr/>
            </w:r>
            <m:oMath xmlns:m="http://schemas.openxmlformats.org/officeDocument/2006/math">
              <m:m>
                <m:mr>
                  <m:e>
                    <m:sSup>
                      <m:e>
                        <m:r>
                          <w:rPr>
                            <w:rFonts w:ascii="Cambria Math" w:hAnsi="Cambria Math"/>
                          </w:rPr>
                          <m:t xml:space="preserve">x</m:t>
                        </m:r>
                      </m:e>
                      <m:sup>
                        <m:r>
                          <w:rPr>
                            <w:rFonts w:ascii="Cambria Math" w:hAnsi="Cambria Math"/>
                          </w:rPr>
                          <m:t xml:space="preserve">(</m:t>
                        </m:r>
                        <m:r>
                          <w:rPr>
                            <w:rFonts w:ascii="Cambria Math" w:hAnsi="Cambria Math"/>
                          </w:rPr>
                          <m:t xml:space="preserve">0</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0</m:t>
                        </m:r>
                        <m:r>
                          <w:rPr>
                            <w:rFonts w:ascii="Cambria Math" w:hAnsi="Cambria Math"/>
                          </w:rPr>
                          <m:t xml:space="preserve">)</m:t>
                        </m:r>
                      </m:sup>
                    </m:sSup>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e>
                </m:mr>
                <m:mr>
                  <m:e>
                    <m:sSup>
                      <m:e>
                        <m:r>
                          <w:rPr>
                            <w:rFonts w:ascii="Cambria Math" w:hAnsi="Cambria Math"/>
                          </w:rPr>
                          <m:t xml:space="preserve">x</m:t>
                        </m:r>
                      </m:e>
                      <m:sup>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0</m:t>
                        </m:r>
                        <m:r>
                          <w:rPr>
                            <w:rFonts w:ascii="Cambria Math" w:hAnsi="Cambria Math"/>
                          </w:rPr>
                          <m:t xml:space="preserve">)</m:t>
                        </m:r>
                      </m:sup>
                    </m:sSup>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e>
                </m:mr>
                <m:mr>
                  <m:e>
                    <m:sSup>
                      <m:e>
                        <m:r>
                          <w:rPr>
                            <w:rFonts w:ascii="Cambria Math" w:hAnsi="Cambria Math"/>
                          </w:rPr>
                          <m:t xml:space="preserve">x</m:t>
                        </m:r>
                      </m:e>
                      <m:sup>
                        <m:r>
                          <w:rPr>
                            <w:rFonts w:ascii="Cambria Math" w:hAnsi="Cambria Math"/>
                          </w:rPr>
                          <m:t xml:space="preserve">(</m:t>
                        </m:r>
                        <m:r>
                          <w:rPr>
                            <w:rFonts w:ascii="Cambria Math" w:hAnsi="Cambria Math"/>
                          </w:rPr>
                          <m:t xml:space="preserve">2</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0</m:t>
                        </m:r>
                        <m:r>
                          <w:rPr>
                            <w:rFonts w:ascii="Cambria Math" w:hAnsi="Cambria Math"/>
                          </w:rPr>
                          <m:t xml:space="preserve">)</m:t>
                        </m:r>
                      </m:sup>
                    </m:sSup>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m:t>
                    </m:r>
                  </m:e>
                </m:mr>
              </m:m>
            </m:oMath>
          </w:p>
        </w:tc>
        <w:tc>
          <w:tcPr>
            <w:tcW w:w="2676" w:type="dxa"/>
            <w:tcBorders>
              <w:top w:val="single" w:sz="4" w:space="0" w:color="000000"/>
              <w:left w:val="single" w:sz="4" w:space="0" w:color="FFFFFF"/>
              <w:bottom w:val="single" w:sz="4" w:space="0" w:color="000000"/>
              <w:right w:val="single" w:sz="4" w:space="0" w:color="000000"/>
            </w:tcBorders>
            <w:shd w:color="auto" w:fill="auto" w:val="clear"/>
            <w:vAlign w:val="center"/>
          </w:tcPr>
          <w:p>
            <w:pPr>
              <w:pStyle w:val="TAL"/>
              <w:rPr/>
            </w:pPr>
            <w:r>
              <w:rPr/>
            </w:r>
            <m:oMath xmlns:m="http://schemas.openxmlformats.org/officeDocument/2006/math">
              <m:sSubSup>
                <m:e>
                  <m:r>
                    <w:rPr>
                      <w:rFonts w:ascii="Cambria Math" w:hAnsi="Cambria Math"/>
                    </w:rPr>
                    <m:t xml:space="preserve">M</m:t>
                  </m:r>
                </m:e>
                <m:sub>
                  <m:r>
                    <m:rPr>
                      <m:lit/>
                      <m:nor/>
                    </m:rPr>
                    <w:rPr>
                      <w:rFonts w:ascii="Cambria Math" w:hAnsi="Cambria Math"/>
                    </w:rPr>
                    <m:t xml:space="preserve">symb</m:t>
                  </m:r>
                </m:sub>
                <m:sup>
                  <m:r>
                    <m:rPr>
                      <m:lit/>
                      <m:nor/>
                    </m:rPr>
                    <w:rPr>
                      <w:rFonts w:ascii="Cambria Math" w:hAnsi="Cambria Math"/>
                    </w:rPr>
                    <m:t xml:space="preserve">layer</m:t>
                  </m:r>
                </m:sup>
              </m:sSubSup>
              <m:r>
                <w:rPr>
                  <w:rFonts w:ascii="Cambria Math" w:hAnsi="Cambria Math"/>
                </w:rPr>
                <m:t xml:space="preserve">=</m:t>
              </m:r>
              <m:sSubSup>
                <m:e>
                  <m:r>
                    <w:rPr>
                      <w:rFonts w:ascii="Cambria Math" w:hAnsi="Cambria Math"/>
                    </w:rPr>
                    <m:t xml:space="preserve">M</m:t>
                  </m:r>
                </m:e>
                <m:sub>
                  <m:r>
                    <m:rPr>
                      <m:lit/>
                      <m:nor/>
                    </m:rPr>
                    <w:rPr>
                      <w:rFonts w:ascii="Cambria Math" w:hAnsi="Cambria Math"/>
                    </w:rPr>
                    <m:t xml:space="preserve">symb</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r>
                <w:rPr>
                  <w:rFonts w:ascii="Cambria Math" w:hAnsi="Cambria Math"/>
                </w:rPr>
                <m:t xml:space="preserve">3</m:t>
              </m:r>
            </m:oMath>
          </w:p>
        </w:tc>
      </w:tr>
      <w:tr>
        <w:trPr>
          <w:cantSplit w:val="true"/>
        </w:trPr>
        <w:tc>
          <w:tcPr>
            <w:tcW w:w="16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4</w:t>
            </w:r>
          </w:p>
        </w:tc>
        <w:tc>
          <w:tcPr>
            <w:tcW w:w="21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1</w:t>
            </w:r>
          </w:p>
        </w:tc>
        <w:tc>
          <w:tcPr>
            <w:tcW w:w="1807" w:type="dxa"/>
            <w:tcBorders>
              <w:top w:val="single" w:sz="4" w:space="0" w:color="000000"/>
              <w:left w:val="single" w:sz="4" w:space="0" w:color="000000"/>
              <w:bottom w:val="single" w:sz="4" w:space="0" w:color="000000"/>
              <w:right w:val="single" w:sz="4" w:space="0" w:color="FFFFFF"/>
            </w:tcBorders>
            <w:shd w:color="auto" w:fill="auto" w:val="clear"/>
            <w:vAlign w:val="center"/>
          </w:tcPr>
          <w:p>
            <w:pPr>
              <w:pStyle w:val="TAL"/>
              <w:rPr/>
            </w:pPr>
            <w:r>
              <w:rPr/>
            </w:r>
            <m:oMath xmlns:m="http://schemas.openxmlformats.org/officeDocument/2006/math">
              <m:m>
                <m:mr>
                  <m:e>
                    <m:sSup>
                      <m:e>
                        <m:r>
                          <w:rPr>
                            <w:rFonts w:ascii="Cambria Math" w:hAnsi="Cambria Math"/>
                          </w:rPr>
                          <m:t xml:space="preserve">x</m:t>
                        </m:r>
                      </m:e>
                      <m:sup>
                        <m:r>
                          <w:rPr>
                            <w:rFonts w:ascii="Cambria Math" w:hAnsi="Cambria Math"/>
                          </w:rPr>
                          <m:t xml:space="preserve">(</m:t>
                        </m:r>
                        <m:r>
                          <w:rPr>
                            <w:rFonts w:ascii="Cambria Math" w:hAnsi="Cambria Math"/>
                          </w:rPr>
                          <m:t xml:space="preserve">0</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0</m:t>
                        </m:r>
                        <m:r>
                          <w:rPr>
                            <w:rFonts w:ascii="Cambria Math" w:hAnsi="Cambria Math"/>
                          </w:rPr>
                          <m:t xml:space="preserve">)</m:t>
                        </m:r>
                      </m:sup>
                    </m:sSup>
                    <m:r>
                      <w:rPr>
                        <w:rFonts w:ascii="Cambria Math" w:hAnsi="Cambria Math"/>
                      </w:rPr>
                      <m:t xml:space="preserve">(</m:t>
                    </m:r>
                    <m:r>
                      <w:rPr>
                        <w:rFonts w:ascii="Cambria Math" w:hAnsi="Cambria Math"/>
                      </w:rPr>
                      <m:t xml:space="preserve">4</m:t>
                    </m:r>
                    <m:r>
                      <w:rPr>
                        <w:rFonts w:ascii="Cambria Math" w:hAnsi="Cambria Math"/>
                      </w:rPr>
                      <m:t xml:space="preserve">i</m:t>
                    </m:r>
                    <m:r>
                      <w:rPr>
                        <w:rFonts w:ascii="Cambria Math" w:hAnsi="Cambria Math"/>
                      </w:rPr>
                      <m:t xml:space="preserve">)</m:t>
                    </m:r>
                  </m:e>
                </m:mr>
                <m:mr>
                  <m:e>
                    <m:sSup>
                      <m:e>
                        <m:r>
                          <w:rPr>
                            <w:rFonts w:ascii="Cambria Math" w:hAnsi="Cambria Math"/>
                          </w:rPr>
                          <m:t xml:space="preserve">x</m:t>
                        </m:r>
                      </m:e>
                      <m:sup>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0</m:t>
                        </m:r>
                        <m:r>
                          <w:rPr>
                            <w:rFonts w:ascii="Cambria Math" w:hAnsi="Cambria Math"/>
                          </w:rPr>
                          <m:t xml:space="preserve">)</m:t>
                        </m:r>
                      </m:sup>
                    </m:sSup>
                    <m:r>
                      <w:rPr>
                        <w:rFonts w:ascii="Cambria Math" w:hAnsi="Cambria Math"/>
                      </w:rPr>
                      <m:t xml:space="preserve">(</m:t>
                    </m:r>
                    <m:r>
                      <w:rPr>
                        <w:rFonts w:ascii="Cambria Math" w:hAnsi="Cambria Math"/>
                      </w:rPr>
                      <m:t xml:space="preserve">4</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e>
                </m:mr>
                <m:mr>
                  <m:e>
                    <m:sSup>
                      <m:e>
                        <m:r>
                          <w:rPr>
                            <w:rFonts w:ascii="Cambria Math" w:hAnsi="Cambria Math"/>
                          </w:rPr>
                          <m:t xml:space="preserve">x</m:t>
                        </m:r>
                      </m:e>
                      <m:sup>
                        <m:r>
                          <w:rPr>
                            <w:rFonts w:ascii="Cambria Math" w:hAnsi="Cambria Math"/>
                          </w:rPr>
                          <m:t xml:space="preserve">(</m:t>
                        </m:r>
                        <m:r>
                          <w:rPr>
                            <w:rFonts w:ascii="Cambria Math" w:hAnsi="Cambria Math"/>
                          </w:rPr>
                          <m:t xml:space="preserve">2</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0</m:t>
                        </m:r>
                        <m:r>
                          <w:rPr>
                            <w:rFonts w:ascii="Cambria Math" w:hAnsi="Cambria Math"/>
                          </w:rPr>
                          <m:t xml:space="preserve">)</m:t>
                        </m:r>
                      </m:sup>
                    </m:sSup>
                    <m:r>
                      <w:rPr>
                        <w:rFonts w:ascii="Cambria Math" w:hAnsi="Cambria Math"/>
                      </w:rPr>
                      <m:t xml:space="preserve">(</m:t>
                    </m:r>
                    <m:r>
                      <w:rPr>
                        <w:rFonts w:ascii="Cambria Math" w:hAnsi="Cambria Math"/>
                      </w:rPr>
                      <m:t xml:space="preserve">4</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m:t>
                    </m:r>
                  </m:e>
                </m:mr>
                <m:mr>
                  <m:e>
                    <m:sSup>
                      <m:e>
                        <m:r>
                          <w:rPr>
                            <w:rFonts w:ascii="Cambria Math" w:hAnsi="Cambria Math"/>
                          </w:rPr>
                          <m:t xml:space="preserve">x</m:t>
                        </m:r>
                      </m:e>
                      <m:sup>
                        <m:r>
                          <w:rPr>
                            <w:rFonts w:ascii="Cambria Math" w:hAnsi="Cambria Math"/>
                          </w:rPr>
                          <m:t xml:space="preserve">(</m:t>
                        </m:r>
                        <m:r>
                          <w:rPr>
                            <w:rFonts w:ascii="Cambria Math" w:hAnsi="Cambria Math"/>
                          </w:rPr>
                          <m:t xml:space="preserve">3</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0</m:t>
                        </m:r>
                        <m:r>
                          <w:rPr>
                            <w:rFonts w:ascii="Cambria Math" w:hAnsi="Cambria Math"/>
                          </w:rPr>
                          <m:t xml:space="preserve">)</m:t>
                        </m:r>
                      </m:sup>
                    </m:sSup>
                    <m:r>
                      <w:rPr>
                        <w:rFonts w:ascii="Cambria Math" w:hAnsi="Cambria Math"/>
                      </w:rPr>
                      <m:t xml:space="preserve">(</m:t>
                    </m:r>
                    <m:r>
                      <w:rPr>
                        <w:rFonts w:ascii="Cambria Math" w:hAnsi="Cambria Math"/>
                      </w:rPr>
                      <m:t xml:space="preserve">4</m:t>
                    </m:r>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m:t>
                    </m:r>
                  </m:e>
                </m:mr>
              </m:m>
            </m:oMath>
          </w:p>
        </w:tc>
        <w:tc>
          <w:tcPr>
            <w:tcW w:w="2676" w:type="dxa"/>
            <w:tcBorders>
              <w:top w:val="single" w:sz="4" w:space="0" w:color="000000"/>
              <w:left w:val="single" w:sz="4" w:space="0" w:color="FFFFFF"/>
              <w:bottom w:val="single" w:sz="4" w:space="0" w:color="000000"/>
              <w:right w:val="single" w:sz="4" w:space="0" w:color="000000"/>
            </w:tcBorders>
            <w:shd w:color="auto" w:fill="auto" w:val="clear"/>
            <w:vAlign w:val="center"/>
          </w:tcPr>
          <w:p>
            <w:pPr>
              <w:pStyle w:val="TAL"/>
              <w:rPr/>
            </w:pPr>
            <w:r>
              <w:rPr/>
            </w:r>
            <m:oMath xmlns:m="http://schemas.openxmlformats.org/officeDocument/2006/math">
              <m:sSubSup>
                <m:e>
                  <m:r>
                    <w:rPr>
                      <w:rFonts w:ascii="Cambria Math" w:hAnsi="Cambria Math"/>
                    </w:rPr>
                    <m:t xml:space="preserve">M</m:t>
                  </m:r>
                </m:e>
                <m:sub>
                  <m:r>
                    <m:rPr>
                      <m:lit/>
                      <m:nor/>
                    </m:rPr>
                    <w:rPr>
                      <w:rFonts w:ascii="Cambria Math" w:hAnsi="Cambria Math"/>
                    </w:rPr>
                    <m:t xml:space="preserve">symb</m:t>
                  </m:r>
                </m:sub>
                <m:sup>
                  <m:r>
                    <m:rPr>
                      <m:lit/>
                      <m:nor/>
                    </m:rPr>
                    <w:rPr>
                      <w:rFonts w:ascii="Cambria Math" w:hAnsi="Cambria Math"/>
                    </w:rPr>
                    <m:t xml:space="preserve">layer</m:t>
                  </m:r>
                </m:sup>
              </m:sSubSup>
              <m:r>
                <w:rPr>
                  <w:rFonts w:ascii="Cambria Math" w:hAnsi="Cambria Math"/>
                </w:rPr>
                <m:t xml:space="preserve">=</m:t>
              </m:r>
              <m:sSubSup>
                <m:e>
                  <m:r>
                    <w:rPr>
                      <w:rFonts w:ascii="Cambria Math" w:hAnsi="Cambria Math"/>
                    </w:rPr>
                    <m:t xml:space="preserve">M</m:t>
                  </m:r>
                </m:e>
                <m:sub>
                  <m:r>
                    <m:rPr>
                      <m:lit/>
                      <m:nor/>
                    </m:rPr>
                    <w:rPr>
                      <w:rFonts w:ascii="Cambria Math" w:hAnsi="Cambria Math"/>
                    </w:rPr>
                    <m:t xml:space="preserve">symb</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r>
                <w:rPr>
                  <w:rFonts w:ascii="Cambria Math" w:hAnsi="Cambria Math"/>
                </w:rPr>
                <m:t xml:space="preserve">4</m:t>
              </m:r>
            </m:oMath>
          </w:p>
        </w:tc>
      </w:tr>
      <w:tr>
        <w:trPr>
          <w:cantSplit w:val="true"/>
        </w:trPr>
        <w:tc>
          <w:tcPr>
            <w:tcW w:w="1687"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5</w:t>
            </w:r>
          </w:p>
        </w:tc>
        <w:tc>
          <w:tcPr>
            <w:tcW w:w="2117"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2</w:t>
            </w:r>
          </w:p>
        </w:tc>
        <w:tc>
          <w:tcPr>
            <w:tcW w:w="1807" w:type="dxa"/>
            <w:tcBorders>
              <w:top w:val="single" w:sz="4" w:space="0" w:color="000000"/>
              <w:left w:val="single" w:sz="4" w:space="0" w:color="000000"/>
              <w:bottom w:val="single" w:sz="4" w:space="0" w:color="FFFFFF"/>
              <w:right w:val="single" w:sz="4" w:space="0" w:color="FFFFFF"/>
            </w:tcBorders>
            <w:shd w:color="auto" w:fill="auto" w:val="clear"/>
            <w:vAlign w:val="center"/>
          </w:tcPr>
          <w:p>
            <w:pPr>
              <w:pStyle w:val="TAL"/>
              <w:rPr/>
            </w:pPr>
            <w:r>
              <w:rPr/>
            </w:r>
            <m:oMath xmlns:m="http://schemas.openxmlformats.org/officeDocument/2006/math">
              <m:m>
                <m:mr>
                  <m:e>
                    <m:sSup>
                      <m:e>
                        <m:r>
                          <w:rPr>
                            <w:rFonts w:ascii="Cambria Math" w:hAnsi="Cambria Math"/>
                          </w:rPr>
                          <m:t xml:space="preserve">x</m:t>
                        </m:r>
                      </m:e>
                      <m:sup>
                        <m:r>
                          <w:rPr>
                            <w:rFonts w:ascii="Cambria Math" w:hAnsi="Cambria Math"/>
                          </w:rPr>
                          <m:t xml:space="preserve">(</m:t>
                        </m:r>
                        <m:r>
                          <w:rPr>
                            <w:rFonts w:ascii="Cambria Math" w:hAnsi="Cambria Math"/>
                          </w:rPr>
                          <m:t xml:space="preserve">0</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0</m:t>
                        </m:r>
                        <m:r>
                          <w:rPr>
                            <w:rFonts w:ascii="Cambria Math" w:hAnsi="Cambria Math"/>
                          </w:rPr>
                          <m:t xml:space="preserve">)</m:t>
                        </m:r>
                      </m:sup>
                    </m:sSup>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e>
                </m:mr>
                <m:mr>
                  <m:e>
                    <m:sSup>
                      <m:e>
                        <m:r>
                          <w:rPr>
                            <w:rFonts w:ascii="Cambria Math" w:hAnsi="Cambria Math"/>
                          </w:rPr>
                          <m:t xml:space="preserve">x</m:t>
                        </m:r>
                      </m:e>
                      <m:sup>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0</m:t>
                        </m:r>
                        <m:r>
                          <w:rPr>
                            <w:rFonts w:ascii="Cambria Math" w:hAnsi="Cambria Math"/>
                          </w:rPr>
                          <m:t xml:space="preserve">)</m:t>
                        </m:r>
                      </m:sup>
                    </m:sSup>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e>
                </m:mr>
              </m:m>
            </m:oMath>
          </w:p>
        </w:tc>
        <w:tc>
          <w:tcPr>
            <w:tcW w:w="2676" w:type="dxa"/>
            <w:vMerge w:val="restart"/>
            <w:tcBorders>
              <w:top w:val="single" w:sz="4" w:space="0" w:color="000000"/>
              <w:left w:val="single" w:sz="4" w:space="0" w:color="FFFFFF"/>
              <w:bottom w:val="single" w:sz="4" w:space="0" w:color="000000"/>
              <w:right w:val="single" w:sz="4" w:space="0" w:color="000000"/>
            </w:tcBorders>
            <w:shd w:color="auto" w:fill="auto" w:val="clear"/>
            <w:vAlign w:val="center"/>
          </w:tcPr>
          <w:p>
            <w:pPr>
              <w:pStyle w:val="TAL"/>
              <w:rPr/>
            </w:pPr>
            <w:r>
              <w:rPr/>
            </w:r>
            <m:oMath xmlns:m="http://schemas.openxmlformats.org/officeDocument/2006/math">
              <m:sSubSup>
                <m:e>
                  <m:r>
                    <w:rPr>
                      <w:rFonts w:ascii="Cambria Math" w:hAnsi="Cambria Math"/>
                    </w:rPr>
                    <m:t xml:space="preserve">M</m:t>
                  </m:r>
                </m:e>
                <m:sub>
                  <m:r>
                    <m:rPr>
                      <m:lit/>
                      <m:nor/>
                    </m:rPr>
                    <w:rPr>
                      <w:rFonts w:ascii="Cambria Math" w:hAnsi="Cambria Math"/>
                    </w:rPr>
                    <m:t xml:space="preserve">symb</m:t>
                  </m:r>
                </m:sub>
                <m:sup>
                  <m:r>
                    <m:rPr>
                      <m:lit/>
                      <m:nor/>
                    </m:rPr>
                    <w:rPr>
                      <w:rFonts w:ascii="Cambria Math" w:hAnsi="Cambria Math"/>
                    </w:rPr>
                    <m:t xml:space="preserve">layer</m:t>
                  </m:r>
                </m:sup>
              </m:sSubSup>
              <m:r>
                <w:rPr>
                  <w:rFonts w:ascii="Cambria Math" w:hAnsi="Cambria Math"/>
                </w:rPr>
                <m:t xml:space="preserve">=</m:t>
              </m:r>
              <m:sSubSup>
                <m:e>
                  <m:r>
                    <w:rPr>
                      <w:rFonts w:ascii="Cambria Math" w:hAnsi="Cambria Math"/>
                    </w:rPr>
                    <m:t xml:space="preserve">M</m:t>
                  </m:r>
                </m:e>
                <m:sub>
                  <m:r>
                    <m:rPr>
                      <m:lit/>
                      <m:nor/>
                    </m:rPr>
                    <w:rPr>
                      <w:rFonts w:ascii="Cambria Math" w:hAnsi="Cambria Math"/>
                    </w:rPr>
                    <m:t xml:space="preserve">symb</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r>
                <w:rPr>
                  <w:rFonts w:ascii="Cambria Math" w:hAnsi="Cambria Math"/>
                </w:rPr>
                <m:t xml:space="preserve">2</m:t>
              </m:r>
              <m:r>
                <w:rPr>
                  <w:rFonts w:ascii="Cambria Math" w:hAnsi="Cambria Math"/>
                </w:rPr>
                <m:t xml:space="preserve">=</m:t>
              </m:r>
              <m:sSubSup>
                <m:e>
                  <m:r>
                    <w:rPr>
                      <w:rFonts w:ascii="Cambria Math" w:hAnsi="Cambria Math"/>
                    </w:rPr>
                    <m:t xml:space="preserve">M</m:t>
                  </m:r>
                </m:e>
                <m:sub>
                  <m:r>
                    <m:rPr>
                      <m:lit/>
                      <m:nor/>
                    </m:rPr>
                    <w:rPr>
                      <w:rFonts w:ascii="Cambria Math" w:hAnsi="Cambria Math"/>
                    </w:rPr>
                    <m:t xml:space="preserve">symb</m:t>
                  </m:r>
                </m:sub>
                <m:sup>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3</m:t>
              </m:r>
            </m:oMath>
          </w:p>
        </w:tc>
      </w:tr>
      <w:tr>
        <w:trPr>
          <w:cantSplit w:val="true"/>
        </w:trPr>
        <w:tc>
          <w:tcPr>
            <w:tcW w:w="168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r>
          </w:p>
        </w:tc>
        <w:tc>
          <w:tcPr>
            <w:tcW w:w="211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r>
          </w:p>
        </w:tc>
        <w:tc>
          <w:tcPr>
            <w:tcW w:w="1807" w:type="dxa"/>
            <w:tcBorders>
              <w:top w:val="single" w:sz="4" w:space="0" w:color="FFFFFF"/>
              <w:left w:val="single" w:sz="4" w:space="0" w:color="000000"/>
              <w:bottom w:val="single" w:sz="4" w:space="0" w:color="000000"/>
              <w:right w:val="single" w:sz="4" w:space="0" w:color="FFFFFF"/>
            </w:tcBorders>
            <w:shd w:color="auto" w:fill="auto" w:val="clear"/>
            <w:vAlign w:val="center"/>
          </w:tcPr>
          <w:p>
            <w:pPr>
              <w:pStyle w:val="TAL"/>
              <w:rPr/>
            </w:pPr>
            <w:r>
              <w:rPr/>
            </w:r>
            <m:oMath xmlns:m="http://schemas.openxmlformats.org/officeDocument/2006/math">
              <m:m>
                <m:mr>
                  <m:e>
                    <m:sSup>
                      <m:e>
                        <m:r>
                          <w:rPr>
                            <w:rFonts w:ascii="Cambria Math" w:hAnsi="Cambria Math"/>
                          </w:rPr>
                          <m:t xml:space="preserve">x</m:t>
                        </m:r>
                      </m:e>
                      <m:sup>
                        <m:r>
                          <w:rPr>
                            <w:rFonts w:ascii="Cambria Math" w:hAnsi="Cambria Math"/>
                          </w:rPr>
                          <m:t xml:space="preserve">(</m:t>
                        </m:r>
                        <m:r>
                          <w:rPr>
                            <w:rFonts w:ascii="Cambria Math" w:hAnsi="Cambria Math"/>
                          </w:rPr>
                          <m:t xml:space="preserve">2</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e>
                </m:mr>
                <m:mr>
                  <m:e>
                    <m:sSup>
                      <m:e>
                        <m:r>
                          <w:rPr>
                            <w:rFonts w:ascii="Cambria Math" w:hAnsi="Cambria Math"/>
                          </w:rPr>
                          <m:t xml:space="preserve">x</m:t>
                        </m:r>
                      </m:e>
                      <m:sup>
                        <m:r>
                          <w:rPr>
                            <w:rFonts w:ascii="Cambria Math" w:hAnsi="Cambria Math"/>
                          </w:rPr>
                          <m:t xml:space="preserve">(</m:t>
                        </m:r>
                        <m:r>
                          <w:rPr>
                            <w:rFonts w:ascii="Cambria Math" w:hAnsi="Cambria Math"/>
                          </w:rPr>
                          <m:t xml:space="preserve">3</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e>
                </m:mr>
                <m:mr>
                  <m:e>
                    <m:sSup>
                      <m:e>
                        <m:r>
                          <w:rPr>
                            <w:rFonts w:ascii="Cambria Math" w:hAnsi="Cambria Math"/>
                          </w:rPr>
                          <m:t xml:space="preserve">x</m:t>
                        </m:r>
                      </m:e>
                      <m:sup>
                        <m:r>
                          <w:rPr>
                            <w:rFonts w:ascii="Cambria Math" w:hAnsi="Cambria Math"/>
                          </w:rPr>
                          <m:t xml:space="preserve">(</m:t>
                        </m:r>
                        <m:r>
                          <w:rPr>
                            <w:rFonts w:ascii="Cambria Math" w:hAnsi="Cambria Math"/>
                          </w:rPr>
                          <m:t xml:space="preserve">4</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m:t>
                    </m:r>
                  </m:e>
                </m:mr>
              </m:m>
            </m:oMath>
          </w:p>
        </w:tc>
        <w:tc>
          <w:tcPr>
            <w:tcW w:w="2676" w:type="dxa"/>
            <w:vMerge w:val="continue"/>
            <w:tcBorders>
              <w:top w:val="single" w:sz="4" w:space="0" w:color="000000"/>
              <w:left w:val="single" w:sz="4" w:space="0" w:color="FFFFFF"/>
              <w:bottom w:val="single" w:sz="4" w:space="0" w:color="000000"/>
              <w:right w:val="single" w:sz="4" w:space="0" w:color="000000"/>
            </w:tcBorders>
            <w:shd w:color="auto" w:fill="auto" w:val="clear"/>
            <w:vAlign w:val="center"/>
          </w:tcPr>
          <w:p>
            <w:pPr>
              <w:pStyle w:val="TAL"/>
              <w:rPr/>
            </w:pPr>
            <w:r>
              <w:rPr/>
            </w:r>
          </w:p>
        </w:tc>
      </w:tr>
      <w:tr>
        <w:trPr>
          <w:cantSplit w:val="true"/>
        </w:trPr>
        <w:tc>
          <w:tcPr>
            <w:tcW w:w="1687"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6</w:t>
            </w:r>
          </w:p>
        </w:tc>
        <w:tc>
          <w:tcPr>
            <w:tcW w:w="2117"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2</w:t>
            </w:r>
          </w:p>
        </w:tc>
        <w:tc>
          <w:tcPr>
            <w:tcW w:w="1807" w:type="dxa"/>
            <w:tcBorders>
              <w:top w:val="single" w:sz="4" w:space="0" w:color="000000"/>
              <w:left w:val="single" w:sz="4" w:space="0" w:color="000000"/>
              <w:bottom w:val="single" w:sz="4" w:space="0" w:color="FFFFFF"/>
              <w:right w:val="single" w:sz="4" w:space="0" w:color="FFFFFF"/>
            </w:tcBorders>
            <w:shd w:color="auto" w:fill="auto" w:val="clear"/>
            <w:vAlign w:val="center"/>
          </w:tcPr>
          <w:p>
            <w:pPr>
              <w:pStyle w:val="TAL"/>
              <w:rPr/>
            </w:pPr>
            <w:r>
              <w:rPr/>
            </w:r>
            <m:oMath xmlns:m="http://schemas.openxmlformats.org/officeDocument/2006/math">
              <m:m>
                <m:mr>
                  <m:e>
                    <m:sSup>
                      <m:e>
                        <m:r>
                          <w:rPr>
                            <w:rFonts w:ascii="Cambria Math" w:hAnsi="Cambria Math"/>
                          </w:rPr>
                          <m:t xml:space="preserve">x</m:t>
                        </m:r>
                      </m:e>
                      <m:sup>
                        <m:r>
                          <w:rPr>
                            <w:rFonts w:ascii="Cambria Math" w:hAnsi="Cambria Math"/>
                          </w:rPr>
                          <m:t xml:space="preserve">(</m:t>
                        </m:r>
                        <m:r>
                          <w:rPr>
                            <w:rFonts w:ascii="Cambria Math" w:hAnsi="Cambria Math"/>
                          </w:rPr>
                          <m:t xml:space="preserve">0</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0</m:t>
                        </m:r>
                        <m:r>
                          <w:rPr>
                            <w:rFonts w:ascii="Cambria Math" w:hAnsi="Cambria Math"/>
                          </w:rPr>
                          <m:t xml:space="preserve">)</m:t>
                        </m:r>
                      </m:sup>
                    </m:sSup>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e>
                </m:mr>
                <m:mr>
                  <m:e>
                    <m:sSup>
                      <m:e>
                        <m:r>
                          <w:rPr>
                            <w:rFonts w:ascii="Cambria Math" w:hAnsi="Cambria Math"/>
                          </w:rPr>
                          <m:t xml:space="preserve">x</m:t>
                        </m:r>
                      </m:e>
                      <m:sup>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0</m:t>
                        </m:r>
                        <m:r>
                          <w:rPr>
                            <w:rFonts w:ascii="Cambria Math" w:hAnsi="Cambria Math"/>
                          </w:rPr>
                          <m:t xml:space="preserve">)</m:t>
                        </m:r>
                      </m:sup>
                    </m:sSup>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e>
                </m:mr>
                <m:mr>
                  <m:e>
                    <m:sSup>
                      <m:e>
                        <m:r>
                          <w:rPr>
                            <w:rFonts w:ascii="Cambria Math" w:hAnsi="Cambria Math"/>
                          </w:rPr>
                          <m:t xml:space="preserve">x</m:t>
                        </m:r>
                      </m:e>
                      <m:sup>
                        <m:r>
                          <w:rPr>
                            <w:rFonts w:ascii="Cambria Math" w:hAnsi="Cambria Math"/>
                          </w:rPr>
                          <m:t xml:space="preserve">(</m:t>
                        </m:r>
                        <m:r>
                          <w:rPr>
                            <w:rFonts w:ascii="Cambria Math" w:hAnsi="Cambria Math"/>
                          </w:rPr>
                          <m:t xml:space="preserve">2</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0</m:t>
                        </m:r>
                        <m:r>
                          <w:rPr>
                            <w:rFonts w:ascii="Cambria Math" w:hAnsi="Cambria Math"/>
                          </w:rPr>
                          <m:t xml:space="preserve">)</m:t>
                        </m:r>
                      </m:sup>
                    </m:sSup>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m:t>
                    </m:r>
                  </m:e>
                </m:mr>
              </m:m>
            </m:oMath>
          </w:p>
        </w:tc>
        <w:tc>
          <w:tcPr>
            <w:tcW w:w="2676" w:type="dxa"/>
            <w:vMerge w:val="restart"/>
            <w:tcBorders>
              <w:top w:val="single" w:sz="4" w:space="0" w:color="000000"/>
              <w:left w:val="single" w:sz="4" w:space="0" w:color="FFFFFF"/>
              <w:bottom w:val="single" w:sz="4" w:space="0" w:color="000000"/>
              <w:right w:val="single" w:sz="4" w:space="0" w:color="000000"/>
            </w:tcBorders>
            <w:shd w:color="auto" w:fill="auto" w:val="clear"/>
            <w:vAlign w:val="center"/>
          </w:tcPr>
          <w:p>
            <w:pPr>
              <w:pStyle w:val="TAL"/>
              <w:rPr/>
            </w:pPr>
            <w:r>
              <w:rPr/>
            </w:r>
            <m:oMath xmlns:m="http://schemas.openxmlformats.org/officeDocument/2006/math">
              <m:sSubSup>
                <m:e>
                  <m:r>
                    <w:rPr>
                      <w:rFonts w:ascii="Cambria Math" w:hAnsi="Cambria Math"/>
                    </w:rPr>
                    <m:t xml:space="preserve">M</m:t>
                  </m:r>
                </m:e>
                <m:sub>
                  <m:r>
                    <m:rPr>
                      <m:lit/>
                      <m:nor/>
                    </m:rPr>
                    <w:rPr>
                      <w:rFonts w:ascii="Cambria Math" w:hAnsi="Cambria Math"/>
                    </w:rPr>
                    <m:t xml:space="preserve">symb</m:t>
                  </m:r>
                </m:sub>
                <m:sup>
                  <m:r>
                    <m:rPr>
                      <m:lit/>
                      <m:nor/>
                    </m:rPr>
                    <w:rPr>
                      <w:rFonts w:ascii="Cambria Math" w:hAnsi="Cambria Math"/>
                    </w:rPr>
                    <m:t xml:space="preserve">layer</m:t>
                  </m:r>
                </m:sup>
              </m:sSubSup>
              <m:r>
                <w:rPr>
                  <w:rFonts w:ascii="Cambria Math" w:hAnsi="Cambria Math"/>
                </w:rPr>
                <m:t xml:space="preserve">=</m:t>
              </m:r>
              <m:sSubSup>
                <m:e>
                  <m:r>
                    <w:rPr>
                      <w:rFonts w:ascii="Cambria Math" w:hAnsi="Cambria Math"/>
                    </w:rPr>
                    <m:t xml:space="preserve">M</m:t>
                  </m:r>
                </m:e>
                <m:sub>
                  <m:r>
                    <m:rPr>
                      <m:lit/>
                      <m:nor/>
                    </m:rPr>
                    <w:rPr>
                      <w:rFonts w:ascii="Cambria Math" w:hAnsi="Cambria Math"/>
                    </w:rPr>
                    <m:t xml:space="preserve">symb</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r>
                <w:rPr>
                  <w:rFonts w:ascii="Cambria Math" w:hAnsi="Cambria Math"/>
                </w:rPr>
                <m:t xml:space="preserve">3</m:t>
              </m:r>
              <m:r>
                <w:rPr>
                  <w:rFonts w:ascii="Cambria Math" w:hAnsi="Cambria Math"/>
                </w:rPr>
                <m:t xml:space="preserve">=</m:t>
              </m:r>
              <m:sSubSup>
                <m:e>
                  <m:r>
                    <w:rPr>
                      <w:rFonts w:ascii="Cambria Math" w:hAnsi="Cambria Math"/>
                    </w:rPr>
                    <m:t xml:space="preserve">M</m:t>
                  </m:r>
                </m:e>
                <m:sub>
                  <m:r>
                    <m:rPr>
                      <m:lit/>
                      <m:nor/>
                    </m:rPr>
                    <w:rPr>
                      <w:rFonts w:ascii="Cambria Math" w:hAnsi="Cambria Math"/>
                    </w:rPr>
                    <m:t xml:space="preserve">symb</m:t>
                  </m:r>
                </m:sub>
                <m:sup>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3</m:t>
              </m:r>
            </m:oMath>
          </w:p>
        </w:tc>
      </w:tr>
      <w:tr>
        <w:trPr>
          <w:cantSplit w:val="true"/>
        </w:trPr>
        <w:tc>
          <w:tcPr>
            <w:tcW w:w="168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r>
          </w:p>
        </w:tc>
        <w:tc>
          <w:tcPr>
            <w:tcW w:w="211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r>
          </w:p>
        </w:tc>
        <w:tc>
          <w:tcPr>
            <w:tcW w:w="1807" w:type="dxa"/>
            <w:tcBorders>
              <w:top w:val="single" w:sz="4" w:space="0" w:color="FFFFFF"/>
              <w:left w:val="single" w:sz="4" w:space="0" w:color="000000"/>
              <w:bottom w:val="single" w:sz="4" w:space="0" w:color="000000"/>
              <w:right w:val="single" w:sz="4" w:space="0" w:color="FFFFFF"/>
            </w:tcBorders>
            <w:shd w:color="auto" w:fill="auto" w:val="clear"/>
            <w:vAlign w:val="center"/>
          </w:tcPr>
          <w:p>
            <w:pPr>
              <w:pStyle w:val="TAL"/>
              <w:rPr/>
            </w:pPr>
            <w:r>
              <w:rPr/>
            </w:r>
            <m:oMath xmlns:m="http://schemas.openxmlformats.org/officeDocument/2006/math">
              <m:m>
                <m:mr>
                  <m:e>
                    <m:sSup>
                      <m:e>
                        <m:r>
                          <w:rPr>
                            <w:rFonts w:ascii="Cambria Math" w:hAnsi="Cambria Math"/>
                          </w:rPr>
                          <m:t xml:space="preserve">x</m:t>
                        </m:r>
                      </m:e>
                      <m:sup>
                        <m:r>
                          <w:rPr>
                            <w:rFonts w:ascii="Cambria Math" w:hAnsi="Cambria Math"/>
                          </w:rPr>
                          <m:t xml:space="preserve">(</m:t>
                        </m:r>
                        <m:r>
                          <w:rPr>
                            <w:rFonts w:ascii="Cambria Math" w:hAnsi="Cambria Math"/>
                          </w:rPr>
                          <m:t xml:space="preserve">3</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e>
                </m:mr>
                <m:mr>
                  <m:e>
                    <m:sSup>
                      <m:e>
                        <m:r>
                          <w:rPr>
                            <w:rFonts w:ascii="Cambria Math" w:hAnsi="Cambria Math"/>
                          </w:rPr>
                          <m:t xml:space="preserve">x</m:t>
                        </m:r>
                      </m:e>
                      <m:sup>
                        <m:r>
                          <w:rPr>
                            <w:rFonts w:ascii="Cambria Math" w:hAnsi="Cambria Math"/>
                          </w:rPr>
                          <m:t xml:space="preserve">(</m:t>
                        </m:r>
                        <m:r>
                          <w:rPr>
                            <w:rFonts w:ascii="Cambria Math" w:hAnsi="Cambria Math"/>
                          </w:rPr>
                          <m:t xml:space="preserve">4</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e>
                </m:mr>
                <m:mr>
                  <m:e>
                    <m:sSup>
                      <m:e>
                        <m:r>
                          <w:rPr>
                            <w:rFonts w:ascii="Cambria Math" w:hAnsi="Cambria Math"/>
                          </w:rPr>
                          <m:t xml:space="preserve">x</m:t>
                        </m:r>
                      </m:e>
                      <m:sup>
                        <m:r>
                          <w:rPr>
                            <w:rFonts w:ascii="Cambria Math" w:hAnsi="Cambria Math"/>
                          </w:rPr>
                          <m:t xml:space="preserve">(</m:t>
                        </m:r>
                        <m:r>
                          <w:rPr>
                            <w:rFonts w:ascii="Cambria Math" w:hAnsi="Cambria Math"/>
                          </w:rPr>
                          <m:t xml:space="preserve">5</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m:t>
                    </m:r>
                  </m:e>
                </m:mr>
              </m:m>
            </m:oMath>
          </w:p>
        </w:tc>
        <w:tc>
          <w:tcPr>
            <w:tcW w:w="2676" w:type="dxa"/>
            <w:vMerge w:val="continue"/>
            <w:tcBorders>
              <w:top w:val="single" w:sz="4" w:space="0" w:color="000000"/>
              <w:left w:val="single" w:sz="4" w:space="0" w:color="FFFFFF"/>
              <w:bottom w:val="single" w:sz="4" w:space="0" w:color="000000"/>
              <w:right w:val="single" w:sz="4" w:space="0" w:color="000000"/>
            </w:tcBorders>
            <w:shd w:color="auto" w:fill="auto" w:val="clear"/>
            <w:vAlign w:val="center"/>
          </w:tcPr>
          <w:p>
            <w:pPr>
              <w:pStyle w:val="TAL"/>
              <w:rPr/>
            </w:pPr>
            <w:r>
              <w:rPr/>
            </w:r>
          </w:p>
        </w:tc>
      </w:tr>
      <w:tr>
        <w:trPr>
          <w:cantSplit w:val="true"/>
        </w:trPr>
        <w:tc>
          <w:tcPr>
            <w:tcW w:w="1687"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7</w:t>
            </w:r>
          </w:p>
        </w:tc>
        <w:tc>
          <w:tcPr>
            <w:tcW w:w="2117"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2</w:t>
            </w:r>
          </w:p>
        </w:tc>
        <w:tc>
          <w:tcPr>
            <w:tcW w:w="1807" w:type="dxa"/>
            <w:tcBorders>
              <w:top w:val="single" w:sz="4" w:space="0" w:color="000000"/>
              <w:left w:val="single" w:sz="4" w:space="0" w:color="000000"/>
              <w:bottom w:val="single" w:sz="4" w:space="0" w:color="FFFFFF"/>
              <w:right w:val="single" w:sz="4" w:space="0" w:color="FFFFFF"/>
            </w:tcBorders>
            <w:shd w:color="auto" w:fill="auto" w:val="clear"/>
            <w:vAlign w:val="center"/>
          </w:tcPr>
          <w:p>
            <w:pPr>
              <w:pStyle w:val="TAL"/>
              <w:rPr/>
            </w:pPr>
            <w:r>
              <w:rPr/>
            </w:r>
            <m:oMath xmlns:m="http://schemas.openxmlformats.org/officeDocument/2006/math">
              <m:m>
                <m:mr>
                  <m:e>
                    <m:sSup>
                      <m:e>
                        <m:r>
                          <w:rPr>
                            <w:rFonts w:ascii="Cambria Math" w:hAnsi="Cambria Math"/>
                          </w:rPr>
                          <m:t xml:space="preserve">x</m:t>
                        </m:r>
                      </m:e>
                      <m:sup>
                        <m:r>
                          <w:rPr>
                            <w:rFonts w:ascii="Cambria Math" w:hAnsi="Cambria Math"/>
                          </w:rPr>
                          <m:t xml:space="preserve">(</m:t>
                        </m:r>
                        <m:r>
                          <w:rPr>
                            <w:rFonts w:ascii="Cambria Math" w:hAnsi="Cambria Math"/>
                          </w:rPr>
                          <m:t xml:space="preserve">0</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0</m:t>
                        </m:r>
                        <m:r>
                          <w:rPr>
                            <w:rFonts w:ascii="Cambria Math" w:hAnsi="Cambria Math"/>
                          </w:rPr>
                          <m:t xml:space="preserve">)</m:t>
                        </m:r>
                      </m:sup>
                    </m:sSup>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e>
                </m:mr>
                <m:mr>
                  <m:e>
                    <m:sSup>
                      <m:e>
                        <m:r>
                          <w:rPr>
                            <w:rFonts w:ascii="Cambria Math" w:hAnsi="Cambria Math"/>
                          </w:rPr>
                          <m:t xml:space="preserve">x</m:t>
                        </m:r>
                      </m:e>
                      <m:sup>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0</m:t>
                        </m:r>
                        <m:r>
                          <w:rPr>
                            <w:rFonts w:ascii="Cambria Math" w:hAnsi="Cambria Math"/>
                          </w:rPr>
                          <m:t xml:space="preserve">)</m:t>
                        </m:r>
                      </m:sup>
                    </m:sSup>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e>
                </m:mr>
                <m:mr>
                  <m:e>
                    <m:sSup>
                      <m:e>
                        <m:r>
                          <w:rPr>
                            <w:rFonts w:ascii="Cambria Math" w:hAnsi="Cambria Math"/>
                          </w:rPr>
                          <m:t xml:space="preserve">x</m:t>
                        </m:r>
                      </m:e>
                      <m:sup>
                        <m:r>
                          <w:rPr>
                            <w:rFonts w:ascii="Cambria Math" w:hAnsi="Cambria Math"/>
                          </w:rPr>
                          <m:t xml:space="preserve">(</m:t>
                        </m:r>
                        <m:r>
                          <w:rPr>
                            <w:rFonts w:ascii="Cambria Math" w:hAnsi="Cambria Math"/>
                          </w:rPr>
                          <m:t xml:space="preserve">2</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0</m:t>
                        </m:r>
                        <m:r>
                          <w:rPr>
                            <w:rFonts w:ascii="Cambria Math" w:hAnsi="Cambria Math"/>
                          </w:rPr>
                          <m:t xml:space="preserve">)</m:t>
                        </m:r>
                      </m:sup>
                    </m:sSup>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m:t>
                    </m:r>
                  </m:e>
                </m:mr>
              </m:m>
            </m:oMath>
          </w:p>
        </w:tc>
        <w:tc>
          <w:tcPr>
            <w:tcW w:w="2676" w:type="dxa"/>
            <w:vMerge w:val="restart"/>
            <w:tcBorders>
              <w:top w:val="single" w:sz="4" w:space="0" w:color="000000"/>
              <w:left w:val="single" w:sz="4" w:space="0" w:color="FFFFFF"/>
              <w:bottom w:val="single" w:sz="4" w:space="0" w:color="000000"/>
              <w:right w:val="single" w:sz="4" w:space="0" w:color="000000"/>
            </w:tcBorders>
            <w:shd w:color="auto" w:fill="auto" w:val="clear"/>
            <w:vAlign w:val="center"/>
          </w:tcPr>
          <w:p>
            <w:pPr>
              <w:pStyle w:val="TAL"/>
              <w:rPr/>
            </w:pPr>
            <w:r>
              <w:rPr/>
            </w:r>
            <m:oMath xmlns:m="http://schemas.openxmlformats.org/officeDocument/2006/math">
              <m:sSubSup>
                <m:e>
                  <m:r>
                    <w:rPr>
                      <w:rFonts w:ascii="Cambria Math" w:hAnsi="Cambria Math"/>
                    </w:rPr>
                    <m:t xml:space="preserve">M</m:t>
                  </m:r>
                </m:e>
                <m:sub>
                  <m:r>
                    <m:rPr>
                      <m:lit/>
                      <m:nor/>
                    </m:rPr>
                    <w:rPr>
                      <w:rFonts w:ascii="Cambria Math" w:hAnsi="Cambria Math"/>
                    </w:rPr>
                    <m:t xml:space="preserve">symb</m:t>
                  </m:r>
                </m:sub>
                <m:sup>
                  <m:r>
                    <m:rPr>
                      <m:lit/>
                      <m:nor/>
                    </m:rPr>
                    <w:rPr>
                      <w:rFonts w:ascii="Cambria Math" w:hAnsi="Cambria Math"/>
                    </w:rPr>
                    <m:t xml:space="preserve">layer</m:t>
                  </m:r>
                </m:sup>
              </m:sSubSup>
              <m:r>
                <w:rPr>
                  <w:rFonts w:ascii="Cambria Math" w:hAnsi="Cambria Math"/>
                </w:rPr>
                <m:t xml:space="preserve">=</m:t>
              </m:r>
              <m:sSubSup>
                <m:e>
                  <m:r>
                    <w:rPr>
                      <w:rFonts w:ascii="Cambria Math" w:hAnsi="Cambria Math"/>
                    </w:rPr>
                    <m:t xml:space="preserve">M</m:t>
                  </m:r>
                </m:e>
                <m:sub>
                  <m:r>
                    <m:rPr>
                      <m:lit/>
                      <m:nor/>
                    </m:rPr>
                    <w:rPr>
                      <w:rFonts w:ascii="Cambria Math" w:hAnsi="Cambria Math"/>
                    </w:rPr>
                    <m:t xml:space="preserve">symb</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r>
                <w:rPr>
                  <w:rFonts w:ascii="Cambria Math" w:hAnsi="Cambria Math"/>
                </w:rPr>
                <m:t xml:space="preserve">3</m:t>
              </m:r>
              <m:r>
                <w:rPr>
                  <w:rFonts w:ascii="Cambria Math" w:hAnsi="Cambria Math"/>
                </w:rPr>
                <m:t xml:space="preserve">=</m:t>
              </m:r>
              <m:sSubSup>
                <m:e>
                  <m:r>
                    <w:rPr>
                      <w:rFonts w:ascii="Cambria Math" w:hAnsi="Cambria Math"/>
                    </w:rPr>
                    <m:t xml:space="preserve">M</m:t>
                  </m:r>
                </m:e>
                <m:sub>
                  <m:r>
                    <m:rPr>
                      <m:lit/>
                      <m:nor/>
                    </m:rPr>
                    <w:rPr>
                      <w:rFonts w:ascii="Cambria Math" w:hAnsi="Cambria Math"/>
                    </w:rPr>
                    <m:t xml:space="preserve">symb</m:t>
                  </m:r>
                </m:sub>
                <m:sup>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4</m:t>
              </m:r>
            </m:oMath>
          </w:p>
        </w:tc>
      </w:tr>
      <w:tr>
        <w:trPr>
          <w:cantSplit w:val="true"/>
        </w:trPr>
        <w:tc>
          <w:tcPr>
            <w:tcW w:w="168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r>
          </w:p>
        </w:tc>
        <w:tc>
          <w:tcPr>
            <w:tcW w:w="211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r>
          </w:p>
        </w:tc>
        <w:tc>
          <w:tcPr>
            <w:tcW w:w="1807" w:type="dxa"/>
            <w:tcBorders>
              <w:top w:val="single" w:sz="4" w:space="0" w:color="FFFFFF"/>
              <w:left w:val="single" w:sz="4" w:space="0" w:color="000000"/>
              <w:bottom w:val="single" w:sz="4" w:space="0" w:color="000000"/>
              <w:right w:val="single" w:sz="4" w:space="0" w:color="FFFFFF"/>
            </w:tcBorders>
            <w:shd w:color="auto" w:fill="auto" w:val="clear"/>
            <w:vAlign w:val="center"/>
          </w:tcPr>
          <w:p>
            <w:pPr>
              <w:pStyle w:val="TAL"/>
              <w:rPr/>
            </w:pPr>
            <w:r>
              <w:rPr/>
            </w:r>
            <m:oMath xmlns:m="http://schemas.openxmlformats.org/officeDocument/2006/math">
              <m:m>
                <m:mr>
                  <m:e>
                    <m:sSup>
                      <m:e>
                        <m:r>
                          <w:rPr>
                            <w:rFonts w:ascii="Cambria Math" w:hAnsi="Cambria Math"/>
                          </w:rPr>
                          <m:t xml:space="preserve">x</m:t>
                        </m:r>
                      </m:e>
                      <m:sup>
                        <m:r>
                          <w:rPr>
                            <w:rFonts w:ascii="Cambria Math" w:hAnsi="Cambria Math"/>
                          </w:rPr>
                          <m:t xml:space="preserve">(</m:t>
                        </m:r>
                        <m:r>
                          <w:rPr>
                            <w:rFonts w:ascii="Cambria Math" w:hAnsi="Cambria Math"/>
                          </w:rPr>
                          <m:t xml:space="preserve">3</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r>
                      <w:rPr>
                        <w:rFonts w:ascii="Cambria Math" w:hAnsi="Cambria Math"/>
                      </w:rPr>
                      <m:t xml:space="preserve">4</m:t>
                    </m:r>
                    <m:r>
                      <w:rPr>
                        <w:rFonts w:ascii="Cambria Math" w:hAnsi="Cambria Math"/>
                      </w:rPr>
                      <m:t xml:space="preserve">i</m:t>
                    </m:r>
                    <m:r>
                      <w:rPr>
                        <w:rFonts w:ascii="Cambria Math" w:hAnsi="Cambria Math"/>
                      </w:rPr>
                      <m:t xml:space="preserve">)</m:t>
                    </m:r>
                  </m:e>
                </m:mr>
                <m:mr>
                  <m:e>
                    <m:sSup>
                      <m:e>
                        <m:r>
                          <w:rPr>
                            <w:rFonts w:ascii="Cambria Math" w:hAnsi="Cambria Math"/>
                          </w:rPr>
                          <m:t xml:space="preserve">x</m:t>
                        </m:r>
                      </m:e>
                      <m:sup>
                        <m:r>
                          <w:rPr>
                            <w:rFonts w:ascii="Cambria Math" w:hAnsi="Cambria Math"/>
                          </w:rPr>
                          <m:t xml:space="preserve">(</m:t>
                        </m:r>
                        <m:r>
                          <w:rPr>
                            <w:rFonts w:ascii="Cambria Math" w:hAnsi="Cambria Math"/>
                          </w:rPr>
                          <m:t xml:space="preserve">4</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r>
                      <w:rPr>
                        <w:rFonts w:ascii="Cambria Math" w:hAnsi="Cambria Math"/>
                      </w:rPr>
                      <m:t xml:space="preserve">4</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e>
                </m:mr>
                <m:mr>
                  <m:e>
                    <m:sSup>
                      <m:e>
                        <m:r>
                          <w:rPr>
                            <w:rFonts w:ascii="Cambria Math" w:hAnsi="Cambria Math"/>
                          </w:rPr>
                          <m:t xml:space="preserve">x</m:t>
                        </m:r>
                      </m:e>
                      <m:sup>
                        <m:r>
                          <w:rPr>
                            <w:rFonts w:ascii="Cambria Math" w:hAnsi="Cambria Math"/>
                          </w:rPr>
                          <m:t xml:space="preserve">(</m:t>
                        </m:r>
                        <m:r>
                          <w:rPr>
                            <w:rFonts w:ascii="Cambria Math" w:hAnsi="Cambria Math"/>
                          </w:rPr>
                          <m:t xml:space="preserve">5</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r>
                      <w:rPr>
                        <w:rFonts w:ascii="Cambria Math" w:hAnsi="Cambria Math"/>
                      </w:rPr>
                      <m:t xml:space="preserve">4</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m:t>
                    </m:r>
                  </m:e>
                </m:mr>
                <m:mr>
                  <m:e>
                    <m:sSup>
                      <m:e>
                        <m:r>
                          <w:rPr>
                            <w:rFonts w:ascii="Cambria Math" w:hAnsi="Cambria Math"/>
                          </w:rPr>
                          <m:t xml:space="preserve">x</m:t>
                        </m:r>
                      </m:e>
                      <m:sup>
                        <m:r>
                          <w:rPr>
                            <w:rFonts w:ascii="Cambria Math" w:hAnsi="Cambria Math"/>
                          </w:rPr>
                          <m:t xml:space="preserve">(</m:t>
                        </m:r>
                        <m:r>
                          <w:rPr>
                            <w:rFonts w:ascii="Cambria Math" w:hAnsi="Cambria Math"/>
                          </w:rPr>
                          <m:t xml:space="preserve">6</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r>
                      <w:rPr>
                        <w:rFonts w:ascii="Cambria Math" w:hAnsi="Cambria Math"/>
                      </w:rPr>
                      <m:t xml:space="preserve">4</m:t>
                    </m:r>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m:t>
                    </m:r>
                  </m:e>
                </m:mr>
              </m:m>
            </m:oMath>
          </w:p>
        </w:tc>
        <w:tc>
          <w:tcPr>
            <w:tcW w:w="2676" w:type="dxa"/>
            <w:vMerge w:val="continue"/>
            <w:tcBorders>
              <w:top w:val="single" w:sz="4" w:space="0" w:color="000000"/>
              <w:left w:val="single" w:sz="4" w:space="0" w:color="FFFFFF"/>
              <w:bottom w:val="single" w:sz="4" w:space="0" w:color="000000"/>
              <w:right w:val="single" w:sz="4" w:space="0" w:color="000000"/>
            </w:tcBorders>
            <w:shd w:color="auto" w:fill="auto" w:val="clear"/>
            <w:vAlign w:val="center"/>
          </w:tcPr>
          <w:p>
            <w:pPr>
              <w:pStyle w:val="TAL"/>
              <w:rPr/>
            </w:pPr>
            <w:r>
              <w:rPr/>
            </w:r>
          </w:p>
        </w:tc>
      </w:tr>
      <w:tr>
        <w:trPr>
          <w:cantSplit w:val="true"/>
        </w:trPr>
        <w:tc>
          <w:tcPr>
            <w:tcW w:w="1687"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8</w:t>
            </w:r>
          </w:p>
        </w:tc>
        <w:tc>
          <w:tcPr>
            <w:tcW w:w="2117"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2</w:t>
            </w:r>
          </w:p>
        </w:tc>
        <w:tc>
          <w:tcPr>
            <w:tcW w:w="1807" w:type="dxa"/>
            <w:tcBorders>
              <w:top w:val="single" w:sz="4" w:space="0" w:color="000000"/>
              <w:left w:val="single" w:sz="4" w:space="0" w:color="000000"/>
              <w:bottom w:val="single" w:sz="4" w:space="0" w:color="FFFFFF"/>
              <w:right w:val="single" w:sz="4" w:space="0" w:color="FFFFFF"/>
            </w:tcBorders>
            <w:shd w:color="auto" w:fill="auto" w:val="clear"/>
            <w:vAlign w:val="center"/>
          </w:tcPr>
          <w:p>
            <w:pPr>
              <w:pStyle w:val="TAL"/>
              <w:rPr/>
            </w:pPr>
            <w:r>
              <w:rPr/>
            </w:r>
            <m:oMath xmlns:m="http://schemas.openxmlformats.org/officeDocument/2006/math">
              <m:m>
                <m:mr>
                  <m:e>
                    <m:sSup>
                      <m:e>
                        <m:r>
                          <w:rPr>
                            <w:rFonts w:ascii="Cambria Math" w:hAnsi="Cambria Math"/>
                          </w:rPr>
                          <m:t xml:space="preserve">x</m:t>
                        </m:r>
                      </m:e>
                      <m:sup>
                        <m:r>
                          <w:rPr>
                            <w:rFonts w:ascii="Cambria Math" w:hAnsi="Cambria Math"/>
                          </w:rPr>
                          <m:t xml:space="preserve">(</m:t>
                        </m:r>
                        <m:r>
                          <w:rPr>
                            <w:rFonts w:ascii="Cambria Math" w:hAnsi="Cambria Math"/>
                          </w:rPr>
                          <m:t xml:space="preserve">0</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0</m:t>
                        </m:r>
                        <m:r>
                          <w:rPr>
                            <w:rFonts w:ascii="Cambria Math" w:hAnsi="Cambria Math"/>
                          </w:rPr>
                          <m:t xml:space="preserve">)</m:t>
                        </m:r>
                      </m:sup>
                    </m:sSup>
                    <m:r>
                      <w:rPr>
                        <w:rFonts w:ascii="Cambria Math" w:hAnsi="Cambria Math"/>
                      </w:rPr>
                      <m:t xml:space="preserve">(</m:t>
                    </m:r>
                    <m:r>
                      <w:rPr>
                        <w:rFonts w:ascii="Cambria Math" w:hAnsi="Cambria Math"/>
                      </w:rPr>
                      <m:t xml:space="preserve">4</m:t>
                    </m:r>
                    <m:r>
                      <w:rPr>
                        <w:rFonts w:ascii="Cambria Math" w:hAnsi="Cambria Math"/>
                      </w:rPr>
                      <m:t xml:space="preserve">i</m:t>
                    </m:r>
                    <m:r>
                      <w:rPr>
                        <w:rFonts w:ascii="Cambria Math" w:hAnsi="Cambria Math"/>
                      </w:rPr>
                      <m:t xml:space="preserve">)</m:t>
                    </m:r>
                  </m:e>
                </m:mr>
                <m:mr>
                  <m:e>
                    <m:sSup>
                      <m:e>
                        <m:r>
                          <w:rPr>
                            <w:rFonts w:ascii="Cambria Math" w:hAnsi="Cambria Math"/>
                          </w:rPr>
                          <m:t xml:space="preserve">x</m:t>
                        </m:r>
                      </m:e>
                      <m:sup>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0</m:t>
                        </m:r>
                        <m:r>
                          <w:rPr>
                            <w:rFonts w:ascii="Cambria Math" w:hAnsi="Cambria Math"/>
                          </w:rPr>
                          <m:t xml:space="preserve">)</m:t>
                        </m:r>
                      </m:sup>
                    </m:sSup>
                    <m:r>
                      <w:rPr>
                        <w:rFonts w:ascii="Cambria Math" w:hAnsi="Cambria Math"/>
                      </w:rPr>
                      <m:t xml:space="preserve">(</m:t>
                    </m:r>
                    <m:r>
                      <w:rPr>
                        <w:rFonts w:ascii="Cambria Math" w:hAnsi="Cambria Math"/>
                      </w:rPr>
                      <m:t xml:space="preserve">4</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e>
                </m:mr>
                <m:mr>
                  <m:e>
                    <m:sSup>
                      <m:e>
                        <m:r>
                          <w:rPr>
                            <w:rFonts w:ascii="Cambria Math" w:hAnsi="Cambria Math"/>
                          </w:rPr>
                          <m:t xml:space="preserve">x</m:t>
                        </m:r>
                      </m:e>
                      <m:sup>
                        <m:r>
                          <w:rPr>
                            <w:rFonts w:ascii="Cambria Math" w:hAnsi="Cambria Math"/>
                          </w:rPr>
                          <m:t xml:space="preserve">(</m:t>
                        </m:r>
                        <m:r>
                          <w:rPr>
                            <w:rFonts w:ascii="Cambria Math" w:hAnsi="Cambria Math"/>
                          </w:rPr>
                          <m:t xml:space="preserve">2</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0</m:t>
                        </m:r>
                        <m:r>
                          <w:rPr>
                            <w:rFonts w:ascii="Cambria Math" w:hAnsi="Cambria Math"/>
                          </w:rPr>
                          <m:t xml:space="preserve">)</m:t>
                        </m:r>
                      </m:sup>
                    </m:sSup>
                    <m:r>
                      <w:rPr>
                        <w:rFonts w:ascii="Cambria Math" w:hAnsi="Cambria Math"/>
                      </w:rPr>
                      <m:t xml:space="preserve">(</m:t>
                    </m:r>
                    <m:r>
                      <w:rPr>
                        <w:rFonts w:ascii="Cambria Math" w:hAnsi="Cambria Math"/>
                      </w:rPr>
                      <m:t xml:space="preserve">4</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m:t>
                    </m:r>
                  </m:e>
                </m:mr>
                <m:mr>
                  <m:e>
                    <m:sSup>
                      <m:e>
                        <m:r>
                          <w:rPr>
                            <w:rFonts w:ascii="Cambria Math" w:hAnsi="Cambria Math"/>
                          </w:rPr>
                          <m:t xml:space="preserve">x</m:t>
                        </m:r>
                      </m:e>
                      <m:sup>
                        <m:r>
                          <w:rPr>
                            <w:rFonts w:ascii="Cambria Math" w:hAnsi="Cambria Math"/>
                          </w:rPr>
                          <m:t xml:space="preserve">(</m:t>
                        </m:r>
                        <m:r>
                          <w:rPr>
                            <w:rFonts w:ascii="Cambria Math" w:hAnsi="Cambria Math"/>
                          </w:rPr>
                          <m:t xml:space="preserve">3</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0</m:t>
                        </m:r>
                        <m:r>
                          <w:rPr>
                            <w:rFonts w:ascii="Cambria Math" w:hAnsi="Cambria Math"/>
                          </w:rPr>
                          <m:t xml:space="preserve">)</m:t>
                        </m:r>
                      </m:sup>
                    </m:sSup>
                    <m:r>
                      <w:rPr>
                        <w:rFonts w:ascii="Cambria Math" w:hAnsi="Cambria Math"/>
                      </w:rPr>
                      <m:t xml:space="preserve">(</m:t>
                    </m:r>
                    <m:r>
                      <w:rPr>
                        <w:rFonts w:ascii="Cambria Math" w:hAnsi="Cambria Math"/>
                      </w:rPr>
                      <m:t xml:space="preserve">4</m:t>
                    </m:r>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m:t>
                    </m:r>
                  </m:e>
                </m:mr>
              </m:m>
            </m:oMath>
          </w:p>
        </w:tc>
        <w:tc>
          <w:tcPr>
            <w:tcW w:w="2676" w:type="dxa"/>
            <w:vMerge w:val="restart"/>
            <w:tcBorders>
              <w:top w:val="single" w:sz="4" w:space="0" w:color="000000"/>
              <w:left w:val="single" w:sz="4" w:space="0" w:color="FFFFFF"/>
              <w:bottom w:val="single" w:sz="4" w:space="0" w:color="000000"/>
              <w:right w:val="single" w:sz="4" w:space="0" w:color="000000"/>
            </w:tcBorders>
            <w:shd w:color="auto" w:fill="auto" w:val="clear"/>
            <w:vAlign w:val="center"/>
          </w:tcPr>
          <w:p>
            <w:pPr>
              <w:pStyle w:val="TAL"/>
              <w:rPr/>
            </w:pPr>
            <w:r>
              <w:rPr/>
            </w:r>
            <m:oMath xmlns:m="http://schemas.openxmlformats.org/officeDocument/2006/math">
              <m:sSubSup>
                <m:e>
                  <m:r>
                    <w:rPr>
                      <w:rFonts w:ascii="Cambria Math" w:hAnsi="Cambria Math"/>
                    </w:rPr>
                    <m:t xml:space="preserve">M</m:t>
                  </m:r>
                </m:e>
                <m:sub>
                  <m:r>
                    <m:rPr>
                      <m:lit/>
                      <m:nor/>
                    </m:rPr>
                    <w:rPr>
                      <w:rFonts w:ascii="Cambria Math" w:hAnsi="Cambria Math"/>
                    </w:rPr>
                    <m:t xml:space="preserve">symb</m:t>
                  </m:r>
                </m:sub>
                <m:sup>
                  <m:r>
                    <m:rPr>
                      <m:lit/>
                      <m:nor/>
                    </m:rPr>
                    <w:rPr>
                      <w:rFonts w:ascii="Cambria Math" w:hAnsi="Cambria Math"/>
                    </w:rPr>
                    <m:t xml:space="preserve">layer</m:t>
                  </m:r>
                </m:sup>
              </m:sSubSup>
              <m:r>
                <w:rPr>
                  <w:rFonts w:ascii="Cambria Math" w:hAnsi="Cambria Math"/>
                </w:rPr>
                <m:t xml:space="preserve">=</m:t>
              </m:r>
              <m:sSubSup>
                <m:e>
                  <m:r>
                    <w:rPr>
                      <w:rFonts w:ascii="Cambria Math" w:hAnsi="Cambria Math"/>
                    </w:rPr>
                    <m:t xml:space="preserve">M</m:t>
                  </m:r>
                </m:e>
                <m:sub>
                  <m:r>
                    <m:rPr>
                      <m:lit/>
                      <m:nor/>
                    </m:rPr>
                    <w:rPr>
                      <w:rFonts w:ascii="Cambria Math" w:hAnsi="Cambria Math"/>
                    </w:rPr>
                    <m:t xml:space="preserve">symb</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r>
                <w:rPr>
                  <w:rFonts w:ascii="Cambria Math" w:hAnsi="Cambria Math"/>
                </w:rPr>
                <m:t xml:space="preserve">4</m:t>
              </m:r>
              <m:r>
                <w:rPr>
                  <w:rFonts w:ascii="Cambria Math" w:hAnsi="Cambria Math"/>
                </w:rPr>
                <m:t xml:space="preserve">=</m:t>
              </m:r>
              <m:sSubSup>
                <m:e>
                  <m:r>
                    <w:rPr>
                      <w:rFonts w:ascii="Cambria Math" w:hAnsi="Cambria Math"/>
                    </w:rPr>
                    <m:t xml:space="preserve">M</m:t>
                  </m:r>
                </m:e>
                <m:sub>
                  <m:r>
                    <m:rPr>
                      <m:lit/>
                      <m:nor/>
                    </m:rPr>
                    <w:rPr>
                      <w:rFonts w:ascii="Cambria Math" w:hAnsi="Cambria Math"/>
                    </w:rPr>
                    <m:t xml:space="preserve">symb</m:t>
                  </m:r>
                </m:sub>
                <m:sup>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4</m:t>
              </m:r>
            </m:oMath>
          </w:p>
        </w:tc>
      </w:tr>
      <w:tr>
        <w:trPr>
          <w:cantSplit w:val="true"/>
        </w:trPr>
        <w:tc>
          <w:tcPr>
            <w:tcW w:w="168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r>
          </w:p>
        </w:tc>
        <w:tc>
          <w:tcPr>
            <w:tcW w:w="211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r>
          </w:p>
        </w:tc>
        <w:tc>
          <w:tcPr>
            <w:tcW w:w="1807" w:type="dxa"/>
            <w:tcBorders>
              <w:top w:val="single" w:sz="4" w:space="0" w:color="FFFFFF"/>
              <w:left w:val="single" w:sz="4" w:space="0" w:color="000000"/>
              <w:bottom w:val="single" w:sz="4" w:space="0" w:color="000000"/>
              <w:right w:val="single" w:sz="4" w:space="0" w:color="FFFFFF"/>
            </w:tcBorders>
            <w:shd w:color="auto" w:fill="auto" w:val="clear"/>
            <w:vAlign w:val="center"/>
          </w:tcPr>
          <w:p>
            <w:pPr>
              <w:pStyle w:val="TAL"/>
              <w:rPr/>
            </w:pPr>
            <w:r>
              <w:rPr/>
            </w:r>
            <m:oMath xmlns:m="http://schemas.openxmlformats.org/officeDocument/2006/math">
              <m:m>
                <m:mr>
                  <m:e>
                    <m:sSup>
                      <m:e>
                        <m:r>
                          <w:rPr>
                            <w:rFonts w:ascii="Cambria Math" w:hAnsi="Cambria Math"/>
                          </w:rPr>
                          <m:t xml:space="preserve">x</m:t>
                        </m:r>
                      </m:e>
                      <m:sup>
                        <m:r>
                          <w:rPr>
                            <w:rFonts w:ascii="Cambria Math" w:hAnsi="Cambria Math"/>
                          </w:rPr>
                          <m:t xml:space="preserve">(</m:t>
                        </m:r>
                        <m:r>
                          <w:rPr>
                            <w:rFonts w:ascii="Cambria Math" w:hAnsi="Cambria Math"/>
                          </w:rPr>
                          <m:t xml:space="preserve">4</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r>
                      <w:rPr>
                        <w:rFonts w:ascii="Cambria Math" w:hAnsi="Cambria Math"/>
                      </w:rPr>
                      <m:t xml:space="preserve">4</m:t>
                    </m:r>
                    <m:r>
                      <w:rPr>
                        <w:rFonts w:ascii="Cambria Math" w:hAnsi="Cambria Math"/>
                      </w:rPr>
                      <m:t xml:space="preserve">i</m:t>
                    </m:r>
                    <m:r>
                      <w:rPr>
                        <w:rFonts w:ascii="Cambria Math" w:hAnsi="Cambria Math"/>
                      </w:rPr>
                      <m:t xml:space="preserve">)</m:t>
                    </m:r>
                  </m:e>
                </m:mr>
                <m:mr>
                  <m:e>
                    <m:sSup>
                      <m:e>
                        <m:r>
                          <w:rPr>
                            <w:rFonts w:ascii="Cambria Math" w:hAnsi="Cambria Math"/>
                          </w:rPr>
                          <m:t xml:space="preserve">x</m:t>
                        </m:r>
                      </m:e>
                      <m:sup>
                        <m:r>
                          <w:rPr>
                            <w:rFonts w:ascii="Cambria Math" w:hAnsi="Cambria Math"/>
                          </w:rPr>
                          <m:t xml:space="preserve">(</m:t>
                        </m:r>
                        <m:r>
                          <w:rPr>
                            <w:rFonts w:ascii="Cambria Math" w:hAnsi="Cambria Math"/>
                          </w:rPr>
                          <m:t xml:space="preserve">5</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r>
                      <w:rPr>
                        <w:rFonts w:ascii="Cambria Math" w:hAnsi="Cambria Math"/>
                      </w:rPr>
                      <m:t xml:space="preserve">4</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e>
                </m:mr>
                <m:mr>
                  <m:e>
                    <m:sSup>
                      <m:e>
                        <m:r>
                          <w:rPr>
                            <w:rFonts w:ascii="Cambria Math" w:hAnsi="Cambria Math"/>
                          </w:rPr>
                          <m:t xml:space="preserve">x</m:t>
                        </m:r>
                      </m:e>
                      <m:sup>
                        <m:r>
                          <w:rPr>
                            <w:rFonts w:ascii="Cambria Math" w:hAnsi="Cambria Math"/>
                          </w:rPr>
                          <m:t xml:space="preserve">(</m:t>
                        </m:r>
                        <m:r>
                          <w:rPr>
                            <w:rFonts w:ascii="Cambria Math" w:hAnsi="Cambria Math"/>
                          </w:rPr>
                          <m:t xml:space="preserve">6</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r>
                      <w:rPr>
                        <w:rFonts w:ascii="Cambria Math" w:hAnsi="Cambria Math"/>
                      </w:rPr>
                      <m:t xml:space="preserve">4</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m:t>
                    </m:r>
                  </m:e>
                </m:mr>
                <m:mr>
                  <m:e>
                    <m:sSup>
                      <m:e>
                        <m:r>
                          <w:rPr>
                            <w:rFonts w:ascii="Cambria Math" w:hAnsi="Cambria Math"/>
                          </w:rPr>
                          <m:t xml:space="preserve">x</m:t>
                        </m:r>
                      </m:e>
                      <m:sup>
                        <m:r>
                          <w:rPr>
                            <w:rFonts w:ascii="Cambria Math" w:hAnsi="Cambria Math"/>
                          </w:rPr>
                          <m:t xml:space="preserve">(</m:t>
                        </m:r>
                        <m:r>
                          <w:rPr>
                            <w:rFonts w:ascii="Cambria Math" w:hAnsi="Cambria Math"/>
                          </w:rPr>
                          <m:t xml:space="preserve">7</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r>
                      <w:rPr>
                        <w:rFonts w:ascii="Cambria Math" w:hAnsi="Cambria Math"/>
                      </w:rPr>
                      <m:t xml:space="preserve">4</m:t>
                    </m:r>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m:t>
                    </m:r>
                  </m:e>
                </m:mr>
              </m:m>
            </m:oMath>
          </w:p>
        </w:tc>
        <w:tc>
          <w:tcPr>
            <w:tcW w:w="2676" w:type="dxa"/>
            <w:vMerge w:val="continue"/>
            <w:tcBorders>
              <w:top w:val="single" w:sz="4" w:space="0" w:color="000000"/>
              <w:left w:val="single" w:sz="4" w:space="0" w:color="FFFFFF"/>
              <w:bottom w:val="single" w:sz="4" w:space="0" w:color="000000"/>
              <w:right w:val="single" w:sz="4" w:space="0" w:color="000000"/>
            </w:tcBorders>
            <w:shd w:color="auto" w:fill="auto" w:val="clear"/>
            <w:vAlign w:val="center"/>
          </w:tcPr>
          <w:p>
            <w:pPr>
              <w:pStyle w:val="TAL"/>
              <w:rPr/>
            </w:pPr>
            <w:r>
              <w:rPr/>
            </w:r>
          </w:p>
        </w:tc>
      </w:tr>
    </w:tbl>
    <w:p>
      <w:pPr>
        <w:pStyle w:val="Normal"/>
        <w:rPr/>
      </w:pPr>
      <w:r>
        <w:rPr/>
      </w:r>
    </w:p>
    <w:p>
      <w:pPr>
        <w:pStyle w:val="4"/>
        <w:rPr/>
      </w:pPr>
      <w:bookmarkStart w:id="280" w:name="_Toc26459712"/>
      <w:bookmarkStart w:id="281" w:name="_Toc19796486"/>
      <w:r>
        <w:rPr/>
        <w:t>7.3.1.4</w:t>
        <w:tab/>
        <w:t>Antenna port mapping</w:t>
      </w:r>
      <w:bookmarkEnd w:id="280"/>
      <w:bookmarkEnd w:id="281"/>
    </w:p>
    <w:p>
      <w:pPr>
        <w:pStyle w:val="Normal"/>
        <w:rPr/>
      </w:pPr>
      <w:bookmarkStart w:id="282" w:name="_Hlk496882528"/>
      <w:bookmarkEnd w:id="282"/>
      <w:r>
        <w:rPr/>
        <w:t xml:space="preserve">The block of vectors </w:t>
      </w:r>
      <w:r>
        <w:rPr/>
      </w:r>
      <m:oMath xmlns:m="http://schemas.openxmlformats.org/officeDocument/2006/math">
        <m:sSup>
          <m:e>
            <m:d>
              <m:dPr>
                <m:begChr m:val="["/>
                <m:endChr m:val="]"/>
              </m:dPr>
              <m:e>
                <m:m>
                  <m:mr>
                    <m:e>
                      <m:sSup>
                        <m:e>
                          <m:r>
                            <w:rPr>
                              <w:rFonts w:ascii="Cambria Math" w:hAnsi="Cambria Math"/>
                            </w:rPr>
                            <m:t xml:space="preserve">x</m:t>
                          </m:r>
                        </m:e>
                        <m:sup>
                          <m:d>
                            <m:dPr>
                              <m:begChr m:val="("/>
                              <m:endChr m:val=")"/>
                            </m:dPr>
                            <m:e>
                              <m:r>
                                <w:rPr>
                                  <w:rFonts w:ascii="Cambria Math" w:hAnsi="Cambria Math"/>
                                </w:rPr>
                                <m:t xml:space="preserve">0</m:t>
                              </m:r>
                            </m:e>
                          </m:d>
                        </m:sup>
                      </m:sSup>
                      <m:d>
                        <m:dPr>
                          <m:begChr m:val="("/>
                          <m:endChr m:val=")"/>
                        </m:dPr>
                        <m:e>
                          <m:r>
                            <w:rPr>
                              <w:rFonts w:ascii="Cambria Math" w:hAnsi="Cambria Math"/>
                            </w:rPr>
                            <m:t xml:space="preserve">i</m:t>
                          </m:r>
                        </m:e>
                      </m:d>
                    </m:e>
                    <m:e>
                      <m:r>
                        <w:rPr>
                          <w:rFonts w:ascii="Cambria Math" w:hAnsi="Cambria Math"/>
                        </w:rPr>
                        <m:t xml:space="preserve">…</m:t>
                      </m:r>
                    </m:e>
                    <m:e>
                      <m:sSup>
                        <m:e>
                          <m:r>
                            <w:rPr>
                              <w:rFonts w:ascii="Cambria Math" w:hAnsi="Cambria Math"/>
                            </w:rPr>
                            <m:t xml:space="preserve">x</m:t>
                          </m:r>
                        </m:e>
                        <m:sup>
                          <m:d>
                            <m:dPr>
                              <m:begChr m:val="("/>
                              <m:endChr m:val=")"/>
                            </m:dPr>
                            <m:e>
                              <m:r>
                                <w:rPr>
                                  <w:rFonts w:ascii="Cambria Math" w:hAnsi="Cambria Math"/>
                                </w:rPr>
                                <m:t xml:space="preserve">υ</m:t>
                              </m:r>
                              <m:r>
                                <w:rPr>
                                  <w:rFonts w:ascii="Cambria Math" w:hAnsi="Cambria Math"/>
                                </w:rPr>
                                <m:t xml:space="preserve">−</m:t>
                              </m:r>
                              <m:r>
                                <w:rPr>
                                  <w:rFonts w:ascii="Cambria Math" w:hAnsi="Cambria Math"/>
                                </w:rPr>
                                <m:t xml:space="preserve">1</m:t>
                              </m:r>
                            </m:e>
                          </m:d>
                        </m:sup>
                      </m:sSup>
                      <m:d>
                        <m:dPr>
                          <m:begChr m:val="("/>
                          <m:endChr m:val=")"/>
                        </m:dPr>
                        <m:e>
                          <m:r>
                            <w:rPr>
                              <w:rFonts w:ascii="Cambria Math" w:hAnsi="Cambria Math"/>
                            </w:rPr>
                            <m:t xml:space="preserve">i</m:t>
                          </m:r>
                        </m:e>
                      </m:d>
                    </m:e>
                  </m:mr>
                </m:m>
              </m:e>
            </m:d>
          </m:e>
          <m:sup>
            <m:r>
              <m:rPr>
                <m:lit/>
                <m:nor/>
              </m:rPr>
              <w:rPr>
                <w:rFonts w:ascii="Cambria Math" w:hAnsi="Cambria Math"/>
              </w:rPr>
              <m:t xml:space="preserve">T</m:t>
            </m:r>
          </m:sup>
        </m:sSup>
      </m:oMath>
      <w:r>
        <w:rPr/>
        <w:t xml:space="preserve">,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0,1</m:t>
        </m:r>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M</m:t>
            </m:r>
          </m:e>
          <m:sub>
            <m:r>
              <m:rPr>
                <m:lit/>
                <m:nor/>
              </m:rPr>
              <w:rPr>
                <w:rFonts w:ascii="Cambria Math" w:hAnsi="Cambria Math"/>
              </w:rPr>
              <m:t xml:space="preserve">symb</m:t>
            </m:r>
          </m:sub>
          <m:sup>
            <m:r>
              <m:rPr>
                <m:lit/>
                <m:nor/>
              </m:rPr>
              <w:rPr>
                <w:rFonts w:ascii="Cambria Math" w:hAnsi="Cambria Math"/>
              </w:rPr>
              <m:t xml:space="preserve">layer</m:t>
            </m:r>
          </m:sup>
        </m:sSubSup>
        <m:r>
          <w:rPr>
            <w:rFonts w:ascii="Cambria Math" w:hAnsi="Cambria Math"/>
          </w:rPr>
          <m:t xml:space="preserve">−</m:t>
        </m:r>
        <m:r>
          <w:rPr>
            <w:rFonts w:ascii="Cambria Math" w:hAnsi="Cambria Math"/>
          </w:rPr>
          <m:t xml:space="preserve">1</m:t>
        </m:r>
      </m:oMath>
      <w:r>
        <w:rPr/>
        <w:t xml:space="preserve"> shall be mapped to antenna ports according to</w:t>
      </w:r>
    </w:p>
    <w:p>
      <w:pPr>
        <w:pStyle w:val="Normal"/>
        <w:rPr/>
      </w:pPr>
      <w:r>
        <w:rPr/>
      </w:r>
    </w:p>
    <w:p>
      <w:pPr>
        <w:pStyle w:val="EQ"/>
        <w:jc w:val="center"/>
        <w:rPr/>
      </w:pPr>
      <w:r>
        <w:rPr/>
      </w:r>
      <m:oMath xmlns:m="http://schemas.openxmlformats.org/officeDocument/2006/math">
        <m:d>
          <m:dPr>
            <m:begChr m:val="["/>
            <m:endChr m:val="]"/>
          </m:dPr>
          <m:e>
            <m:m>
              <m:mr>
                <m:e>
                  <m:sSup>
                    <m:e>
                      <m:r>
                        <w:rPr>
                          <w:rFonts w:ascii="Cambria Math" w:hAnsi="Cambria Math"/>
                        </w:rPr>
                        <m:t xml:space="preserve">y</m:t>
                      </m:r>
                    </m:e>
                    <m:sup>
                      <m:r>
                        <w:rPr>
                          <w:rFonts w:ascii="Cambria Math" w:hAnsi="Cambria Math"/>
                        </w:rPr>
                        <m:t xml:space="preserve">(</m:t>
                      </m:r>
                      <m:sSub>
                        <m:e>
                          <m:r>
                            <w:rPr>
                              <w:rFonts w:ascii="Cambria Math" w:hAnsi="Cambria Math"/>
                            </w:rPr>
                            <m:t xml:space="preserve">p</m:t>
                          </m:r>
                        </m:e>
                        <m:sub>
                          <m:r>
                            <w:rPr>
                              <w:rFonts w:ascii="Cambria Math" w:hAnsi="Cambria Math"/>
                            </w:rPr>
                            <m:t xml:space="preserve">0</m:t>
                          </m:r>
                        </m:sub>
                      </m:sSub>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e>
              </m:mr>
              <m:mr>
                <m:e>
                  <m:r>
                    <w:rPr>
                      <w:rFonts w:ascii="Cambria Math" w:hAnsi="Cambria Math"/>
                    </w:rPr>
                    <m:t xml:space="preserve">⋮</m:t>
                  </m:r>
                </m:e>
              </m:mr>
              <m:mr>
                <m:e>
                  <m:sSup>
                    <m:e>
                      <m:r>
                        <w:rPr>
                          <w:rFonts w:ascii="Cambria Math" w:hAnsi="Cambria Math"/>
                        </w:rPr>
                        <m:t xml:space="preserve">y</m:t>
                      </m:r>
                    </m:e>
                    <m:sup>
                      <m:r>
                        <w:rPr>
                          <w:rFonts w:ascii="Cambria Math" w:hAnsi="Cambria Math"/>
                        </w:rPr>
                        <m:t xml:space="preserve">(</m:t>
                      </m:r>
                      <m:sSub>
                        <m:e>
                          <m:r>
                            <w:rPr>
                              <w:rFonts w:ascii="Cambria Math" w:hAnsi="Cambria Math"/>
                            </w:rPr>
                            <m:t xml:space="preserve">p</m:t>
                          </m:r>
                        </m:e>
                        <m:sub>
                          <m:r>
                            <w:rPr>
                              <w:rFonts w:ascii="Cambria Math" w:hAnsi="Cambria Math"/>
                            </w:rPr>
                            <m:t xml:space="preserve">υ</m:t>
                          </m:r>
                          <m:r>
                            <w:rPr>
                              <w:rFonts w:ascii="Cambria Math" w:hAnsi="Cambria Math"/>
                            </w:rPr>
                            <m:t xml:space="preserve">−</m:t>
                          </m:r>
                          <m:r>
                            <w:rPr>
                              <w:rFonts w:ascii="Cambria Math" w:hAnsi="Cambria Math"/>
                            </w:rPr>
                            <m:t xml:space="preserve">1</m:t>
                          </m:r>
                        </m:sub>
                      </m:sSub>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e>
              </m:mr>
            </m:m>
          </m:e>
        </m:d>
        <m:r>
          <w:rPr>
            <w:rFonts w:ascii="Cambria Math" w:hAnsi="Cambria Math"/>
          </w:rPr>
          <m:t xml:space="preserve">=</m:t>
        </m:r>
        <m:d>
          <m:dPr>
            <m:begChr m:val="["/>
            <m:endChr m:val="]"/>
          </m:dPr>
          <m:e>
            <m:m>
              <m:mr>
                <m:e>
                  <m:sSup>
                    <m:e>
                      <m:r>
                        <w:rPr>
                          <w:rFonts w:ascii="Cambria Math" w:hAnsi="Cambria Math"/>
                        </w:rPr>
                        <m:t xml:space="preserve">x</m:t>
                      </m:r>
                    </m:e>
                    <m:sup>
                      <m:r>
                        <w:rPr>
                          <w:rFonts w:ascii="Cambria Math" w:hAnsi="Cambria Math"/>
                        </w:rPr>
                        <m:t xml:space="preserve">(</m:t>
                      </m:r>
                      <m:r>
                        <w:rPr>
                          <w:rFonts w:ascii="Cambria Math" w:hAnsi="Cambria Math"/>
                        </w:rPr>
                        <m:t xml:space="preserve">0</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e>
              </m:mr>
              <m:mr>
                <m:e>
                  <m:r>
                    <w:rPr>
                      <w:rFonts w:ascii="Cambria Math" w:hAnsi="Cambria Math"/>
                    </w:rPr>
                    <m:t xml:space="preserve">⋮</m:t>
                  </m:r>
                </m:e>
              </m:mr>
              <m:mr>
                <m:e>
                  <m:sSup>
                    <m:e>
                      <m:r>
                        <w:rPr>
                          <w:rFonts w:ascii="Cambria Math" w:hAnsi="Cambria Math"/>
                        </w:rPr>
                        <m:t xml:space="preserve">x</m:t>
                      </m:r>
                    </m:e>
                    <m:sup>
                      <m:r>
                        <w:rPr>
                          <w:rFonts w:ascii="Cambria Math" w:hAnsi="Cambria Math"/>
                        </w:rPr>
                        <m:t xml:space="preserve">(</m:t>
                      </m:r>
                      <m:r>
                        <w:rPr>
                          <w:rFonts w:ascii="Cambria Math" w:hAnsi="Cambria Math"/>
                        </w:rPr>
                        <m:t xml:space="preserve">υ</m:t>
                      </m:r>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e>
              </m:mr>
            </m:m>
          </m:e>
        </m:d>
      </m:oMath>
    </w:p>
    <w:p>
      <w:pPr>
        <w:pStyle w:val="Normal"/>
        <w:rPr/>
      </w:pPr>
      <w:r>
        <w:rPr/>
        <w:t xml:space="preserve">where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0,1</m:t>
        </m:r>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M</m:t>
            </m:r>
          </m:e>
          <m:sub>
            <m:r>
              <m:rPr>
                <m:lit/>
                <m:nor/>
              </m:rPr>
              <w:rPr>
                <w:rFonts w:ascii="Cambria Math" w:hAnsi="Cambria Math"/>
              </w:rPr>
              <m:t xml:space="preserve">symb</m:t>
            </m:r>
          </m:sub>
          <m:sup>
            <m:r>
              <m:rPr>
                <m:lit/>
                <m:nor/>
              </m:rPr>
              <w:rPr>
                <w:rFonts w:ascii="Cambria Math" w:hAnsi="Cambria Math"/>
              </w:rPr>
              <m:t xml:space="preserve">ap</m:t>
            </m:r>
          </m:sup>
        </m:sSubSup>
        <m:r>
          <w:rPr>
            <w:rFonts w:ascii="Cambria Math" w:hAnsi="Cambria Math"/>
          </w:rPr>
          <m:t xml:space="preserve">−</m:t>
        </m:r>
        <m:r>
          <w:rPr>
            <w:rFonts w:ascii="Cambria Math" w:hAnsi="Cambria Math"/>
          </w:rPr>
          <m:t xml:space="preserve">1</m:t>
        </m:r>
      </m:oMath>
      <w:r>
        <w:rPr/>
        <w:t xml:space="preserve">, </w:t>
      </w:r>
      <w:r>
        <w:rPr/>
      </w:r>
      <m:oMath xmlns:m="http://schemas.openxmlformats.org/officeDocument/2006/math">
        <m:sSubSup>
          <m:e>
            <m:r>
              <w:rPr>
                <w:rFonts w:ascii="Cambria Math" w:hAnsi="Cambria Math"/>
              </w:rPr>
              <m:t xml:space="preserve">M</m:t>
            </m:r>
          </m:e>
          <m:sub>
            <m:r>
              <m:rPr>
                <m:lit/>
                <m:nor/>
              </m:rPr>
              <w:rPr>
                <w:rFonts w:ascii="Cambria Math" w:hAnsi="Cambria Math"/>
              </w:rPr>
              <m:t xml:space="preserve">symb</m:t>
            </m:r>
          </m:sub>
          <m:sup>
            <m:r>
              <m:rPr>
                <m:lit/>
                <m:nor/>
              </m:rPr>
              <w:rPr>
                <w:rFonts w:ascii="Cambria Math" w:hAnsi="Cambria Math"/>
              </w:rPr>
              <m:t xml:space="preserve">ap</m:t>
            </m:r>
          </m:sup>
        </m:sSubSup>
        <m:r>
          <w:rPr>
            <w:rFonts w:ascii="Cambria Math" w:hAnsi="Cambria Math"/>
          </w:rPr>
          <m:t xml:space="preserve">=</m:t>
        </m:r>
        <m:sSubSup>
          <m:e>
            <m:r>
              <w:rPr>
                <w:rFonts w:ascii="Cambria Math" w:hAnsi="Cambria Math"/>
              </w:rPr>
              <m:t xml:space="preserve">M</m:t>
            </m:r>
          </m:e>
          <m:sub>
            <m:r>
              <m:rPr>
                <m:lit/>
                <m:nor/>
              </m:rPr>
              <w:rPr>
                <w:rFonts w:ascii="Cambria Math" w:hAnsi="Cambria Math"/>
              </w:rPr>
              <m:t xml:space="preserve">symb</m:t>
            </m:r>
          </m:sub>
          <m:sup>
            <m:r>
              <m:rPr>
                <m:lit/>
                <m:nor/>
              </m:rPr>
              <w:rPr>
                <w:rFonts w:ascii="Cambria Math" w:hAnsi="Cambria Math"/>
              </w:rPr>
              <m:t xml:space="preserve">layer</m:t>
            </m:r>
          </m:sup>
        </m:sSubSup>
      </m:oMath>
      <w:r>
        <w:rPr/>
        <w:t xml:space="preserve">. The set of antenna ports </w:t>
      </w:r>
      <w:r>
        <w:rPr/>
      </w:r>
      <m:oMath xmlns:m="http://schemas.openxmlformats.org/officeDocument/2006/math">
        <m:d>
          <m:dPr>
            <m:begChr m:val="{"/>
            <m:endChr m:val="}"/>
          </m:dPr>
          <m:e>
            <m:sSub>
              <m:e>
                <m:r>
                  <w:rPr>
                    <w:rFonts w:ascii="Cambria Math" w:hAnsi="Cambria Math"/>
                  </w:rPr>
                  <m:t xml:space="preserve">p</m:t>
                </m:r>
              </m:e>
              <m:sub>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ub>
            </m:sSub>
            <m:sSub>
              <m:e>
                <m:r>
                  <w:rPr>
                    <w:rFonts w:ascii="Cambria Math" w:hAnsi="Cambria Math"/>
                  </w:rPr>
                  <m:t xml:space="preserve">p</m:t>
                </m:r>
              </m:e>
              <m:sub>
                <m:r>
                  <w:rPr>
                    <w:rFonts w:ascii="Cambria Math" w:hAnsi="Cambria Math"/>
                  </w:rPr>
                  <m:t xml:space="preserve">υ</m:t>
                </m:r>
                <m:r>
                  <w:rPr>
                    <w:rFonts w:ascii="Cambria Math" w:hAnsi="Cambria Math"/>
                  </w:rPr>
                  <m:t xml:space="preserve">−</m:t>
                </m:r>
                <m:r>
                  <w:rPr>
                    <w:rFonts w:ascii="Cambria Math" w:hAnsi="Cambria Math"/>
                  </w:rPr>
                  <m:t xml:space="preserve">1</m:t>
                </m:r>
              </m:sub>
            </m:sSub>
          </m:e>
        </m:d>
      </m:oMath>
      <w:r>
        <w:rPr/>
        <w:t xml:space="preserve"> shall be determined according to the procedure in [4, TS 38.212]. </w:t>
      </w:r>
    </w:p>
    <w:p>
      <w:pPr>
        <w:pStyle w:val="4"/>
        <w:rPr/>
      </w:pPr>
      <w:bookmarkStart w:id="283" w:name="_Hlk496882528"/>
      <w:bookmarkStart w:id="284" w:name="_Hlk500447462"/>
      <w:bookmarkStart w:id="285" w:name="_Toc26459713"/>
      <w:bookmarkStart w:id="286" w:name="_Toc19796487"/>
      <w:bookmarkEnd w:id="283"/>
      <w:bookmarkEnd w:id="284"/>
      <w:r>
        <w:rPr/>
        <w:t>7.3.1.5</w:t>
        <w:tab/>
        <w:t>Mapping to virtual resource blocks</w:t>
      </w:r>
      <w:bookmarkEnd w:id="285"/>
      <w:bookmarkEnd w:id="286"/>
    </w:p>
    <w:p>
      <w:pPr>
        <w:pStyle w:val="Normal"/>
        <w:rPr/>
      </w:pPr>
      <w:r>
        <w:rPr/>
        <w:t xml:space="preserve">The UE shall, for each of the antenna ports used for transmission of the physical channel, assume the block of complex-valued symbols </w:t>
      </w:r>
      <w:r>
        <w:rPr/>
      </w:r>
      <m:oMath xmlns:m="http://schemas.openxmlformats.org/officeDocument/2006/math">
        <m:sSup>
          <m:e>
            <m:r>
              <w:rPr>
                <w:rFonts w:ascii="Cambria Math" w:hAnsi="Cambria Math"/>
              </w:rPr>
              <m:t xml:space="preserve">y</m:t>
            </m:r>
          </m:e>
          <m:sup>
            <m:d>
              <m:dPr>
                <m:begChr m:val="("/>
                <m:endChr m:val=")"/>
              </m:dPr>
              <m:e>
                <m:r>
                  <w:rPr>
                    <w:rFonts w:ascii="Cambria Math" w:hAnsi="Cambria Math"/>
                  </w:rPr>
                  <m:t xml:space="preserve">p</m:t>
                </m:r>
              </m:e>
            </m:d>
          </m:sup>
        </m:sSup>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y</m:t>
            </m:r>
          </m:e>
          <m:sup>
            <m:d>
              <m:dPr>
                <m:begChr m:val="("/>
                <m:endChr m:val=")"/>
              </m:dPr>
              <m:e>
                <m:r>
                  <w:rPr>
                    <w:rFonts w:ascii="Cambria Math" w:hAnsi="Cambria Math"/>
                  </w:rPr>
                  <m:t xml:space="preserve">p</m:t>
                </m:r>
              </m:e>
            </m:d>
          </m:sup>
        </m:sSup>
        <m:d>
          <m:dPr>
            <m:begChr m:val="("/>
            <m:endChr m:val=")"/>
          </m:dPr>
          <m:e>
            <m:sSubSup>
              <m:e>
                <m:r>
                  <w:rPr>
                    <w:rFonts w:ascii="Cambria Math" w:hAnsi="Cambria Math"/>
                  </w:rPr>
                  <m:t xml:space="preserve">M</m:t>
                </m:r>
              </m:e>
              <m:sub>
                <m:r>
                  <m:rPr>
                    <m:lit/>
                    <m:nor/>
                  </m:rPr>
                  <w:rPr>
                    <w:rFonts w:ascii="Cambria Math" w:hAnsi="Cambria Math"/>
                  </w:rPr>
                  <m:t xml:space="preserve">symb</m:t>
                </m:r>
              </m:sub>
              <m:sup>
                <m:r>
                  <m:rPr>
                    <m:lit/>
                    <m:nor/>
                  </m:rPr>
                  <w:rPr>
                    <w:rFonts w:ascii="Cambria Math" w:hAnsi="Cambria Math"/>
                  </w:rPr>
                  <m:t xml:space="preserve">ap</m:t>
                </m:r>
              </m:sup>
            </m:sSubSup>
            <m:r>
              <w:rPr>
                <w:rFonts w:ascii="Cambria Math" w:hAnsi="Cambria Math"/>
              </w:rPr>
              <m:t xml:space="preserve">−</m:t>
            </m:r>
            <m:r>
              <w:rPr>
                <w:rFonts w:ascii="Cambria Math" w:hAnsi="Cambria Math"/>
              </w:rPr>
              <m:t xml:space="preserve">1</m:t>
            </m:r>
          </m:e>
        </m:d>
      </m:oMath>
      <w:r>
        <w:rPr/>
        <w:t xml:space="preserve"> conform to the downlink power allocation specified in [6, TS 38.214] and are mapped in sequence starting with </w:t>
      </w:r>
      <w:r>
        <w:rPr/>
      </w:r>
      <m:oMath xmlns:m="http://schemas.openxmlformats.org/officeDocument/2006/math">
        <m:sSup>
          <m:e>
            <m:r>
              <w:rPr>
                <w:rFonts w:ascii="Cambria Math" w:hAnsi="Cambria Math"/>
              </w:rPr>
              <m:t xml:space="preserve">y</m:t>
            </m:r>
          </m:e>
          <m:sup>
            <m:d>
              <m:dPr>
                <m:begChr m:val="("/>
                <m:endChr m:val=")"/>
              </m:dPr>
              <m:e>
                <m:r>
                  <w:rPr>
                    <w:rFonts w:ascii="Cambria Math" w:hAnsi="Cambria Math"/>
                  </w:rPr>
                  <m:t xml:space="preserve">p</m:t>
                </m:r>
              </m:e>
            </m:d>
          </m:sup>
        </m:sSup>
        <m:d>
          <m:dPr>
            <m:begChr m:val="("/>
            <m:endChr m:val=")"/>
          </m:dPr>
          <m:e>
            <m:r>
              <w:rPr>
                <w:rFonts w:ascii="Cambria Math" w:hAnsi="Cambria Math"/>
              </w:rPr>
              <m:t xml:space="preserve">0</m:t>
            </m:r>
          </m:e>
        </m:d>
      </m:oMath>
      <w:r>
        <w:rPr/>
        <w:t xml:space="preserve"> to resource elements </w:t>
      </w:r>
      <w:r>
        <w:rPr/>
      </w:r>
      <m:oMath xmlns:m="http://schemas.openxmlformats.org/officeDocument/2006/math">
        <m:sSub>
          <m:e>
            <m:d>
              <m:dPr>
                <m:begChr m:val="("/>
                <m:endChr m:val=")"/>
              </m:dPr>
              <m:e>
                <m:sSup>
                  <m:e>
                    <m:r>
                      <w:rPr>
                        <w:rFonts w:ascii="Cambria Math" w:hAnsi="Cambria Math"/>
                      </w:rPr>
                      <m:t xml:space="preserve">k</m:t>
                    </m:r>
                  </m:e>
                  <m:sup>
                    <m:r>
                      <w:rPr>
                        <w:rFonts w:ascii="Cambria Math" w:hAnsi="Cambria Math"/>
                      </w:rPr>
                      <m:t xml:space="preserve">'</m:t>
                    </m:r>
                  </m:sup>
                </m:sSup>
                <m:r>
                  <w:rPr>
                    <w:rFonts w:ascii="Cambria Math" w:hAnsi="Cambria Math"/>
                  </w:rPr>
                  <m:t xml:space="preserve">,</m:t>
                </m:r>
                <m:r>
                  <w:rPr>
                    <w:rFonts w:ascii="Cambria Math" w:hAnsi="Cambria Math"/>
                  </w:rPr>
                  <m:t xml:space="preserve">l</m:t>
                </m:r>
              </m:e>
            </m:d>
          </m:e>
          <m:sub>
            <m:r>
              <w:rPr>
                <w:rFonts w:ascii="Cambria Math" w:hAnsi="Cambria Math"/>
              </w:rPr>
              <m:t xml:space="preserve">p</m:t>
            </m:r>
            <m:r>
              <w:rPr>
                <w:rFonts w:ascii="Cambria Math" w:hAnsi="Cambria Math"/>
              </w:rPr>
              <m:t xml:space="preserve">,</m:t>
            </m:r>
            <m:r>
              <w:rPr>
                <w:rFonts w:ascii="Cambria Math" w:hAnsi="Cambria Math"/>
              </w:rPr>
              <m:t xml:space="preserve">μ</m:t>
            </m:r>
          </m:sub>
        </m:sSub>
      </m:oMath>
      <w:r>
        <w:rPr/>
        <w:t xml:space="preserve"> in the virtual resource blocks assigned for transmission which meet all of the following criteria: </w:t>
      </w:r>
    </w:p>
    <w:p>
      <w:pPr>
        <w:pStyle w:val="B11"/>
        <w:rPr/>
      </w:pPr>
      <w:r>
        <w:rPr/>
        <w:t>-</w:t>
        <w:tab/>
        <w:t xml:space="preserve">they are in the virtual resource blocks assigned for transmission; </w:t>
      </w:r>
    </w:p>
    <w:p>
      <w:pPr>
        <w:pStyle w:val="B11"/>
        <w:rPr/>
      </w:pPr>
      <w:r>
        <w:rPr/>
        <w:t>-</w:t>
        <w:tab/>
        <w:t>the corresponding physical resource blocks are declared as available for PDSCH according to clause 5.1.4 of [6, TS 38.214];</w:t>
      </w:r>
    </w:p>
    <w:p>
      <w:pPr>
        <w:pStyle w:val="B11"/>
        <w:rPr/>
      </w:pPr>
      <w:r>
        <w:rPr/>
        <w:t>-</w:t>
        <w:tab/>
        <w:t>the corresponding resource elements in the corresponding physical resource blocks are</w:t>
      </w:r>
    </w:p>
    <w:p>
      <w:pPr>
        <w:pStyle w:val="B2"/>
        <w:rPr/>
      </w:pPr>
      <w:r>
        <w:rPr/>
        <w:t>-</w:t>
        <w:tab/>
        <w:t>not used for transmission of the associated DM-RS or DM-RS intended for other co-scheduled UEs as described in clause 7.4.1.1.2;</w:t>
      </w:r>
      <w:bookmarkStart w:id="287" w:name="_Hlk494798725"/>
      <w:bookmarkEnd w:id="287"/>
    </w:p>
    <w:p>
      <w:pPr>
        <w:pStyle w:val="B2"/>
        <w:rPr/>
      </w:pPr>
      <w:r>
        <w:rPr/>
        <w:t>-</w:t>
        <w:tab/>
        <w:t xml:space="preserve">not used for non-zero-power CSI-RS according to clause 7.4.1.5 if the corresponding physical resource blocks are for PDSCH scheduled by PDCCH with CRC scrambled by C-RNTI, MCS-C-RNTI, CS-RNTI, or PDSCH with SPS, except if the non-zero-power CSI-RS is a CSI-RS configured by the higher-layer parameter </w:t>
      </w:r>
      <w:r>
        <w:rPr>
          <w:i/>
        </w:rPr>
        <w:t>CSI-RS-Resource-Mobility</w:t>
      </w:r>
      <w:r>
        <w:rPr/>
        <w:t xml:space="preserve"> in the </w:t>
      </w:r>
      <w:r>
        <w:rPr>
          <w:i/>
        </w:rPr>
        <w:t>MeasObjectNR</w:t>
      </w:r>
      <w:r>
        <w:rPr/>
        <w:t xml:space="preserve"> IE or except if the non-zero-power CSI-RS is an aperiodic non-zero-power CSI-RS resource;</w:t>
      </w:r>
    </w:p>
    <w:p>
      <w:pPr>
        <w:pStyle w:val="B2"/>
        <w:rPr/>
      </w:pPr>
      <w:r>
        <w:rPr/>
        <w:t>-</w:t>
        <w:tab/>
        <w:t>not used for PT-RS according to clause 7.4.1.2;</w:t>
      </w:r>
    </w:p>
    <w:p>
      <w:pPr>
        <w:pStyle w:val="B2"/>
        <w:rPr/>
      </w:pPr>
      <w:r>
        <w:rPr/>
        <w:t>-</w:t>
        <w:tab/>
        <w:t>not declared as 'not available for PDSCH according to clause 5.1.4 of [6, TS 38.214].</w:t>
      </w:r>
      <w:bookmarkStart w:id="288" w:name="_Hlk494797914"/>
      <w:bookmarkStart w:id="289" w:name="_Hlk494185391"/>
      <w:bookmarkEnd w:id="288"/>
      <w:bookmarkEnd w:id="289"/>
    </w:p>
    <w:p>
      <w:pPr>
        <w:pStyle w:val="Normal"/>
        <w:rPr/>
      </w:pPr>
      <w:r>
        <w:rPr/>
        <w:t xml:space="preserve">The mapping to resource elements </w:t>
      </w:r>
      <w:r>
        <w:rPr/>
      </w:r>
      <m:oMath xmlns:m="http://schemas.openxmlformats.org/officeDocument/2006/math">
        <m:sSub>
          <m:e>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l</m:t>
                </m:r>
              </m:e>
            </m:d>
          </m:e>
          <m:sub>
            <m:r>
              <w:rPr>
                <w:rFonts w:ascii="Cambria Math" w:hAnsi="Cambria Math"/>
              </w:rPr>
              <m:t xml:space="preserve">p</m:t>
            </m:r>
            <m:r>
              <w:rPr>
                <w:rFonts w:ascii="Cambria Math" w:hAnsi="Cambria Math"/>
              </w:rPr>
              <m:t xml:space="preserve">,</m:t>
            </m:r>
            <m:r>
              <w:rPr>
                <w:rFonts w:ascii="Cambria Math" w:hAnsi="Cambria Math"/>
              </w:rPr>
              <m:t xml:space="preserve">μ</m:t>
            </m:r>
          </m:sub>
        </m:sSub>
      </m:oMath>
      <w:r>
        <w:rPr/>
        <w:t xml:space="preserve"> allocated for PDSCH according to [6, TS 38.214] and not reserved for other purposes shall be in increasing order of first the index </w:t>
      </w:r>
      <w:r>
        <w:rPr/>
      </w:r>
      <m:oMath xmlns:m="http://schemas.openxmlformats.org/officeDocument/2006/math">
        <m:sSup>
          <m:e>
            <m:r>
              <w:rPr>
                <w:rFonts w:ascii="Cambria Math" w:hAnsi="Cambria Math"/>
              </w:rPr>
              <m:t xml:space="preserve">k</m:t>
            </m:r>
          </m:e>
          <m:sup>
            <m:r>
              <w:rPr>
                <w:rFonts w:ascii="Cambria Math" w:hAnsi="Cambria Math"/>
              </w:rPr>
              <m:t xml:space="preserve">'</m:t>
            </m:r>
          </m:sup>
        </m:sSup>
      </m:oMath>
      <w:r>
        <w:rPr>
          <w:rFonts w:eastAsia="Batang"/>
          <w:lang w:eastAsia="ko-KR"/>
        </w:rPr>
        <w:t xml:space="preserve"> over the assigned virtual resource blocks</w:t>
      </w:r>
      <w:r>
        <w:rPr/>
        <w:t xml:space="preserve">, where </w:t>
      </w:r>
      <w:r>
        <w:rPr/>
      </w:r>
      <m:oMath xmlns:m="http://schemas.openxmlformats.org/officeDocument/2006/math">
        <m:sSup>
          <m:e>
            <m:r>
              <w:rPr>
                <w:rFonts w:ascii="Cambria Math" w:hAnsi="Cambria Math"/>
              </w:rPr>
              <m:t xml:space="preserve">k</m:t>
            </m:r>
          </m:e>
          <m:sup>
            <m:r>
              <w:rPr>
                <w:rFonts w:ascii="Cambria Math" w:hAnsi="Cambria Math"/>
              </w:rPr>
              <m:t xml:space="preserve">'</m:t>
            </m:r>
          </m:sup>
        </m:sSup>
        <m:r>
          <w:rPr>
            <w:rFonts w:ascii="Cambria Math" w:hAnsi="Cambria Math"/>
          </w:rPr>
          <m:t xml:space="preserve">=</m:t>
        </m:r>
        <m:r>
          <w:rPr>
            <w:rFonts w:ascii="Cambria Math" w:hAnsi="Cambria Math"/>
          </w:rPr>
          <m:t xml:space="preserve">0</m:t>
        </m:r>
      </m:oMath>
      <w:r>
        <w:rPr/>
        <w:t xml:space="preserve"> is the first subcarrier in the lowest-numbered virtual resource block assigned for transmission</w:t>
      </w:r>
      <w:r>
        <w:rPr>
          <w:rFonts w:eastAsia="Batang"/>
          <w:lang w:eastAsia="ko-KR"/>
        </w:rPr>
        <w:t>,</w:t>
      </w:r>
      <w:r>
        <w:rPr/>
        <w:t xml:space="preserve"> and then the index </w:t>
      </w:r>
      <w:r>
        <w:rPr/>
      </w:r>
      <m:oMath xmlns:m="http://schemas.openxmlformats.org/officeDocument/2006/math">
        <m:r>
          <w:rPr>
            <w:rFonts w:ascii="Cambria Math" w:hAnsi="Cambria Math"/>
          </w:rPr>
          <m:t xml:space="preserve">l</m:t>
        </m:r>
      </m:oMath>
      <w:r>
        <w:rPr/>
        <w:t xml:space="preserve">. </w:t>
      </w:r>
    </w:p>
    <w:p>
      <w:pPr>
        <w:pStyle w:val="4"/>
        <w:rPr/>
      </w:pPr>
      <w:bookmarkStart w:id="290" w:name="_Hlk494798832"/>
      <w:bookmarkStart w:id="291" w:name="_Hlk494278129"/>
      <w:bookmarkStart w:id="292" w:name="_Toc26459714"/>
      <w:bookmarkStart w:id="293" w:name="_Toc19796488"/>
      <w:bookmarkEnd w:id="290"/>
      <w:r>
        <w:rPr/>
        <w:t>7.3.1.6</w:t>
        <w:tab/>
        <w:t>Mapping from virtual to physical resource blocks</w:t>
      </w:r>
      <w:bookmarkEnd w:id="292"/>
      <w:bookmarkEnd w:id="293"/>
    </w:p>
    <w:p>
      <w:pPr>
        <w:pStyle w:val="Normal"/>
        <w:rPr/>
      </w:pPr>
      <w:r>
        <w:rPr/>
        <w:t>The UE shall assume the virtual resource blocks are mapped to physical resource blocks according to the indicated mapping scheme, non-interleaved or interleaved mapping. If no mapping scheme is indicated, the UE shall assume non-interleaved mapping.</w:t>
      </w:r>
    </w:p>
    <w:p>
      <w:pPr>
        <w:pStyle w:val="Normal"/>
        <w:rPr/>
      </w:pPr>
      <w:r>
        <w:rPr/>
        <w:t xml:space="preserve">For non-interleaved VRB-to-PRB mapping, virtual resource block </w:t>
      </w:r>
      <w:r>
        <w:rPr/>
      </w:r>
      <m:oMath xmlns:m="http://schemas.openxmlformats.org/officeDocument/2006/math">
        <m:r>
          <w:rPr>
            <w:rFonts w:ascii="Cambria Math" w:hAnsi="Cambria Math"/>
          </w:rPr>
          <m:t xml:space="preserve">n</m:t>
        </m:r>
      </m:oMath>
      <w:r>
        <w:rPr/>
        <w:t xml:space="preserve"> is mapped to physical resource block </w:t>
      </w:r>
      <w:r>
        <w:rPr/>
      </w:r>
      <m:oMath xmlns:m="http://schemas.openxmlformats.org/officeDocument/2006/math">
        <m:r>
          <w:rPr>
            <w:rFonts w:ascii="Cambria Math" w:hAnsi="Cambria Math"/>
          </w:rPr>
          <m:t xml:space="preserve">n</m:t>
        </m:r>
      </m:oMath>
      <w:r>
        <w:rPr/>
        <w:t xml:space="preserve">, except for PDSCH transmissions scheduled with DCI format 1_0 in a common search space in which case virtual resource block </w:t>
      </w:r>
      <w:r>
        <w:rPr/>
      </w:r>
      <m:oMath xmlns:m="http://schemas.openxmlformats.org/officeDocument/2006/math">
        <m:r>
          <w:rPr>
            <w:rFonts w:ascii="Cambria Math" w:hAnsi="Cambria Math"/>
          </w:rPr>
          <m:t xml:space="preserve">n</m:t>
        </m:r>
      </m:oMath>
      <w:r>
        <w:rPr/>
        <w:t xml:space="preserve"> is mapped to physical resource block </w:t>
      </w:r>
      <w:r>
        <w:rPr/>
      </w:r>
      <m:oMath xmlns:m="http://schemas.openxmlformats.org/officeDocument/2006/math">
        <m:r>
          <w:rPr>
            <w:rFonts w:ascii="Cambria Math" w:hAnsi="Cambria Math"/>
          </w:rPr>
          <m:t xml:space="preserve">n</m:t>
        </m:r>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start</m:t>
            </m:r>
          </m:sub>
          <m:sup>
            <m:r>
              <m:rPr>
                <m:lit/>
                <m:nor/>
              </m:rPr>
              <w:rPr>
                <w:rFonts w:ascii="Cambria Math" w:hAnsi="Cambria Math"/>
              </w:rPr>
              <m:t xml:space="preserve">CORESET</m:t>
            </m:r>
          </m:sup>
        </m:sSubSup>
      </m:oMath>
      <w:r>
        <w:rPr/>
        <w:t xml:space="preserve"> where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start</m:t>
            </m:r>
          </m:sub>
          <m:sup>
            <m:r>
              <m:rPr>
                <m:lit/>
                <m:nor/>
              </m:rPr>
              <w:rPr>
                <w:rFonts w:ascii="Cambria Math" w:hAnsi="Cambria Math"/>
              </w:rPr>
              <m:t xml:space="preserve">CORESET</m:t>
            </m:r>
          </m:sup>
        </m:sSubSup>
      </m:oMath>
      <w:r>
        <w:rPr/>
        <w:t xml:space="preserve"> is the lowest-numbered physical resource block in the control resource set where the corresponding DCI was received.</w:t>
      </w:r>
    </w:p>
    <w:p>
      <w:pPr>
        <w:pStyle w:val="Normal"/>
        <w:rPr/>
      </w:pPr>
      <w:r>
        <w:rPr/>
        <w:t>For interleaved VRB-to-PRB mapping, the mapping process is defined by:</w:t>
      </w:r>
    </w:p>
    <w:p>
      <w:pPr>
        <w:pStyle w:val="B11"/>
        <w:rPr/>
      </w:pPr>
      <w:r>
        <w:rPr/>
        <w:t>-</w:t>
        <w:tab/>
        <w:t>Resource block bundles are defined as</w:t>
      </w:r>
    </w:p>
    <w:p>
      <w:pPr>
        <w:pStyle w:val="B2"/>
        <w:rPr/>
      </w:pPr>
      <w:r>
        <w:rPr/>
        <w:t>-</w:t>
        <w:tab/>
        <w:t xml:space="preserve">for PDSCH transmissions scheduled with DCI format 1_0 with the CRC scrambled by SI-RNTI in Type0-PDCCH common search space in CORESET 0, the set of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BWP,init</m:t>
            </m:r>
          </m:sub>
          <m:sup>
            <m:r>
              <m:rPr>
                <m:lit/>
                <m:nor/>
              </m:rPr>
              <w:rPr>
                <w:rFonts w:ascii="Cambria Math" w:hAnsi="Cambria Math"/>
              </w:rPr>
              <m:t xml:space="preserve">size</m:t>
            </m:r>
          </m:sup>
        </m:sSubSup>
      </m:oMath>
      <w:r>
        <w:rPr/>
        <w:t xml:space="preserve"> resource blocks in </w:t>
      </w:r>
      <w:r>
        <w:rPr>
          <w:rFonts w:eastAsia="DengXian"/>
        </w:rPr>
        <w:t>CORESET 0</w:t>
      </w:r>
      <w:r>
        <w:rPr/>
        <w:t xml:space="preserve"> are divided into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bundle</m:t>
            </m:r>
          </m:sub>
        </m:sSub>
        <m:r>
          <w:rPr>
            <w:rFonts w:ascii="Cambria Math" w:hAnsi="Cambria Math"/>
          </w:rPr>
          <m:t xml:space="preserve">=</m:t>
        </m:r>
        <m:r>
          <w:rPr>
            <w:rFonts w:ascii="Cambria Math" w:hAnsi="Cambria Math"/>
          </w:rPr>
          <m:t xml:space="preserve">⌈</m:t>
        </m:r>
        <m:f>
          <m:fPr>
            <m:type m:val="lin"/>
          </m:fPr>
          <m:num>
            <m:sSubSup>
              <m:e>
                <m:r>
                  <w:rPr>
                    <w:rFonts w:ascii="Cambria Math" w:hAnsi="Cambria Math"/>
                  </w:rPr>
                  <m:t xml:space="preserve">N</m:t>
                </m:r>
              </m:e>
              <m:sub>
                <m:r>
                  <m:rPr>
                    <m:lit/>
                    <m:nor/>
                  </m:rPr>
                  <w:rPr>
                    <w:rFonts w:ascii="Cambria Math" w:hAnsi="Cambria Math"/>
                  </w:rPr>
                  <m:t xml:space="preserve">BWP,init</m:t>
                </m:r>
              </m:sub>
              <m:sup>
                <m:r>
                  <m:rPr>
                    <m:lit/>
                    <m:nor/>
                  </m:rPr>
                  <w:rPr>
                    <w:rFonts w:ascii="Cambria Math" w:hAnsi="Cambria Math"/>
                  </w:rPr>
                  <m:t xml:space="preserve">size</m:t>
                </m:r>
              </m:sup>
            </m:sSubSup>
          </m:num>
          <m:den>
            <m:r>
              <w:rPr>
                <w:rFonts w:ascii="Cambria Math" w:hAnsi="Cambria Math"/>
              </w:rPr>
              <m:t xml:space="preserve">L</m:t>
            </m:r>
          </m:den>
        </m:f>
        <m:r>
          <w:rPr>
            <w:rFonts w:ascii="Cambria Math" w:hAnsi="Cambria Math"/>
          </w:rPr>
          <m:t xml:space="preserve">⌉</m:t>
        </m:r>
      </m:oMath>
      <w:r>
        <w:rPr/>
        <w:t xml:space="preserve"> resource-block bundles in increasing order of the resource-block number and bundle number where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2</m:t>
        </m:r>
      </m:oMath>
      <w:r>
        <w:rPr/>
        <w:t xml:space="preserve"> is the bundle size and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BWP,init</m:t>
            </m:r>
          </m:sub>
          <m:sup>
            <m:r>
              <m:rPr>
                <m:lit/>
                <m:nor/>
              </m:rPr>
              <w:rPr>
                <w:rFonts w:ascii="Cambria Math" w:hAnsi="Cambria Math"/>
              </w:rPr>
              <m:t xml:space="preserve">size</m:t>
            </m:r>
          </m:sup>
        </m:sSubSup>
      </m:oMath>
      <w:r>
        <w:rPr>
          <w:rFonts w:eastAsia="DengXian"/>
        </w:rPr>
        <w:t xml:space="preserve"> is the size of CORESET 0.</w:t>
      </w:r>
    </w:p>
    <w:p>
      <w:pPr>
        <w:pStyle w:val="B3"/>
        <w:rPr/>
      </w:pPr>
      <w:r>
        <w:rPr/>
        <w:t>-</w:t>
        <w:tab/>
        <w:t xml:space="preserve">resource block bundle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bundle</m:t>
            </m:r>
          </m:sub>
        </m:sSub>
        <m:r>
          <w:rPr>
            <w:rFonts w:ascii="Cambria Math" w:hAnsi="Cambria Math"/>
          </w:rPr>
          <m:t xml:space="preserve">−</m:t>
        </m:r>
        <m:r>
          <w:rPr>
            <w:rFonts w:ascii="Cambria Math" w:hAnsi="Cambria Math"/>
          </w:rPr>
          <m:t xml:space="preserve">1</m:t>
        </m:r>
      </m:oMath>
      <w:r>
        <w:rPr/>
        <w:t xml:space="preserve"> consists of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BWP,init</m:t>
            </m:r>
          </m:sub>
          <m:sup>
            <m:r>
              <m:rPr>
                <m:lit/>
                <m:nor/>
              </m:rPr>
              <w:rPr>
                <w:rFonts w:ascii="Cambria Math" w:hAnsi="Cambria Math"/>
              </w:rPr>
              <m:t xml:space="preserve">size</m:t>
            </m:r>
          </m:sup>
        </m:sSubSup>
        <m:r>
          <m:rPr>
            <m:lit/>
            <m:nor/>
          </m:rPr>
          <w:rPr>
            <w:rFonts w:ascii="Cambria Math" w:hAnsi="Cambria Math"/>
          </w:rPr>
          <m:t xml:space="preserve">mod</m:t>
        </m:r>
        <m:r>
          <w:rPr>
            <w:rFonts w:ascii="Cambria Math" w:hAnsi="Cambria Math"/>
          </w:rPr>
          <m:t xml:space="preserve">L</m:t>
        </m:r>
      </m:oMath>
      <w:r>
        <w:rPr/>
        <w:t xml:space="preserve"> resource blocks if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BWP,init</m:t>
            </m:r>
          </m:sub>
          <m:sup>
            <m:r>
              <m:rPr>
                <m:lit/>
                <m:nor/>
              </m:rPr>
              <w:rPr>
                <w:rFonts w:ascii="Cambria Math" w:hAnsi="Cambria Math"/>
              </w:rPr>
              <m:t xml:space="preserve">size</m:t>
            </m:r>
          </m:sup>
        </m:sSubSup>
        <m:r>
          <m:rPr>
            <m:lit/>
            <m:nor/>
          </m:rPr>
          <w:rPr>
            <w:rFonts w:ascii="Cambria Math" w:hAnsi="Cambria Math"/>
          </w:rPr>
          <m:t xml:space="preserve">mod</m:t>
        </m:r>
        <m:r>
          <w:rPr>
            <w:rFonts w:ascii="Cambria Math" w:hAnsi="Cambria Math"/>
          </w:rPr>
          <m:t xml:space="preserve">L</m:t>
        </m:r>
        <m:r>
          <w:rPr>
            <w:rFonts w:ascii="Cambria Math" w:hAnsi="Cambria Math"/>
          </w:rPr>
          <m:t xml:space="preserve">&gt;</m:t>
        </m:r>
        <m:r>
          <w:rPr>
            <w:rFonts w:ascii="Cambria Math" w:hAnsi="Cambria Math"/>
          </w:rPr>
          <m:t xml:space="preserve">0</m:t>
        </m:r>
      </m:oMath>
      <w:r>
        <w:rPr/>
        <w:t xml:space="preserve"> and </w:t>
      </w:r>
      <w:r>
        <w:rPr/>
      </w:r>
      <m:oMath xmlns:m="http://schemas.openxmlformats.org/officeDocument/2006/math">
        <m:r>
          <w:rPr>
            <w:rFonts w:ascii="Cambria Math" w:hAnsi="Cambria Math"/>
          </w:rPr>
          <m:t xml:space="preserve">L</m:t>
        </m:r>
      </m:oMath>
      <w:r>
        <w:rPr/>
        <w:t xml:space="preserve"> resource blocks otherwise,</w:t>
      </w:r>
    </w:p>
    <w:p>
      <w:pPr>
        <w:pStyle w:val="B3"/>
        <w:rPr/>
      </w:pPr>
      <w:r>
        <w:rPr/>
        <w:t>-</w:t>
        <w:tab/>
        <w:t xml:space="preserve">all other resource block bundles consists of </w:t>
      </w:r>
      <w:r>
        <w:rPr/>
      </w:r>
      <m:oMath xmlns:m="http://schemas.openxmlformats.org/officeDocument/2006/math">
        <m:r>
          <w:rPr>
            <w:rFonts w:ascii="Cambria Math" w:hAnsi="Cambria Math"/>
          </w:rPr>
          <m:t xml:space="preserve">L</m:t>
        </m:r>
      </m:oMath>
      <w:r>
        <w:rPr/>
        <w:t xml:space="preserve"> resource blocks.</w:t>
      </w:r>
    </w:p>
    <w:p>
      <w:pPr>
        <w:pStyle w:val="B2"/>
        <w:rPr/>
      </w:pPr>
      <w:r>
        <w:rPr/>
        <w:t>-</w:t>
        <w:tab/>
        <w:t xml:space="preserve">for PDSCH transmissions scheduled with DCI format 1_0 in any common search space in bandwidth part </w:t>
      </w:r>
      <w:r>
        <w:rPr/>
      </w:r>
      <m:oMath xmlns:m="http://schemas.openxmlformats.org/officeDocument/2006/math">
        <m:r>
          <w:rPr>
            <w:rFonts w:ascii="Cambria Math" w:hAnsi="Cambria Math"/>
          </w:rPr>
          <m:t xml:space="preserve">i</m:t>
        </m:r>
      </m:oMath>
      <w:r>
        <w:rPr/>
        <w:t xml:space="preserve"> with starting position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BWP,</m:t>
            </m:r>
            <m:r>
              <w:rPr>
                <w:rFonts w:ascii="Cambria Math" w:hAnsi="Cambria Math"/>
              </w:rPr>
              <m:t xml:space="preserve">i</m:t>
            </m:r>
          </m:sub>
          <m:sup>
            <m:r>
              <m:rPr>
                <m:lit/>
                <m:nor/>
              </m:rPr>
              <w:rPr>
                <w:rFonts w:ascii="Cambria Math" w:hAnsi="Cambria Math"/>
              </w:rPr>
              <m:t xml:space="preserve">start</m:t>
            </m:r>
          </m:sup>
        </m:sSubSup>
      </m:oMath>
      <w:r>
        <w:rPr/>
        <w:t xml:space="preserve">, other than Type0-PDCCH common search space in CORESET 0, the set of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BWP,init</m:t>
            </m:r>
          </m:sub>
          <m:sup>
            <m:r>
              <m:rPr>
                <m:lit/>
                <m:nor/>
              </m:rPr>
              <w:rPr>
                <w:rFonts w:ascii="Cambria Math" w:hAnsi="Cambria Math"/>
              </w:rPr>
              <m:t xml:space="preserve">size</m:t>
            </m:r>
          </m:sup>
        </m:sSubSup>
      </m:oMath>
      <w:r>
        <w:rPr/>
        <w:t xml:space="preserve"> virtual resource blocks </w:t>
      </w:r>
      <w:r>
        <w:rPr/>
      </w:r>
      <m:oMath xmlns:m="http://schemas.openxmlformats.org/officeDocument/2006/math">
        <m:d>
          <m:dPr>
            <m:begChr m:val="{"/>
            <m:endChr m:val="}"/>
          </m:dPr>
          <m:e>
            <m:r>
              <w:rPr>
                <w:rFonts w:ascii="Cambria Math" w:hAnsi="Cambria Math"/>
              </w:rPr>
              <m:t xml:space="preserve">0,1</m:t>
            </m:r>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BWP,init</m:t>
                </m:r>
              </m:sub>
              <m:sup>
                <m:r>
                  <m:rPr>
                    <m:lit/>
                    <m:nor/>
                  </m:rPr>
                  <w:rPr>
                    <w:rFonts w:ascii="Cambria Math" w:hAnsi="Cambria Math"/>
                  </w:rPr>
                  <m:t xml:space="preserve">size</m:t>
                </m:r>
              </m:sup>
            </m:sSubSup>
            <m:r>
              <w:rPr>
                <w:rFonts w:ascii="Cambria Math" w:hAnsi="Cambria Math"/>
              </w:rPr>
              <m:t xml:space="preserve">−</m:t>
            </m:r>
            <m:r>
              <w:rPr>
                <w:rFonts w:ascii="Cambria Math" w:hAnsi="Cambria Math"/>
              </w:rPr>
              <m:t xml:space="preserve">1</m:t>
            </m:r>
          </m:e>
        </m:d>
      </m:oMath>
      <w:r>
        <w:rPr>
          <w:lang w:eastAsia="zh-CN"/>
        </w:rPr>
        <w:t xml:space="preserve">, where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BWP,init</m:t>
            </m:r>
          </m:sub>
          <m:sup>
            <m:r>
              <m:rPr>
                <m:lit/>
                <m:nor/>
              </m:rPr>
              <w:rPr>
                <w:rFonts w:ascii="Cambria Math" w:hAnsi="Cambria Math"/>
              </w:rPr>
              <m:t xml:space="preserve">size</m:t>
            </m:r>
          </m:sup>
        </m:sSubSup>
      </m:oMath>
      <w:r>
        <w:rPr>
          <w:rFonts w:eastAsia="DengXian"/>
        </w:rPr>
        <w:t xml:space="preserve"> is the size of CORESET 0 if CORESET 0 is configured for the cell and the size of initial downlink bandwidth part if CORESET 0 is not configured for the cell</w:t>
      </w:r>
      <w:r>
        <w:rPr/>
        <w:t xml:space="preserve">, are divided into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bundle</m:t>
            </m:r>
          </m:sub>
        </m:sSub>
      </m:oMath>
      <w:r>
        <w:rPr/>
        <w:t xml:space="preserve"> virtual resource-block bundles in increasing order of the virtual resource-block number and virtual bundle number and the set of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BWP,init</m:t>
            </m:r>
          </m:sub>
          <m:sup>
            <m:r>
              <m:rPr>
                <m:lit/>
                <m:nor/>
              </m:rPr>
              <w:rPr>
                <w:rFonts w:ascii="Cambria Math" w:hAnsi="Cambria Math"/>
              </w:rPr>
              <m:t xml:space="preserve">size</m:t>
            </m:r>
          </m:sup>
        </m:sSubSup>
      </m:oMath>
      <w:r>
        <w:rPr/>
        <w:t xml:space="preserve"> physical resource blocks </w:t>
      </w:r>
      <w:r>
        <w:rPr/>
      </w:r>
      <m:oMath xmlns:m="http://schemas.openxmlformats.org/officeDocument/2006/math">
        <m:d>
          <m:dPr>
            <m:begChr m:val="{"/>
            <m:endChr m:val="}"/>
          </m:dPr>
          <m:e>
            <m:sSubSup>
              <m:e>
                <m:r>
                  <w:rPr>
                    <w:rFonts w:ascii="Cambria Math" w:hAnsi="Cambria Math"/>
                  </w:rPr>
                  <m:t xml:space="preserve">N</m:t>
                </m:r>
              </m:e>
              <m:sub>
                <m:r>
                  <m:rPr>
                    <m:lit/>
                    <m:nor/>
                  </m:rPr>
                  <w:rPr>
                    <w:rFonts w:ascii="Cambria Math" w:hAnsi="Cambria Math"/>
                  </w:rPr>
                  <m:t xml:space="preserve">start</m:t>
                </m:r>
              </m:sub>
              <m:sup>
                <m:r>
                  <m:rPr>
                    <m:lit/>
                    <m:nor/>
                  </m:rPr>
                  <w:rPr>
                    <w:rFonts w:ascii="Cambria Math" w:hAnsi="Cambria Math"/>
                  </w:rPr>
                  <m:t xml:space="preserve">CORESET</m:t>
                </m:r>
              </m:sup>
            </m:sSubSup>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start</m:t>
                </m:r>
              </m:sub>
              <m:sup>
                <m:r>
                  <m:rPr>
                    <m:lit/>
                    <m:nor/>
                  </m:rPr>
                  <w:rPr>
                    <w:rFonts w:ascii="Cambria Math" w:hAnsi="Cambria Math"/>
                  </w:rPr>
                  <m:t xml:space="preserve">CORESET</m:t>
                </m:r>
              </m:sup>
            </m:sSubSup>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start</m:t>
                </m:r>
              </m:sub>
              <m:sup>
                <m:r>
                  <m:rPr>
                    <m:lit/>
                    <m:nor/>
                  </m:rPr>
                  <w:rPr>
                    <w:rFonts w:ascii="Cambria Math" w:hAnsi="Cambria Math"/>
                  </w:rPr>
                  <m:t xml:space="preserve">CORESET</m:t>
                </m:r>
              </m:sup>
            </m:sSubSup>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BWP,init</m:t>
                </m:r>
              </m:sub>
              <m:sup>
                <m:r>
                  <m:rPr>
                    <m:lit/>
                    <m:nor/>
                  </m:rPr>
                  <w:rPr>
                    <w:rFonts w:ascii="Cambria Math" w:hAnsi="Cambria Math"/>
                  </w:rPr>
                  <m:t xml:space="preserve">size</m:t>
                </m:r>
              </m:sup>
            </m:sSubSup>
            <m:r>
              <w:rPr>
                <w:rFonts w:ascii="Cambria Math" w:hAnsi="Cambria Math"/>
              </w:rPr>
              <m:t xml:space="preserve">−</m:t>
            </m:r>
            <m:r>
              <w:rPr>
                <w:rFonts w:ascii="Cambria Math" w:hAnsi="Cambria Math"/>
              </w:rPr>
              <m:t xml:space="preserve">1</m:t>
            </m:r>
          </m:e>
        </m:d>
      </m:oMath>
      <w:r>
        <w:rPr/>
        <w:t xml:space="preserve"> are divided into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bundle</m:t>
            </m:r>
          </m:sub>
        </m:sSub>
      </m:oMath>
      <w:r>
        <w:rPr/>
        <w:t xml:space="preserve"> physical resource-block bundles in increasing order of the physical resource-block number and physical bundle number, where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bundle</m:t>
            </m:r>
          </m:sub>
        </m:sSub>
        <m:r>
          <w:rPr>
            <w:rFonts w:ascii="Cambria Math" w:hAnsi="Cambria Math"/>
          </w:rPr>
          <m:t xml:space="preserve">=</m:t>
        </m:r>
        <m:r>
          <w:rPr>
            <w:rFonts w:ascii="Cambria Math" w:hAnsi="Cambria Math"/>
          </w:rPr>
          <m:t xml:space="preserve">⌈</m:t>
        </m:r>
        <m:f>
          <m:fPr>
            <m:type m:val="lin"/>
          </m:fPr>
          <m:num>
            <m:d>
              <m:dPr>
                <m:begChr m:val="("/>
                <m:endChr m:val=")"/>
              </m:dPr>
              <m:e>
                <m:sSubSup>
                  <m:e>
                    <m:r>
                      <w:rPr>
                        <w:rFonts w:ascii="Cambria Math" w:hAnsi="Cambria Math"/>
                      </w:rPr>
                      <m:t xml:space="preserve">N</m:t>
                    </m:r>
                  </m:e>
                  <m:sub>
                    <m:r>
                      <m:rPr>
                        <m:lit/>
                        <m:nor/>
                      </m:rPr>
                      <w:rPr>
                        <w:rFonts w:ascii="Cambria Math" w:hAnsi="Cambria Math"/>
                      </w:rPr>
                      <m:t xml:space="preserve">BWP,init</m:t>
                    </m:r>
                  </m:sub>
                  <m:sup>
                    <m:r>
                      <m:rPr>
                        <m:lit/>
                        <m:nor/>
                      </m:rPr>
                      <w:rPr>
                        <w:rFonts w:ascii="Cambria Math" w:hAnsi="Cambria Math"/>
                      </w:rPr>
                      <m:t xml:space="preserve">size</m:t>
                    </m:r>
                  </m:sup>
                </m:sSubSup>
                <m:r>
                  <w:rPr>
                    <w:rFonts w:ascii="Cambria Math" w:hAnsi="Cambria Math"/>
                  </w:rPr>
                  <m:t xml:space="preserve">+</m:t>
                </m:r>
                <m:d>
                  <m:dPr>
                    <m:begChr m:val="("/>
                    <m:endChr m:val=")"/>
                  </m:dPr>
                  <m:e>
                    <m:sSubSup>
                      <m:e>
                        <m:sSubSup>
                          <m:e>
                            <m:r>
                              <w:rPr>
                                <w:rFonts w:ascii="Cambria Math" w:hAnsi="Cambria Math"/>
                              </w:rPr>
                              <m:t xml:space="preserve">N</m:t>
                            </m:r>
                          </m:e>
                          <m:sub>
                            <m:r>
                              <m:rPr>
                                <m:lit/>
                                <m:nor/>
                              </m:rPr>
                              <w:rPr>
                                <w:rFonts w:ascii="Cambria Math" w:hAnsi="Cambria Math"/>
                              </w:rPr>
                              <m:t xml:space="preserve">BWP,</m:t>
                            </m:r>
                            <m:r>
                              <w:rPr>
                                <w:rFonts w:ascii="Cambria Math" w:hAnsi="Cambria Math"/>
                              </w:rPr>
                              <m:t xml:space="preserve">i</m:t>
                            </m:r>
                          </m:sub>
                          <m:sup>
                            <m:r>
                              <m:rPr>
                                <m:lit/>
                                <m:nor/>
                              </m:rPr>
                              <w:rPr>
                                <w:rFonts w:ascii="Cambria Math" w:hAnsi="Cambria Math"/>
                              </w:rPr>
                              <m:t xml:space="preserve">start</m:t>
                            </m:r>
                          </m:sup>
                        </m:sSubSup>
                        <m:r>
                          <w:rPr>
                            <w:rFonts w:ascii="Cambria Math" w:hAnsi="Cambria Math"/>
                          </w:rPr>
                          <m:t xml:space="preserve">+</m:t>
                        </m:r>
                        <m:r>
                          <w:rPr>
                            <w:rFonts w:ascii="Cambria Math" w:hAnsi="Cambria Math"/>
                          </w:rPr>
                          <m:t xml:space="preserve">N</m:t>
                        </m:r>
                      </m:e>
                      <m:sub>
                        <m:r>
                          <m:rPr>
                            <m:lit/>
                            <m:nor/>
                          </m:rPr>
                          <w:rPr>
                            <w:rFonts w:ascii="Cambria Math" w:hAnsi="Cambria Math"/>
                          </w:rPr>
                          <m:t xml:space="preserve">start</m:t>
                        </m:r>
                      </m:sub>
                      <m:sup>
                        <m:r>
                          <m:rPr>
                            <m:lit/>
                            <m:nor/>
                          </m:rPr>
                          <w:rPr>
                            <w:rFonts w:ascii="Cambria Math" w:hAnsi="Cambria Math"/>
                          </w:rPr>
                          <m:t xml:space="preserve">CORESET</m:t>
                        </m:r>
                      </m:sup>
                    </m:sSubSup>
                  </m:e>
                </m:d>
                <m:r>
                  <m:rPr>
                    <m:lit/>
                    <m:nor/>
                  </m:rPr>
                  <w:rPr>
                    <w:rFonts w:ascii="Cambria Math" w:hAnsi="Cambria Math"/>
                  </w:rPr>
                  <m:t xml:space="preserve">mod</m:t>
                </m:r>
                <m:r>
                  <w:rPr>
                    <w:rFonts w:ascii="Cambria Math" w:hAnsi="Cambria Math"/>
                  </w:rPr>
                  <m:t xml:space="preserve">L</m:t>
                </m:r>
              </m:e>
            </m:d>
          </m:num>
          <m:den>
            <m:r>
              <w:rPr>
                <w:rFonts w:ascii="Cambria Math" w:hAnsi="Cambria Math"/>
              </w:rPr>
              <m:t xml:space="preserve">L</m:t>
            </m:r>
          </m:den>
        </m:f>
        <m:r>
          <w:rPr>
            <w:rFonts w:ascii="Cambria Math" w:hAnsi="Cambria Math"/>
          </w:rPr>
          <m:t xml:space="preserve">⌉</m:t>
        </m:r>
      </m:oMath>
      <w:r>
        <w:rPr/>
        <w:t xml:space="preserve">,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2</m:t>
        </m:r>
      </m:oMath>
      <w:r>
        <w:rPr/>
        <w:t xml:space="preserve"> is the bundle size, and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start</m:t>
            </m:r>
          </m:sub>
          <m:sup>
            <m:r>
              <m:rPr>
                <m:lit/>
                <m:nor/>
              </m:rPr>
              <w:rPr>
                <w:rFonts w:ascii="Cambria Math" w:hAnsi="Cambria Math"/>
              </w:rPr>
              <m:t xml:space="preserve">CORESET</m:t>
            </m:r>
          </m:sup>
        </m:sSubSup>
      </m:oMath>
      <w:r>
        <w:rPr/>
        <w:t xml:space="preserve"> is the lowest-numbered physical resource block in the control resource set where the corresponding DCI was received.</w:t>
      </w:r>
    </w:p>
    <w:p>
      <w:pPr>
        <w:pStyle w:val="B3"/>
        <w:rPr/>
      </w:pPr>
      <w:r>
        <w:rPr/>
        <w:t>-</w:t>
        <w:tab/>
        <w:t xml:space="preserve">resource block bundle 0 consists of </w:t>
      </w:r>
      <w:r>
        <w:rPr/>
      </w:r>
      <m:oMath xmlns:m="http://schemas.openxmlformats.org/officeDocument/2006/math">
        <m:r>
          <w:rPr>
            <w:rFonts w:ascii="Cambria Math" w:hAnsi="Cambria Math"/>
          </w:rPr>
          <m:t xml:space="preserve">L</m:t>
        </m:r>
        <m:r>
          <w:rPr>
            <w:rFonts w:ascii="Cambria Math" w:hAnsi="Cambria Math"/>
          </w:rPr>
          <m:t xml:space="preserve">−</m:t>
        </m:r>
        <m:d>
          <m:dPr>
            <m:begChr m:val="("/>
            <m:endChr m:val=")"/>
          </m:dPr>
          <m:e>
            <m:d>
              <m:dPr>
                <m:begChr m:val="("/>
                <m:endChr m:val=")"/>
              </m:dPr>
              <m:e>
                <m:sSubSup>
                  <m:e>
                    <m:sSubSup>
                      <m:e>
                        <m:r>
                          <w:rPr>
                            <w:rFonts w:ascii="Cambria Math" w:hAnsi="Cambria Math"/>
                          </w:rPr>
                          <m:t xml:space="preserve">N</m:t>
                        </m:r>
                      </m:e>
                      <m:sub>
                        <m:r>
                          <m:rPr>
                            <m:lit/>
                            <m:nor/>
                          </m:rPr>
                          <w:rPr>
                            <w:rFonts w:ascii="Cambria Math" w:hAnsi="Cambria Math"/>
                          </w:rPr>
                          <m:t xml:space="preserve">BWP,</m:t>
                        </m:r>
                        <m:r>
                          <w:rPr>
                            <w:rFonts w:ascii="Cambria Math" w:hAnsi="Cambria Math"/>
                          </w:rPr>
                          <m:t xml:space="preserve">i</m:t>
                        </m:r>
                      </m:sub>
                      <m:sup>
                        <m:r>
                          <m:rPr>
                            <m:lit/>
                            <m:nor/>
                          </m:rPr>
                          <w:rPr>
                            <w:rFonts w:ascii="Cambria Math" w:hAnsi="Cambria Math"/>
                          </w:rPr>
                          <m:t xml:space="preserve">start</m:t>
                        </m:r>
                      </m:sup>
                    </m:sSubSup>
                    <m:r>
                      <w:rPr>
                        <w:rFonts w:ascii="Cambria Math" w:hAnsi="Cambria Math"/>
                      </w:rPr>
                      <m:t xml:space="preserve">+</m:t>
                    </m:r>
                    <m:r>
                      <w:rPr>
                        <w:rFonts w:ascii="Cambria Math" w:hAnsi="Cambria Math"/>
                      </w:rPr>
                      <m:t xml:space="preserve">N</m:t>
                    </m:r>
                  </m:e>
                  <m:sub>
                    <m:r>
                      <m:rPr>
                        <m:lit/>
                        <m:nor/>
                      </m:rPr>
                      <w:rPr>
                        <w:rFonts w:ascii="Cambria Math" w:hAnsi="Cambria Math"/>
                      </w:rPr>
                      <m:t xml:space="preserve">start</m:t>
                    </m:r>
                  </m:sub>
                  <m:sup>
                    <m:r>
                      <m:rPr>
                        <m:lit/>
                        <m:nor/>
                      </m:rPr>
                      <w:rPr>
                        <w:rFonts w:ascii="Cambria Math" w:hAnsi="Cambria Math"/>
                      </w:rPr>
                      <m:t xml:space="preserve">CORESET</m:t>
                    </m:r>
                  </m:sup>
                </m:sSubSup>
              </m:e>
            </m:d>
            <m:r>
              <m:rPr>
                <m:lit/>
                <m:nor/>
              </m:rPr>
              <w:rPr>
                <w:rFonts w:ascii="Cambria Math" w:hAnsi="Cambria Math"/>
              </w:rPr>
              <m:t xml:space="preserve">mod</m:t>
            </m:r>
            <m:r>
              <w:rPr>
                <w:rFonts w:ascii="Cambria Math" w:hAnsi="Cambria Math"/>
              </w:rPr>
              <m:t xml:space="preserve">L</m:t>
            </m:r>
          </m:e>
        </m:d>
      </m:oMath>
      <w:r>
        <w:rPr/>
        <w:t xml:space="preserve"> resource blocks,</w:t>
      </w:r>
    </w:p>
    <w:p>
      <w:pPr>
        <w:pStyle w:val="B3"/>
        <w:rPr/>
      </w:pPr>
      <w:r>
        <w:rPr/>
        <w:t>-</w:t>
        <w:tab/>
        <w:t xml:space="preserve">resource block bundle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bundle</m:t>
            </m:r>
          </m:sub>
        </m:sSub>
        <m:r>
          <w:rPr>
            <w:rFonts w:ascii="Cambria Math" w:hAnsi="Cambria Math"/>
          </w:rPr>
          <m:t xml:space="preserve">−</m:t>
        </m:r>
        <m:r>
          <w:rPr>
            <w:rFonts w:ascii="Cambria Math" w:hAnsi="Cambria Math"/>
          </w:rPr>
          <m:t xml:space="preserve">1</m:t>
        </m:r>
      </m:oMath>
      <w:r>
        <w:rPr/>
        <w:t xml:space="preserve"> consists of </w:t>
      </w:r>
      <w:r>
        <w:rPr/>
      </w:r>
      <m:oMath xmlns:m="http://schemas.openxmlformats.org/officeDocument/2006/math">
        <m:d>
          <m:dPr>
            <m:begChr m:val="("/>
            <m:endChr m:val=")"/>
          </m:dPr>
          <m:e>
            <m:sSubSup>
              <m:e>
                <m:sSubSup>
                  <m:e>
                    <m:sSubSup>
                      <m:e>
                        <m:r>
                          <w:rPr>
                            <w:rFonts w:ascii="Cambria Math" w:hAnsi="Cambria Math"/>
                          </w:rPr>
                          <m:t xml:space="preserve">N</m:t>
                        </m:r>
                      </m:e>
                      <m:sub>
                        <m:r>
                          <m:rPr>
                            <m:lit/>
                            <m:nor/>
                          </m:rPr>
                          <w:rPr>
                            <w:rFonts w:ascii="Cambria Math" w:hAnsi="Cambria Math"/>
                          </w:rPr>
                          <m:t xml:space="preserve">BWP,init</m:t>
                        </m:r>
                      </m:sub>
                      <m:sup>
                        <m:r>
                          <m:rPr>
                            <m:lit/>
                            <m:nor/>
                          </m:rPr>
                          <w:rPr>
                            <w:rFonts w:ascii="Cambria Math" w:hAnsi="Cambria Math"/>
                          </w:rPr>
                          <m:t xml:space="preserve">size</m:t>
                        </m:r>
                      </m:sup>
                    </m:sSubSup>
                    <m:r>
                      <w:rPr>
                        <w:rFonts w:ascii="Cambria Math" w:hAnsi="Cambria Math"/>
                      </w:rPr>
                      <m:t xml:space="preserve">+</m:t>
                    </m:r>
                    <m:r>
                      <w:rPr>
                        <w:rFonts w:ascii="Cambria Math" w:hAnsi="Cambria Math"/>
                      </w:rPr>
                      <m:t xml:space="preserve">N</m:t>
                    </m:r>
                  </m:e>
                  <m:sub>
                    <m:r>
                      <m:rPr>
                        <m:lit/>
                        <m:nor/>
                      </m:rPr>
                      <w:rPr>
                        <w:rFonts w:ascii="Cambria Math" w:hAnsi="Cambria Math"/>
                      </w:rPr>
                      <m:t xml:space="preserve">BWP,</m:t>
                    </m:r>
                    <m:r>
                      <w:rPr>
                        <w:rFonts w:ascii="Cambria Math" w:hAnsi="Cambria Math"/>
                      </w:rPr>
                      <m:t xml:space="preserve">i</m:t>
                    </m:r>
                  </m:sub>
                  <m:sup>
                    <m:r>
                      <m:rPr>
                        <m:lit/>
                        <m:nor/>
                      </m:rPr>
                      <w:rPr>
                        <w:rFonts w:ascii="Cambria Math" w:hAnsi="Cambria Math"/>
                      </w:rPr>
                      <m:t xml:space="preserve">start</m:t>
                    </m:r>
                  </m:sup>
                </m:sSubSup>
                <m:r>
                  <w:rPr>
                    <w:rFonts w:ascii="Cambria Math" w:hAnsi="Cambria Math"/>
                  </w:rPr>
                  <m:t xml:space="preserve">+</m:t>
                </m:r>
                <m:r>
                  <w:rPr>
                    <w:rFonts w:ascii="Cambria Math" w:hAnsi="Cambria Math"/>
                  </w:rPr>
                  <m:t xml:space="preserve">N</m:t>
                </m:r>
              </m:e>
              <m:sub>
                <m:r>
                  <m:rPr>
                    <m:lit/>
                    <m:nor/>
                  </m:rPr>
                  <w:rPr>
                    <w:rFonts w:ascii="Cambria Math" w:hAnsi="Cambria Math"/>
                  </w:rPr>
                  <m:t xml:space="preserve">start</m:t>
                </m:r>
              </m:sub>
              <m:sup>
                <m:r>
                  <m:rPr>
                    <m:lit/>
                    <m:nor/>
                  </m:rPr>
                  <w:rPr>
                    <w:rFonts w:ascii="Cambria Math" w:hAnsi="Cambria Math"/>
                  </w:rPr>
                  <m:t xml:space="preserve">CORESET</m:t>
                </m:r>
              </m:sup>
            </m:sSubSup>
          </m:e>
        </m:d>
        <m:r>
          <m:rPr>
            <m:lit/>
            <m:nor/>
          </m:rPr>
          <w:rPr>
            <w:rFonts w:ascii="Cambria Math" w:hAnsi="Cambria Math"/>
          </w:rPr>
          <m:t xml:space="preserve">mod</m:t>
        </m:r>
        <m:r>
          <w:rPr>
            <w:rFonts w:ascii="Cambria Math" w:hAnsi="Cambria Math"/>
          </w:rPr>
          <m:t xml:space="preserve">L</m:t>
        </m:r>
      </m:oMath>
      <w:r>
        <w:rPr/>
        <w:t xml:space="preserve"> resource blocks if </w:t>
      </w:r>
      <w:r>
        <w:rPr/>
      </w:r>
      <m:oMath xmlns:m="http://schemas.openxmlformats.org/officeDocument/2006/math">
        <m:d>
          <m:dPr>
            <m:begChr m:val="("/>
            <m:endChr m:val=")"/>
          </m:dPr>
          <m:e>
            <m:sSubSup>
              <m:e>
                <m:sSubSup>
                  <m:e>
                    <m:sSubSup>
                      <m:e>
                        <m:r>
                          <w:rPr>
                            <w:rFonts w:ascii="Cambria Math" w:hAnsi="Cambria Math"/>
                          </w:rPr>
                          <m:t xml:space="preserve">N</m:t>
                        </m:r>
                      </m:e>
                      <m:sub>
                        <m:r>
                          <m:rPr>
                            <m:lit/>
                            <m:nor/>
                          </m:rPr>
                          <w:rPr>
                            <w:rFonts w:ascii="Cambria Math" w:hAnsi="Cambria Math"/>
                          </w:rPr>
                          <m:t xml:space="preserve">BWP,init</m:t>
                        </m:r>
                      </m:sub>
                      <m:sup>
                        <m:r>
                          <m:rPr>
                            <m:lit/>
                            <m:nor/>
                          </m:rPr>
                          <w:rPr>
                            <w:rFonts w:ascii="Cambria Math" w:hAnsi="Cambria Math"/>
                          </w:rPr>
                          <m:t xml:space="preserve">size</m:t>
                        </m:r>
                      </m:sup>
                    </m:sSubSup>
                    <m:r>
                      <w:rPr>
                        <w:rFonts w:ascii="Cambria Math" w:hAnsi="Cambria Math"/>
                      </w:rPr>
                      <m:t xml:space="preserve">+</m:t>
                    </m:r>
                    <m:r>
                      <w:rPr>
                        <w:rFonts w:ascii="Cambria Math" w:hAnsi="Cambria Math"/>
                      </w:rPr>
                      <m:t xml:space="preserve">N</m:t>
                    </m:r>
                  </m:e>
                  <m:sub>
                    <m:r>
                      <m:rPr>
                        <m:lit/>
                        <m:nor/>
                      </m:rPr>
                      <w:rPr>
                        <w:rFonts w:ascii="Cambria Math" w:hAnsi="Cambria Math"/>
                      </w:rPr>
                      <m:t xml:space="preserve">BWP,</m:t>
                    </m:r>
                    <m:r>
                      <w:rPr>
                        <w:rFonts w:ascii="Cambria Math" w:hAnsi="Cambria Math"/>
                      </w:rPr>
                      <m:t xml:space="preserve">i</m:t>
                    </m:r>
                  </m:sub>
                  <m:sup>
                    <m:r>
                      <m:rPr>
                        <m:lit/>
                        <m:nor/>
                      </m:rPr>
                      <w:rPr>
                        <w:rFonts w:ascii="Cambria Math" w:hAnsi="Cambria Math"/>
                      </w:rPr>
                      <m:t xml:space="preserve">start</m:t>
                    </m:r>
                  </m:sup>
                </m:sSubSup>
                <m:r>
                  <w:rPr>
                    <w:rFonts w:ascii="Cambria Math" w:hAnsi="Cambria Math"/>
                  </w:rPr>
                  <m:t xml:space="preserve">+</m:t>
                </m:r>
                <m:r>
                  <w:rPr>
                    <w:rFonts w:ascii="Cambria Math" w:hAnsi="Cambria Math"/>
                  </w:rPr>
                  <m:t xml:space="preserve">N</m:t>
                </m:r>
              </m:e>
              <m:sub>
                <m:r>
                  <m:rPr>
                    <m:lit/>
                    <m:nor/>
                  </m:rPr>
                  <w:rPr>
                    <w:rFonts w:ascii="Cambria Math" w:hAnsi="Cambria Math"/>
                  </w:rPr>
                  <m:t xml:space="preserve">start</m:t>
                </m:r>
              </m:sub>
              <m:sup>
                <m:r>
                  <m:rPr>
                    <m:lit/>
                    <m:nor/>
                  </m:rPr>
                  <w:rPr>
                    <w:rFonts w:ascii="Cambria Math" w:hAnsi="Cambria Math"/>
                  </w:rPr>
                  <m:t xml:space="preserve">CORESET</m:t>
                </m:r>
              </m:sup>
            </m:sSubSup>
          </m:e>
        </m:d>
        <m:r>
          <m:rPr>
            <m:lit/>
            <m:nor/>
          </m:rPr>
          <w:rPr>
            <w:rFonts w:ascii="Cambria Math" w:hAnsi="Cambria Math"/>
          </w:rPr>
          <m:t xml:space="preserve">mod</m:t>
        </m:r>
        <m:r>
          <w:rPr>
            <w:rFonts w:ascii="Cambria Math" w:hAnsi="Cambria Math"/>
          </w:rPr>
          <m:t xml:space="preserve">L</m:t>
        </m:r>
        <m:r>
          <w:rPr>
            <w:rFonts w:ascii="Cambria Math" w:hAnsi="Cambria Math"/>
          </w:rPr>
          <m:t xml:space="preserve">&gt;</m:t>
        </m:r>
        <m:r>
          <w:rPr>
            <w:rFonts w:ascii="Cambria Math" w:hAnsi="Cambria Math"/>
          </w:rPr>
          <m:t xml:space="preserve">0</m:t>
        </m:r>
      </m:oMath>
      <w:r>
        <w:rPr/>
        <w:t xml:space="preserve"> and </w:t>
      </w:r>
      <w:r>
        <w:rPr/>
      </w:r>
      <m:oMath xmlns:m="http://schemas.openxmlformats.org/officeDocument/2006/math">
        <m:r>
          <w:rPr>
            <w:rFonts w:ascii="Cambria Math" w:hAnsi="Cambria Math"/>
          </w:rPr>
          <m:t xml:space="preserve">L</m:t>
        </m:r>
      </m:oMath>
      <w:r>
        <w:rPr/>
        <w:t xml:space="preserve"> resource blocks otherwise,</w:t>
      </w:r>
    </w:p>
    <w:p>
      <w:pPr>
        <w:pStyle w:val="B3"/>
        <w:rPr/>
      </w:pPr>
      <w:r>
        <w:rPr/>
        <w:t>-</w:t>
        <w:tab/>
        <w:t xml:space="preserve">all other resource block bundles consists of </w:t>
      </w:r>
      <w:r>
        <w:rPr/>
      </w:r>
      <m:oMath xmlns:m="http://schemas.openxmlformats.org/officeDocument/2006/math">
        <m:r>
          <w:rPr>
            <w:rFonts w:ascii="Cambria Math" w:hAnsi="Cambria Math"/>
          </w:rPr>
          <m:t xml:space="preserve">L</m:t>
        </m:r>
      </m:oMath>
      <w:r>
        <w:rPr/>
        <w:t xml:space="preserve"> resource blocks.</w:t>
      </w:r>
    </w:p>
    <w:p>
      <w:pPr>
        <w:pStyle w:val="B2"/>
        <w:rPr/>
      </w:pPr>
      <w:r>
        <w:rPr/>
        <w:t>-</w:t>
        <w:tab/>
        <w:t xml:space="preserve">for all other PDSCH transmissions, the set of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BWP</m:t>
            </m:r>
            <m:r>
              <w:rPr>
                <w:rFonts w:ascii="Cambria Math" w:hAnsi="Cambria Math"/>
              </w:rPr>
              <m:t xml:space="preserve">,</m:t>
            </m:r>
            <m:r>
              <w:rPr>
                <w:rFonts w:ascii="Cambria Math" w:hAnsi="Cambria Math"/>
              </w:rPr>
              <m:t xml:space="preserve">i</m:t>
            </m:r>
          </m:sub>
          <m:sup>
            <m:r>
              <m:rPr>
                <m:lit/>
                <m:nor/>
              </m:rPr>
              <w:rPr>
                <w:rFonts w:ascii="Cambria Math" w:hAnsi="Cambria Math"/>
              </w:rPr>
              <m:t xml:space="preserve">size</m:t>
            </m:r>
          </m:sup>
        </m:sSubSup>
      </m:oMath>
      <w:r>
        <w:rPr/>
        <w:t xml:space="preserve"> resource blocks in bandwidth part </w:t>
      </w:r>
      <w:r>
        <w:rPr/>
      </w:r>
      <m:oMath xmlns:m="http://schemas.openxmlformats.org/officeDocument/2006/math">
        <m:r>
          <w:rPr>
            <w:rFonts w:ascii="Cambria Math" w:hAnsi="Cambria Math"/>
          </w:rPr>
          <m:t xml:space="preserve">i</m:t>
        </m:r>
      </m:oMath>
      <w:r>
        <w:rPr/>
        <w:t xml:space="preserve"> with starting position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BWP,</m:t>
            </m:r>
            <m:r>
              <w:rPr>
                <w:rFonts w:ascii="Cambria Math" w:hAnsi="Cambria Math"/>
              </w:rPr>
              <m:t xml:space="preserve">i</m:t>
            </m:r>
          </m:sub>
          <m:sup>
            <m:r>
              <m:rPr>
                <m:lit/>
                <m:nor/>
              </m:rPr>
              <w:rPr>
                <w:rFonts w:ascii="Cambria Math" w:hAnsi="Cambria Math"/>
              </w:rPr>
              <m:t xml:space="preserve">start</m:t>
            </m:r>
          </m:sup>
        </m:sSubSup>
      </m:oMath>
      <w:r>
        <w:rPr/>
        <w:t xml:space="preserve"> are divided into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bundle</m:t>
            </m:r>
          </m:sub>
        </m:sSub>
        <m:r>
          <w:rPr>
            <w:rFonts w:ascii="Cambria Math" w:hAnsi="Cambria Math"/>
          </w:rPr>
          <m:t xml:space="preserve">=</m:t>
        </m:r>
        <m:r>
          <w:rPr>
            <w:rFonts w:ascii="Cambria Math" w:hAnsi="Cambria Math"/>
          </w:rPr>
          <m:t xml:space="preserve">⌈</m:t>
        </m:r>
        <m:f>
          <m:fPr>
            <m:type m:val="lin"/>
          </m:fPr>
          <m:num>
            <m:d>
              <m:dPr>
                <m:begChr m:val="("/>
                <m:endChr m:val=")"/>
              </m:dPr>
              <m:e>
                <m:sSubSup>
                  <m:e>
                    <m:r>
                      <w:rPr>
                        <w:rFonts w:ascii="Cambria Math" w:hAnsi="Cambria Math"/>
                      </w:rPr>
                      <m:t xml:space="preserve">N</m:t>
                    </m:r>
                  </m:e>
                  <m:sub>
                    <m:r>
                      <m:rPr>
                        <m:lit/>
                        <m:nor/>
                      </m:rPr>
                      <w:rPr>
                        <w:rFonts w:ascii="Cambria Math" w:hAnsi="Cambria Math"/>
                      </w:rPr>
                      <m:t xml:space="preserve">BWP</m:t>
                    </m:r>
                    <m:r>
                      <w:rPr>
                        <w:rFonts w:ascii="Cambria Math" w:hAnsi="Cambria Math"/>
                      </w:rPr>
                      <m:t xml:space="preserve">,</m:t>
                    </m:r>
                    <m:r>
                      <w:rPr>
                        <w:rFonts w:ascii="Cambria Math" w:hAnsi="Cambria Math"/>
                      </w:rPr>
                      <m:t xml:space="preserve">i</m:t>
                    </m:r>
                  </m:sub>
                  <m:sup>
                    <m:r>
                      <m:rPr>
                        <m:lit/>
                        <m:nor/>
                      </m:rPr>
                      <w:rPr>
                        <w:rFonts w:ascii="Cambria Math" w:hAnsi="Cambria Math"/>
                      </w:rPr>
                      <m:t xml:space="preserve">size</m:t>
                    </m:r>
                  </m:sup>
                </m:sSubSup>
                <m:r>
                  <w:rPr>
                    <w:rFonts w:ascii="Cambria Math" w:hAnsi="Cambria Math"/>
                  </w:rPr>
                  <m:t xml:space="preserve">+</m:t>
                </m:r>
                <m:d>
                  <m:dPr>
                    <m:begChr m:val="("/>
                    <m:endChr m:val=")"/>
                  </m:dPr>
                  <m:e>
                    <m:sSubSup>
                      <m:e>
                        <m:r>
                          <w:rPr>
                            <w:rFonts w:ascii="Cambria Math" w:hAnsi="Cambria Math"/>
                          </w:rPr>
                          <m:t xml:space="preserve">N</m:t>
                        </m:r>
                      </m:e>
                      <m:sub>
                        <m:r>
                          <m:rPr>
                            <m:lit/>
                            <m:nor/>
                          </m:rPr>
                          <w:rPr>
                            <w:rFonts w:ascii="Cambria Math" w:hAnsi="Cambria Math"/>
                          </w:rPr>
                          <m:t xml:space="preserve">BWP</m:t>
                        </m:r>
                        <m:r>
                          <w:rPr>
                            <w:rFonts w:ascii="Cambria Math" w:hAnsi="Cambria Math"/>
                          </w:rPr>
                          <m:t xml:space="preserve">,</m:t>
                        </m:r>
                        <m:r>
                          <w:rPr>
                            <w:rFonts w:ascii="Cambria Math" w:hAnsi="Cambria Math"/>
                          </w:rPr>
                          <m:t xml:space="preserve">i</m:t>
                        </m:r>
                      </m:sub>
                      <m:sup>
                        <m:r>
                          <m:rPr>
                            <m:lit/>
                            <m:nor/>
                          </m:rPr>
                          <w:rPr>
                            <w:rFonts w:ascii="Cambria Math" w:hAnsi="Cambria Math"/>
                          </w:rPr>
                          <m:t xml:space="preserve">start</m:t>
                        </m:r>
                      </m:sup>
                    </m:sSubSup>
                    <m:r>
                      <m:rPr>
                        <m:lit/>
                        <m:nor/>
                      </m:rPr>
                      <w:rPr>
                        <w:rFonts w:ascii="Cambria Math" w:hAnsi="Cambria Math"/>
                      </w:rPr>
                      <m:t xml:space="preserve">mod</m:t>
                    </m:r>
                    <m:sSub>
                      <m:e>
                        <m:r>
                          <w:rPr>
                            <w:rFonts w:ascii="Cambria Math" w:hAnsi="Cambria Math"/>
                          </w:rPr>
                          <m:t xml:space="preserve">L</m:t>
                        </m:r>
                      </m:e>
                      <m:sub>
                        <m:r>
                          <w:rPr>
                            <w:rFonts w:ascii="Cambria Math" w:hAnsi="Cambria Math"/>
                          </w:rPr>
                          <m:t xml:space="preserve">i</m:t>
                        </m:r>
                      </m:sub>
                    </m:sSub>
                  </m:e>
                </m:d>
              </m:e>
            </m:d>
          </m:num>
          <m:den>
            <m:sSub>
              <m:e>
                <m:r>
                  <w:rPr>
                    <w:rFonts w:ascii="Cambria Math" w:hAnsi="Cambria Math"/>
                  </w:rPr>
                  <m:t xml:space="preserve">L</m:t>
                </m:r>
              </m:e>
              <m:sub>
                <m:r>
                  <w:rPr>
                    <w:rFonts w:ascii="Cambria Math" w:hAnsi="Cambria Math"/>
                  </w:rPr>
                  <m:t xml:space="preserve">i</m:t>
                </m:r>
              </m:sub>
            </m:sSub>
          </m:den>
        </m:f>
        <m:r>
          <w:rPr>
            <w:rFonts w:ascii="Cambria Math" w:hAnsi="Cambria Math"/>
          </w:rPr>
          <m:t xml:space="preserve">⌉</m:t>
        </m:r>
      </m:oMath>
      <w:r>
        <w:rPr/>
        <w:t xml:space="preserve"> resource-block bundles in increasing order of the resource-block number and bundle number where </w:t>
      </w:r>
      <w:r>
        <w:rPr/>
      </w:r>
      <m:oMath xmlns:m="http://schemas.openxmlformats.org/officeDocument/2006/math">
        <m:sSub>
          <m:e>
            <m:r>
              <w:rPr>
                <w:rFonts w:ascii="Cambria Math" w:hAnsi="Cambria Math"/>
              </w:rPr>
              <m:t xml:space="preserve">L</m:t>
            </m:r>
          </m:e>
          <m:sub>
            <m:r>
              <w:rPr>
                <w:rFonts w:ascii="Cambria Math" w:hAnsi="Cambria Math"/>
              </w:rPr>
              <m:t xml:space="preserve">i</m:t>
            </m:r>
          </m:sub>
        </m:sSub>
      </m:oMath>
      <w:r>
        <w:rPr/>
        <w:t xml:space="preserve"> is the bundle size for bandwidth part </w:t>
      </w:r>
      <w:r>
        <w:rPr/>
      </w:r>
      <m:oMath xmlns:m="http://schemas.openxmlformats.org/officeDocument/2006/math">
        <m:r>
          <w:rPr>
            <w:rFonts w:ascii="Cambria Math" w:hAnsi="Cambria Math"/>
          </w:rPr>
          <m:t xml:space="preserve">i</m:t>
        </m:r>
      </m:oMath>
      <w:r>
        <w:rPr/>
        <w:t xml:space="preserve"> provided by the higher-layer parameter </w:t>
      </w:r>
      <w:r>
        <w:rPr>
          <w:i/>
        </w:rPr>
        <w:t>vrb-ToPRB-Interleaver</w:t>
      </w:r>
      <w:r>
        <w:rPr/>
        <w:t xml:space="preserve"> and</w:t>
      </w:r>
    </w:p>
    <w:p>
      <w:pPr>
        <w:pStyle w:val="B3"/>
        <w:rPr/>
      </w:pPr>
      <w:r>
        <w:rPr/>
        <w:t>-</w:t>
        <w:tab/>
        <w:t xml:space="preserve">resource block bundle 0 consists of </w:t>
      </w:r>
      <w:r>
        <w:rPr/>
        <mc:AlternateContent>
          <mc:Choice Requires="wps">
            <w:drawing>
              <wp:inline distT="0" distB="0" distL="0" distR="0">
                <wp:extent cx="1065530" cy="236855"/>
                <wp:effectExtent l="0" t="0" r="0" b="0"/>
                <wp:docPr id="231" name=""/>
                <a:graphic xmlns:a="http://schemas.openxmlformats.org/drawingml/2006/main">
                  <a:graphicData uri="http://schemas.openxmlformats.org/drawingml/2006/picture">
                    <pic:pic xmlns:pic="http://schemas.openxmlformats.org/drawingml/2006/picture">
                      <pic:nvPicPr>
                        <pic:cNvPr id="95" name="" descr=""/>
                        <pic:cNvPicPr/>
                      </pic:nvPicPr>
                      <pic:blipFill>
                        <a:blip r:embed="rId393"/>
                        <a:stretch/>
                      </pic:blipFill>
                      <pic:spPr>
                        <a:xfrm>
                          <a:off x="0" y="0"/>
                          <a:ext cx="1064880" cy="236160"/>
                        </a:xfrm>
                        <a:prstGeom prst="rect">
                          <a:avLst/>
                        </a:prstGeom>
                        <a:ln>
                          <a:noFill/>
                        </a:ln>
                      </pic:spPr>
                    </pic:pic>
                  </a:graphicData>
                </a:graphic>
              </wp:inline>
            </w:drawing>
          </mc:Choice>
          <mc:Fallback>
            <w:pict>
              <v:shape id="shape_0" stroked="f" style="position:absolute;margin-left:0pt;margin-top:-18.65pt;width:83.8pt;height:18.55pt;mso-position-vertical:top" type="shapetype_75">
                <v:imagedata r:id="rId394" o:detectmouseclick="t"/>
                <w10:wrap type="none"/>
                <v:stroke color="#3465a4" joinstyle="round" endcap="flat"/>
              </v:shape>
            </w:pict>
          </mc:Fallback>
        </mc:AlternateContent>
      </w:r>
      <w:r>
        <w:rPr/>
        <w:t xml:space="preserve"> resource blocks,</w:t>
      </w:r>
    </w:p>
    <w:p>
      <w:pPr>
        <w:pStyle w:val="B3"/>
        <w:rPr/>
      </w:pPr>
      <w:r>
        <w:rPr/>
        <w:t>-</w:t>
        <w:tab/>
        <w:t xml:space="preserve">resource block bundle </w:t>
      </w:r>
      <w:r>
        <w:rPr/>
        <mc:AlternateContent>
          <mc:Choice Requires="wps">
            <w:drawing>
              <wp:inline distT="0" distB="0" distL="0" distR="0">
                <wp:extent cx="553085" cy="191770"/>
                <wp:effectExtent l="0" t="0" r="0" b="0"/>
                <wp:docPr id="232" name=""/>
                <a:graphic xmlns:a="http://schemas.openxmlformats.org/drawingml/2006/main">
                  <a:graphicData uri="http://schemas.openxmlformats.org/drawingml/2006/picture">
                    <pic:pic xmlns:pic="http://schemas.openxmlformats.org/drawingml/2006/picture">
                      <pic:nvPicPr>
                        <pic:cNvPr id="96" name="" descr=""/>
                        <pic:cNvPicPr/>
                      </pic:nvPicPr>
                      <pic:blipFill>
                        <a:blip r:embed="rId395"/>
                        <a:stretch/>
                      </pic:blipFill>
                      <pic:spPr>
                        <a:xfrm>
                          <a:off x="0" y="0"/>
                          <a:ext cx="552600" cy="191160"/>
                        </a:xfrm>
                        <a:prstGeom prst="rect">
                          <a:avLst/>
                        </a:prstGeom>
                        <a:ln>
                          <a:noFill/>
                        </a:ln>
                      </pic:spPr>
                    </pic:pic>
                  </a:graphicData>
                </a:graphic>
              </wp:inline>
            </w:drawing>
          </mc:Choice>
          <mc:Fallback>
            <w:pict>
              <v:shape id="shape_0" stroked="f" style="position:absolute;margin-left:0pt;margin-top:-15.1pt;width:43.45pt;height:15pt;mso-position-vertical:top" type="shapetype_75">
                <v:imagedata r:id="rId396" o:detectmouseclick="t"/>
                <w10:wrap type="none"/>
                <v:stroke color="#3465a4" joinstyle="round" endcap="flat"/>
              </v:shape>
            </w:pict>
          </mc:Fallback>
        </mc:AlternateContent>
      </w:r>
      <w:r>
        <w:rPr/>
        <w:t xml:space="preserve"> consists of </w:t>
      </w:r>
      <w:r>
        <w:rPr/>
        <mc:AlternateContent>
          <mc:Choice Requires="wps">
            <w:drawing>
              <wp:inline distT="0" distB="0" distL="0" distR="0">
                <wp:extent cx="1306830" cy="236855"/>
                <wp:effectExtent l="0" t="0" r="0" b="0"/>
                <wp:docPr id="233" name=""/>
                <a:graphic xmlns:a="http://schemas.openxmlformats.org/drawingml/2006/main">
                  <a:graphicData uri="http://schemas.openxmlformats.org/drawingml/2006/picture">
                    <pic:pic xmlns:pic="http://schemas.openxmlformats.org/drawingml/2006/picture">
                      <pic:nvPicPr>
                        <pic:cNvPr id="97" name="" descr=""/>
                        <pic:cNvPicPr/>
                      </pic:nvPicPr>
                      <pic:blipFill>
                        <a:blip r:embed="rId397"/>
                        <a:stretch/>
                      </pic:blipFill>
                      <pic:spPr>
                        <a:xfrm>
                          <a:off x="0" y="0"/>
                          <a:ext cx="1306080" cy="236160"/>
                        </a:xfrm>
                        <a:prstGeom prst="rect">
                          <a:avLst/>
                        </a:prstGeom>
                        <a:ln>
                          <a:noFill/>
                        </a:ln>
                      </pic:spPr>
                    </pic:pic>
                  </a:graphicData>
                </a:graphic>
              </wp:inline>
            </w:drawing>
          </mc:Choice>
          <mc:Fallback>
            <w:pict>
              <v:shape id="shape_0" stroked="f" style="position:absolute;margin-left:0pt;margin-top:-18.65pt;width:102.8pt;height:18.55pt;mso-position-vertical:top" type="shapetype_75">
                <v:imagedata r:id="rId398" o:detectmouseclick="t"/>
                <w10:wrap type="none"/>
                <v:stroke color="#3465a4" joinstyle="round" endcap="flat"/>
              </v:shape>
            </w:pict>
          </mc:Fallback>
        </mc:AlternateContent>
      </w:r>
      <w:r>
        <w:rPr/>
        <w:t xml:space="preserve"> resource blocks if </w:t>
      </w:r>
      <w:r>
        <w:rPr/>
        <mc:AlternateContent>
          <mc:Choice Requires="wps">
            <w:drawing>
              <wp:inline distT="0" distB="0" distL="0" distR="0">
                <wp:extent cx="1513205" cy="236855"/>
                <wp:effectExtent l="0" t="0" r="0" b="0"/>
                <wp:docPr id="234" name=""/>
                <a:graphic xmlns:a="http://schemas.openxmlformats.org/drawingml/2006/main">
                  <a:graphicData uri="http://schemas.openxmlformats.org/drawingml/2006/picture">
                    <pic:pic xmlns:pic="http://schemas.openxmlformats.org/drawingml/2006/picture">
                      <pic:nvPicPr>
                        <pic:cNvPr id="98" name="" descr=""/>
                        <pic:cNvPicPr/>
                      </pic:nvPicPr>
                      <pic:blipFill>
                        <a:blip r:embed="rId399"/>
                        <a:stretch/>
                      </pic:blipFill>
                      <pic:spPr>
                        <a:xfrm>
                          <a:off x="0" y="0"/>
                          <a:ext cx="1512720" cy="236160"/>
                        </a:xfrm>
                        <a:prstGeom prst="rect">
                          <a:avLst/>
                        </a:prstGeom>
                        <a:ln>
                          <a:noFill/>
                        </a:ln>
                      </pic:spPr>
                    </pic:pic>
                  </a:graphicData>
                </a:graphic>
              </wp:inline>
            </w:drawing>
          </mc:Choice>
          <mc:Fallback>
            <w:pict>
              <v:shape id="shape_0" stroked="f" style="position:absolute;margin-left:0pt;margin-top:-18.65pt;width:119.05pt;height:18.55pt;mso-position-vertical:top" type="shapetype_75">
                <v:imagedata r:id="rId400" o:detectmouseclick="t"/>
                <w10:wrap type="none"/>
                <v:stroke color="#3465a4" joinstyle="round" endcap="flat"/>
              </v:shape>
            </w:pict>
          </mc:Fallback>
        </mc:AlternateContent>
      </w:r>
      <w:r>
        <w:rPr/>
        <w:t xml:space="preserve"> and </w:t>
      </w:r>
      <w:r>
        <w:rPr/>
        <mc:AlternateContent>
          <mc:Choice Requires="wps">
            <w:drawing>
              <wp:inline distT="0" distB="0" distL="0" distR="0">
                <wp:extent cx="141605" cy="201295"/>
                <wp:effectExtent l="0" t="0" r="0" b="0"/>
                <wp:docPr id="235" name=""/>
                <a:graphic xmlns:a="http://schemas.openxmlformats.org/drawingml/2006/main">
                  <a:graphicData uri="http://schemas.openxmlformats.org/drawingml/2006/picture">
                    <pic:pic xmlns:pic="http://schemas.openxmlformats.org/drawingml/2006/picture">
                      <pic:nvPicPr>
                        <pic:cNvPr id="99" name="" descr=""/>
                        <pic:cNvPicPr/>
                      </pic:nvPicPr>
                      <pic:blipFill>
                        <a:blip r:embed="rId401"/>
                        <a:stretch/>
                      </pic:blipFill>
                      <pic:spPr>
                        <a:xfrm>
                          <a:off x="0" y="0"/>
                          <a:ext cx="141120" cy="200520"/>
                        </a:xfrm>
                        <a:prstGeom prst="rect">
                          <a:avLst/>
                        </a:prstGeom>
                        <a:ln>
                          <a:noFill/>
                        </a:ln>
                      </pic:spPr>
                    </pic:pic>
                  </a:graphicData>
                </a:graphic>
              </wp:inline>
            </w:drawing>
          </mc:Choice>
          <mc:Fallback>
            <w:pict>
              <v:shape id="shape_0" stroked="f" style="position:absolute;margin-left:0pt;margin-top:-15.85pt;width:11.05pt;height:15.75pt;mso-position-vertical:top" type="shapetype_75">
                <v:imagedata r:id="rId402" o:detectmouseclick="t"/>
                <w10:wrap type="none"/>
                <v:stroke color="#3465a4" joinstyle="round" endcap="flat"/>
              </v:shape>
            </w:pict>
          </mc:Fallback>
        </mc:AlternateContent>
      </w:r>
      <w:r>
        <w:rPr/>
        <w:t xml:space="preserve"> resource blocks otherwise,</w:t>
      </w:r>
      <w:bookmarkStart w:id="294" w:name="_Hlk504539491"/>
      <w:bookmarkEnd w:id="294"/>
    </w:p>
    <w:p>
      <w:pPr>
        <w:pStyle w:val="B3"/>
        <w:rPr/>
      </w:pPr>
      <w:r>
        <w:rPr/>
        <w:t>-</w:t>
        <w:tab/>
        <w:t xml:space="preserve">all other resource block bundles consists of </w:t>
      </w:r>
      <w:r>
        <w:rPr/>
        <mc:AlternateContent>
          <mc:Choice Requires="wps">
            <w:drawing>
              <wp:inline distT="0" distB="0" distL="0" distR="0">
                <wp:extent cx="141605" cy="201295"/>
                <wp:effectExtent l="0" t="0" r="0" b="0"/>
                <wp:docPr id="236" name=""/>
                <a:graphic xmlns:a="http://schemas.openxmlformats.org/drawingml/2006/main">
                  <a:graphicData uri="http://schemas.openxmlformats.org/drawingml/2006/picture">
                    <pic:pic xmlns:pic="http://schemas.openxmlformats.org/drawingml/2006/picture">
                      <pic:nvPicPr>
                        <pic:cNvPr id="100" name="" descr=""/>
                        <pic:cNvPicPr/>
                      </pic:nvPicPr>
                      <pic:blipFill>
                        <a:blip r:embed="rId401"/>
                        <a:stretch/>
                      </pic:blipFill>
                      <pic:spPr>
                        <a:xfrm>
                          <a:off x="0" y="0"/>
                          <a:ext cx="141120" cy="200520"/>
                        </a:xfrm>
                        <a:prstGeom prst="rect">
                          <a:avLst/>
                        </a:prstGeom>
                        <a:ln>
                          <a:noFill/>
                        </a:ln>
                      </pic:spPr>
                    </pic:pic>
                  </a:graphicData>
                </a:graphic>
              </wp:inline>
            </w:drawing>
          </mc:Choice>
          <mc:Fallback>
            <w:pict>
              <v:shape id="shape_0" stroked="f" style="position:absolute;margin-left:0pt;margin-top:-15.85pt;width:11.05pt;height:15.75pt;mso-position-vertical:top" type="shapetype_75">
                <v:imagedata r:id="rId402" o:detectmouseclick="t"/>
                <w10:wrap type="none"/>
                <v:stroke color="#3465a4" joinstyle="round" endcap="flat"/>
              </v:shape>
            </w:pict>
          </mc:Fallback>
        </mc:AlternateContent>
      </w:r>
      <w:r>
        <w:rPr/>
        <w:t xml:space="preserve"> resource blocks.</w:t>
      </w:r>
    </w:p>
    <w:p>
      <w:pPr>
        <w:pStyle w:val="B11"/>
        <w:rPr/>
      </w:pPr>
      <w:r>
        <w:rPr/>
        <w:t>-</w:t>
        <w:tab/>
        <w:t xml:space="preserve">Virtual resource blocks in the interval </w:t>
      </w:r>
      <w:r>
        <w:rPr/>
        <mc:AlternateContent>
          <mc:Choice Requires="wps">
            <w:drawing>
              <wp:inline distT="0" distB="0" distL="0" distR="0">
                <wp:extent cx="1136015" cy="191770"/>
                <wp:effectExtent l="0" t="0" r="0" b="0"/>
                <wp:docPr id="237" name=""/>
                <a:graphic xmlns:a="http://schemas.openxmlformats.org/drawingml/2006/main">
                  <a:graphicData uri="http://schemas.openxmlformats.org/drawingml/2006/picture">
                    <pic:pic xmlns:pic="http://schemas.openxmlformats.org/drawingml/2006/picture">
                      <pic:nvPicPr>
                        <pic:cNvPr id="101" name="" descr=""/>
                        <pic:cNvPicPr/>
                      </pic:nvPicPr>
                      <pic:blipFill>
                        <a:blip r:embed="rId403"/>
                        <a:stretch/>
                      </pic:blipFill>
                      <pic:spPr>
                        <a:xfrm>
                          <a:off x="0" y="0"/>
                          <a:ext cx="1135440" cy="191160"/>
                        </a:xfrm>
                        <a:prstGeom prst="rect">
                          <a:avLst/>
                        </a:prstGeom>
                        <a:ln>
                          <a:noFill/>
                        </a:ln>
                      </pic:spPr>
                    </pic:pic>
                  </a:graphicData>
                </a:graphic>
              </wp:inline>
            </w:drawing>
          </mc:Choice>
          <mc:Fallback>
            <w:pict>
              <v:shape id="shape_0" stroked="f" style="position:absolute;margin-left:0pt;margin-top:-15.1pt;width:89.35pt;height:15pt;mso-position-vertical:top" type="shapetype_75">
                <v:imagedata r:id="rId404" o:detectmouseclick="t"/>
                <w10:wrap type="none"/>
                <v:stroke color="#3465a4" joinstyle="round" endcap="flat"/>
              </v:shape>
            </w:pict>
          </mc:Fallback>
        </mc:AlternateContent>
      </w:r>
      <w:r>
        <w:rPr/>
        <w:t xml:space="preserve"> are mapped to physical resource blocks according to</w:t>
      </w:r>
    </w:p>
    <w:p>
      <w:pPr>
        <w:pStyle w:val="B2"/>
        <w:rPr/>
      </w:pPr>
      <w:r>
        <w:rPr/>
        <w:t>-</w:t>
        <w:tab/>
        <w:t xml:space="preserve">virtual resource block bundle </w:t>
      </w:r>
      <w:r>
        <w:rPr/>
        <mc:AlternateContent>
          <mc:Choice Requires="wps">
            <w:drawing>
              <wp:inline distT="0" distB="0" distL="0" distR="0">
                <wp:extent cx="553085" cy="191770"/>
                <wp:effectExtent l="0" t="0" r="0" b="0"/>
                <wp:docPr id="238" name=""/>
                <a:graphic xmlns:a="http://schemas.openxmlformats.org/drawingml/2006/main">
                  <a:graphicData uri="http://schemas.openxmlformats.org/drawingml/2006/picture">
                    <pic:pic xmlns:pic="http://schemas.openxmlformats.org/drawingml/2006/picture">
                      <pic:nvPicPr>
                        <pic:cNvPr id="102" name="" descr=""/>
                        <pic:cNvPicPr/>
                      </pic:nvPicPr>
                      <pic:blipFill>
                        <a:blip r:embed="rId395"/>
                        <a:stretch/>
                      </pic:blipFill>
                      <pic:spPr>
                        <a:xfrm>
                          <a:off x="0" y="0"/>
                          <a:ext cx="552600" cy="191160"/>
                        </a:xfrm>
                        <a:prstGeom prst="rect">
                          <a:avLst/>
                        </a:prstGeom>
                        <a:ln>
                          <a:noFill/>
                        </a:ln>
                      </pic:spPr>
                    </pic:pic>
                  </a:graphicData>
                </a:graphic>
              </wp:inline>
            </w:drawing>
          </mc:Choice>
          <mc:Fallback>
            <w:pict>
              <v:shape id="shape_0" stroked="f" style="position:absolute;margin-left:0pt;margin-top:-15.1pt;width:43.45pt;height:15pt;mso-position-vertical:top" type="shapetype_75">
                <v:imagedata r:id="rId396" o:detectmouseclick="t"/>
                <w10:wrap type="none"/>
                <v:stroke color="#3465a4" joinstyle="round" endcap="flat"/>
              </v:shape>
            </w:pict>
          </mc:Fallback>
        </mc:AlternateContent>
      </w:r>
      <w:r>
        <w:rPr/>
        <w:t xml:space="preserve"> is mapped to physical resource block bundle </w:t>
      </w:r>
      <w:r>
        <w:rPr/>
        <mc:AlternateContent>
          <mc:Choice Requires="wps">
            <w:drawing>
              <wp:inline distT="0" distB="0" distL="0" distR="0">
                <wp:extent cx="553085" cy="191770"/>
                <wp:effectExtent l="0" t="0" r="0" b="0"/>
                <wp:docPr id="239" name=""/>
                <a:graphic xmlns:a="http://schemas.openxmlformats.org/drawingml/2006/main">
                  <a:graphicData uri="http://schemas.openxmlformats.org/drawingml/2006/picture">
                    <pic:pic xmlns:pic="http://schemas.openxmlformats.org/drawingml/2006/picture">
                      <pic:nvPicPr>
                        <pic:cNvPr id="103" name="" descr=""/>
                        <pic:cNvPicPr/>
                      </pic:nvPicPr>
                      <pic:blipFill>
                        <a:blip r:embed="rId395"/>
                        <a:stretch/>
                      </pic:blipFill>
                      <pic:spPr>
                        <a:xfrm>
                          <a:off x="0" y="0"/>
                          <a:ext cx="552600" cy="191160"/>
                        </a:xfrm>
                        <a:prstGeom prst="rect">
                          <a:avLst/>
                        </a:prstGeom>
                        <a:ln>
                          <a:noFill/>
                        </a:ln>
                      </pic:spPr>
                    </pic:pic>
                  </a:graphicData>
                </a:graphic>
              </wp:inline>
            </w:drawing>
          </mc:Choice>
          <mc:Fallback>
            <w:pict>
              <v:shape id="shape_0" stroked="f" style="position:absolute;margin-left:0pt;margin-top:-15.1pt;width:43.45pt;height:15pt;mso-position-vertical:top" type="shapetype_75">
                <v:imagedata r:id="rId396" o:detectmouseclick="t"/>
                <w10:wrap type="none"/>
                <v:stroke color="#3465a4" joinstyle="round" endcap="flat"/>
              </v:shape>
            </w:pict>
          </mc:Fallback>
        </mc:AlternateContent>
      </w:r>
    </w:p>
    <w:p>
      <w:pPr>
        <w:pStyle w:val="B2"/>
        <w:rPr/>
      </w:pPr>
      <w:r>
        <w:rPr/>
        <w:t>-</w:t>
        <w:tab/>
        <w:t xml:space="preserve">virtual resource block bundle </w:t>
      </w:r>
      <w:r>
        <w:rPr/>
      </w:r>
      <m:oMath xmlns:m="http://schemas.openxmlformats.org/officeDocument/2006/math">
        <m:r>
          <w:rPr>
            <w:rFonts w:ascii="Cambria Math" w:hAnsi="Cambria Math"/>
          </w:rPr>
          <m:t xml:space="preserve">j</m:t>
        </m:r>
        <m:r>
          <w:rPr>
            <w:rFonts w:ascii="Cambria Math" w:hAnsi="Cambria Math"/>
          </w:rPr>
          <m:t xml:space="preserve">∈</m:t>
        </m:r>
        <m:d>
          <m:dPr>
            <m:begChr m:val="{"/>
            <m:endChr m:val="}"/>
          </m:dPr>
          <m:e>
            <m:r>
              <w:rPr>
                <w:rFonts w:ascii="Cambria Math" w:hAnsi="Cambria Math"/>
              </w:rPr>
              <m:t xml:space="preserve">0,1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bundle</m:t>
                </m:r>
              </m:sub>
            </m:sSub>
            <m:r>
              <w:rPr>
                <w:rFonts w:ascii="Cambria Math" w:hAnsi="Cambria Math"/>
              </w:rPr>
              <m:t xml:space="preserve">−</m:t>
            </m:r>
            <m:r>
              <w:rPr>
                <w:rFonts w:ascii="Cambria Math" w:hAnsi="Cambria Math"/>
              </w:rPr>
              <m:t xml:space="preserve">2</m:t>
            </m:r>
          </m:e>
        </m:d>
      </m:oMath>
      <w:r>
        <w:rPr/>
        <w:t xml:space="preserve"> is mapped to physical resource block bundle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j</m:t>
            </m:r>
          </m:e>
        </m:d>
      </m:oMath>
      <w:r>
        <w:rPr/>
        <w:t xml:space="preserve"> where </w:t>
      </w:r>
    </w:p>
    <w:p>
      <w:pPr>
        <w:pStyle w:val="EQ"/>
        <w:jc w:val="center"/>
        <w:rPr/>
      </w:pPr>
      <w:r>
        <w:rPr/>
      </w:r>
      <m:oMath xmlns:m="http://schemas.openxmlformats.org/officeDocument/2006/math">
        <m:eqArr>
          <m:e>
            <m:r>
              <w:rPr>
                <w:rFonts w:ascii="Cambria Math" w:hAnsi="Cambria Math"/>
              </w:rPr>
              <m:t xml:space="preserve">f</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r>
              <m:rPr>
                <m:lit/>
                <m:nor/>
              </m:rPr>
              <w:rPr>
                <w:rFonts w:ascii="Cambria Math" w:hAnsi="Cambria Math"/>
              </w:rPr>
              <m:t xml:space="preserve">rC</m:t>
            </m:r>
            <m:r>
              <w:rPr>
                <w:rFonts w:ascii="Cambria Math" w:hAnsi="Cambria Math"/>
              </w:rPr>
              <m:t xml:space="preserve">+</m:t>
            </m:r>
            <m:r>
              <w:rPr>
                <w:rFonts w:ascii="Cambria Math" w:hAnsi="Cambria Math"/>
              </w:rPr>
              <m:t xml:space="preserve">c</m:t>
            </m:r>
          </m:e>
          <m:e>
            <m:r>
              <w:rPr>
                <w:rFonts w:ascii="Cambria Math" w:hAnsi="Cambria Math"/>
              </w:rPr>
              <m:t xml:space="preserve">j</m:t>
            </m:r>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r</m:t>
            </m:r>
          </m:e>
          <m:e>
            <m:r>
              <w:rPr>
                <w:rFonts w:ascii="Cambria Math" w:hAnsi="Cambria Math"/>
              </w:rPr>
              <m:t xml:space="preserve">r</m:t>
            </m:r>
            <m:r>
              <w:rPr>
                <w:rFonts w:ascii="Cambria Math" w:hAnsi="Cambria Math"/>
              </w:rPr>
              <m:t xml:space="preserve">=</m:t>
            </m:r>
            <m:r>
              <w:rPr>
                <w:rFonts w:ascii="Cambria Math" w:hAnsi="Cambria Math"/>
              </w:rPr>
              <m:t xml:space="preserve">0,1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1</m:t>
            </m:r>
          </m:e>
          <m:e>
            <m:r>
              <w:rPr>
                <w:rFonts w:ascii="Cambria Math" w:hAnsi="Cambria Math"/>
              </w:rPr>
              <m:t xml:space="preserve">c</m:t>
            </m:r>
            <m:r>
              <w:rPr>
                <w:rFonts w:ascii="Cambria Math" w:hAnsi="Cambria Math"/>
              </w:rPr>
              <m:t xml:space="preserve">=</m:t>
            </m:r>
            <m:r>
              <w:rPr>
                <w:rFonts w:ascii="Cambria Math" w:hAnsi="Cambria Math"/>
              </w:rPr>
              <m:t xml:space="preserve">0,1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1</m:t>
            </m:r>
          </m:e>
          <m:e>
            <m:r>
              <w:rPr>
                <w:rFonts w:ascii="Cambria Math" w:hAnsi="Cambria Math"/>
              </w:rPr>
              <m:t xml:space="preserve">R</m:t>
            </m:r>
            <m:r>
              <w:rPr>
                <w:rFonts w:ascii="Cambria Math" w:hAnsi="Cambria Math"/>
              </w:rPr>
              <m:t xml:space="preserve">=</m:t>
            </m:r>
            <m:r>
              <w:rPr>
                <w:rFonts w:ascii="Cambria Math" w:hAnsi="Cambria Math"/>
              </w:rPr>
              <m:t xml:space="preserve">2</m:t>
            </m:r>
          </m:e>
          <m:e>
            <m:r>
              <w:rPr>
                <w:rFonts w:ascii="Cambria Math" w:hAnsi="Cambria Math"/>
              </w:rPr>
              <m:t xml:space="preserve">C</m:t>
            </m:r>
            <m:r>
              <w:rPr>
                <w:rFonts w:ascii="Cambria Math" w:hAnsi="Cambria Math"/>
              </w:rPr>
              <m:t xml:space="preserve">=</m:t>
            </m:r>
            <m:d>
              <m:dPr>
                <m:begChr m:val="⌊"/>
                <m:endChr m:val="⌋"/>
              </m:dPr>
              <m:e>
                <m:sSub>
                  <m:e>
                    <m:r>
                      <w:rPr>
                        <w:rFonts w:ascii="Cambria Math" w:hAnsi="Cambria Math"/>
                      </w:rPr>
                      <m:t xml:space="preserve">N</m:t>
                    </m:r>
                  </m:e>
                  <m:sub>
                    <m:r>
                      <m:rPr>
                        <m:lit/>
                        <m:nor/>
                      </m:rPr>
                      <w:rPr>
                        <w:rFonts w:ascii="Cambria Math" w:hAnsi="Cambria Math"/>
                      </w:rPr>
                      <m:t xml:space="preserve">bundle</m:t>
                    </m:r>
                  </m:sub>
                </m:sSub>
                <m:r>
                  <w:rPr>
                    <w:rFonts w:ascii="Cambria Math" w:hAnsi="Cambria Math"/>
                  </w:rPr>
                  <m:t xml:space="preserve">/</m:t>
                </m:r>
                <m:r>
                  <w:rPr>
                    <w:rFonts w:ascii="Cambria Math" w:hAnsi="Cambria Math"/>
                  </w:rPr>
                  <m:t xml:space="preserve">R</m:t>
                </m:r>
              </m:e>
            </m:d>
          </m:e>
        </m:eqArr>
      </m:oMath>
    </w:p>
    <w:p>
      <w:pPr>
        <w:pStyle w:val="B11"/>
        <w:rPr/>
      </w:pPr>
      <w:r>
        <w:rPr/>
        <w:t>-</w:t>
        <w:tab/>
        <w:t xml:space="preserve">The UE is not expected to be configured with </w:t>
      </w:r>
      <w:r>
        <w:rPr/>
      </w:r>
      <m:oMath xmlns:m="http://schemas.openxmlformats.org/officeDocument/2006/math">
        <m:sSub>
          <m:e>
            <m:r>
              <w:rPr>
                <w:rFonts w:ascii="Cambria Math" w:hAnsi="Cambria Math"/>
              </w:rPr>
              <m:t xml:space="preserve">L</m:t>
            </m:r>
          </m:e>
          <m:sub>
            <m:r>
              <w:rPr>
                <w:rFonts w:ascii="Cambria Math" w:hAnsi="Cambria Math"/>
              </w:rPr>
              <m:t xml:space="preserve">i</m:t>
            </m:r>
          </m:sub>
        </m:sSub>
        <m:r>
          <w:rPr>
            <w:rFonts w:ascii="Cambria Math" w:hAnsi="Cambria Math"/>
          </w:rPr>
          <m:t xml:space="preserve">=</m:t>
        </m:r>
        <m:r>
          <w:rPr>
            <w:rFonts w:ascii="Cambria Math" w:hAnsi="Cambria Math"/>
          </w:rPr>
          <m:t xml:space="preserve">2</m:t>
        </m:r>
      </m:oMath>
      <w:r>
        <w:rPr/>
        <w:t xml:space="preserve"> simultaneously with a PRG size of 4 as defined in [6, TS 38.214]</w:t>
      </w:r>
    </w:p>
    <w:p>
      <w:pPr>
        <w:pStyle w:val="Normal"/>
        <w:rPr/>
      </w:pPr>
      <w:bookmarkStart w:id="295" w:name="_Hlk494278129"/>
      <w:r>
        <w:rPr/>
        <w:t xml:space="preserve">The UE may assume that the same precoding in the frequency domain is used within a PRB bundle </w:t>
      </w:r>
      <w:bookmarkEnd w:id="295"/>
      <w:r>
        <w:rPr/>
        <w:t xml:space="preserve">and the bundle size is determined by clause 5.1.2.3 in [6, TS 38.214]. The UE shall not make any assumption that the same precoding is used for different bundles of common resource blocks. </w:t>
      </w:r>
    </w:p>
    <w:p>
      <w:pPr>
        <w:pStyle w:val="3"/>
        <w:rPr/>
      </w:pPr>
      <w:bookmarkStart w:id="296" w:name="_Hlk500447462"/>
      <w:bookmarkStart w:id="297" w:name="_Hlk494798832"/>
      <w:bookmarkStart w:id="298" w:name="_Toc26459715"/>
      <w:bookmarkStart w:id="299" w:name="_Toc19796489"/>
      <w:bookmarkEnd w:id="296"/>
      <w:bookmarkEnd w:id="297"/>
      <w:r>
        <w:rPr/>
        <w:t>7.3.2</w:t>
        <w:tab/>
        <w:t>Physical downlink control channel (PDCCH)</w:t>
      </w:r>
      <w:bookmarkEnd w:id="298"/>
      <w:bookmarkEnd w:id="299"/>
    </w:p>
    <w:p>
      <w:pPr>
        <w:pStyle w:val="4"/>
        <w:rPr/>
      </w:pPr>
      <w:bookmarkStart w:id="300" w:name="_Toc26459716"/>
      <w:bookmarkStart w:id="301" w:name="_Toc19796490"/>
      <w:r>
        <w:rPr/>
        <w:t>7.3.2.1</w:t>
        <w:tab/>
        <w:t>Control-channel element (CCE)</w:t>
      </w:r>
      <w:bookmarkEnd w:id="300"/>
      <w:bookmarkEnd w:id="301"/>
    </w:p>
    <w:p>
      <w:pPr>
        <w:pStyle w:val="Normal"/>
        <w:rPr/>
      </w:pPr>
      <w:r>
        <w:rPr/>
        <w:t>A physical downlink control channel consists of one or more control-channel elements (CCEs) as indicated in Table 7.3.2.1-1.</w:t>
      </w:r>
    </w:p>
    <w:p>
      <w:pPr>
        <w:pStyle w:val="TH"/>
        <w:rPr/>
      </w:pPr>
      <w:r>
        <w:rPr/>
        <w:t>Table 7.3.2.1-1: Supported PDCCH aggregation levels.</w:t>
      </w:r>
    </w:p>
    <w:tbl>
      <w:tblPr>
        <w:tblW w:w="5528" w:type="dxa"/>
        <w:jc w:val="center"/>
        <w:tblInd w:w="0" w:type="dxa"/>
        <w:tblCellMar>
          <w:top w:w="0" w:type="dxa"/>
          <w:left w:w="108" w:type="dxa"/>
          <w:bottom w:w="0" w:type="dxa"/>
          <w:right w:w="108" w:type="dxa"/>
        </w:tblCellMar>
        <w:tblLook w:firstRow="1" w:noVBand="1" w:lastRow="0" w:firstColumn="1" w:lastColumn="0" w:noHBand="0" w:val="04a0"/>
      </w:tblPr>
      <w:tblGrid>
        <w:gridCol w:w="2976"/>
        <w:gridCol w:w="2551"/>
      </w:tblGrid>
      <w:tr>
        <w:trPr/>
        <w:tc>
          <w:tcPr>
            <w:tcW w:w="2976" w:type="dxa"/>
            <w:tcBorders>
              <w:top w:val="single" w:sz="4" w:space="0" w:color="000000"/>
              <w:left w:val="single" w:sz="4" w:space="0" w:color="000000"/>
              <w:bottom w:val="single" w:sz="4" w:space="0" w:color="000000"/>
              <w:right w:val="single" w:sz="4" w:space="0" w:color="000000"/>
            </w:tcBorders>
            <w:shd w:color="auto" w:fill="auto" w:val="clear"/>
          </w:tcPr>
          <w:p>
            <w:pPr>
              <w:pStyle w:val="TAH"/>
              <w:rPr/>
            </w:pPr>
            <w:r>
              <w:rPr/>
              <w:t>Aggregation level</w:t>
            </w:r>
          </w:p>
        </w:tc>
        <w:tc>
          <w:tcPr>
            <w:tcW w:w="2551" w:type="dxa"/>
            <w:tcBorders>
              <w:top w:val="single" w:sz="4" w:space="0" w:color="000000"/>
              <w:left w:val="single" w:sz="4" w:space="0" w:color="000000"/>
              <w:bottom w:val="single" w:sz="4" w:space="0" w:color="000000"/>
              <w:right w:val="single" w:sz="4" w:space="0" w:color="000000"/>
            </w:tcBorders>
            <w:shd w:color="auto" w:fill="auto" w:val="clear"/>
          </w:tcPr>
          <w:p>
            <w:pPr>
              <w:pStyle w:val="TAH"/>
              <w:rPr/>
            </w:pPr>
            <w:r>
              <w:rPr/>
              <w:t>Number of CCEs</w:t>
            </w:r>
          </w:p>
        </w:tc>
      </w:tr>
      <w:tr>
        <w:trPr/>
        <w:tc>
          <w:tcPr>
            <w:tcW w:w="2976"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t>1</w:t>
            </w:r>
          </w:p>
        </w:tc>
        <w:tc>
          <w:tcPr>
            <w:tcW w:w="2551"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t>1</w:t>
            </w:r>
          </w:p>
        </w:tc>
      </w:tr>
      <w:tr>
        <w:trPr/>
        <w:tc>
          <w:tcPr>
            <w:tcW w:w="2976"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t>2</w:t>
            </w:r>
          </w:p>
        </w:tc>
        <w:tc>
          <w:tcPr>
            <w:tcW w:w="2551"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t>2</w:t>
            </w:r>
          </w:p>
        </w:tc>
      </w:tr>
      <w:tr>
        <w:trPr/>
        <w:tc>
          <w:tcPr>
            <w:tcW w:w="2976"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t>4</w:t>
            </w:r>
          </w:p>
        </w:tc>
        <w:tc>
          <w:tcPr>
            <w:tcW w:w="2551"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t>4</w:t>
            </w:r>
          </w:p>
        </w:tc>
      </w:tr>
      <w:tr>
        <w:trPr/>
        <w:tc>
          <w:tcPr>
            <w:tcW w:w="2976"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t>8</w:t>
            </w:r>
          </w:p>
        </w:tc>
        <w:tc>
          <w:tcPr>
            <w:tcW w:w="2551"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t>8</w:t>
            </w:r>
          </w:p>
        </w:tc>
      </w:tr>
      <w:tr>
        <w:trPr/>
        <w:tc>
          <w:tcPr>
            <w:tcW w:w="2976"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t>16</w:t>
            </w:r>
          </w:p>
        </w:tc>
        <w:tc>
          <w:tcPr>
            <w:tcW w:w="2551"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t>16</w:t>
            </w:r>
          </w:p>
        </w:tc>
      </w:tr>
    </w:tbl>
    <w:p>
      <w:pPr>
        <w:pStyle w:val="Normal"/>
        <w:rPr/>
      </w:pPr>
      <w:r>
        <w:rPr/>
      </w:r>
    </w:p>
    <w:p>
      <w:pPr>
        <w:pStyle w:val="4"/>
        <w:rPr/>
      </w:pPr>
      <w:bookmarkStart w:id="302" w:name="_Toc26459717"/>
      <w:bookmarkStart w:id="303" w:name="_Toc19796491"/>
      <w:r>
        <w:rPr/>
        <w:t>7.3.2.2</w:t>
        <w:tab/>
        <w:t>Control-resource set (CORESET)</w:t>
      </w:r>
      <w:bookmarkEnd w:id="302"/>
      <w:bookmarkEnd w:id="303"/>
    </w:p>
    <w:p>
      <w:pPr>
        <w:pStyle w:val="Normal"/>
        <w:rPr/>
      </w:pPr>
      <w:r>
        <w:rPr/>
        <w:t xml:space="preserve">A control-resource set consists of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RB</m:t>
            </m:r>
          </m:sub>
          <m:sup>
            <m:r>
              <m:rPr>
                <m:lit/>
                <m:nor/>
              </m:rPr>
              <w:rPr>
                <w:rFonts w:ascii="Cambria Math" w:hAnsi="Cambria Math"/>
              </w:rPr>
              <m:t xml:space="preserve">CORESET</m:t>
            </m:r>
          </m:sup>
        </m:sSubSup>
      </m:oMath>
      <w:r>
        <w:rPr/>
        <w:t xml:space="preserve"> resource blocks in the frequency domain and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CORESET</m:t>
            </m:r>
          </m:sup>
        </m:sSubSup>
        <m:r>
          <w:rPr>
            <w:rFonts w:ascii="Cambria Math" w:hAnsi="Cambria Math"/>
          </w:rPr>
          <m:t xml:space="preserve">∈</m:t>
        </m:r>
        <m:d>
          <m:dPr>
            <m:begChr m:val="{"/>
            <m:endChr m:val="}"/>
          </m:dPr>
          <m:e>
            <m:r>
              <w:rPr>
                <w:rFonts w:ascii="Cambria Math" w:hAnsi="Cambria Math"/>
              </w:rPr>
              <m:t xml:space="preserve">1,2,3</m:t>
            </m:r>
          </m:e>
        </m:d>
      </m:oMath>
      <w:r>
        <w:rPr/>
        <w:t xml:space="preserve"> symbols in the time domain.</w:t>
      </w:r>
    </w:p>
    <w:p>
      <w:pPr>
        <w:pStyle w:val="Normal"/>
        <w:rPr/>
      </w:pPr>
      <w:r>
        <w:rPr/>
        <w:t>A control-channel element consists of 6 resource-element groups (REGs) where a resource-element group equals one resource block during one OFDM symbol. Resource-element groups within a control-resource set are numbered in increasing order in a time-first manner, starting with 0 for the first OFDM symbol and the lowest-numbered resource block in the control resource set.</w:t>
      </w:r>
    </w:p>
    <w:p>
      <w:pPr>
        <w:pStyle w:val="Normal"/>
        <w:rPr/>
      </w:pPr>
      <w:r>
        <w:rPr/>
        <w:t>A UE can be configured with multiple control-resource sets. Each control-resource set is associated with one CCE-to-REG mapping only.</w:t>
      </w:r>
    </w:p>
    <w:p>
      <w:pPr>
        <w:pStyle w:val="Normal"/>
        <w:rPr/>
      </w:pPr>
      <w:r>
        <w:rPr/>
        <w:t>The CCE-to-REG mapping for a control-resource set can be interleaved or non-interleaved and is described by REG bundles:</w:t>
      </w:r>
    </w:p>
    <w:p>
      <w:pPr>
        <w:pStyle w:val="B11"/>
        <w:rPr/>
      </w:pPr>
      <w:r>
        <w:rPr/>
        <w:t>-</w:t>
        <w:tab/>
        <w:t xml:space="preserve">REG bundle </w:t>
      </w:r>
      <w:bookmarkStart w:id="304" w:name="_Hlk500448813"/>
      <w:r>
        <w:rPr/>
      </w:r>
      <m:oMath xmlns:m="http://schemas.openxmlformats.org/officeDocument/2006/math">
        <m:r>
          <w:rPr>
            <w:rFonts w:ascii="Cambria Math" w:hAnsi="Cambria Math"/>
          </w:rPr>
          <m:t xml:space="preserve">i</m:t>
        </m:r>
      </m:oMath>
      <w:bookmarkEnd w:id="304"/>
      <w:r>
        <w:rPr/>
        <w:t xml:space="preserve"> is defined as REGs </w:t>
      </w:r>
      <w:r>
        <w:rPr/>
      </w:r>
      <m:oMath xmlns:m="http://schemas.openxmlformats.org/officeDocument/2006/math">
        <m:d>
          <m:dPr>
            <m:begChr m:val="{"/>
            <m:endChr m:val="}"/>
          </m:dPr>
          <m:e>
            <m:r>
              <m:rPr>
                <m:lit/>
                <m:nor/>
              </m:rPr>
              <w:rPr>
                <w:rFonts w:ascii="Cambria Math" w:hAnsi="Cambria Math"/>
              </w:rPr>
              <m:t xml:space="preserve">iL</m:t>
            </m:r>
            <m:r>
              <w:rPr>
                <w:rFonts w:ascii="Cambria Math" w:hAnsi="Cambria Math"/>
              </w:rPr>
              <m:t xml:space="preserve">,</m:t>
            </m:r>
            <m:r>
              <m:rPr>
                <m:lit/>
                <m:nor/>
              </m:rPr>
              <w:rPr>
                <w:rFonts w:ascii="Cambria Math" w:hAnsi="Cambria Math"/>
              </w:rPr>
              <m:t xml:space="preserve">iL</m:t>
            </m:r>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iL</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1</m:t>
            </m:r>
          </m:e>
        </m:d>
      </m:oMath>
      <w:r>
        <w:rPr/>
        <w:t xml:space="preserve"> where </w:t>
      </w:r>
      <w:bookmarkStart w:id="305" w:name="_Hlk500448903"/>
      <w:r>
        <w:rPr/>
      </w:r>
      <m:oMath xmlns:m="http://schemas.openxmlformats.org/officeDocument/2006/math">
        <m:r>
          <w:rPr>
            <w:rFonts w:ascii="Cambria Math" w:hAnsi="Cambria Math"/>
          </w:rPr>
          <m:t xml:space="preserve">L</m:t>
        </m:r>
      </m:oMath>
      <w:r>
        <w:rPr/>
        <w:t xml:space="preserve"> is the REG bundle size,</w:t>
      </w:r>
      <w:bookmarkEnd w:id="305"/>
      <w:r>
        <w:rPr/>
        <w:t xml:space="preserve">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0,1</m:t>
        </m:r>
        <m:r>
          <w:rPr>
            <w:rFonts w:ascii="Cambria Math" w:hAnsi="Cambria Math"/>
          </w:rPr>
          <m:t xml:space="preserve">,</m:t>
        </m:r>
        <m:r>
          <w:rPr>
            <w:rFonts w:ascii="Cambria Math" w:hAnsi="Cambria Math"/>
          </w:rPr>
          <m:t xml:space="preserve">…</m:t>
        </m:r>
        <m:r>
          <w:rPr>
            <w:rFonts w:ascii="Cambria Math" w:hAnsi="Cambria Math"/>
          </w:rPr>
          <m:t xml:space="preserve">,</m:t>
        </m:r>
        <m:f>
          <m:fPr>
            <m:type m:val="lin"/>
          </m:fPr>
          <m:num>
            <m:sSubSup>
              <m:e>
                <m:r>
                  <w:rPr>
                    <w:rFonts w:ascii="Cambria Math" w:hAnsi="Cambria Math"/>
                  </w:rPr>
                  <m:t xml:space="preserve">N</m:t>
                </m:r>
              </m:e>
              <m:sub>
                <m:r>
                  <w:rPr>
                    <w:rFonts w:ascii="Cambria Math" w:hAnsi="Cambria Math"/>
                  </w:rPr>
                  <m:t xml:space="preserve">REG</m:t>
                </m:r>
              </m:sub>
              <m:sup>
                <m:r>
                  <m:rPr>
                    <m:lit/>
                    <m:nor/>
                  </m:rPr>
                  <w:rPr>
                    <w:rFonts w:ascii="Cambria Math" w:hAnsi="Cambria Math"/>
                  </w:rPr>
                  <m:t xml:space="preserve">CORESET</m:t>
                </m:r>
              </m:sup>
            </m:sSubSup>
          </m:num>
          <m:den>
            <m:r>
              <w:rPr>
                <w:rFonts w:ascii="Cambria Math" w:hAnsi="Cambria Math"/>
              </w:rPr>
              <m:t xml:space="preserve">L</m:t>
            </m:r>
          </m:den>
        </m:f>
        <m:r>
          <w:rPr>
            <w:rFonts w:ascii="Cambria Math" w:hAnsi="Cambria Math"/>
          </w:rPr>
          <m:t xml:space="preserve">−</m:t>
        </m:r>
        <m:r>
          <w:rPr>
            <w:rFonts w:ascii="Cambria Math" w:hAnsi="Cambria Math"/>
          </w:rPr>
          <m:t xml:space="preserve">1</m:t>
        </m:r>
      </m:oMath>
      <w:r>
        <w:rPr/>
        <w:t xml:space="preserve">, and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REG</m:t>
            </m:r>
          </m:sub>
          <m:sup>
            <m:r>
              <m:rPr>
                <m:lit/>
                <m:nor/>
              </m:rPr>
              <w:rPr>
                <w:rFonts w:ascii="Cambria Math" w:hAnsi="Cambria Math"/>
              </w:rPr>
              <m:t xml:space="preserve">CORESET</m:t>
            </m:r>
          </m:sup>
        </m:sSubSup>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RB</m:t>
            </m:r>
          </m:sub>
          <m:sup>
            <m:r>
              <m:rPr>
                <m:lit/>
                <m:nor/>
              </m:rPr>
              <w:rPr>
                <w:rFonts w:ascii="Cambria Math" w:hAnsi="Cambria Math"/>
              </w:rPr>
              <m:t xml:space="preserve">CORESET</m:t>
            </m:r>
          </m:sup>
        </m:sSubSup>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CORESET</m:t>
            </m:r>
          </m:sup>
        </m:sSubSup>
      </m:oMath>
      <w:r>
        <w:rPr/>
        <w:t xml:space="preserve"> is the number of REGs in the CORESET</w:t>
      </w:r>
    </w:p>
    <w:p>
      <w:pPr>
        <w:pStyle w:val="B11"/>
        <w:rPr/>
      </w:pPr>
      <w:r>
        <w:rPr/>
        <w:t>-</w:t>
        <w:tab/>
        <w:t xml:space="preserve">CCE </w:t>
      </w:r>
      <w:bookmarkStart w:id="306" w:name="_Hlk500448980"/>
      <w:r>
        <w:rPr/>
      </w:r>
      <m:oMath xmlns:m="http://schemas.openxmlformats.org/officeDocument/2006/math">
        <m:r>
          <w:rPr>
            <w:rFonts w:ascii="Cambria Math" w:hAnsi="Cambria Math"/>
          </w:rPr>
          <m:t xml:space="preserve">j</m:t>
        </m:r>
      </m:oMath>
      <w:bookmarkEnd w:id="306"/>
      <w:r>
        <w:rPr/>
        <w:t xml:space="preserve"> consists of REG bundles </w:t>
      </w:r>
      <w:r>
        <w:rPr/>
      </w:r>
      <m:oMath xmlns:m="http://schemas.openxmlformats.org/officeDocument/2006/math">
        <m:d>
          <m:dPr>
            <m:begChr m:val="{"/>
            <m:endChr m:val="}"/>
          </m:dPr>
          <m:e>
            <m:r>
              <w:rPr>
                <w:rFonts w:ascii="Cambria Math" w:hAnsi="Cambria Math"/>
              </w:rPr>
              <m:t xml:space="preserve">f</m:t>
            </m:r>
            <m:r>
              <w:rPr>
                <w:rFonts w:ascii="Cambria Math" w:hAnsi="Cambria Math"/>
              </w:rPr>
              <m:t xml:space="preserve">(</m:t>
            </m:r>
            <m:r>
              <w:rPr>
                <w:rFonts w:ascii="Cambria Math" w:hAnsi="Cambria Math"/>
              </w:rPr>
              <m:t xml:space="preserve">6</m:t>
            </m:r>
            <m:r>
              <w:rPr>
                <w:rFonts w:ascii="Cambria Math" w:hAnsi="Cambria Math"/>
              </w:rPr>
              <m:t xml:space="preserve">j</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6</m:t>
            </m:r>
            <m:r>
              <w:rPr>
                <w:rFonts w:ascii="Cambria Math" w:hAnsi="Cambria Math"/>
              </w:rPr>
              <m:t xml:space="preserve">j</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6</m:t>
            </m:r>
            <m:r>
              <w:rPr>
                <w:rFonts w:ascii="Cambria Math" w:hAnsi="Cambria Math"/>
              </w:rPr>
              <m:t xml:space="preserve">j</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1</m:t>
            </m:r>
            <m:r>
              <w:rPr>
                <w:rFonts w:ascii="Cambria Math" w:hAnsi="Cambria Math"/>
              </w:rPr>
              <m:t xml:space="preserve">)</m:t>
            </m:r>
          </m:e>
        </m:d>
      </m:oMath>
      <w:r>
        <w:rPr/>
        <w:t xml:space="preserve"> where </w:t>
      </w: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m:t>
        </m:r>
        <m:r>
          <w:rPr>
            <w:rFonts w:ascii="Cambria Math" w:hAnsi="Cambria Math"/>
          </w:rPr>
          <m:t xml:space="preserve">)</m:t>
        </m:r>
      </m:oMath>
      <w:r>
        <w:rPr/>
        <w:t xml:space="preserve"> is an interleaver</w:t>
      </w:r>
    </w:p>
    <w:p>
      <w:pPr>
        <w:pStyle w:val="Normal"/>
        <w:rPr/>
      </w:pPr>
      <w:r>
        <w:rPr/>
        <w:t xml:space="preserve">For non-interleaved CCE-to-REG mapping,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6</m:t>
        </m:r>
      </m:oMath>
      <w:r>
        <w:rPr/>
        <w:t xml:space="preserve"> and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x</m:t>
        </m:r>
      </m:oMath>
      <w:r>
        <w:rPr/>
        <w:t>.</w:t>
      </w:r>
    </w:p>
    <w:p>
      <w:pPr>
        <w:pStyle w:val="Normal"/>
        <w:rPr/>
      </w:pPr>
      <w:r>
        <w:rPr/>
        <w:t xml:space="preserve">For interleaved CCE-to-REG mapping, </w:t>
      </w:r>
      <w:r>
        <w:rPr/>
      </w:r>
      <m:oMath xmlns:m="http://schemas.openxmlformats.org/officeDocument/2006/math">
        <m:r>
          <w:rPr>
            <w:rFonts w:ascii="Cambria Math" w:hAnsi="Cambria Math"/>
          </w:rPr>
          <m:t xml:space="preserve">L</m:t>
        </m:r>
        <m:r>
          <w:rPr>
            <w:rFonts w:ascii="Cambria Math" w:hAnsi="Cambria Math"/>
          </w:rPr>
          <m:t xml:space="preserve">∈</m:t>
        </m:r>
        <m:d>
          <m:dPr>
            <m:begChr m:val="{"/>
            <m:endChr m:val="}"/>
          </m:dPr>
          <m:e>
            <m:r>
              <w:rPr>
                <w:rFonts w:ascii="Cambria Math" w:hAnsi="Cambria Math"/>
              </w:rPr>
              <m:t xml:space="preserve">2,6</m:t>
            </m:r>
          </m:e>
        </m:d>
      </m:oMath>
      <w:r>
        <w:rPr/>
        <w:t xml:space="preserve">for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CORESET</m:t>
            </m:r>
          </m:sup>
        </m:sSubSup>
        <m:r>
          <w:rPr>
            <w:rFonts w:ascii="Cambria Math" w:hAnsi="Cambria Math"/>
          </w:rPr>
          <m:t xml:space="preserve">=</m:t>
        </m:r>
        <m:r>
          <w:rPr>
            <w:rFonts w:ascii="Cambria Math" w:hAnsi="Cambria Math"/>
          </w:rPr>
          <m:t xml:space="preserve">1</m:t>
        </m:r>
      </m:oMath>
      <w:r>
        <w:rPr/>
        <w:t xml:space="preserve"> and </w:t>
      </w:r>
      <w:r>
        <w:rPr/>
      </w:r>
      <m:oMath xmlns:m="http://schemas.openxmlformats.org/officeDocument/2006/math">
        <m:r>
          <w:rPr>
            <w:rFonts w:ascii="Cambria Math" w:hAnsi="Cambria Math"/>
          </w:rPr>
          <m:t xml:space="preserve">L</m:t>
        </m:r>
        <m:r>
          <w:rPr>
            <w:rFonts w:ascii="Cambria Math" w:hAnsi="Cambria Math"/>
          </w:rPr>
          <m:t xml:space="preserve">∈</m:t>
        </m:r>
        <m:d>
          <m:dPr>
            <m:begChr m:val="{"/>
            <m:endChr m:val="}"/>
          </m:dPr>
          <m:e>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CORESET</m:t>
                </m:r>
              </m:sup>
            </m:sSubSup>
            <m:r>
              <w:rPr>
                <w:rFonts w:ascii="Cambria Math" w:hAnsi="Cambria Math"/>
              </w:rPr>
              <m:t xml:space="preserve">,</m:t>
            </m:r>
            <m:r>
              <w:rPr>
                <w:rFonts w:ascii="Cambria Math" w:hAnsi="Cambria Math"/>
              </w:rPr>
              <m:t xml:space="preserve">6</m:t>
            </m:r>
          </m:e>
        </m:d>
      </m:oMath>
      <w:r>
        <w:rPr/>
        <w:t xml:space="preserve"> for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CORESET</m:t>
            </m:r>
          </m:sup>
        </m:sSubSup>
        <m:r>
          <w:rPr>
            <w:rFonts w:ascii="Cambria Math" w:hAnsi="Cambria Math"/>
          </w:rPr>
          <m:t xml:space="preserve">∈</m:t>
        </m:r>
        <m:d>
          <m:dPr>
            <m:begChr m:val="{"/>
            <m:endChr m:val="}"/>
          </m:dPr>
          <m:e>
            <m:r>
              <w:rPr>
                <w:rFonts w:ascii="Cambria Math" w:hAnsi="Cambria Math"/>
              </w:rPr>
              <m:t xml:space="preserve">2,3</m:t>
            </m:r>
          </m:e>
        </m:d>
      </m:oMath>
      <w:r>
        <w:rPr/>
        <w:t xml:space="preserve">. The interleaver is defined by </w:t>
      </w:r>
    </w:p>
    <w:p>
      <w:pPr>
        <w:pStyle w:val="EQ"/>
        <w:jc w:val="center"/>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d>
          <m:dPr>
            <m:begChr m:val="("/>
            <m:endChr m:val=")"/>
          </m:dPr>
          <m:e>
            <m:r>
              <w:rPr>
                <w:rFonts w:ascii="Cambria Math" w:hAnsi="Cambria Math"/>
              </w:rPr>
              <m:t xml:space="preserve">rC</m:t>
            </m:r>
            <m:r>
              <w:rPr>
                <w:rFonts w:ascii="Cambria Math" w:hAnsi="Cambria Math"/>
              </w:rPr>
              <m:t xml:space="preserve">+</m:t>
            </m:r>
            <m:r>
              <w:rPr>
                <w:rFonts w:ascii="Cambria Math" w:hAnsi="Cambria Math"/>
              </w:rPr>
              <m:t xml:space="preserve">c</m:t>
            </m:r>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shift</m:t>
                </m:r>
              </m:sub>
            </m:sSub>
          </m:e>
        </m:d>
        <m:r>
          <m:rPr>
            <m:lit/>
            <m:nor/>
          </m:rPr>
          <w:rPr>
            <w:rFonts w:ascii="Cambria Math" w:hAnsi="Cambria Math"/>
          </w:rPr>
          <m:t xml:space="preserve">mod</m:t>
        </m:r>
        <m:d>
          <m:dPr>
            <m:begChr m:val="("/>
            <m:endChr m:val=")"/>
          </m:dPr>
          <m:e>
            <m:f>
              <m:fPr>
                <m:type m:val="lin"/>
              </m:fPr>
              <m:num>
                <m:sSubSup>
                  <m:e>
                    <m:r>
                      <w:rPr>
                        <w:rFonts w:ascii="Cambria Math" w:hAnsi="Cambria Math"/>
                      </w:rPr>
                      <m:t xml:space="preserve">N</m:t>
                    </m:r>
                  </m:e>
                  <m:sub>
                    <m:r>
                      <m:rPr>
                        <m:lit/>
                        <m:nor/>
                      </m:rPr>
                      <w:rPr>
                        <w:rFonts w:ascii="Cambria Math" w:hAnsi="Cambria Math"/>
                      </w:rPr>
                      <m:t xml:space="preserve">REG</m:t>
                    </m:r>
                  </m:sub>
                  <m:sup>
                    <m:r>
                      <m:rPr>
                        <m:lit/>
                        <m:nor/>
                      </m:rPr>
                      <w:rPr>
                        <w:rFonts w:ascii="Cambria Math" w:hAnsi="Cambria Math"/>
                      </w:rPr>
                      <m:t xml:space="preserve">CORESET</m:t>
                    </m:r>
                  </m:sup>
                </m:sSubSup>
              </m:num>
              <m:den>
                <m:r>
                  <w:rPr>
                    <w:rFonts w:ascii="Cambria Math" w:hAnsi="Cambria Math"/>
                  </w:rPr>
                  <m:t xml:space="preserve">L</m:t>
                </m:r>
              </m:den>
            </m:f>
          </m:e>
        </m:d>
      </m:oMath>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cR</m:t>
        </m:r>
        <m:r>
          <w:rPr>
            <w:rFonts w:ascii="Cambria Math" w:hAnsi="Cambria Math"/>
          </w:rPr>
          <m:t xml:space="preserve">+</m:t>
        </m:r>
        <m:r>
          <w:rPr>
            <w:rFonts w:ascii="Cambria Math" w:hAnsi="Cambria Math"/>
          </w:rPr>
          <m:t xml:space="preserve">r</m:t>
        </m:r>
      </m:oMath>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0,1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1</m:t>
        </m:r>
      </m:oMath>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0,1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1</m:t>
        </m:r>
      </m:oMath>
      <w:r>
        <w:rPr/>
      </w:r>
      <m:oMath xmlns:m="http://schemas.openxmlformats.org/officeDocument/2006/math">
        <m:r>
          <w:rPr>
            <w:rFonts w:ascii="Cambria Math" w:hAnsi="Cambria Math"/>
          </w:rPr>
          <m:t xml:space="preserve">C</m:t>
        </m:r>
        <m:r>
          <w:rPr>
            <w:rFonts w:ascii="Cambria Math" w:hAnsi="Cambria Math"/>
          </w:rPr>
          <m:t xml:space="preserve">=</m:t>
        </m:r>
        <m:f>
          <m:fPr>
            <m:type m:val="lin"/>
          </m:fPr>
          <m:num>
            <m:sSubSup>
              <m:e>
                <m:r>
                  <w:rPr>
                    <w:rFonts w:ascii="Cambria Math" w:hAnsi="Cambria Math"/>
                  </w:rPr>
                  <m:t xml:space="preserve">N</m:t>
                </m:r>
              </m:e>
              <m:sub>
                <m:r>
                  <m:rPr>
                    <m:lit/>
                    <m:nor/>
                  </m:rPr>
                  <w:rPr>
                    <w:rFonts w:ascii="Cambria Math" w:hAnsi="Cambria Math"/>
                  </w:rPr>
                  <m:t xml:space="preserve">REG</m:t>
                </m:r>
              </m:sub>
              <m:sup>
                <m:r>
                  <m:rPr>
                    <m:lit/>
                    <m:nor/>
                  </m:rPr>
                  <w:rPr>
                    <w:rFonts w:ascii="Cambria Math" w:hAnsi="Cambria Math"/>
                  </w:rPr>
                  <m:t xml:space="preserve">CORESET</m:t>
                </m:r>
              </m:sup>
            </m:sSubSup>
          </m:num>
          <m:den>
            <m:d>
              <m:dPr>
                <m:begChr m:val="("/>
                <m:endChr m:val=")"/>
              </m:dPr>
              <m:e>
                <m:r>
                  <w:rPr>
                    <w:rFonts w:ascii="Cambria Math" w:hAnsi="Cambria Math"/>
                  </w:rPr>
                  <m:t xml:space="preserve">LR</m:t>
                </m:r>
              </m:e>
            </m:d>
          </m:den>
        </m:f>
      </m:oMath>
    </w:p>
    <w:p>
      <w:pPr>
        <w:pStyle w:val="Normal"/>
        <w:rPr/>
      </w:pPr>
      <w:r>
        <w:rPr/>
        <w:t xml:space="preserve">where </w:t>
      </w:r>
      <w:r>
        <w:rPr/>
      </w:r>
      <m:oMath xmlns:m="http://schemas.openxmlformats.org/officeDocument/2006/math">
        <m:r>
          <w:rPr>
            <w:rFonts w:ascii="Cambria Math" w:hAnsi="Cambria Math"/>
          </w:rPr>
          <m:t xml:space="preserve">R</m:t>
        </m:r>
        <m:r>
          <w:rPr>
            <w:rFonts w:ascii="Cambria Math" w:hAnsi="Cambria Math"/>
          </w:rPr>
          <m:t xml:space="preserve">∈</m:t>
        </m:r>
        <m:d>
          <m:dPr>
            <m:begChr m:val="{"/>
            <m:endChr m:val="}"/>
          </m:dPr>
          <m:e>
            <m:r>
              <w:rPr>
                <w:rFonts w:ascii="Cambria Math" w:hAnsi="Cambria Math"/>
              </w:rPr>
              <m:t xml:space="preserve">2,3,6</m:t>
            </m:r>
          </m:e>
        </m:d>
      </m:oMath>
      <w:r>
        <w:rPr/>
        <w:t>.</w:t>
      </w:r>
      <w:bookmarkStart w:id="307" w:name="_Hlk500448443"/>
      <w:bookmarkEnd w:id="307"/>
    </w:p>
    <w:p>
      <w:pPr>
        <w:pStyle w:val="Normal"/>
        <w:rPr/>
      </w:pPr>
      <w:r>
        <w:rPr/>
        <w:t xml:space="preserve">The UE is not expected to handle configurations resulting in the quantity </w:t>
      </w:r>
      <w:r>
        <w:rPr/>
      </w:r>
      <m:oMath xmlns:m="http://schemas.openxmlformats.org/officeDocument/2006/math">
        <m:r>
          <w:rPr>
            <w:rFonts w:ascii="Cambria Math" w:hAnsi="Cambria Math"/>
          </w:rPr>
          <m:t xml:space="preserve">C</m:t>
        </m:r>
      </m:oMath>
      <w:r>
        <w:rPr/>
        <w:t xml:space="preserve"> not being an integer.</w:t>
      </w:r>
    </w:p>
    <w:p>
      <w:pPr>
        <w:pStyle w:val="Normal"/>
        <w:rPr/>
      </w:pPr>
      <w:r>
        <w:rPr/>
        <w:t xml:space="preserve">For a CORESET configured by the </w:t>
      </w:r>
      <w:r>
        <w:rPr>
          <w:i/>
        </w:rPr>
        <w:t>ControlResourceSet</w:t>
      </w:r>
      <w:r>
        <w:rPr/>
        <w:t xml:space="preserve"> IE: </w:t>
      </w:r>
    </w:p>
    <w:p>
      <w:pPr>
        <w:pStyle w:val="B11"/>
        <w:rPr/>
      </w:pPr>
      <w:r>
        <w:rPr/>
        <w:t>-</w:t>
        <w:tab/>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RB</m:t>
            </m:r>
          </m:sub>
          <m:sup>
            <m:r>
              <m:rPr>
                <m:lit/>
                <m:nor/>
              </m:rPr>
              <w:rPr>
                <w:rFonts w:ascii="Cambria Math" w:hAnsi="Cambria Math"/>
              </w:rPr>
              <m:t xml:space="preserve">CORESET</m:t>
            </m:r>
          </m:sup>
        </m:sSubSup>
      </m:oMath>
      <w:r>
        <w:rPr/>
        <w:t xml:space="preserve"> is given by the higher-layer parameter </w:t>
      </w:r>
      <w:r>
        <w:rPr>
          <w:i/>
        </w:rPr>
        <w:t>frequencyDomainResources</w:t>
      </w:r>
      <w:r>
        <w:rPr/>
        <w:t>;</w:t>
      </w:r>
    </w:p>
    <w:p>
      <w:pPr>
        <w:pStyle w:val="B11"/>
        <w:rPr/>
      </w:pPr>
      <w:r>
        <w:rPr/>
        <w:t>-</w:t>
        <w:tab/>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CORESET</m:t>
            </m:r>
          </m:sup>
        </m:sSubSup>
      </m:oMath>
      <w:r>
        <w:rPr/>
        <w:t xml:space="preserve"> is given by the higher-layer parameter </w:t>
      </w:r>
      <w:r>
        <w:rPr>
          <w:i/>
        </w:rPr>
        <w:t>duration</w:t>
      </w:r>
      <w:r>
        <w:rPr/>
        <w:t xml:space="preserve">, where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CORESET</m:t>
            </m:r>
          </m:sup>
        </m:sSubSup>
        <m:r>
          <w:rPr>
            <w:rFonts w:ascii="Cambria Math" w:hAnsi="Cambria Math"/>
          </w:rPr>
          <m:t xml:space="preserve">=</m:t>
        </m:r>
        <m:r>
          <w:rPr>
            <w:rFonts w:ascii="Cambria Math" w:hAnsi="Cambria Math"/>
          </w:rPr>
          <m:t xml:space="preserve">3</m:t>
        </m:r>
      </m:oMath>
      <w:r>
        <w:rPr/>
        <w:t xml:space="preserve"> is supported only if the higher-layer parameter </w:t>
      </w:r>
      <w:r>
        <w:rPr>
          <w:i/>
        </w:rPr>
        <w:t>dmrs-TypeA-Position</w:t>
      </w:r>
      <w:r>
        <w:rPr/>
        <w:t xml:space="preserve"> equals 3;</w:t>
      </w:r>
    </w:p>
    <w:p>
      <w:pPr>
        <w:pStyle w:val="B11"/>
        <w:rPr/>
      </w:pPr>
      <w:r>
        <w:rPr/>
        <w:t>-</w:t>
        <w:tab/>
        <w:t xml:space="preserve">interleaved or non-interleaved mapping is given by the higher-layer parameter </w:t>
      </w:r>
      <w:r>
        <w:rPr>
          <w:i/>
        </w:rPr>
        <w:t>cce-REG-MappingType</w:t>
      </w:r>
      <w:r>
        <w:rPr/>
        <w:t>;</w:t>
      </w:r>
    </w:p>
    <w:p>
      <w:pPr>
        <w:pStyle w:val="B11"/>
        <w:rPr/>
      </w:pPr>
      <w:r>
        <w:rPr/>
        <w:t>-</w:t>
        <w:tab/>
      </w:r>
      <w:r>
        <w:rPr/>
      </w:r>
      <m:oMath xmlns:m="http://schemas.openxmlformats.org/officeDocument/2006/math">
        <m:r>
          <w:rPr>
            <w:rFonts w:ascii="Cambria Math" w:hAnsi="Cambria Math"/>
          </w:rPr>
          <m:t xml:space="preserve">L</m:t>
        </m:r>
      </m:oMath>
      <w:r>
        <w:rPr/>
        <w:t xml:space="preserve"> equals 6 for non-interleaved mapping and is given by by the higher-layer parameter </w:t>
      </w:r>
      <w:r>
        <w:rPr>
          <w:i/>
        </w:rPr>
        <w:t>reg-BundleSize</w:t>
      </w:r>
      <w:r>
        <w:rPr/>
        <w:t xml:space="preserve"> for interleaved mapping;</w:t>
      </w:r>
    </w:p>
    <w:p>
      <w:pPr>
        <w:pStyle w:val="B11"/>
        <w:rPr/>
      </w:pPr>
      <w:r>
        <w:rPr/>
        <w:t>-</w:t>
        <w:tab/>
      </w:r>
      <w:r>
        <w:rPr/>
      </w:r>
      <m:oMath xmlns:m="http://schemas.openxmlformats.org/officeDocument/2006/math">
        <m:r>
          <w:rPr>
            <w:rFonts w:ascii="Cambria Math" w:hAnsi="Cambria Math"/>
          </w:rPr>
          <m:t xml:space="preserve">R</m:t>
        </m:r>
      </m:oMath>
      <w:r>
        <w:rPr/>
        <w:t xml:space="preserve"> is given by the higher-layer parameter </w:t>
      </w:r>
      <w:r>
        <w:rPr>
          <w:i/>
        </w:rPr>
        <w:t>interleaverSize</w:t>
      </w:r>
      <w:r>
        <w:rPr/>
        <w:t>;</w:t>
      </w:r>
    </w:p>
    <w:p>
      <w:pPr>
        <w:pStyle w:val="B11"/>
        <w:rPr/>
      </w:pPr>
      <w:r>
        <w:rPr/>
        <w:t>-</w:t>
        <w:tab/>
      </w:r>
      <w:r>
        <w:rPr/>
      </w:r>
      <m:oMath xmlns:m="http://schemas.openxmlformats.org/officeDocument/2006/math">
        <m:sSub>
          <m:e>
            <m:r>
              <w:rPr>
                <w:rFonts w:ascii="Cambria Math" w:hAnsi="Cambria Math"/>
              </w:rPr>
              <m:t xml:space="preserve">n</m:t>
            </m:r>
          </m:e>
          <m:sub>
            <m:r>
              <m:rPr>
                <m:lit/>
                <m:nor/>
              </m:rPr>
              <w:rPr>
                <w:rFonts w:ascii="Cambria Math" w:hAnsi="Cambria Math"/>
              </w:rPr>
              <m:t xml:space="preserve">shift</m:t>
            </m:r>
          </m:sub>
        </m:sSub>
        <m:r>
          <w:rPr>
            <w:rFonts w:ascii="Cambria Math" w:hAnsi="Cambria Math"/>
          </w:rPr>
          <m:t xml:space="preserve">∈</m:t>
        </m:r>
        <m:d>
          <m:dPr>
            <m:begChr m:val="{"/>
            <m:endChr m:val="}"/>
          </m:dPr>
          <m:e>
            <m:r>
              <w:rPr>
                <w:rFonts w:ascii="Cambria Math" w:hAnsi="Cambria Math"/>
              </w:rPr>
              <m:t xml:space="preserve">0,1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274</m:t>
            </m:r>
          </m:e>
        </m:d>
      </m:oMath>
      <w:r>
        <w:rPr/>
        <w:t xml:space="preserve"> is given by the higher-layer parameter </w:t>
      </w:r>
      <w:r>
        <w:rPr>
          <w:i/>
        </w:rPr>
        <w:t>shiftIndex</w:t>
      </w:r>
      <w:r>
        <w:rPr/>
        <w:t xml:space="preserve"> if provided, otherwise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shift</m:t>
            </m:r>
          </m:sub>
        </m:sSub>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ID</m:t>
            </m:r>
          </m:sub>
          <m:sup>
            <m:r>
              <m:rPr>
                <m:lit/>
                <m:nor/>
              </m:rPr>
              <w:rPr>
                <w:rFonts w:ascii="Cambria Math" w:hAnsi="Cambria Math"/>
              </w:rPr>
              <m:t xml:space="preserve">cell</m:t>
            </m:r>
          </m:sup>
        </m:sSubSup>
      </m:oMath>
      <w:r>
        <w:rPr/>
        <w:t>;</w:t>
      </w:r>
    </w:p>
    <w:p>
      <w:pPr>
        <w:pStyle w:val="B11"/>
        <w:rPr/>
      </w:pPr>
      <w:r>
        <w:rPr/>
        <w:t>-</w:t>
        <w:tab/>
        <w:t xml:space="preserve">for both interleaved and non-interleaved mapping, the UE may assume </w:t>
      </w:r>
    </w:p>
    <w:p>
      <w:pPr>
        <w:pStyle w:val="B2"/>
        <w:rPr/>
      </w:pPr>
      <w:r>
        <w:rPr/>
        <w:t>-</w:t>
        <w:tab/>
        <w:t xml:space="preserve">the same precoding being used within a REG bundle if the higher-layer parameter </w:t>
      </w:r>
      <w:r>
        <w:rPr>
          <w:i/>
        </w:rPr>
        <w:t xml:space="preserve">precoderGranularity </w:t>
      </w:r>
      <w:r>
        <w:rPr/>
        <w:t xml:space="preserve">equals </w:t>
      </w:r>
      <w:r>
        <w:rPr>
          <w:i/>
        </w:rPr>
        <w:t>sameAsREG-bundle</w:t>
      </w:r>
      <w:r>
        <w:rPr/>
        <w:t xml:space="preserve">; </w:t>
      </w:r>
    </w:p>
    <w:p>
      <w:pPr>
        <w:pStyle w:val="B2"/>
        <w:rPr/>
      </w:pPr>
      <w:r>
        <w:rPr/>
        <w:t>-</w:t>
        <w:tab/>
        <w:t xml:space="preserve">the same precoding being used across the all resource-element groups </w:t>
      </w:r>
      <w:bookmarkStart w:id="308" w:name="_Hlk498503446"/>
      <w:r>
        <w:rPr/>
        <w:t>within the set of contiguous resource blocks in the</w:t>
      </w:r>
      <w:bookmarkEnd w:id="308"/>
      <w:r>
        <w:rPr/>
        <w:t xml:space="preserve"> CORESET, and that no resource elements in the CORESET overlap with an SSB or LTE cell-specific reference signals as indicated by the higher-layer parameter </w:t>
      </w:r>
      <w:r>
        <w:rPr>
          <w:i/>
        </w:rPr>
        <w:t>lte-CRS-ToMatchAround</w:t>
      </w:r>
      <w:r>
        <w:rPr/>
        <w:t xml:space="preserve">, if the higher-layer parameter </w:t>
      </w:r>
      <w:r>
        <w:rPr>
          <w:i/>
        </w:rPr>
        <w:t xml:space="preserve">precoderGranularity </w:t>
      </w:r>
      <w:r>
        <w:rPr/>
        <w:t xml:space="preserve">equals </w:t>
      </w:r>
      <w:r>
        <w:rPr>
          <w:i/>
        </w:rPr>
        <w:t>allContiguousRBs</w:t>
      </w:r>
      <w:r>
        <w:rPr/>
        <w:t>.</w:t>
      </w:r>
    </w:p>
    <w:p>
      <w:pPr>
        <w:pStyle w:val="Normal"/>
        <w:rPr/>
      </w:pPr>
      <w:r>
        <w:rPr/>
        <w:t xml:space="preserve">For CORESET 0 configured by the </w:t>
      </w:r>
      <w:r>
        <w:rPr>
          <w:i/>
        </w:rPr>
        <w:t>ControlResourceSetZero</w:t>
      </w:r>
      <w:r>
        <w:rPr/>
        <w:t xml:space="preserve"> IE:</w:t>
      </w:r>
    </w:p>
    <w:p>
      <w:pPr>
        <w:pStyle w:val="B11"/>
        <w:rPr/>
      </w:pPr>
      <w:r>
        <w:rPr/>
        <w:t>-</w:t>
        <w:tab/>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RB</m:t>
            </m:r>
          </m:sub>
          <m:sup>
            <m:r>
              <m:rPr>
                <m:lit/>
                <m:nor/>
              </m:rPr>
              <w:rPr>
                <w:rFonts w:ascii="Cambria Math" w:hAnsi="Cambria Math"/>
              </w:rPr>
              <m:t xml:space="preserve">CORESET</m:t>
            </m:r>
          </m:sup>
        </m:sSubSup>
      </m:oMath>
      <w:r>
        <w:rPr/>
        <w:t xml:space="preserve"> and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CORESET</m:t>
            </m:r>
          </m:sup>
        </m:sSubSup>
      </m:oMath>
      <w:r>
        <w:rPr/>
        <w:t xml:space="preserve"> are defined by clause 13 of [5, TS 38.213];</w:t>
      </w:r>
    </w:p>
    <w:p>
      <w:pPr>
        <w:pStyle w:val="B11"/>
        <w:rPr/>
      </w:pPr>
      <w:r>
        <w:rPr/>
        <w:t>-</w:t>
        <w:tab/>
        <w:t xml:space="preserve">the UE may assume interleaved mapping </w:t>
      </w:r>
    </w:p>
    <w:p>
      <w:pPr>
        <w:pStyle w:val="B11"/>
        <w:rPr/>
      </w:pPr>
      <w:r>
        <w:rPr/>
        <w:t>-</w:t>
        <w:tab/>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6</m:t>
        </m:r>
      </m:oMath>
      <w:r>
        <w:rPr/>
        <w:t>;</w:t>
      </w:r>
    </w:p>
    <w:p>
      <w:pPr>
        <w:pStyle w:val="B11"/>
        <w:rPr/>
      </w:pPr>
      <w:r>
        <w:rPr/>
        <w:t>-</w:t>
        <w:tab/>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2</m:t>
        </m:r>
      </m:oMath>
      <w:r>
        <w:rPr/>
        <w:t>;</w:t>
      </w:r>
    </w:p>
    <w:p>
      <w:pPr>
        <w:pStyle w:val="B11"/>
        <w:rPr/>
      </w:pPr>
      <w:r>
        <w:rPr/>
        <w:t>-</w:t>
        <w:tab/>
      </w:r>
      <w:r>
        <w:rPr/>
      </w:r>
      <m:oMath xmlns:m="http://schemas.openxmlformats.org/officeDocument/2006/math">
        <m:sSub>
          <m:e>
            <m:r>
              <w:rPr>
                <w:rFonts w:ascii="Cambria Math" w:hAnsi="Cambria Math"/>
              </w:rPr>
              <m:t xml:space="preserve">n</m:t>
            </m:r>
          </m:e>
          <m:sub>
            <m:r>
              <m:rPr>
                <m:lit/>
                <m:nor/>
              </m:rPr>
              <w:rPr>
                <w:rFonts w:ascii="Cambria Math" w:hAnsi="Cambria Math"/>
              </w:rPr>
              <m:t xml:space="preserve">shift</m:t>
            </m:r>
          </m:sub>
        </m:sSub>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ID</m:t>
            </m:r>
          </m:sub>
          <m:sup>
            <m:r>
              <m:rPr>
                <m:lit/>
                <m:nor/>
              </m:rPr>
              <w:rPr>
                <w:rFonts w:ascii="Cambria Math" w:hAnsi="Cambria Math"/>
              </w:rPr>
              <m:t xml:space="preserve">cell</m:t>
            </m:r>
          </m:sup>
        </m:sSubSup>
        <m:r>
          <w:rPr>
            <w:rFonts w:ascii="Cambria Math" w:hAnsi="Cambria Math"/>
          </w:rPr>
          <m:t xml:space="preserve">;</m:t>
        </m:r>
      </m:oMath>
    </w:p>
    <w:p>
      <w:pPr>
        <w:pStyle w:val="B11"/>
        <w:rPr/>
      </w:pPr>
      <w:r>
        <w:rPr/>
        <w:t>-</w:t>
        <w:tab/>
        <w:t>the UE may assume normal cyclic prefix when CORESET 0 is configured by MIB or SIB1;</w:t>
      </w:r>
    </w:p>
    <w:p>
      <w:pPr>
        <w:pStyle w:val="B11"/>
        <w:rPr/>
      </w:pPr>
      <w:r>
        <w:rPr/>
        <w:t>-</w:t>
        <w:tab/>
        <w:t>the UE may assume the same precoding being used within a REG bundle.</w:t>
      </w:r>
    </w:p>
    <w:p>
      <w:pPr>
        <w:pStyle w:val="4"/>
        <w:rPr/>
      </w:pPr>
      <w:bookmarkStart w:id="309" w:name="_Toc26459718"/>
      <w:bookmarkStart w:id="310" w:name="_Toc19796492"/>
      <w:r>
        <w:rPr/>
        <w:t>7.3.2.3</w:t>
        <w:tab/>
        <w:t>Scrambling</w:t>
      </w:r>
      <w:bookmarkEnd w:id="309"/>
      <w:bookmarkEnd w:id="310"/>
    </w:p>
    <w:p>
      <w:pPr>
        <w:pStyle w:val="Normal"/>
        <w:rPr/>
      </w:pPr>
      <w:r>
        <w:rPr/>
        <w:t xml:space="preserve">The UE shall assume the block of bits </w:t>
      </w:r>
      <w:bookmarkStart w:id="311" w:name="_Hlk523251629"/>
      <w:r>
        <w:rPr/>
      </w:r>
      <m:oMath xmlns:m="http://schemas.openxmlformats.org/officeDocument/2006/math">
        <m:r>
          <w:rPr>
            <w:rFonts w:ascii="Cambria Math" w:hAnsi="Cambria Math"/>
          </w:rPr>
          <m:t xml:space="preserve">b</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b</m:t>
        </m:r>
        <m:d>
          <m:dPr>
            <m:begChr m:val="("/>
            <m:endChr m:val=")"/>
          </m:dPr>
          <m:e>
            <m:sSubSup>
              <m:e>
                <m:r>
                  <w:rPr>
                    <w:rFonts w:ascii="Cambria Math" w:hAnsi="Cambria Math"/>
                  </w:rPr>
                  <m:t xml:space="preserve">M</m:t>
                </m:r>
              </m:e>
              <m:sub>
                <m:r>
                  <m:rPr>
                    <m:lit/>
                    <m:nor/>
                  </m:rPr>
                  <w:rPr>
                    <w:rFonts w:ascii="Cambria Math" w:hAnsi="Cambria Math"/>
                  </w:rPr>
                  <m:t xml:space="preserve">bit</m:t>
                </m:r>
              </m:sub>
              <m:sup/>
            </m:sSubSup>
            <m:r>
              <w:rPr>
                <w:rFonts w:ascii="Cambria Math" w:hAnsi="Cambria Math"/>
              </w:rPr>
              <m:t xml:space="preserve">−</m:t>
            </m:r>
            <m:r>
              <w:rPr>
                <w:rFonts w:ascii="Cambria Math" w:hAnsi="Cambria Math"/>
              </w:rPr>
              <m:t xml:space="preserve">1</m:t>
            </m:r>
          </m:e>
        </m:d>
      </m:oMath>
      <w:bookmarkEnd w:id="311"/>
      <w:r>
        <w:rPr/>
        <w:t xml:space="preserve">, where </w:t>
      </w:r>
      <w:r>
        <w:rPr/>
      </w:r>
      <m:oMath xmlns:m="http://schemas.openxmlformats.org/officeDocument/2006/math">
        <m:sSubSup>
          <m:e>
            <m:r>
              <w:rPr>
                <w:rFonts w:ascii="Cambria Math" w:hAnsi="Cambria Math"/>
              </w:rPr>
              <m:t xml:space="preserve">M</m:t>
            </m:r>
          </m:e>
          <m:sub>
            <m:r>
              <m:rPr>
                <m:lit/>
                <m:nor/>
              </m:rPr>
              <w:rPr>
                <w:rFonts w:ascii="Cambria Math" w:hAnsi="Cambria Math"/>
              </w:rPr>
              <m:t xml:space="preserve">bit</m:t>
            </m:r>
          </m:sub>
          <m:sup/>
        </m:sSubSup>
      </m:oMath>
      <w:r>
        <w:rPr/>
        <w:t xml:space="preserve"> is the number of bits transmitted on the physical channel, is scrambled prior to modulation, resulting in a block of scrambled bits </w:t>
      </w:r>
      <w:r>
        <w:rPr/>
      </w:r>
      <m:oMath xmlns:m="http://schemas.openxmlformats.org/officeDocument/2006/math">
        <m:acc>
          <m:accPr>
            <m:chr m:val="~"/>
          </m:accPr>
          <m:e>
            <m:r>
              <w:rPr>
                <w:rFonts w:ascii="Cambria Math" w:hAnsi="Cambria Math"/>
              </w:rPr>
              <m:t xml:space="preserve">b</m:t>
            </m:r>
          </m:e>
        </m:acc>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m:t>
        </m:r>
        <m:r>
          <w:rPr>
            <w:rFonts w:ascii="Cambria Math" w:hAnsi="Cambria Math"/>
          </w:rPr>
          <m:t xml:space="preserve">,</m:t>
        </m:r>
        <m:acc>
          <m:accPr>
            <m:chr m:val="~"/>
          </m:accPr>
          <m:e>
            <m:r>
              <w:rPr>
                <w:rFonts w:ascii="Cambria Math" w:hAnsi="Cambria Math"/>
              </w:rPr>
              <m:t xml:space="preserve">b</m:t>
            </m:r>
          </m:e>
        </m:acc>
        <m:d>
          <m:dPr>
            <m:begChr m:val="("/>
            <m:endChr m:val=")"/>
          </m:dPr>
          <m:e>
            <m:sSubSup>
              <m:e>
                <m:r>
                  <w:rPr>
                    <w:rFonts w:ascii="Cambria Math" w:hAnsi="Cambria Math"/>
                  </w:rPr>
                  <m:t xml:space="preserve">M</m:t>
                </m:r>
              </m:e>
              <m:sub>
                <m:r>
                  <m:rPr>
                    <m:lit/>
                    <m:nor/>
                  </m:rPr>
                  <w:rPr>
                    <w:rFonts w:ascii="Cambria Math" w:hAnsi="Cambria Math"/>
                  </w:rPr>
                  <m:t xml:space="preserve">bit</m:t>
                </m:r>
              </m:sub>
              <m:sup/>
            </m:sSubSup>
            <m:r>
              <w:rPr>
                <w:rFonts w:ascii="Cambria Math" w:hAnsi="Cambria Math"/>
              </w:rPr>
              <m:t xml:space="preserve">−</m:t>
            </m:r>
            <m:r>
              <w:rPr>
                <w:rFonts w:ascii="Cambria Math" w:hAnsi="Cambria Math"/>
              </w:rPr>
              <m:t xml:space="preserve">1</m:t>
            </m:r>
          </m:e>
        </m:d>
      </m:oMath>
      <w:r>
        <w:rPr/>
        <w:t xml:space="preserve"> according to</w:t>
      </w:r>
    </w:p>
    <w:p>
      <w:pPr>
        <w:pStyle w:val="EQ"/>
        <w:jc w:val="center"/>
        <w:rPr/>
      </w:pPr>
      <w:r>
        <w:rPr/>
      </w:r>
      <m:oMath xmlns:m="http://schemas.openxmlformats.org/officeDocument/2006/math">
        <m:acc>
          <m:accPr>
            <m:chr m:val="~"/>
          </m:accPr>
          <m:e>
            <m:r>
              <w:rPr>
                <w:rFonts w:ascii="Cambria Math" w:hAnsi="Cambria Math"/>
              </w:rPr>
              <m:t xml:space="preserve">b</m:t>
            </m:r>
          </m:e>
        </m:acc>
        <m:d>
          <m:dPr>
            <m:begChr m:val="("/>
            <m:endChr m:val=")"/>
          </m:dPr>
          <m:e>
            <m:r>
              <w:rPr>
                <w:rFonts w:ascii="Cambria Math" w:hAnsi="Cambria Math"/>
              </w:rPr>
              <m:t xml:space="preserve">i</m:t>
            </m:r>
          </m:e>
        </m:d>
        <m:r>
          <w:rPr>
            <w:rFonts w:ascii="Cambria Math" w:hAnsi="Cambria Math"/>
          </w:rPr>
          <m:t xml:space="preserve">=</m:t>
        </m:r>
        <m:d>
          <m:dPr>
            <m:begChr m:val="("/>
            <m:endChr m:val=")"/>
          </m:dPr>
          <m:e>
            <m:r>
              <w:rPr>
                <w:rFonts w:ascii="Cambria Math" w:hAnsi="Cambria Math"/>
              </w:rPr>
              <m:t xml:space="preserve">b</m:t>
            </m:r>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i</m:t>
                </m:r>
              </m:e>
            </m:d>
          </m:e>
        </m:d>
        <m:r>
          <m:rPr>
            <m:lit/>
            <m:nor/>
          </m:rPr>
          <w:rPr>
            <w:rFonts w:ascii="Cambria Math" w:hAnsi="Cambria Math"/>
          </w:rPr>
          <m:t xml:space="preserve">mod</m:t>
        </m:r>
        <m:r>
          <w:rPr>
            <w:rFonts w:ascii="Cambria Math" w:hAnsi="Cambria Math"/>
          </w:rPr>
          <m:t xml:space="preserve">2</m:t>
        </m:r>
      </m:oMath>
    </w:p>
    <w:p>
      <w:pPr>
        <w:pStyle w:val="Normal"/>
        <w:rPr/>
      </w:pPr>
      <w:r>
        <w:rPr/>
        <w:t xml:space="preserve">where the scrambling sequence </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is given by clause 5.2.1. The scrambling sequence generator shall be initialized with</w:t>
      </w:r>
    </w:p>
    <w:p>
      <w:pPr>
        <w:pStyle w:val="EQ"/>
        <w:rPr/>
      </w:pPr>
      <w:r>
        <w:rPr/>
        <w:tab/>
      </w:r>
      <w:r>
        <w:rPr/>
        <mc:AlternateContent>
          <mc:Choice Requires="wps">
            <w:drawing>
              <wp:inline distT="0" distB="0" distL="0" distR="0">
                <wp:extent cx="1648460" cy="221615"/>
                <wp:effectExtent l="0" t="0" r="0" b="0"/>
                <wp:docPr id="240" name=""/>
                <a:graphic xmlns:a="http://schemas.openxmlformats.org/drawingml/2006/main">
                  <a:graphicData uri="http://schemas.openxmlformats.org/drawingml/2006/picture">
                    <pic:pic xmlns:pic="http://schemas.openxmlformats.org/drawingml/2006/picture">
                      <pic:nvPicPr>
                        <pic:cNvPr id="104" name="" descr=""/>
                        <pic:cNvPicPr/>
                      </pic:nvPicPr>
                      <pic:blipFill>
                        <a:blip r:embed="rId405"/>
                        <a:stretch/>
                      </pic:blipFill>
                      <pic:spPr>
                        <a:xfrm>
                          <a:off x="0" y="0"/>
                          <a:ext cx="1647720" cy="221040"/>
                        </a:xfrm>
                        <a:prstGeom prst="rect">
                          <a:avLst/>
                        </a:prstGeom>
                        <a:ln>
                          <a:noFill/>
                        </a:ln>
                      </pic:spPr>
                    </pic:pic>
                  </a:graphicData>
                </a:graphic>
              </wp:inline>
            </w:drawing>
          </mc:Choice>
          <mc:Fallback>
            <w:pict>
              <v:shape id="shape_0" stroked="f" style="position:absolute;margin-left:0pt;margin-top:-17.45pt;width:129.7pt;height:17.35pt;mso-position-vertical:top" type="shapetype_75">
                <v:imagedata r:id="rId406" o:detectmouseclick="t"/>
                <w10:wrap type="none"/>
                <v:stroke color="#3465a4" joinstyle="round" endcap="flat"/>
              </v:shape>
            </w:pict>
          </mc:Fallback>
        </mc:AlternateContent>
      </w:r>
    </w:p>
    <w:p>
      <w:pPr>
        <w:pStyle w:val="Normal"/>
        <w:rPr/>
      </w:pPr>
      <w:r>
        <w:rPr/>
        <w:t>where</w:t>
      </w:r>
    </w:p>
    <w:p>
      <w:pPr>
        <w:pStyle w:val="B11"/>
        <w:rPr/>
      </w:pPr>
      <w:r>
        <w:rPr/>
        <w:t>-</w:t>
        <w:tab/>
        <w:t xml:space="preserve">for a UE-specific search space as defined in clause 10 of [5, TS 38.213], </w:t>
      </w:r>
      <w:r>
        <w:rPr/>
        <mc:AlternateContent>
          <mc:Choice Requires="wps">
            <w:drawing>
              <wp:inline distT="0" distB="0" distL="0" distR="0">
                <wp:extent cx="1030605" cy="191770"/>
                <wp:effectExtent l="0" t="0" r="0" b="0"/>
                <wp:docPr id="241" name=""/>
                <a:graphic xmlns:a="http://schemas.openxmlformats.org/drawingml/2006/main">
                  <a:graphicData uri="http://schemas.openxmlformats.org/drawingml/2006/picture">
                    <pic:pic xmlns:pic="http://schemas.openxmlformats.org/drawingml/2006/picture">
                      <pic:nvPicPr>
                        <pic:cNvPr id="105" name="" descr=""/>
                        <pic:cNvPicPr/>
                      </pic:nvPicPr>
                      <pic:blipFill>
                        <a:blip r:embed="rId407"/>
                        <a:stretch/>
                      </pic:blipFill>
                      <pic:spPr>
                        <a:xfrm>
                          <a:off x="0" y="0"/>
                          <a:ext cx="1029960" cy="191160"/>
                        </a:xfrm>
                        <a:prstGeom prst="rect">
                          <a:avLst/>
                        </a:prstGeom>
                        <a:ln>
                          <a:noFill/>
                        </a:ln>
                      </pic:spPr>
                    </pic:pic>
                  </a:graphicData>
                </a:graphic>
              </wp:inline>
            </w:drawing>
          </mc:Choice>
          <mc:Fallback>
            <w:pict>
              <v:shape id="shape_0" stroked="f" style="position:absolute;margin-left:0pt;margin-top:-15.1pt;width:81.05pt;height:15pt;mso-position-vertical:top" type="shapetype_75">
                <v:imagedata r:id="rId408" o:detectmouseclick="t"/>
                <w10:wrap type="none"/>
                <v:stroke color="#3465a4" joinstyle="round" endcap="flat"/>
              </v:shape>
            </w:pict>
          </mc:Fallback>
        </mc:AlternateContent>
      </w:r>
      <w:r>
        <w:rPr/>
        <w:t xml:space="preserve"> equals the higher-layer parameter </w:t>
      </w:r>
      <w:r>
        <w:rPr>
          <w:i/>
        </w:rPr>
        <w:t>pdcch-DMRS-ScramblingID</w:t>
      </w:r>
      <w:r>
        <w:rPr/>
        <w:t xml:space="preserve"> if configured,</w:t>
      </w:r>
    </w:p>
    <w:p>
      <w:pPr>
        <w:pStyle w:val="B11"/>
        <w:rPr/>
      </w:pPr>
      <w:r>
        <w:rPr/>
        <w:t>-</w:t>
        <w:tab/>
      </w:r>
      <w:r>
        <w:rPr/>
      </w:r>
      <m:oMath xmlns:m="http://schemas.openxmlformats.org/officeDocument/2006/math">
        <m:sSub>
          <m:e>
            <m:r>
              <w:rPr>
                <w:rFonts w:ascii="Cambria Math" w:hAnsi="Cambria Math"/>
              </w:rPr>
              <m:t xml:space="preserve">n</m:t>
            </m:r>
          </m:e>
          <m:sub>
            <m:r>
              <m:rPr>
                <m:lit/>
                <m:nor/>
              </m:rPr>
              <w:rPr>
                <w:rFonts w:ascii="Cambria Math" w:hAnsi="Cambria Math"/>
              </w:rPr>
              <m:t xml:space="preserve">ID</m:t>
            </m:r>
          </m:sub>
        </m:sSub>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ID</m:t>
            </m:r>
          </m:sub>
          <m:sup>
            <m:r>
              <m:rPr>
                <m:lit/>
                <m:nor/>
              </m:rPr>
              <w:rPr>
                <w:rFonts w:ascii="Cambria Math" w:hAnsi="Cambria Math"/>
              </w:rPr>
              <m:t xml:space="preserve">cell</m:t>
            </m:r>
          </m:sup>
        </m:sSubSup>
      </m:oMath>
      <w:r>
        <w:rPr/>
        <w:t xml:space="preserve"> otherwise</w:t>
      </w:r>
    </w:p>
    <w:p>
      <w:pPr>
        <w:pStyle w:val="Normal"/>
        <w:rPr/>
      </w:pPr>
      <w:r>
        <w:rPr/>
        <w:t xml:space="preserve">and where </w:t>
      </w:r>
    </w:p>
    <w:p>
      <w:pPr>
        <w:pStyle w:val="B11"/>
        <w:rPr/>
      </w:pPr>
      <w:r>
        <w:rPr/>
        <w:t>-</w:t>
        <w:tab/>
      </w:r>
      <w:r>
        <w:rPr/>
        <mc:AlternateContent>
          <mc:Choice Requires="wps">
            <w:drawing>
              <wp:inline distT="0" distB="0" distL="0" distR="0">
                <wp:extent cx="332105" cy="191770"/>
                <wp:effectExtent l="0" t="0" r="0" b="0"/>
                <wp:docPr id="242" name=""/>
                <a:graphic xmlns:a="http://schemas.openxmlformats.org/drawingml/2006/main">
                  <a:graphicData uri="http://schemas.openxmlformats.org/drawingml/2006/picture">
                    <pic:pic xmlns:pic="http://schemas.openxmlformats.org/drawingml/2006/picture">
                      <pic:nvPicPr>
                        <pic:cNvPr id="106" name="" descr=""/>
                        <pic:cNvPicPr/>
                      </pic:nvPicPr>
                      <pic:blipFill>
                        <a:blip r:embed="rId94"/>
                        <a:stretch/>
                      </pic:blipFill>
                      <pic:spPr>
                        <a:xfrm>
                          <a:off x="0" y="0"/>
                          <a:ext cx="331560" cy="191160"/>
                        </a:xfrm>
                        <a:prstGeom prst="rect">
                          <a:avLst/>
                        </a:prstGeom>
                        <a:ln>
                          <a:noFill/>
                        </a:ln>
                      </pic:spPr>
                    </pic:pic>
                  </a:graphicData>
                </a:graphic>
              </wp:inline>
            </w:drawing>
          </mc:Choice>
          <mc:Fallback>
            <w:pict>
              <v:shape id="shape_0" stroked="f" style="position:absolute;margin-left:0pt;margin-top:-15.1pt;width:26.05pt;height:15pt;mso-position-vertical:top" type="shapetype_75">
                <v:imagedata r:id="rId95" o:detectmouseclick="t"/>
                <w10:wrap type="none"/>
                <v:stroke color="#3465a4" joinstyle="round" endcap="flat"/>
              </v:shape>
            </w:pict>
          </mc:Fallback>
        </mc:AlternateContent>
      </w:r>
      <w:r>
        <w:rPr/>
        <w:t xml:space="preserve"> is given by the C-RNTI for a PDCCH in a UE-specific search space if the higher-layer parameter </w:t>
      </w:r>
      <w:r>
        <w:rPr>
          <w:i/>
        </w:rPr>
        <w:t>pdcch-DMRS-ScramblingID</w:t>
      </w:r>
      <w:r>
        <w:rPr/>
        <w:t xml:space="preserve"> is configured, and</w:t>
      </w:r>
    </w:p>
    <w:p>
      <w:pPr>
        <w:pStyle w:val="B11"/>
        <w:rPr/>
      </w:pPr>
      <w:r>
        <w:rPr/>
        <w:t>-</w:t>
        <w:tab/>
      </w:r>
      <w:r>
        <w:rPr/>
        <mc:AlternateContent>
          <mc:Choice Requires="wps">
            <w:drawing>
              <wp:inline distT="0" distB="0" distL="0" distR="0">
                <wp:extent cx="543560" cy="191770"/>
                <wp:effectExtent l="0" t="0" r="0" b="0"/>
                <wp:docPr id="243" name=""/>
                <a:graphic xmlns:a="http://schemas.openxmlformats.org/drawingml/2006/main">
                  <a:graphicData uri="http://schemas.openxmlformats.org/drawingml/2006/picture">
                    <pic:pic xmlns:pic="http://schemas.openxmlformats.org/drawingml/2006/picture">
                      <pic:nvPicPr>
                        <pic:cNvPr id="107" name="" descr=""/>
                        <pic:cNvPicPr/>
                      </pic:nvPicPr>
                      <pic:blipFill>
                        <a:blip r:embed="rId409"/>
                        <a:stretch/>
                      </pic:blipFill>
                      <pic:spPr>
                        <a:xfrm>
                          <a:off x="0" y="0"/>
                          <a:ext cx="542880" cy="191160"/>
                        </a:xfrm>
                        <a:prstGeom prst="rect">
                          <a:avLst/>
                        </a:prstGeom>
                        <a:ln>
                          <a:noFill/>
                        </a:ln>
                      </pic:spPr>
                    </pic:pic>
                  </a:graphicData>
                </a:graphic>
              </wp:inline>
            </w:drawing>
          </mc:Choice>
          <mc:Fallback>
            <w:pict>
              <v:shape id="shape_0" stroked="f" style="position:absolute;margin-left:0pt;margin-top:-15.1pt;width:42.7pt;height:15pt;mso-position-vertical:top" type="shapetype_75">
                <v:imagedata r:id="rId410" o:detectmouseclick="t"/>
                <w10:wrap type="none"/>
                <v:stroke color="#3465a4" joinstyle="round" endcap="flat"/>
              </v:shape>
            </w:pict>
          </mc:Fallback>
        </mc:AlternateContent>
      </w:r>
      <w:r>
        <w:rPr/>
        <w:t xml:space="preserve"> otherwise.</w:t>
      </w:r>
    </w:p>
    <w:p>
      <w:pPr>
        <w:pStyle w:val="4"/>
        <w:rPr/>
      </w:pPr>
      <w:bookmarkStart w:id="312" w:name="_Toc26459719"/>
      <w:bookmarkStart w:id="313" w:name="_Toc19796493"/>
      <w:r>
        <w:rPr/>
        <w:t>7.3.2.4</w:t>
        <w:tab/>
        <w:t>PDCCH modulation</w:t>
      </w:r>
      <w:bookmarkEnd w:id="312"/>
      <w:bookmarkEnd w:id="313"/>
    </w:p>
    <w:p>
      <w:pPr>
        <w:pStyle w:val="Normal"/>
        <w:rPr/>
      </w:pPr>
      <w:r>
        <w:rPr/>
        <w:t xml:space="preserve">The UE shall assume the block of bits </w:t>
      </w:r>
      <w:r>
        <w:rPr/>
      </w:r>
      <m:oMath xmlns:m="http://schemas.openxmlformats.org/officeDocument/2006/math">
        <m:acc>
          <m:accPr>
            <m:chr m:val="~"/>
          </m:accPr>
          <m:e>
            <m:r>
              <w:rPr>
                <w:rFonts w:ascii="Cambria Math" w:hAnsi="Cambria Math"/>
              </w:rPr>
              <m:t xml:space="preserve">b</m:t>
            </m:r>
          </m:e>
        </m:acc>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m:t>
        </m:r>
        <m:r>
          <w:rPr>
            <w:rFonts w:ascii="Cambria Math" w:hAnsi="Cambria Math"/>
          </w:rPr>
          <m:t xml:space="preserve">,</m:t>
        </m:r>
        <m:acc>
          <m:accPr>
            <m:chr m:val="~"/>
          </m:accPr>
          <m:e>
            <m:r>
              <w:rPr>
                <w:rFonts w:ascii="Cambria Math" w:hAnsi="Cambria Math"/>
              </w:rPr>
              <m:t xml:space="preserve">b</m:t>
            </m:r>
          </m:e>
        </m:acc>
        <m:d>
          <m:dPr>
            <m:begChr m:val="("/>
            <m:endChr m:val=")"/>
          </m:dPr>
          <m:e>
            <m:sSub>
              <m:e>
                <m:r>
                  <w:rPr>
                    <w:rFonts w:ascii="Cambria Math" w:hAnsi="Cambria Math"/>
                  </w:rPr>
                  <m:t xml:space="preserve">M</m:t>
                </m:r>
              </m:e>
              <m:sub>
                <m:r>
                  <m:rPr>
                    <m:lit/>
                    <m:nor/>
                  </m:rPr>
                  <w:rPr>
                    <w:rFonts w:ascii="Cambria Math" w:hAnsi="Cambria Math"/>
                  </w:rPr>
                  <m:t xml:space="preserve">bit</m:t>
                </m:r>
              </m:sub>
            </m:sSub>
            <m:r>
              <w:rPr>
                <w:rFonts w:ascii="Cambria Math" w:hAnsi="Cambria Math"/>
              </w:rPr>
              <m:t xml:space="preserve">−</m:t>
            </m:r>
            <m:r>
              <w:rPr>
                <w:rFonts w:ascii="Cambria Math" w:hAnsi="Cambria Math"/>
              </w:rPr>
              <m:t xml:space="preserve">1</m:t>
            </m:r>
          </m:e>
        </m:d>
      </m:oMath>
      <w:r>
        <w:rPr/>
        <w:t xml:space="preserve"> to be QPSK modulated as described in clause 5.1.3, resulting in a block of complex-valued modulation symbols </w:t>
      </w:r>
      <w:r>
        <w:rPr/>
      </w:r>
      <m:oMath xmlns:m="http://schemas.openxmlformats.org/officeDocument/2006/math">
        <m:r>
          <w:rPr>
            <w:rFonts w:ascii="Cambria Math" w:hAnsi="Cambria Math"/>
          </w:rPr>
          <m:t xml:space="preserve">d</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d</m:t>
        </m:r>
        <m:d>
          <m:dPr>
            <m:begChr m:val="("/>
            <m:endChr m:val=")"/>
          </m:dPr>
          <m:e>
            <m:sSub>
              <m:e>
                <m:r>
                  <w:rPr>
                    <w:rFonts w:ascii="Cambria Math" w:hAnsi="Cambria Math"/>
                  </w:rPr>
                  <m:t xml:space="preserve">M</m:t>
                </m:r>
              </m:e>
              <m:sub>
                <m:r>
                  <m:rPr>
                    <m:lit/>
                    <m:nor/>
                  </m:rPr>
                  <w:rPr>
                    <w:rFonts w:ascii="Cambria Math" w:hAnsi="Cambria Math"/>
                  </w:rPr>
                  <m:t xml:space="preserve">symb</m:t>
                </m:r>
              </m:sub>
            </m:sSub>
            <m:r>
              <w:rPr>
                <w:rFonts w:ascii="Cambria Math" w:hAnsi="Cambria Math"/>
              </w:rPr>
              <m:t xml:space="preserve">−</m:t>
            </m:r>
            <m:r>
              <w:rPr>
                <w:rFonts w:ascii="Cambria Math" w:hAnsi="Cambria Math"/>
              </w:rPr>
              <m:t xml:space="preserve">1</m:t>
            </m:r>
          </m:e>
        </m:d>
      </m:oMath>
      <w:r>
        <w:rPr/>
        <w:t>.</w:t>
      </w:r>
    </w:p>
    <w:p>
      <w:pPr>
        <w:pStyle w:val="4"/>
        <w:rPr/>
      </w:pPr>
      <w:bookmarkStart w:id="314" w:name="_Toc26459720"/>
      <w:bookmarkStart w:id="315" w:name="_Toc19796494"/>
      <w:r>
        <w:rPr/>
        <w:t>7.3.2.5</w:t>
        <w:tab/>
        <w:t>Mapping to physical resources</w:t>
      </w:r>
      <w:bookmarkEnd w:id="314"/>
      <w:bookmarkEnd w:id="315"/>
    </w:p>
    <w:p>
      <w:pPr>
        <w:pStyle w:val="Normal"/>
        <w:rPr/>
      </w:pPr>
      <w:bookmarkStart w:id="316" w:name="_Hlk498433213"/>
      <w:bookmarkEnd w:id="316"/>
      <w:r>
        <w:rPr/>
        <w:t xml:space="preserve">The UE shall assume the block of complex-valued symbols </w:t>
      </w:r>
      <w:r>
        <w:rPr/>
      </w:r>
      <m:oMath xmlns:m="http://schemas.openxmlformats.org/officeDocument/2006/math">
        <m:r>
          <w:rPr>
            <w:rFonts w:ascii="Cambria Math" w:hAnsi="Cambria Math"/>
          </w:rPr>
          <m:t xml:space="preserve">d</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d</m:t>
        </m:r>
        <m:d>
          <m:dPr>
            <m:begChr m:val="("/>
            <m:endChr m:val=")"/>
          </m:dPr>
          <m:e>
            <m:sSub>
              <m:e>
                <m:r>
                  <w:rPr>
                    <w:rFonts w:ascii="Cambria Math" w:hAnsi="Cambria Math"/>
                  </w:rPr>
                  <m:t xml:space="preserve">M</m:t>
                </m:r>
              </m:e>
              <m:sub>
                <m:r>
                  <m:rPr>
                    <m:lit/>
                    <m:nor/>
                  </m:rPr>
                  <w:rPr>
                    <w:rFonts w:ascii="Cambria Math" w:hAnsi="Cambria Math"/>
                  </w:rPr>
                  <m:t xml:space="preserve">symb</m:t>
                </m:r>
              </m:sub>
            </m:sSub>
            <m:r>
              <w:rPr>
                <w:rFonts w:ascii="Cambria Math" w:hAnsi="Cambria Math"/>
              </w:rPr>
              <m:t xml:space="preserve">−</m:t>
            </m:r>
            <m:r>
              <w:rPr>
                <w:rFonts w:ascii="Cambria Math" w:hAnsi="Cambria Math"/>
              </w:rPr>
              <m:t xml:space="preserve">1</m:t>
            </m:r>
          </m:e>
        </m:d>
      </m:oMath>
      <w:r>
        <w:rPr/>
        <w:t xml:space="preserve"> to be scaled by a factor </w:t>
      </w:r>
      <w:r>
        <w:rPr/>
      </w:r>
      <m:oMath xmlns:m="http://schemas.openxmlformats.org/officeDocument/2006/math">
        <m:sSub>
          <m:e>
            <m:r>
              <w:rPr>
                <w:rFonts w:ascii="Cambria Math" w:hAnsi="Cambria Math"/>
              </w:rPr>
              <m:t xml:space="preserve">β</m:t>
            </m:r>
          </m:e>
          <m:sub>
            <m:r>
              <m:rPr>
                <m:lit/>
                <m:nor/>
              </m:rPr>
              <w:rPr>
                <w:rFonts w:ascii="Cambria Math" w:hAnsi="Cambria Math"/>
              </w:rPr>
              <m:t xml:space="preserve">PDCCH</m:t>
            </m:r>
          </m:sub>
        </m:sSub>
      </m:oMath>
      <w:r>
        <w:rPr/>
        <w:t xml:space="preserve"> and mapped to resource elements </w:t>
      </w:r>
      <w:r>
        <w:rPr/>
      </w:r>
      <m:oMath xmlns:m="http://schemas.openxmlformats.org/officeDocument/2006/math">
        <m:sSub>
          <m:e>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l</m:t>
                </m:r>
              </m:e>
            </m:d>
          </m:e>
          <m:sub>
            <m:r>
              <w:rPr>
                <w:rFonts w:ascii="Cambria Math" w:hAnsi="Cambria Math"/>
              </w:rPr>
              <m:t xml:space="preserve">p</m:t>
            </m:r>
            <m:r>
              <w:rPr>
                <w:rFonts w:ascii="Cambria Math" w:hAnsi="Cambria Math"/>
              </w:rPr>
              <m:t xml:space="preserve">,</m:t>
            </m:r>
            <m:r>
              <w:rPr>
                <w:rFonts w:ascii="Cambria Math" w:hAnsi="Cambria Math"/>
              </w:rPr>
              <m:t xml:space="preserve">μ</m:t>
            </m:r>
          </m:sub>
        </m:sSub>
      </m:oMath>
      <w:r>
        <w:rPr/>
        <w:t xml:space="preserve"> used for the monitored PDCCH and not used for the associated PDCCH DMRS in increasing order of first </w:t>
      </w:r>
      <w:r>
        <w:rPr/>
      </w:r>
      <m:oMath xmlns:m="http://schemas.openxmlformats.org/officeDocument/2006/math">
        <m:r>
          <w:rPr>
            <w:rFonts w:ascii="Cambria Math" w:hAnsi="Cambria Math"/>
          </w:rPr>
          <m:t xml:space="preserve">k</m:t>
        </m:r>
      </m:oMath>
      <w:r>
        <w:rPr/>
        <w:t xml:space="preserve">, then </w:t>
      </w:r>
      <w:r>
        <w:rPr/>
      </w:r>
      <m:oMath xmlns:m="http://schemas.openxmlformats.org/officeDocument/2006/math">
        <m:r>
          <w:rPr>
            <w:rFonts w:ascii="Cambria Math" w:hAnsi="Cambria Math"/>
          </w:rPr>
          <m:t xml:space="preserve">l</m:t>
        </m:r>
      </m:oMath>
      <w:r>
        <w:rPr/>
        <w:t xml:space="preserve">. The antenna port </w:t>
      </w:r>
      <w:r>
        <w:rPr/>
      </w:r>
      <m:oMath xmlns:m="http://schemas.openxmlformats.org/officeDocument/2006/math">
        <m:r>
          <w:rPr>
            <w:rFonts w:ascii="Cambria Math" w:hAnsi="Cambria Math"/>
          </w:rPr>
          <m:t xml:space="preserve">p</m:t>
        </m:r>
        <m:r>
          <w:rPr>
            <w:rFonts w:ascii="Cambria Math" w:hAnsi="Cambria Math"/>
          </w:rPr>
          <m:t xml:space="preserve">=</m:t>
        </m:r>
        <m:r>
          <m:rPr>
            <m:lit/>
            <m:nor/>
          </m:rPr>
          <w:rPr>
            <w:rFonts w:ascii="Cambria Math" w:hAnsi="Cambria Math"/>
          </w:rPr>
          <m:t xml:space="preserve">2000</m:t>
        </m:r>
      </m:oMath>
      <w:r>
        <w:rPr/>
        <w:t>.</w:t>
      </w:r>
    </w:p>
    <w:p>
      <w:pPr>
        <w:pStyle w:val="3"/>
        <w:rPr/>
      </w:pPr>
      <w:bookmarkStart w:id="317" w:name="_Hlk498433213"/>
      <w:bookmarkStart w:id="318" w:name="_Toc26459721"/>
      <w:bookmarkStart w:id="319" w:name="_Toc19796495"/>
      <w:bookmarkEnd w:id="317"/>
      <w:r>
        <w:rPr/>
        <w:t>7.3.3</w:t>
        <w:tab/>
        <w:t>Physical broadcast channel</w:t>
      </w:r>
      <w:bookmarkEnd w:id="318"/>
      <w:bookmarkEnd w:id="319"/>
    </w:p>
    <w:p>
      <w:pPr>
        <w:pStyle w:val="4"/>
        <w:rPr/>
      </w:pPr>
      <w:bookmarkStart w:id="320" w:name="_Toc26459722"/>
      <w:bookmarkStart w:id="321" w:name="_Toc19796496"/>
      <w:r>
        <w:rPr/>
        <w:t>7.3.3.1</w:t>
        <w:tab/>
        <w:t>Scrambling</w:t>
      </w:r>
      <w:bookmarkEnd w:id="320"/>
      <w:bookmarkEnd w:id="321"/>
    </w:p>
    <w:p>
      <w:pPr>
        <w:pStyle w:val="Normal"/>
        <w:rPr/>
      </w:pPr>
      <w:r>
        <w:rPr/>
        <w:t>The UE shall assume the block of bits</w:t>
      </w:r>
      <w:r>
        <w:rPr/>
      </w:r>
      <m:oMath xmlns:m="http://schemas.openxmlformats.org/officeDocument/2006/math">
        <m:r>
          <w:rPr>
            <w:rFonts w:ascii="Cambria Math" w:hAnsi="Cambria Math"/>
          </w:rPr>
          <m:t xml:space="preserve">b</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b</m:t>
        </m:r>
        <m:d>
          <m:dPr>
            <m:begChr m:val="("/>
            <m:endChr m:val=")"/>
          </m:dPr>
          <m:e>
            <m:sSubSup>
              <m:e>
                <m:r>
                  <w:rPr>
                    <w:rFonts w:ascii="Cambria Math" w:hAnsi="Cambria Math"/>
                  </w:rPr>
                  <m:t xml:space="preserve">M</m:t>
                </m:r>
              </m:e>
              <m:sub>
                <m:r>
                  <m:rPr>
                    <m:lit/>
                    <m:nor/>
                  </m:rPr>
                  <w:rPr>
                    <w:rFonts w:ascii="Cambria Math" w:hAnsi="Cambria Math"/>
                  </w:rPr>
                  <m:t xml:space="preserve">bit</m:t>
                </m:r>
              </m:sub>
              <m:sup/>
            </m:sSubSup>
            <m:r>
              <w:rPr>
                <w:rFonts w:ascii="Cambria Math" w:hAnsi="Cambria Math"/>
              </w:rPr>
              <m:t xml:space="preserve">−</m:t>
            </m:r>
            <m:r>
              <w:rPr>
                <w:rFonts w:ascii="Cambria Math" w:hAnsi="Cambria Math"/>
              </w:rPr>
              <m:t xml:space="preserve">1</m:t>
            </m:r>
          </m:e>
        </m:d>
      </m:oMath>
      <w:r>
        <w:rPr/>
        <w:t xml:space="preserve">, where </w:t>
      </w:r>
      <w:r>
        <w:rPr/>
      </w:r>
      <m:oMath xmlns:m="http://schemas.openxmlformats.org/officeDocument/2006/math">
        <m:sSub>
          <m:e>
            <m:r>
              <w:rPr>
                <w:rFonts w:ascii="Cambria Math" w:hAnsi="Cambria Math"/>
              </w:rPr>
              <m:t xml:space="preserve">M</m:t>
            </m:r>
          </m:e>
          <m:sub>
            <m:r>
              <m:rPr>
                <m:lit/>
                <m:nor/>
              </m:rPr>
              <w:rPr>
                <w:rFonts w:ascii="Cambria Math" w:hAnsi="Cambria Math"/>
              </w:rPr>
              <m:t xml:space="preserve">bit</m:t>
            </m:r>
          </m:sub>
        </m:sSub>
      </m:oMath>
      <w:r>
        <w:rPr/>
        <w:t xml:space="preserve"> is the number of bits transmitted on the physical broadcast channel, are scrambled prior to modulation, resulting in a block of scrambled bits </w:t>
      </w:r>
      <w:r>
        <w:rPr/>
      </w:r>
      <m:oMath xmlns:m="http://schemas.openxmlformats.org/officeDocument/2006/math">
        <m:acc>
          <m:accPr>
            <m:chr m:val="~"/>
          </m:accPr>
          <m:e>
            <m:r>
              <w:rPr>
                <w:rFonts w:ascii="Cambria Math" w:hAnsi="Cambria Math"/>
              </w:rPr>
              <m:t xml:space="preserve">b</m:t>
            </m:r>
          </m:e>
        </m:acc>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m:t>
        </m:r>
        <m:r>
          <w:rPr>
            <w:rFonts w:ascii="Cambria Math" w:hAnsi="Cambria Math"/>
          </w:rPr>
          <m:t xml:space="preserve">,</m:t>
        </m:r>
        <m:acc>
          <m:accPr>
            <m:chr m:val="~"/>
          </m:accPr>
          <m:e>
            <m:r>
              <w:rPr>
                <w:rFonts w:ascii="Cambria Math" w:hAnsi="Cambria Math"/>
              </w:rPr>
              <m:t xml:space="preserve">b</m:t>
            </m:r>
          </m:e>
        </m:acc>
        <m:d>
          <m:dPr>
            <m:begChr m:val="("/>
            <m:endChr m:val=")"/>
          </m:dPr>
          <m:e>
            <m:sSubSup>
              <m:e>
                <m:r>
                  <w:rPr>
                    <w:rFonts w:ascii="Cambria Math" w:hAnsi="Cambria Math"/>
                  </w:rPr>
                  <m:t xml:space="preserve">M</m:t>
                </m:r>
              </m:e>
              <m:sub>
                <m:r>
                  <m:rPr>
                    <m:lit/>
                    <m:nor/>
                  </m:rPr>
                  <w:rPr>
                    <w:rFonts w:ascii="Cambria Math" w:hAnsi="Cambria Math"/>
                  </w:rPr>
                  <m:t xml:space="preserve">bit</m:t>
                </m:r>
              </m:sub>
              <m:sup/>
            </m:sSubSup>
            <m:r>
              <w:rPr>
                <w:rFonts w:ascii="Cambria Math" w:hAnsi="Cambria Math"/>
              </w:rPr>
              <m:t xml:space="preserve">−</m:t>
            </m:r>
            <m:r>
              <w:rPr>
                <w:rFonts w:ascii="Cambria Math" w:hAnsi="Cambria Math"/>
              </w:rPr>
              <m:t xml:space="preserve">1</m:t>
            </m:r>
          </m:e>
        </m:d>
      </m:oMath>
      <w:r>
        <w:rPr/>
        <w:t xml:space="preserve"> according to</w:t>
      </w:r>
    </w:p>
    <w:p>
      <w:pPr>
        <w:pStyle w:val="EQ"/>
        <w:jc w:val="center"/>
        <w:rPr/>
      </w:pPr>
      <w:r>
        <w:rPr/>
      </w:r>
      <m:oMath xmlns:m="http://schemas.openxmlformats.org/officeDocument/2006/math">
        <m:acc>
          <m:accPr>
            <m:chr m:val="~"/>
          </m:accPr>
          <m:e>
            <m:r>
              <w:rPr>
                <w:rFonts w:ascii="Cambria Math" w:hAnsi="Cambria Math"/>
              </w:rPr>
              <m:t xml:space="preserve">b</m:t>
            </m:r>
          </m:e>
        </m:acc>
        <m:d>
          <m:dPr>
            <m:begChr m:val="("/>
            <m:endChr m:val=")"/>
          </m:dPr>
          <m:e>
            <m:r>
              <w:rPr>
                <w:rFonts w:ascii="Cambria Math" w:hAnsi="Cambria Math"/>
              </w:rPr>
              <m:t xml:space="preserve">i</m:t>
            </m:r>
          </m:e>
        </m:d>
        <m:r>
          <w:rPr>
            <w:rFonts w:ascii="Cambria Math" w:hAnsi="Cambria Math"/>
          </w:rPr>
          <m:t xml:space="preserve">=</m:t>
        </m:r>
        <m:d>
          <m:dPr>
            <m:begChr m:val="("/>
            <m:endChr m:val=")"/>
          </m:dPr>
          <m:e>
            <m:r>
              <w:rPr>
                <w:rFonts w:ascii="Cambria Math" w:hAnsi="Cambria Math"/>
              </w:rPr>
              <m:t xml:space="preserve">b</m:t>
            </m:r>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v</m:t>
                </m:r>
                <m:sSub>
                  <m:e>
                    <m:r>
                      <w:rPr>
                        <w:rFonts w:ascii="Cambria Math" w:hAnsi="Cambria Math"/>
                      </w:rPr>
                      <m:t xml:space="preserve">M</m:t>
                    </m:r>
                  </m:e>
                  <m:sub>
                    <m:r>
                      <m:rPr>
                        <m:lit/>
                        <m:nor/>
                      </m:rPr>
                      <w:rPr>
                        <w:rFonts w:ascii="Cambria Math" w:hAnsi="Cambria Math"/>
                      </w:rPr>
                      <m:t xml:space="preserve">bit</m:t>
                    </m:r>
                  </m:sub>
                </m:sSub>
              </m:e>
            </m:d>
          </m:e>
        </m:d>
        <m:r>
          <m:rPr>
            <m:lit/>
            <m:nor/>
          </m:rPr>
          <w:rPr>
            <w:rFonts w:ascii="Cambria Math" w:hAnsi="Cambria Math"/>
          </w:rPr>
          <m:t xml:space="preserve">mod</m:t>
        </m:r>
        <m:r>
          <w:rPr>
            <w:rFonts w:ascii="Cambria Math" w:hAnsi="Cambria Math"/>
          </w:rPr>
          <m:t xml:space="preserve">2</m:t>
        </m:r>
      </m:oMath>
    </w:p>
    <w:p>
      <w:pPr>
        <w:pStyle w:val="Normal"/>
        <w:rPr/>
      </w:pPr>
      <w:r>
        <w:rPr/>
        <w:t xml:space="preserve">where the scrambling sequence </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is given by clause 5.2. The scrambling sequence shall be initialized with </w:t>
      </w:r>
      <w:r>
        <w:rPr/>
      </w:r>
      <m:oMath xmlns:m="http://schemas.openxmlformats.org/officeDocument/2006/math">
        <m:sSub>
          <m:e>
            <m:r>
              <w:rPr>
                <w:rFonts w:ascii="Cambria Math" w:hAnsi="Cambria Math"/>
              </w:rPr>
              <m:t xml:space="preserve">c</m:t>
            </m:r>
          </m:e>
          <m:sub>
            <m:r>
              <m:rPr>
                <m:lit/>
                <m:nor/>
              </m:rPr>
              <w:rPr>
                <w:rFonts w:ascii="Cambria Math" w:hAnsi="Cambria Math"/>
              </w:rPr>
              <m:t xml:space="preserve">init</m:t>
            </m:r>
          </m:sub>
        </m:sSub>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ID</m:t>
            </m:r>
          </m:sub>
          <m:sup>
            <m:r>
              <m:rPr>
                <m:lit/>
                <m:nor/>
              </m:rPr>
              <w:rPr>
                <w:rFonts w:ascii="Cambria Math" w:hAnsi="Cambria Math"/>
              </w:rPr>
              <m:t xml:space="preserve">cell</m:t>
            </m:r>
          </m:sup>
        </m:sSubSup>
      </m:oMath>
      <w:r>
        <w:rPr/>
        <w:t xml:space="preserve"> at the start of each SS/PBCH block where</w:t>
      </w:r>
    </w:p>
    <w:p>
      <w:pPr>
        <w:pStyle w:val="B11"/>
        <w:rPr/>
      </w:pPr>
      <w:r>
        <w:rPr/>
        <w:t>-</w:t>
        <w:tab/>
        <w:t xml:space="preserve">for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max</m:t>
            </m:r>
          </m:sub>
        </m:sSub>
        <m:r>
          <w:rPr>
            <w:rFonts w:ascii="Cambria Math" w:hAnsi="Cambria Math"/>
          </w:rPr>
          <m:t xml:space="preserve">=</m:t>
        </m:r>
        <m:r>
          <w:rPr>
            <w:rFonts w:ascii="Cambria Math" w:hAnsi="Cambria Math"/>
          </w:rPr>
          <m:t xml:space="preserve">4</m:t>
        </m:r>
      </m:oMath>
      <w:r>
        <w:rPr/>
        <w:t xml:space="preserve">, </w:t>
      </w:r>
      <w:r>
        <w:rPr/>
      </w:r>
      <m:oMath xmlns:m="http://schemas.openxmlformats.org/officeDocument/2006/math">
        <m:r>
          <w:rPr>
            <w:rFonts w:ascii="Cambria Math" w:hAnsi="Cambria Math"/>
          </w:rPr>
          <m:t xml:space="preserve">v</m:t>
        </m:r>
      </m:oMath>
      <w:r>
        <w:rPr/>
        <w:t xml:space="preserve"> is the two least significant bits of the SS/PBCH block index</w:t>
      </w:r>
    </w:p>
    <w:p>
      <w:pPr>
        <w:pStyle w:val="B11"/>
        <w:rPr/>
      </w:pPr>
      <w:r>
        <w:rPr/>
        <w:t>-</w:t>
        <w:tab/>
        <w:t xml:space="preserve">for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max</m:t>
            </m:r>
          </m:sub>
        </m:sSub>
        <m:r>
          <w:rPr>
            <w:rFonts w:ascii="Cambria Math" w:hAnsi="Cambria Math"/>
          </w:rPr>
          <m:t xml:space="preserve">=</m:t>
        </m:r>
        <m:r>
          <w:rPr>
            <w:rFonts w:ascii="Cambria Math" w:hAnsi="Cambria Math"/>
          </w:rPr>
          <m:t xml:space="preserve">8</m:t>
        </m:r>
      </m:oMath>
      <w:r>
        <w:rPr/>
        <w:t xml:space="preserve"> or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max</m:t>
            </m:r>
          </m:sub>
        </m:sSub>
        <m:r>
          <w:rPr>
            <w:rFonts w:ascii="Cambria Math" w:hAnsi="Cambria Math"/>
          </w:rPr>
          <m:t xml:space="preserve">=</m:t>
        </m:r>
        <m:r>
          <m:rPr>
            <m:lit/>
            <m:nor/>
          </m:rPr>
          <w:rPr>
            <w:rFonts w:ascii="Cambria Math" w:hAnsi="Cambria Math"/>
          </w:rPr>
          <m:t xml:space="preserve">64</m:t>
        </m:r>
      </m:oMath>
      <w:r>
        <w:rPr/>
        <w:t xml:space="preserve">, </w:t>
      </w:r>
      <w:r>
        <w:rPr/>
      </w:r>
      <m:oMath xmlns:m="http://schemas.openxmlformats.org/officeDocument/2006/math">
        <m:r>
          <w:rPr>
            <w:rFonts w:ascii="Cambria Math" w:hAnsi="Cambria Math"/>
          </w:rPr>
          <m:t xml:space="preserve">v</m:t>
        </m:r>
      </m:oMath>
      <w:r>
        <w:rPr/>
        <w:t xml:space="preserve"> is the three least significant bits of the SS/PBCH block index</w:t>
      </w:r>
    </w:p>
    <w:p>
      <w:pPr>
        <w:pStyle w:val="Normal"/>
        <w:rPr/>
      </w:pPr>
      <w:r>
        <w:rPr/>
        <w:t xml:space="preserve">with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max</m:t>
            </m:r>
          </m:sub>
        </m:sSub>
      </m:oMath>
      <w:r>
        <w:rPr/>
        <w:t xml:space="preserve"> being the maximum number of SS/PBCH blocks in an SS/PBCH period for a particular band as given by [38.104].</w:t>
      </w:r>
    </w:p>
    <w:p>
      <w:pPr>
        <w:pStyle w:val="4"/>
        <w:rPr/>
      </w:pPr>
      <w:bookmarkStart w:id="322" w:name="_Toc26459723"/>
      <w:bookmarkStart w:id="323" w:name="_Toc19796497"/>
      <w:r>
        <w:rPr/>
        <w:t>7.3.3.2</w:t>
        <w:tab/>
        <w:t>Modulation</w:t>
      </w:r>
      <w:bookmarkEnd w:id="322"/>
      <w:bookmarkEnd w:id="323"/>
    </w:p>
    <w:p>
      <w:pPr>
        <w:pStyle w:val="Normal"/>
        <w:rPr/>
      </w:pPr>
      <w:r>
        <w:rPr/>
        <w:t xml:space="preserve">The UE shall assume the block of bits </w:t>
      </w:r>
      <w:r>
        <w:rPr/>
      </w:r>
      <m:oMath xmlns:m="http://schemas.openxmlformats.org/officeDocument/2006/math">
        <m:acc>
          <m:accPr>
            <m:chr m:val="~"/>
          </m:accPr>
          <m:e>
            <m:r>
              <w:rPr>
                <w:rFonts w:ascii="Cambria Math" w:hAnsi="Cambria Math"/>
              </w:rPr>
              <m:t xml:space="preserve">b</m:t>
            </m:r>
          </m:e>
        </m:acc>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m:t>
        </m:r>
        <m:r>
          <w:rPr>
            <w:rFonts w:ascii="Cambria Math" w:hAnsi="Cambria Math"/>
          </w:rPr>
          <m:t xml:space="preserve">,</m:t>
        </m:r>
        <m:acc>
          <m:accPr>
            <m:chr m:val="~"/>
          </m:accPr>
          <m:e>
            <m:r>
              <w:rPr>
                <w:rFonts w:ascii="Cambria Math" w:hAnsi="Cambria Math"/>
              </w:rPr>
              <m:t xml:space="preserve">b</m:t>
            </m:r>
          </m:e>
        </m:acc>
        <m:d>
          <m:dPr>
            <m:begChr m:val="("/>
            <m:endChr m:val=")"/>
          </m:dPr>
          <m:e>
            <m:sSubSup>
              <m:e>
                <m:r>
                  <w:rPr>
                    <w:rFonts w:ascii="Cambria Math" w:hAnsi="Cambria Math"/>
                  </w:rPr>
                  <m:t xml:space="preserve">M</m:t>
                </m:r>
              </m:e>
              <m:sub>
                <m:r>
                  <m:rPr>
                    <m:lit/>
                    <m:nor/>
                  </m:rPr>
                  <w:rPr>
                    <w:rFonts w:ascii="Cambria Math" w:hAnsi="Cambria Math"/>
                  </w:rPr>
                  <m:t xml:space="preserve">bit</m:t>
                </m:r>
              </m:sub>
              <m:sup/>
            </m:sSubSup>
            <m:r>
              <w:rPr>
                <w:rFonts w:ascii="Cambria Math" w:hAnsi="Cambria Math"/>
              </w:rPr>
              <m:t xml:space="preserve">−</m:t>
            </m:r>
            <m:r>
              <w:rPr>
                <w:rFonts w:ascii="Cambria Math" w:hAnsi="Cambria Math"/>
              </w:rPr>
              <m:t xml:space="preserve">1</m:t>
            </m:r>
          </m:e>
        </m:d>
      </m:oMath>
      <w:r>
        <w:rPr/>
        <w:t xml:space="preserve"> are QPSK modulated as described in clause 5.1.3, resulting in a block of complex-valued modulation symbols </w:t>
      </w:r>
      <w:r>
        <w:rPr/>
      </w:r>
      <m:oMath xmlns:m="http://schemas.openxmlformats.org/officeDocument/2006/math">
        <m:sSub>
          <m:e>
            <m:r>
              <w:rPr>
                <w:rFonts w:ascii="Cambria Math" w:hAnsi="Cambria Math"/>
              </w:rPr>
              <m:t xml:space="preserve">d</m:t>
            </m:r>
          </m:e>
          <m:sub>
            <m:r>
              <m:rPr>
                <m:lit/>
                <m:nor/>
              </m:rPr>
              <w:rPr>
                <w:rFonts w:ascii="Cambria Math" w:hAnsi="Cambria Math"/>
              </w:rPr>
              <m:t xml:space="preserve">PBCH</m:t>
            </m:r>
          </m:sub>
        </m:sSub>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d</m:t>
            </m:r>
          </m:e>
          <m:sub>
            <m:r>
              <m:rPr>
                <m:lit/>
                <m:nor/>
              </m:rPr>
              <w:rPr>
                <w:rFonts w:ascii="Cambria Math" w:hAnsi="Cambria Math"/>
              </w:rPr>
              <m:t xml:space="preserve">PBCH</m:t>
            </m:r>
          </m:sub>
        </m:sSub>
        <m:d>
          <m:dPr>
            <m:begChr m:val="("/>
            <m:endChr m:val=")"/>
          </m:dPr>
          <m:e>
            <m:sSub>
              <m:e>
                <m:r>
                  <w:rPr>
                    <w:rFonts w:ascii="Cambria Math" w:hAnsi="Cambria Math"/>
                  </w:rPr>
                  <m:t xml:space="preserve">M</m:t>
                </m:r>
              </m:e>
              <m:sub>
                <m:r>
                  <m:rPr>
                    <m:lit/>
                    <m:nor/>
                  </m:rPr>
                  <w:rPr>
                    <w:rFonts w:ascii="Cambria Math" w:hAnsi="Cambria Math"/>
                  </w:rPr>
                  <m:t xml:space="preserve">symb</m:t>
                </m:r>
              </m:sub>
            </m:sSub>
            <m:r>
              <w:rPr>
                <w:rFonts w:ascii="Cambria Math" w:hAnsi="Cambria Math"/>
              </w:rPr>
              <m:t xml:space="preserve">−</m:t>
            </m:r>
            <m:r>
              <w:rPr>
                <w:rFonts w:ascii="Cambria Math" w:hAnsi="Cambria Math"/>
              </w:rPr>
              <m:t xml:space="preserve">1</m:t>
            </m:r>
          </m:e>
        </m:d>
      </m:oMath>
      <w:r>
        <w:rPr/>
        <w:t xml:space="preserve">. </w:t>
      </w:r>
    </w:p>
    <w:p>
      <w:pPr>
        <w:pStyle w:val="4"/>
        <w:rPr/>
      </w:pPr>
      <w:bookmarkStart w:id="324" w:name="_Toc26459724"/>
      <w:bookmarkStart w:id="325" w:name="_Toc19796498"/>
      <w:r>
        <w:rPr/>
        <w:t>7.3.3.3</w:t>
        <w:tab/>
        <w:t>Mapping to physical resources</w:t>
      </w:r>
      <w:bookmarkEnd w:id="324"/>
      <w:bookmarkEnd w:id="325"/>
    </w:p>
    <w:p>
      <w:pPr>
        <w:pStyle w:val="Normal"/>
        <w:rPr/>
      </w:pPr>
      <w:r>
        <w:rPr/>
        <w:t>Mapping to physical resources is described in clause 7.4.3.</w:t>
      </w:r>
    </w:p>
    <w:p>
      <w:pPr>
        <w:pStyle w:val="2"/>
        <w:rPr/>
      </w:pPr>
      <w:bookmarkStart w:id="326" w:name="_Toc26459725"/>
      <w:bookmarkStart w:id="327" w:name="_Toc19796499"/>
      <w:r>
        <w:rPr/>
        <w:t>7.4</w:t>
        <w:tab/>
        <w:t>Physical signals</w:t>
      </w:r>
      <w:bookmarkEnd w:id="326"/>
      <w:bookmarkEnd w:id="327"/>
    </w:p>
    <w:p>
      <w:pPr>
        <w:pStyle w:val="3"/>
        <w:rPr/>
      </w:pPr>
      <w:bookmarkStart w:id="328" w:name="_Toc26459726"/>
      <w:bookmarkStart w:id="329" w:name="_Toc19796500"/>
      <w:r>
        <w:rPr/>
        <w:t>7.4.1</w:t>
        <w:tab/>
        <w:t>Reference signals</w:t>
      </w:r>
      <w:bookmarkEnd w:id="328"/>
      <w:bookmarkEnd w:id="329"/>
    </w:p>
    <w:p>
      <w:pPr>
        <w:pStyle w:val="4"/>
        <w:rPr/>
      </w:pPr>
      <w:bookmarkStart w:id="330" w:name="_Toc26459727"/>
      <w:bookmarkStart w:id="331" w:name="_Toc19796501"/>
      <w:r>
        <w:rPr/>
        <w:t>7.4.1.1</w:t>
        <w:tab/>
        <w:t>Demodulation reference signals for PDSCH</w:t>
      </w:r>
      <w:bookmarkEnd w:id="330"/>
      <w:bookmarkEnd w:id="331"/>
    </w:p>
    <w:p>
      <w:pPr>
        <w:pStyle w:val="5"/>
        <w:rPr/>
      </w:pPr>
      <w:bookmarkStart w:id="332" w:name="_Toc26459728"/>
      <w:bookmarkStart w:id="333" w:name="_Toc19796502"/>
      <w:r>
        <w:rPr/>
        <w:t>7.4.1.1.1</w:t>
        <w:tab/>
        <w:t>Sequence generation</w:t>
      </w:r>
      <w:bookmarkEnd w:id="332"/>
      <w:bookmarkEnd w:id="333"/>
    </w:p>
    <w:p>
      <w:pPr>
        <w:pStyle w:val="Normal"/>
        <w:rPr/>
      </w:pPr>
      <w:r>
        <w:rPr/>
        <w:t xml:space="preserve">The UE shall assume the sequence </w:t>
      </w:r>
      <w:r>
        <w:rPr/>
        <w:object>
          <v:shape id="ole_rId411" style="width:20.95pt;height:15.05pt" o:ole="">
            <v:imagedata r:id="rId412" o:title=""/>
          </v:shape>
          <o:OLEObject Type="Embed" ProgID="Equation.DSMT4" ShapeID="ole_rId411" DrawAspect="Content" ObjectID="_1938796746" r:id="rId411"/>
        </w:object>
      </w:r>
      <w:r>
        <w:rPr/>
        <w:t xml:space="preserve"> is defined by</w:t>
      </w:r>
    </w:p>
    <w:p>
      <w:pPr>
        <w:pStyle w:val="EQ"/>
        <w:jc w:val="center"/>
        <w:rPr/>
      </w:pPr>
      <w:r>
        <w:rPr/>
        <w:object>
          <v:shape id="ole_rId413" style="width:190.7pt;height:29.25pt" o:ole="">
            <v:imagedata r:id="rId414" o:title=""/>
          </v:shape>
          <o:OLEObject Type="Embed" ProgID="Equation.DSMT4" ShapeID="ole_rId413" DrawAspect="Content" ObjectID="_818276853" r:id="rId413"/>
        </w:object>
      </w:r>
      <w:r>
        <w:rPr/>
        <w:t>.</w:t>
      </w:r>
    </w:p>
    <w:p>
      <w:pPr>
        <w:pStyle w:val="Normal"/>
        <w:rPr/>
      </w:pPr>
      <w:r>
        <w:rPr/>
        <w:t xml:space="preserve">where the pseudo-random sequence </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is defined in clause 5.2.1. The pseudo-random sequence generator shall be initialized with</w:t>
      </w:r>
    </w:p>
    <w:p>
      <w:pPr>
        <w:pStyle w:val="EQ"/>
        <w:jc w:val="center"/>
        <w:rPr/>
      </w:pPr>
      <w:r>
        <w:rPr/>
        <w:drawing>
          <wp:inline distT="0" distB="0" distL="0" distR="0">
            <wp:extent cx="3291840" cy="274320"/>
            <wp:effectExtent l="0" t="0" r="0" b="0"/>
            <wp:docPr id="244" name="Picture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Picture 68" descr=""/>
                    <pic:cNvPicPr>
                      <a:picLocks noChangeAspect="1" noChangeArrowheads="1"/>
                    </pic:cNvPicPr>
                  </pic:nvPicPr>
                  <pic:blipFill>
                    <a:blip r:embed="rId415"/>
                    <a:stretch>
                      <a:fillRect/>
                    </a:stretch>
                  </pic:blipFill>
                  <pic:spPr bwMode="auto">
                    <a:xfrm>
                      <a:off x="0" y="0"/>
                      <a:ext cx="3291840" cy="274320"/>
                    </a:xfrm>
                    <a:prstGeom prst="rect">
                      <a:avLst/>
                    </a:prstGeom>
                  </pic:spPr>
                </pic:pic>
              </a:graphicData>
            </a:graphic>
          </wp:inline>
        </w:drawing>
      </w:r>
    </w:p>
    <w:p>
      <w:pPr>
        <w:pStyle w:val="Normal"/>
        <w:rPr/>
      </w:pPr>
      <w:r>
        <w:rPr/>
        <w:t xml:space="preserve">where </w:t>
      </w:r>
      <w:r>
        <w:rPr/>
      </w:r>
      <m:oMath xmlns:m="http://schemas.openxmlformats.org/officeDocument/2006/math">
        <m:r>
          <w:rPr>
            <w:rFonts w:ascii="Cambria Math" w:hAnsi="Cambria Math"/>
          </w:rPr>
          <m:t xml:space="preserve">l</m:t>
        </m:r>
      </m:oMath>
      <w:r>
        <w:rPr/>
        <w:t xml:space="preserve"> is the OFDM symbol number within the slot,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s,f</m:t>
            </m:r>
          </m:sub>
          <m:sup>
            <m:r>
              <w:rPr>
                <w:rFonts w:ascii="Cambria Math" w:hAnsi="Cambria Math"/>
              </w:rPr>
              <m:t xml:space="preserve">μ</m:t>
            </m:r>
          </m:sup>
        </m:sSubSup>
      </m:oMath>
      <w:r>
        <w:rPr/>
        <w:t xml:space="preserve">  is the slot number within a frame, and</w:t>
      </w:r>
    </w:p>
    <w:p>
      <w:pPr>
        <w:pStyle w:val="B11"/>
        <w:rPr/>
      </w:pPr>
      <w:r>
        <w:rPr/>
        <w:t>-</w:t>
        <w:tab/>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ID</m:t>
            </m:r>
          </m:sub>
          <m:sup>
            <m:r>
              <w:rPr>
                <w:rFonts w:ascii="Cambria Math" w:hAnsi="Cambria Math"/>
              </w:rPr>
              <m:t xml:space="preserve">0</m:t>
            </m:r>
          </m:sup>
        </m:sSubSup>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ID</m:t>
            </m:r>
          </m:sub>
          <m:sup>
            <m:r>
              <w:rPr>
                <w:rFonts w:ascii="Cambria Math" w:hAnsi="Cambria Math"/>
              </w:rPr>
              <m:t xml:space="preserve">1</m:t>
            </m:r>
          </m:sup>
        </m:sSubSup>
        <m:r>
          <w:rPr>
            <w:rFonts w:ascii="Cambria Math" w:hAnsi="Cambria Math"/>
          </w:rPr>
          <m:t xml:space="preserve">∈</m:t>
        </m:r>
        <m:d>
          <m:dPr>
            <m:begChr m:val="{"/>
            <m:endChr m:val="}"/>
          </m:dPr>
          <m:e>
            <m:r>
              <w:rPr>
                <w:rFonts w:ascii="Cambria Math" w:hAnsi="Cambria Math"/>
              </w:rPr>
              <m:t xml:space="preserve">0,1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65535</m:t>
            </m:r>
          </m:e>
        </m:d>
      </m:oMath>
      <w:r>
        <w:rPr/>
        <w:t xml:space="preserve"> are given by the higher-layer parameters </w:t>
      </w:r>
      <w:r>
        <w:rPr>
          <w:i/>
        </w:rPr>
        <w:t>scramblingID0</w:t>
      </w:r>
      <w:r>
        <w:rPr/>
        <w:t xml:space="preserve"> and </w:t>
      </w:r>
      <w:r>
        <w:rPr>
          <w:i/>
        </w:rPr>
        <w:t>scramblingID1</w:t>
      </w:r>
      <w:r>
        <w:rPr/>
        <w:t xml:space="preserve">, respectively, in the </w:t>
      </w:r>
      <w:r>
        <w:rPr>
          <w:i/>
        </w:rPr>
        <w:t xml:space="preserve">DMRS-DownlinkConfig </w:t>
      </w:r>
      <w:r>
        <w:rPr/>
        <w:t>IE if provided and the PDSCH is scheduled by PDCCH using DCI format 1_1 with the CRC scrambled by C-RNTI, MCS-C-RNTI, or CS-RNTI</w:t>
      </w:r>
    </w:p>
    <w:p>
      <w:pPr>
        <w:pStyle w:val="B11"/>
        <w:rPr/>
      </w:pPr>
      <w:r>
        <w:rPr/>
        <w:t>-</w:t>
        <w:tab/>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ID</m:t>
            </m:r>
          </m:sub>
          <m:sup>
            <m:r>
              <w:rPr>
                <w:rFonts w:ascii="Cambria Math" w:hAnsi="Cambria Math"/>
              </w:rPr>
              <m:t xml:space="preserve">0</m:t>
            </m:r>
          </m:sup>
        </m:sSubSup>
        <m:r>
          <w:rPr>
            <w:rFonts w:ascii="Cambria Math" w:hAnsi="Cambria Math"/>
          </w:rPr>
          <m:t xml:space="preserve">∈</m:t>
        </m:r>
        <m:d>
          <m:dPr>
            <m:begChr m:val="{"/>
            <m:endChr m:val="}"/>
          </m:dPr>
          <m:e>
            <m:r>
              <w:rPr>
                <w:rFonts w:ascii="Cambria Math" w:hAnsi="Cambria Math"/>
              </w:rPr>
              <m:t xml:space="preserve">0,1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65535</m:t>
            </m:r>
          </m:e>
        </m:d>
      </m:oMath>
      <w:r>
        <w:rPr/>
        <w:t xml:space="preserve"> is given by the higher-layer parameter </w:t>
      </w:r>
      <w:r>
        <w:rPr>
          <w:i/>
        </w:rPr>
        <w:t>scramblingID0</w:t>
      </w:r>
      <w:r>
        <w:rPr/>
        <w:t xml:space="preserve"> in the </w:t>
      </w:r>
      <w:r>
        <w:rPr>
          <w:i/>
        </w:rPr>
        <w:t xml:space="preserve">DMRS-DownlinkConfig </w:t>
      </w:r>
      <w:r>
        <w:rPr/>
        <w:t>IE if provided and the PDSCH is scheduled by PDCCH using DCI format 1_0 with the CRC scrambled by C-RNTI, MCS-C-RNTI, or CS-RNTI;</w:t>
      </w:r>
    </w:p>
    <w:p>
      <w:pPr>
        <w:pStyle w:val="B11"/>
        <w:rPr/>
      </w:pPr>
      <w:r>
        <w:rPr/>
        <w:t>-</w:t>
        <w:tab/>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ID</m:t>
            </m:r>
          </m:sub>
          <m:sup>
            <m:sSub>
              <m:e>
                <m:r>
                  <w:rPr>
                    <w:rFonts w:ascii="Cambria Math" w:hAnsi="Cambria Math"/>
                  </w:rPr>
                  <m:t xml:space="preserve">n</m:t>
                </m:r>
              </m:e>
              <m:sub>
                <m:r>
                  <m:rPr>
                    <m:lit/>
                    <m:nor/>
                  </m:rPr>
                  <w:rPr>
                    <w:rFonts w:ascii="Cambria Math" w:hAnsi="Cambria Math"/>
                  </w:rPr>
                  <m:t xml:space="preserve">SCID</m:t>
                </m:r>
              </m:sub>
            </m:sSub>
          </m:sup>
        </m:sSubSup>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ID</m:t>
            </m:r>
          </m:sub>
          <m:sup>
            <m:r>
              <m:rPr>
                <m:lit/>
                <m:nor/>
              </m:rPr>
              <w:rPr>
                <w:rFonts w:ascii="Cambria Math" w:hAnsi="Cambria Math"/>
              </w:rPr>
              <m:t xml:space="preserve">cell</m:t>
            </m:r>
          </m:sup>
        </m:sSubSup>
      </m:oMath>
      <w:r>
        <w:rPr/>
        <w:t xml:space="preserve"> otherwise;</w:t>
      </w:r>
    </w:p>
    <w:p>
      <w:pPr>
        <w:pStyle w:val="Normal"/>
        <w:rPr/>
      </w:pPr>
      <w:r>
        <w:rPr/>
        <w:t xml:space="preserve">The quantity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SCID</m:t>
            </m:r>
          </m:sub>
        </m:sSub>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1</m:t>
            </m:r>
          </m:e>
        </m:d>
      </m:oMath>
      <w:r>
        <w:rPr/>
        <w:t xml:space="preserve"> is given by the DM-RS sequence initialization field, in the DCI associated with the PDSCH transmission if DCI format 1_1 in [4, TS 38.212] is used, otherwise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SCID</m:t>
            </m:r>
          </m:sub>
        </m:sSub>
        <m:r>
          <w:rPr>
            <w:rFonts w:ascii="Cambria Math" w:hAnsi="Cambria Math"/>
          </w:rPr>
          <m:t xml:space="preserve">=</m:t>
        </m:r>
        <m:r>
          <w:rPr>
            <w:rFonts w:ascii="Cambria Math" w:hAnsi="Cambria Math"/>
          </w:rPr>
          <m:t xml:space="preserve">0</m:t>
        </m:r>
      </m:oMath>
      <w:r>
        <w:rPr/>
        <w:t>.</w:t>
      </w:r>
    </w:p>
    <w:p>
      <w:pPr>
        <w:pStyle w:val="5"/>
        <w:rPr/>
      </w:pPr>
      <w:bookmarkStart w:id="334" w:name="_Toc26459729"/>
      <w:bookmarkStart w:id="335" w:name="_Toc19796503"/>
      <w:r>
        <w:rPr/>
        <w:t>7.4.1.1.2</w:t>
        <w:tab/>
        <w:t>Mapping to physical resources</w:t>
      </w:r>
      <w:bookmarkEnd w:id="334"/>
      <w:bookmarkEnd w:id="335"/>
    </w:p>
    <w:p>
      <w:pPr>
        <w:pStyle w:val="Normal"/>
        <w:rPr/>
      </w:pPr>
      <w:r>
        <w:rPr/>
        <w:t xml:space="preserve">The UE shall assume the PDSCH DM-RS being mapped to physical resources according to configuration type 1 or configuration type 2 as given by the higher-layer parameter </w:t>
      </w:r>
      <w:r>
        <w:rPr>
          <w:i/>
        </w:rPr>
        <w:t>dmrs-Type</w:t>
      </w:r>
      <w:r>
        <w:rPr/>
        <w:t>.</w:t>
      </w:r>
    </w:p>
    <w:p>
      <w:pPr>
        <w:pStyle w:val="Normal"/>
        <w:rPr/>
      </w:pPr>
      <w:r>
        <w:rPr/>
        <w:t xml:space="preserve">The UE shall assume the sequence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m</m:t>
        </m:r>
        <m:r>
          <w:rPr>
            <w:rFonts w:ascii="Cambria Math" w:hAnsi="Cambria Math"/>
          </w:rPr>
          <m:t xml:space="preserve">)</m:t>
        </m:r>
      </m:oMath>
      <w:r>
        <w:rPr/>
        <w:t xml:space="preserve"> is scaled by a factor </w:t>
      </w:r>
      <w:r>
        <w:rPr/>
        <w:object>
          <v:shape id="ole_rId416" style="width:29.25pt;height:15.8pt" o:ole="">
            <v:imagedata r:id="rId417" o:title=""/>
          </v:shape>
          <o:OLEObject Type="Embed" ProgID="Equation.DSMT4" ShapeID="ole_rId416" DrawAspect="Content" ObjectID="_1976115285" r:id="rId416"/>
        </w:object>
      </w:r>
      <w:r>
        <w:rPr/>
        <w:t xml:space="preserve"> to conform with the transmission power specified in [6, TS 38.214] and mapped to resource elements </w:t>
      </w:r>
      <w:r>
        <w:rPr/>
      </w:r>
      <m:oMath xmlns:m="http://schemas.openxmlformats.org/officeDocument/2006/math">
        <m:sSub>
          <m:e>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l</m:t>
                </m:r>
              </m:e>
            </m:d>
          </m:e>
          <m:sub>
            <m:r>
              <w:rPr>
                <w:rFonts w:ascii="Cambria Math" w:hAnsi="Cambria Math"/>
              </w:rPr>
              <m:t xml:space="preserve">p</m:t>
            </m:r>
            <m:r>
              <w:rPr>
                <w:rFonts w:ascii="Cambria Math" w:hAnsi="Cambria Math"/>
              </w:rPr>
              <m:t xml:space="preserve">,</m:t>
            </m:r>
            <m:r>
              <w:rPr>
                <w:rFonts w:ascii="Cambria Math" w:hAnsi="Cambria Math"/>
              </w:rPr>
              <m:t xml:space="preserve">μ</m:t>
            </m:r>
          </m:sub>
        </m:sSub>
      </m:oMath>
      <w:r>
        <w:rPr/>
        <w:t xml:space="preserve"> according to</w:t>
      </w:r>
    </w:p>
    <w:p>
      <w:pPr>
        <w:pStyle w:val="EQ"/>
        <w:jc w:val="center"/>
        <w:rPr/>
      </w:pPr>
      <w:r>
        <w:rPr/>
        <w:object>
          <v:shape id="ole_rId418" style="width:180pt;height:94.55pt" o:ole="">
            <v:imagedata r:id="rId419" o:title=""/>
          </v:shape>
          <o:OLEObject Type="Embed" ProgID="Equation.DSMT4" ShapeID="ole_rId418" DrawAspect="Content" ObjectID="_1318507459" r:id="rId418"/>
        </w:object>
      </w:r>
    </w:p>
    <w:p>
      <w:pPr>
        <w:pStyle w:val="Normal"/>
        <w:rPr/>
      </w:pPr>
      <w:r>
        <w:rPr/>
        <w:t xml:space="preserve">where </w:t>
      </w:r>
      <w:r>
        <w:rPr/>
      </w:r>
      <m:oMath xmlns:m="http://schemas.openxmlformats.org/officeDocument/2006/math">
        <m:sSub>
          <m:e>
            <m:r>
              <w:rPr>
                <w:rFonts w:ascii="Cambria Math" w:hAnsi="Cambria Math"/>
              </w:rPr>
              <m:t xml:space="preserve">w</m:t>
            </m:r>
          </m:e>
          <m:sub>
            <m:r>
              <w:rPr>
                <w:rFonts w:ascii="Cambria Math" w:hAnsi="Cambria Math"/>
              </w:rPr>
              <m:t xml:space="preserve">f</m:t>
            </m:r>
          </m:sub>
        </m:sSub>
        <m:d>
          <m:dPr>
            <m:begChr m:val="("/>
            <m:endChr m:val=")"/>
          </m:dPr>
          <m:e>
            <m:sSup>
              <m:e>
                <m:r>
                  <w:rPr>
                    <w:rFonts w:ascii="Cambria Math" w:hAnsi="Cambria Math"/>
                  </w:rPr>
                  <m:t xml:space="preserve">k</m:t>
                </m:r>
              </m:e>
              <m:sup>
                <m:r>
                  <w:rPr>
                    <w:rFonts w:ascii="Cambria Math" w:hAnsi="Cambria Math"/>
                  </w:rPr>
                  <m:t xml:space="preserve">'</m:t>
                </m:r>
              </m:sup>
            </m:sSup>
          </m:e>
        </m:d>
      </m:oMath>
      <w:r>
        <w:rPr/>
        <w:t xml:space="preserve">, </w:t>
      </w:r>
      <w:r>
        <w:rPr/>
      </w:r>
      <m:oMath xmlns:m="http://schemas.openxmlformats.org/officeDocument/2006/math">
        <m:sSub>
          <m:e>
            <m:r>
              <w:rPr>
                <w:rFonts w:ascii="Cambria Math" w:hAnsi="Cambria Math"/>
              </w:rPr>
              <m:t xml:space="preserve">w</m:t>
            </m:r>
          </m:e>
          <m:sub>
            <m:r>
              <w:rPr>
                <w:rFonts w:ascii="Cambria Math" w:hAnsi="Cambria Math"/>
              </w:rPr>
              <m:t xml:space="preserve">t</m:t>
            </m:r>
          </m:sub>
        </m:sSub>
        <m:d>
          <m:dPr>
            <m:begChr m:val="("/>
            <m:endChr m:val=")"/>
          </m:dPr>
          <m:e>
            <m:sSup>
              <m:e>
                <m:r>
                  <w:rPr>
                    <w:rFonts w:ascii="Cambria Math" w:hAnsi="Cambria Math"/>
                  </w:rPr>
                  <m:t xml:space="preserve">l</m:t>
                </m:r>
              </m:e>
              <m:sup>
                <m:r>
                  <w:rPr>
                    <w:rFonts w:ascii="Cambria Math" w:hAnsi="Cambria Math"/>
                  </w:rPr>
                  <m:t xml:space="preserve">'</m:t>
                </m:r>
              </m:sup>
            </m:sSup>
          </m:e>
        </m:d>
      </m:oMath>
      <w:r>
        <w:rPr/>
        <w:t xml:space="preserve">, and </w:t>
      </w:r>
      <w:r>
        <w:rPr/>
      </w:r>
      <m:oMath xmlns:m="http://schemas.openxmlformats.org/officeDocument/2006/math">
        <m:r>
          <w:rPr>
            <w:rFonts w:ascii="Cambria Math" w:hAnsi="Cambria Math"/>
          </w:rPr>
          <m:t xml:space="preserve">Δ</m:t>
        </m:r>
      </m:oMath>
      <w:r>
        <w:rPr/>
        <w:t xml:space="preserve"> are given by Tables 7.4.1.1.2-1 and 7.4.1.1.2-2 and the following conditions are fulfilled:</w:t>
      </w:r>
    </w:p>
    <w:p>
      <w:pPr>
        <w:pStyle w:val="B11"/>
        <w:rPr/>
      </w:pPr>
      <w:r>
        <w:rPr/>
        <w:t>-</w:t>
        <w:tab/>
        <w:t>the resource elements are within the common resource blocks allocated for PDSCH transmission</w:t>
      </w:r>
    </w:p>
    <w:p>
      <w:pPr>
        <w:pStyle w:val="Normal"/>
        <w:rPr/>
      </w:pPr>
      <w:r>
        <w:rPr/>
        <w:t xml:space="preserve">The reference point for </w:t>
      </w:r>
      <w:r>
        <w:rPr/>
      </w:r>
      <m:oMath xmlns:m="http://schemas.openxmlformats.org/officeDocument/2006/math">
        <m:r>
          <w:rPr>
            <w:rFonts w:ascii="Cambria Math" w:hAnsi="Cambria Math"/>
          </w:rPr>
          <m:t xml:space="preserve">k</m:t>
        </m:r>
      </m:oMath>
      <w:r>
        <w:rPr/>
        <w:t xml:space="preserve"> is </w:t>
      </w:r>
    </w:p>
    <w:p>
      <w:pPr>
        <w:pStyle w:val="B11"/>
        <w:rPr/>
      </w:pPr>
      <w:r>
        <w:rPr/>
        <w:t>-</w:t>
        <w:tab/>
        <w:t>subcarrier 0 of the lowest-numbered resource block in CORESET 0 if the corresponding PDCCH is associated with CORESET 0 and Type0-PDCCH common search space and is addressed to SI-RNTI;</w:t>
      </w:r>
    </w:p>
    <w:p>
      <w:pPr>
        <w:pStyle w:val="B11"/>
        <w:rPr/>
      </w:pPr>
      <w:r>
        <w:rPr/>
        <w:t>-</w:t>
        <w:tab/>
        <w:t xml:space="preserve">otherwise, subcarrier 0 in common resource block 0 </w:t>
      </w:r>
    </w:p>
    <w:p>
      <w:pPr>
        <w:pStyle w:val="Normal"/>
        <w:rPr/>
      </w:pPr>
      <w:r>
        <w:rPr/>
        <w:t xml:space="preserve">The reference point for </w:t>
      </w:r>
      <w:r>
        <w:rPr/>
      </w:r>
      <m:oMath xmlns:m="http://schemas.openxmlformats.org/officeDocument/2006/math">
        <m:r>
          <w:rPr>
            <w:rFonts w:ascii="Cambria Math" w:hAnsi="Cambria Math"/>
          </w:rPr>
          <m:t xml:space="preserve">l</m:t>
        </m:r>
      </m:oMath>
      <w:r>
        <w:rPr/>
        <w:t xml:space="preserve"> and the position </w:t>
      </w: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r>
        <w:rPr/>
        <w:t xml:space="preserve"> of the first DM-RS symbol depends on the mapping type:</w:t>
      </w:r>
    </w:p>
    <w:p>
      <w:pPr>
        <w:pStyle w:val="B11"/>
        <w:rPr/>
      </w:pPr>
      <w:r>
        <w:rPr/>
        <w:t>-</w:t>
        <w:tab/>
        <w:t xml:space="preserve">for PDSCH mapping type A: </w:t>
      </w:r>
    </w:p>
    <w:p>
      <w:pPr>
        <w:pStyle w:val="B2"/>
        <w:rPr/>
      </w:pPr>
      <w:r>
        <w:rPr/>
        <w:t>-</w:t>
        <w:tab/>
      </w:r>
      <w:r>
        <w:rPr/>
      </w:r>
      <m:oMath xmlns:m="http://schemas.openxmlformats.org/officeDocument/2006/math">
        <m:r>
          <w:rPr>
            <w:rFonts w:ascii="Cambria Math" w:hAnsi="Cambria Math"/>
          </w:rPr>
          <m:t xml:space="preserve">l</m:t>
        </m:r>
      </m:oMath>
      <w:r>
        <w:rPr/>
        <w:t xml:space="preserve"> is defined relative to the start of the slot</w:t>
      </w:r>
    </w:p>
    <w:p>
      <w:pPr>
        <w:pStyle w:val="B2"/>
        <w:rPr/>
      </w:pPr>
      <w:r>
        <w:rPr/>
        <w:t>-</w:t>
        <w:tab/>
      </w:r>
      <w:r>
        <w:rPr/>
      </w:r>
      <m:oMath xmlns:m="http://schemas.openxmlformats.org/officeDocument/2006/math">
        <m:sSub>
          <m:e>
            <m:r>
              <w:rPr>
                <w:rFonts w:ascii="Cambria Math" w:hAnsi="Cambria Math"/>
              </w:rPr>
              <m:t xml:space="preserve">l</m:t>
            </m:r>
          </m:e>
          <m:sub>
            <m:r>
              <w:rPr>
                <w:rFonts w:ascii="Cambria Math" w:hAnsi="Cambria Math"/>
              </w:rPr>
              <m:t xml:space="preserve">0</m:t>
            </m:r>
          </m:sub>
        </m:sSub>
        <m:r>
          <w:rPr>
            <w:rFonts w:ascii="Cambria Math" w:hAnsi="Cambria Math"/>
          </w:rPr>
          <m:t xml:space="preserve">=</m:t>
        </m:r>
        <m:r>
          <w:rPr>
            <w:rFonts w:ascii="Cambria Math" w:hAnsi="Cambria Math"/>
          </w:rPr>
          <m:t xml:space="preserve">3</m:t>
        </m:r>
      </m:oMath>
      <w:r>
        <w:rPr/>
        <w:t xml:space="preserve">if the higher-layer parameter </w:t>
      </w:r>
      <w:r>
        <w:rPr>
          <w:i/>
        </w:rPr>
        <w:t>dmrs-TypeA-Position</w:t>
      </w:r>
      <w:r>
        <w:rPr/>
        <w:t xml:space="preserve"> is equal to 'pos3' and </w:t>
      </w:r>
      <w:r>
        <w:rPr/>
      </w:r>
      <m:oMath xmlns:m="http://schemas.openxmlformats.org/officeDocument/2006/math">
        <m:sSub>
          <m:e>
            <m:r>
              <w:rPr>
                <w:rFonts w:ascii="Cambria Math" w:hAnsi="Cambria Math"/>
              </w:rPr>
              <m:t xml:space="preserve">l</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oMath>
      <w:r>
        <w:rPr/>
        <w:t xml:space="preserve"> otherwise</w:t>
      </w:r>
    </w:p>
    <w:p>
      <w:pPr>
        <w:pStyle w:val="B11"/>
        <w:rPr/>
      </w:pPr>
      <w:r>
        <w:rPr/>
        <w:t>-</w:t>
        <w:tab/>
        <w:t xml:space="preserve">for PDSCH mapping type B: </w:t>
      </w:r>
    </w:p>
    <w:p>
      <w:pPr>
        <w:pStyle w:val="B2"/>
        <w:rPr/>
      </w:pPr>
      <w:r>
        <w:rPr/>
        <w:t>-</w:t>
        <w:tab/>
      </w:r>
      <w:r>
        <w:rPr/>
      </w:r>
      <m:oMath xmlns:m="http://schemas.openxmlformats.org/officeDocument/2006/math">
        <m:r>
          <w:rPr>
            <w:rFonts w:ascii="Cambria Math" w:hAnsi="Cambria Math"/>
          </w:rPr>
          <m:t xml:space="preserve">l</m:t>
        </m:r>
      </m:oMath>
      <w:r>
        <w:rPr/>
        <w:t xml:space="preserve"> is defined relative to the start of the scheduled PDSCH resources</w:t>
      </w:r>
    </w:p>
    <w:p>
      <w:pPr>
        <w:pStyle w:val="B2"/>
        <w:rPr/>
      </w:pPr>
      <w:r>
        <w:rPr/>
        <w:t>-</w:t>
        <w:tab/>
      </w:r>
      <w:r>
        <w:rPr/>
      </w:r>
      <m:oMath xmlns:m="http://schemas.openxmlformats.org/officeDocument/2006/math">
        <m:sSub>
          <m:e>
            <m:r>
              <w:rPr>
                <w:rFonts w:ascii="Cambria Math" w:hAnsi="Cambria Math"/>
              </w:rPr>
              <m:t xml:space="preserve">l</m:t>
            </m:r>
          </m:e>
          <m:sub>
            <m:r>
              <w:rPr>
                <w:rFonts w:ascii="Cambria Math" w:hAnsi="Cambria Math"/>
              </w:rPr>
              <m:t xml:space="preserve">0</m:t>
            </m:r>
          </m:sub>
        </m:sSub>
        <m:r>
          <w:rPr>
            <w:rFonts w:ascii="Cambria Math" w:hAnsi="Cambria Math"/>
          </w:rPr>
          <m:t xml:space="preserve">=</m:t>
        </m:r>
        <m:r>
          <w:rPr>
            <w:rFonts w:ascii="Cambria Math" w:hAnsi="Cambria Math"/>
          </w:rPr>
          <m:t xml:space="preserve">0</m:t>
        </m:r>
      </m:oMath>
      <w:r>
        <w:rPr/>
        <w:t xml:space="preserve"> </w:t>
      </w:r>
    </w:p>
    <w:p>
      <w:pPr>
        <w:pStyle w:val="Normal"/>
        <w:rPr/>
      </w:pPr>
      <w:r>
        <w:rPr/>
        <w:t xml:space="preserve">The position(s) of the DM-RS symbols is given by </w:t>
      </w:r>
      <w:r>
        <w:rPr/>
      </w:r>
      <m:oMath xmlns:m="http://schemas.openxmlformats.org/officeDocument/2006/math">
        <m:acc>
          <m:accPr>
            <m:chr m:val="¯"/>
          </m:accPr>
          <m:e>
            <m:r>
              <w:rPr>
                <w:rFonts w:ascii="Cambria Math" w:hAnsi="Cambria Math"/>
              </w:rPr>
              <m:t xml:space="preserve">l</m:t>
            </m:r>
          </m:e>
        </m:acc>
      </m:oMath>
      <w:r>
        <w:rPr/>
        <w:t xml:space="preserve"> and duration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d</m:t>
            </m:r>
          </m:sub>
        </m:sSub>
      </m:oMath>
      <w:r>
        <w:rPr/>
        <w:t xml:space="preserve"> where</w:t>
      </w:r>
    </w:p>
    <w:p>
      <w:pPr>
        <w:pStyle w:val="B11"/>
        <w:rPr/>
      </w:pPr>
      <w:r>
        <w:rPr/>
        <w:t>-</w:t>
        <w:tab/>
        <w:t xml:space="preserve">for PDSCH mapping type A,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d</m:t>
            </m:r>
          </m:sub>
        </m:sSub>
      </m:oMath>
      <w:r>
        <w:rPr/>
        <w:t xml:space="preserve"> is the duration between the first OFDM symbol of the slot and the last OFDM symbol of the scheduled PDSCH resources in the slot </w:t>
      </w:r>
    </w:p>
    <w:p>
      <w:pPr>
        <w:pStyle w:val="B11"/>
        <w:rPr/>
      </w:pPr>
      <w:r>
        <w:rPr/>
        <w:t>-</w:t>
        <w:tab/>
        <w:t xml:space="preserve">for PDSCH mapping type B,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d</m:t>
            </m:r>
          </m:sub>
        </m:sSub>
      </m:oMath>
      <w:r>
        <w:rPr/>
        <w:t xml:space="preserve"> is the duration of the scheduled PDSCH resources</w:t>
      </w:r>
    </w:p>
    <w:p>
      <w:pPr>
        <w:pStyle w:val="Normal"/>
        <w:rPr/>
      </w:pPr>
      <w:r>
        <w:rPr/>
        <w:t xml:space="preserve">and according to Tables 7.4.1.1.2-3 and 7.4.1.1.2-4. </w:t>
      </w:r>
      <w:bookmarkStart w:id="336" w:name="_Hlk500881005"/>
      <w:r>
        <w:rPr/>
        <w:t xml:space="preserve">The case </w:t>
      </w:r>
      <w:r>
        <w:rPr>
          <w:i/>
        </w:rPr>
        <w:t xml:space="preserve">dmrs-AdditionalPosition </w:t>
      </w:r>
      <w:r>
        <w:rPr/>
        <w:t xml:space="preserve">equals to 'pos3' is only supported when </w:t>
      </w:r>
      <w:r>
        <w:rPr>
          <w:i/>
        </w:rPr>
        <w:t>dmrs-TypeA-Position</w:t>
      </w:r>
      <w:r>
        <w:rPr/>
        <w:t xml:space="preserve"> is equal to 'pos2'. For PDSCH mapping type A,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d</m:t>
            </m:r>
          </m:sub>
        </m:sSub>
        <m:r>
          <w:rPr>
            <w:rFonts w:ascii="Cambria Math" w:hAnsi="Cambria Math"/>
          </w:rPr>
          <m:t xml:space="preserve">=</m:t>
        </m:r>
        <m:r>
          <w:rPr>
            <w:rFonts w:ascii="Cambria Math" w:hAnsi="Cambria Math"/>
          </w:rPr>
          <m:t xml:space="preserve">3</m:t>
        </m:r>
      </m:oMath>
      <w:r>
        <w:rPr/>
        <w:t xml:space="preserve"> and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d</m:t>
            </m:r>
          </m:sub>
        </m:sSub>
        <m:r>
          <w:rPr>
            <w:rFonts w:ascii="Cambria Math" w:hAnsi="Cambria Math"/>
          </w:rPr>
          <m:t xml:space="preserve">=</m:t>
        </m:r>
        <m:r>
          <w:rPr>
            <w:rFonts w:ascii="Cambria Math" w:hAnsi="Cambria Math"/>
          </w:rPr>
          <m:t xml:space="preserve">4</m:t>
        </m:r>
      </m:oMath>
      <w:r>
        <w:rPr/>
        <w:t xml:space="preserve"> symbols in Tables 7.4.1.1.2-3 and 7.4.1.1.2-4 respectively is only applicable when </w:t>
      </w:r>
      <w:bookmarkStart w:id="337" w:name="_Hlk512350165"/>
      <w:r>
        <w:rPr>
          <w:i/>
        </w:rPr>
        <w:t>dmrs-TypeA-Position</w:t>
      </w:r>
      <w:bookmarkEnd w:id="337"/>
      <w:r>
        <w:rPr/>
        <w:t xml:space="preserve"> is equal to 'pos2'. For PDSCH mapping Type A single-symbol DM-RS, </w:t>
      </w:r>
      <w:r>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11</m:t>
        </m:r>
      </m:oMath>
      <w:r>
        <w:rPr/>
        <w:t xml:space="preserve"> except if all of the following conditions are fulfilled in which case </w:t>
      </w:r>
      <w:r>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12</m:t>
        </m:r>
      </m:oMath>
      <w:r>
        <w:rPr/>
        <w:t>:</w:t>
      </w:r>
    </w:p>
    <w:p>
      <w:pPr>
        <w:pStyle w:val="B11"/>
        <w:rPr/>
      </w:pPr>
      <w:r>
        <w:rPr/>
        <w:t>-</w:t>
        <w:tab/>
        <w:t xml:space="preserve">the higher-layer parameter </w:t>
      </w:r>
      <w:r>
        <w:rPr>
          <w:i/>
        </w:rPr>
        <w:t>lte-CRS-ToMatchAround</w:t>
      </w:r>
      <w:r>
        <w:rPr/>
        <w:t xml:space="preserve"> is configured; and</w:t>
      </w:r>
    </w:p>
    <w:p>
      <w:pPr>
        <w:pStyle w:val="B11"/>
        <w:rPr/>
      </w:pPr>
      <w:r>
        <w:rPr>
          <w:i/>
        </w:rPr>
        <w:t>-</w:t>
        <w:tab/>
      </w:r>
      <w:r>
        <w:rPr/>
        <w:t xml:space="preserve">the higher-layer parameters </w:t>
      </w:r>
      <w:r>
        <w:rPr>
          <w:i/>
        </w:rPr>
        <w:t>dmrs-AdditionalPosition</w:t>
      </w:r>
      <w:r>
        <w:rPr/>
        <w:t xml:space="preserve"> is equal to 'pos1' and </w:t>
      </w:r>
      <w:r>
        <w:rPr/>
      </w:r>
      <m:oMath xmlns:m="http://schemas.openxmlformats.org/officeDocument/2006/math">
        <m:sSub>
          <m:e>
            <m:r>
              <w:rPr>
                <w:rFonts w:ascii="Cambria Math" w:hAnsi="Cambria Math"/>
              </w:rPr>
              <m:t xml:space="preserve">l</m:t>
            </m:r>
          </m:e>
          <m:sub>
            <m:r>
              <w:rPr>
                <w:rFonts w:ascii="Cambria Math" w:hAnsi="Cambria Math"/>
              </w:rPr>
              <m:t xml:space="preserve">0</m:t>
            </m:r>
          </m:sub>
        </m:sSub>
        <m:r>
          <w:rPr>
            <w:rFonts w:ascii="Cambria Math" w:hAnsi="Cambria Math"/>
          </w:rPr>
          <m:t xml:space="preserve">=</m:t>
        </m:r>
        <m:r>
          <w:rPr>
            <w:rFonts w:ascii="Cambria Math" w:hAnsi="Cambria Math"/>
          </w:rPr>
          <m:t xml:space="preserve">3</m:t>
        </m:r>
      </m:oMath>
      <w:r>
        <w:rPr/>
        <w:t>; and</w:t>
      </w:r>
    </w:p>
    <w:p>
      <w:pPr>
        <w:pStyle w:val="B11"/>
        <w:rPr/>
      </w:pPr>
      <w:r>
        <w:rPr>
          <w:i/>
        </w:rPr>
        <w:t>-</w:t>
      </w:r>
      <w:r>
        <w:rPr/>
        <w:tab/>
        <w:t xml:space="preserve">the UE has indicated it is capable of </w:t>
      </w:r>
      <w:r>
        <w:rPr>
          <w:rFonts w:eastAsia="DengXian"/>
          <w:i/>
        </w:rPr>
        <w:t>additionalDMRS-DL-Alt</w:t>
      </w:r>
      <w:r>
        <w:rPr/>
        <w:t xml:space="preserve"> </w:t>
      </w:r>
    </w:p>
    <w:p>
      <w:pPr>
        <w:pStyle w:val="Normal"/>
        <w:rPr/>
      </w:pPr>
      <w:r>
        <w:rPr/>
        <w:t>For PDSCH mapping type B</w:t>
      </w:r>
    </w:p>
    <w:p>
      <w:pPr>
        <w:pStyle w:val="B11"/>
        <w:rPr/>
      </w:pPr>
      <w:r>
        <w:rPr/>
        <w:t>-</w:t>
        <w:tab/>
        <w:t xml:space="preserve">if the PDSCH duration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d</m:t>
            </m:r>
          </m:sub>
        </m:sSub>
      </m:oMath>
      <w:r>
        <w:rPr/>
        <w:t xml:space="preserve"> is 2, 4, or 7 OFDM symbols for normal cyclic prefix or 2, 4, 6 OFDM symbols for extended cyclic prefix, and the front-loaded DM-RS of the PDSCH allocation collides with resources reserved for a search space set associated with a CORESET, </w:t>
      </w:r>
      <w:r>
        <w:rPr/>
      </w:r>
      <m:oMath xmlns:m="http://schemas.openxmlformats.org/officeDocument/2006/math">
        <m:acc>
          <m:accPr>
            <m:chr m:val="¯"/>
          </m:accPr>
          <m:e>
            <m:r>
              <w:rPr>
                <w:rFonts w:ascii="Cambria Math" w:hAnsi="Cambria Math"/>
              </w:rPr>
              <m:t xml:space="preserve">l</m:t>
            </m:r>
          </m:e>
        </m:acc>
      </m:oMath>
      <w:r>
        <w:rPr/>
        <w:t xml:space="preserve"> shall be incremented such that the first DM-RS symbol occurs immediately after the CORESET and until no collision with any CORESET occurs, and</w:t>
      </w:r>
    </w:p>
    <w:p>
      <w:pPr>
        <w:pStyle w:val="B2"/>
        <w:rPr/>
      </w:pPr>
      <w:r>
        <w:rPr/>
        <w:t>-</w:t>
        <w:tab/>
        <w:t xml:space="preserve">if the PDSCH duration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d</m:t>
            </m:r>
          </m:sub>
        </m:sSub>
      </m:oMath>
      <w:r>
        <w:rPr/>
        <w:t xml:space="preserve"> is 2 symbols, the UE is not expected to receive a DM-RS symbol beyond the second symbol,</w:t>
      </w:r>
    </w:p>
    <w:p>
      <w:pPr>
        <w:pStyle w:val="B2"/>
        <w:rPr/>
      </w:pPr>
      <w:r>
        <w:rPr/>
        <w:t>-</w:t>
        <w:tab/>
        <w:t xml:space="preserve">if the PDSCH duration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d</m:t>
            </m:r>
          </m:sub>
        </m:sSub>
      </m:oMath>
      <w:r>
        <w:rPr/>
        <w:t xml:space="preserve"> is 4 symbols, the UE is not expected to receive a DM-RS symbol beyond the third symbol,</w:t>
      </w:r>
    </w:p>
    <w:p>
      <w:pPr>
        <w:pStyle w:val="B2"/>
        <w:rPr/>
      </w:pPr>
      <w:r>
        <w:rPr/>
        <w:t>-</w:t>
        <w:tab/>
        <w:t xml:space="preserve">if the PDSCH duration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d</m:t>
            </m:r>
          </m:sub>
        </m:sSub>
      </m:oMath>
      <w:r>
        <w:rPr/>
        <w:t xml:space="preserve"> is 7 symbols for normal cyclic prefix or 6 symbols for extended cyclic prefix, </w:t>
      </w:r>
    </w:p>
    <w:p>
      <w:pPr>
        <w:pStyle w:val="B3"/>
        <w:rPr/>
      </w:pPr>
      <w:r>
        <w:rPr/>
        <w:t>-</w:t>
        <w:tab/>
        <w:t>the UE is not expected to receive the front-loaded DM-RS beyond the fourth symbol, and</w:t>
      </w:r>
    </w:p>
    <w:p>
      <w:pPr>
        <w:pStyle w:val="B3"/>
        <w:rPr/>
      </w:pPr>
      <w:r>
        <w:rPr/>
        <w:t>-</w:t>
        <w:tab/>
        <w:t>if one additional single-symbol DM-RS is configured, the UE only expects the additional DM-RS to be transmitted on the 5th or 6th symbol when the front-loaded DM-RS symbol is in the 1st or 2nd symbol, respectively, of the PDSCH duration, otherwise the UE should expect that the additional DM-RS is not transmitted.</w:t>
      </w:r>
      <w:bookmarkEnd w:id="336"/>
    </w:p>
    <w:p>
      <w:pPr>
        <w:pStyle w:val="B11"/>
        <w:rPr/>
      </w:pPr>
      <w:r>
        <w:rPr/>
        <w:t>-</w:t>
        <w:tab/>
        <w:t xml:space="preserve">if the PDSCH duration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d</m:t>
            </m:r>
          </m:sub>
        </m:sSub>
      </m:oMath>
      <w:r>
        <w:rPr/>
        <w:t xml:space="preserve"> is 2 or 4 OFDM symbols, only single-symbol DM-RS is supported.</w:t>
      </w:r>
    </w:p>
    <w:p>
      <w:pPr>
        <w:pStyle w:val="Normal"/>
        <w:rPr/>
      </w:pPr>
      <w:r>
        <w:rPr/>
        <w:t xml:space="preserve">The time-domain index </w:t>
      </w:r>
      <w:r>
        <w:rPr/>
      </w:r>
      <m:oMath xmlns:m="http://schemas.openxmlformats.org/officeDocument/2006/math">
        <m:r>
          <w:rPr>
            <w:rFonts w:ascii="Cambria Math" w:hAnsi="Cambria Math"/>
          </w:rPr>
          <m:t xml:space="preserve">l</m:t>
        </m:r>
        <m:r>
          <w:rPr>
            <w:rFonts w:ascii="Cambria Math" w:hAnsi="Cambria Math"/>
          </w:rPr>
          <m:t xml:space="preserve">'</m:t>
        </m:r>
      </m:oMath>
      <w:r>
        <w:rPr/>
        <w:t xml:space="preserve"> and the supported antenna ports </w:t>
      </w:r>
      <w:r>
        <w:rPr/>
      </w:r>
      <m:oMath xmlns:m="http://schemas.openxmlformats.org/officeDocument/2006/math">
        <m:r>
          <w:rPr>
            <w:rFonts w:ascii="Cambria Math" w:hAnsi="Cambria Math"/>
          </w:rPr>
          <m:t xml:space="preserve">p</m:t>
        </m:r>
      </m:oMath>
      <w:r>
        <w:rPr/>
        <w:t xml:space="preserve"> are given by Table 7.4.1.1.2-5 where </w:t>
      </w:r>
    </w:p>
    <w:p>
      <w:pPr>
        <w:pStyle w:val="B11"/>
        <w:rPr/>
      </w:pPr>
      <w:r>
        <w:rPr/>
        <w:t>-</w:t>
        <w:tab/>
        <w:t xml:space="preserve">single-symbol DM-RS is used if the higher-layer parameter </w:t>
      </w:r>
      <w:r>
        <w:rPr>
          <w:i/>
        </w:rPr>
        <w:t>maxLength</w:t>
      </w:r>
      <w:r>
        <w:rPr/>
        <w:t xml:space="preserve"> in the </w:t>
      </w:r>
      <w:r>
        <w:rPr>
          <w:i/>
        </w:rPr>
        <w:t>DMRS-DownlinkConfig</w:t>
      </w:r>
      <w:r>
        <w:rPr/>
        <w:t xml:space="preserve"> IE is not configured</w:t>
      </w:r>
    </w:p>
    <w:p>
      <w:pPr>
        <w:pStyle w:val="B11"/>
        <w:rPr/>
      </w:pPr>
      <w:r>
        <w:rPr/>
        <w:t>-</w:t>
        <w:tab/>
        <w:t xml:space="preserve">single-symbol or double-symbol DM-RS is determined by the associated DCI if the higher-layer parameter </w:t>
      </w:r>
      <w:r>
        <w:rPr>
          <w:i/>
        </w:rPr>
        <w:t>maxLength</w:t>
      </w:r>
      <w:r>
        <w:rPr/>
        <w:t xml:space="preserve"> in the </w:t>
      </w:r>
      <w:r>
        <w:rPr>
          <w:i/>
        </w:rPr>
        <w:t>DMRS-DownlinkConfig</w:t>
      </w:r>
      <w:r>
        <w:rPr/>
        <w:t xml:space="preserve"> IE is equal to 'len2'.</w:t>
      </w:r>
    </w:p>
    <w:p>
      <w:pPr>
        <w:pStyle w:val="Normal"/>
        <w:rPr/>
      </w:pPr>
      <w:r>
        <w:rPr/>
        <w:t>In absence of CSI-RS configuration, and unless otherwise configured, the UE may assume PDSCH DM-RS and SS/PBCH block to be quasi co-located with respect to Doppler shift, Doppler spread, average delay, delay spread, and, when applicable, spatial Rx parameters. The UE may assume that the PDSCH DM-RS within the same CDM group are quasi co-located with respect to Doppler shift, Doppler spread, average delay, delay spread, and spatial Rx. The UE may assume that DMRS ports associated with a PDSCH are QCL with QCL Type A, Type D (when applicable) and average gain.</w:t>
      </w:r>
    </w:p>
    <w:p>
      <w:pPr>
        <w:pStyle w:val="Normal"/>
        <w:rPr/>
      </w:pPr>
      <w:r>
        <w:rPr/>
        <w:t>The UE may assume that no DM-RS collides with the SS/PBCH block.</w:t>
      </w:r>
    </w:p>
    <w:p>
      <w:pPr>
        <w:pStyle w:val="TH"/>
        <w:rPr/>
      </w:pPr>
      <w:r>
        <w:rPr/>
        <w:t>Table 7.4.1.1.2-1: Parameters for PDSCH DM-RS configuration type 1.</w:t>
      </w:r>
    </w:p>
    <w:tbl>
      <w:tblPr>
        <w:tblW w:w="8731" w:type="dxa"/>
        <w:jc w:val="center"/>
        <w:tblInd w:w="0" w:type="dxa"/>
        <w:tblCellMar>
          <w:top w:w="0" w:type="dxa"/>
          <w:left w:w="108" w:type="dxa"/>
          <w:bottom w:w="0" w:type="dxa"/>
          <w:right w:w="108" w:type="dxa"/>
        </w:tblCellMar>
        <w:tblLook w:firstRow="1" w:noVBand="1" w:lastRow="0" w:firstColumn="1" w:lastColumn="0" w:noHBand="0" w:val="04a0"/>
      </w:tblPr>
      <w:tblGrid>
        <w:gridCol w:w="1247"/>
        <w:gridCol w:w="1247"/>
        <w:gridCol w:w="1248"/>
        <w:gridCol w:w="1247"/>
        <w:gridCol w:w="1247"/>
        <w:gridCol w:w="1247"/>
        <w:gridCol w:w="1247"/>
      </w:tblGrid>
      <w:tr>
        <w:trPr/>
        <w:tc>
          <w:tcPr>
            <w:tcW w:w="1247"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
            <m:oMath xmlns:m="http://schemas.openxmlformats.org/officeDocument/2006/math">
              <m:r>
                <w:rPr>
                  <w:rFonts w:ascii="Cambria Math" w:hAnsi="Cambria Math"/>
                </w:rPr>
                <m:t xml:space="preserve">p</m:t>
              </m:r>
            </m:oMath>
          </w:p>
        </w:tc>
        <w:tc>
          <w:tcPr>
            <w:tcW w:w="1247" w:type="dxa"/>
            <w:vMerge w:val="restart"/>
            <w:tcBorders>
              <w:top w:val="single" w:sz="4" w:space="0" w:color="000000"/>
              <w:left w:val="single" w:sz="4" w:space="0" w:color="000000"/>
              <w:bottom w:val="single" w:sz="4" w:space="0" w:color="000000"/>
              <w:right w:val="single" w:sz="4" w:space="0" w:color="000000"/>
            </w:tcBorders>
          </w:tcPr>
          <w:p>
            <w:pPr>
              <w:pStyle w:val="TAH"/>
              <w:rPr>
                <w:rFonts w:eastAsia="Batang"/>
              </w:rPr>
            </w:pPr>
            <w:r>
              <w:rPr>
                <w:rFonts w:eastAsia="Batang"/>
              </w:rPr>
              <w:t xml:space="preserve">CDM group </w:t>
            </w:r>
            <w:r>
              <w:rPr/>
            </w:r>
            <m:oMath xmlns:m="http://schemas.openxmlformats.org/officeDocument/2006/math">
              <m:r>
                <w:rPr>
                  <w:rFonts w:ascii="Cambria Math" w:hAnsi="Cambria Math"/>
                </w:rPr>
                <m:t xml:space="preserve">λ</m:t>
              </m:r>
            </m:oMath>
          </w:p>
        </w:tc>
        <w:tc>
          <w:tcPr>
            <w:tcW w:w="1248"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
            <m:oMath xmlns:m="http://schemas.openxmlformats.org/officeDocument/2006/math">
              <m:r>
                <w:rPr>
                  <w:rFonts w:ascii="Cambria Math" w:hAnsi="Cambria Math"/>
                </w:rPr>
                <m:t xml:space="preserve">Δ</m:t>
              </m:r>
            </m:oMath>
          </w:p>
        </w:tc>
        <w:tc>
          <w:tcPr>
            <w:tcW w:w="2494" w:type="dxa"/>
            <w:gridSpan w:val="2"/>
            <w:tcBorders>
              <w:top w:val="single" w:sz="4" w:space="0" w:color="000000"/>
              <w:left w:val="single" w:sz="4" w:space="0" w:color="000000"/>
              <w:right w:val="single" w:sz="4" w:space="0" w:color="000000"/>
            </w:tcBorders>
            <w:shd w:color="auto" w:fill="auto" w:val="clear"/>
          </w:tcPr>
          <w:p>
            <w:pPr>
              <w:pStyle w:val="TAH"/>
              <w:rPr>
                <w:rFonts w:eastAsia="Batang"/>
              </w:rPr>
            </w:pPr>
            <w:r>
              <w:rPr/>
              <w:drawing>
                <wp:inline distT="0" distB="0" distL="0" distR="0">
                  <wp:extent cx="381000" cy="190500"/>
                  <wp:effectExtent l="0" t="0" r="0" b="0"/>
                  <wp:docPr id="245" name="Picture 12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Picture 1231" descr=""/>
                          <pic:cNvPicPr>
                            <a:picLocks noChangeAspect="1" noChangeArrowheads="1"/>
                          </pic:cNvPicPr>
                        </pic:nvPicPr>
                        <pic:blipFill>
                          <a:blip r:embed="rId420"/>
                          <a:stretch>
                            <a:fillRect/>
                          </a:stretch>
                        </pic:blipFill>
                        <pic:spPr bwMode="auto">
                          <a:xfrm>
                            <a:off x="0" y="0"/>
                            <a:ext cx="381000" cy="190500"/>
                          </a:xfrm>
                          <a:prstGeom prst="rect">
                            <a:avLst/>
                          </a:prstGeom>
                        </pic:spPr>
                      </pic:pic>
                    </a:graphicData>
                  </a:graphic>
                </wp:inline>
              </w:drawing>
            </w:r>
          </w:p>
        </w:tc>
        <w:tc>
          <w:tcPr>
            <w:tcW w:w="2494" w:type="dxa"/>
            <w:gridSpan w:val="2"/>
            <w:tcBorders>
              <w:top w:val="single" w:sz="4" w:space="0" w:color="000000"/>
              <w:left w:val="single" w:sz="4" w:space="0" w:color="000000"/>
              <w:right w:val="single" w:sz="4" w:space="0" w:color="000000"/>
            </w:tcBorders>
            <w:shd w:color="auto" w:fill="auto" w:val="clear"/>
          </w:tcPr>
          <w:p>
            <w:pPr>
              <w:pStyle w:val="TAH"/>
              <w:rPr>
                <w:rFonts w:eastAsia="Batang"/>
              </w:rPr>
            </w:pPr>
            <w:r>
              <w:rPr/>
              <w:drawing>
                <wp:inline distT="0" distB="0" distL="0" distR="0">
                  <wp:extent cx="342900" cy="190500"/>
                  <wp:effectExtent l="0" t="0" r="0" b="0"/>
                  <wp:docPr id="246" name="Picture 12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Picture 1232" descr=""/>
                          <pic:cNvPicPr>
                            <a:picLocks noChangeAspect="1" noChangeArrowheads="1"/>
                          </pic:cNvPicPr>
                        </pic:nvPicPr>
                        <pic:blipFill>
                          <a:blip r:embed="rId421"/>
                          <a:stretch>
                            <a:fillRect/>
                          </a:stretch>
                        </pic:blipFill>
                        <pic:spPr bwMode="auto">
                          <a:xfrm>
                            <a:off x="0" y="0"/>
                            <a:ext cx="342900" cy="190500"/>
                          </a:xfrm>
                          <a:prstGeom prst="rect">
                            <a:avLst/>
                          </a:prstGeom>
                        </pic:spPr>
                      </pic:pic>
                    </a:graphicData>
                  </a:graphic>
                </wp:inline>
              </w:drawing>
            </w:r>
          </w:p>
        </w:tc>
      </w:tr>
      <w:tr>
        <w:trPr/>
        <w:tc>
          <w:tcPr>
            <w:tcW w:w="124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Fonts w:eastAsia="Batang"/>
              </w:rPr>
            </w:r>
          </w:p>
        </w:tc>
        <w:tc>
          <w:tcPr>
            <w:tcW w:w="1247" w:type="dxa"/>
            <w:vMerge w:val="continue"/>
            <w:tcBorders>
              <w:top w:val="single" w:sz="4" w:space="0" w:color="000000"/>
              <w:left w:val="single" w:sz="4" w:space="0" w:color="000000"/>
              <w:bottom w:val="single" w:sz="4" w:space="0" w:color="000000"/>
              <w:right w:val="single" w:sz="4" w:space="0" w:color="000000"/>
            </w:tcBorders>
          </w:tcPr>
          <w:p>
            <w:pPr>
              <w:pStyle w:val="TAH"/>
              <w:rPr>
                <w:rFonts w:eastAsia="Batang"/>
              </w:rPr>
            </w:pPr>
            <w:r>
              <w:rPr>
                <w:rFonts w:eastAsia="Batang"/>
              </w:rPr>
            </w:r>
          </w:p>
        </w:tc>
        <w:tc>
          <w:tcPr>
            <w:tcW w:w="1248"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Fonts w:eastAsia="Batang"/>
              </w:rPr>
            </w:r>
          </w:p>
        </w:tc>
        <w:tc>
          <w:tcPr>
            <w:tcW w:w="1247" w:type="dxa"/>
            <w:tcBorders>
              <w:left w:val="single" w:sz="4" w:space="0" w:color="000000"/>
              <w:bottom w:val="single" w:sz="4" w:space="0" w:color="000000"/>
              <w:right w:val="single" w:sz="4" w:space="0" w:color="000000"/>
            </w:tcBorders>
            <w:shd w:color="auto" w:fill="auto" w:val="clear"/>
          </w:tcPr>
          <w:p>
            <w:pPr>
              <w:pStyle w:val="TAH"/>
              <w:rPr>
                <w:rFonts w:eastAsia="Batang"/>
              </w:rPr>
            </w:pPr>
            <w:r>
              <w:rPr/>
              <w:drawing>
                <wp:inline distT="0" distB="0" distL="0" distR="0">
                  <wp:extent cx="342900" cy="161925"/>
                  <wp:effectExtent l="0" t="0" r="0" b="0"/>
                  <wp:docPr id="247" name="Picture 12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Picture 1233" descr=""/>
                          <pic:cNvPicPr>
                            <a:picLocks noChangeAspect="1" noChangeArrowheads="1"/>
                          </pic:cNvPicPr>
                        </pic:nvPicPr>
                        <pic:blipFill>
                          <a:blip r:embed="rId422"/>
                          <a:stretch>
                            <a:fillRect/>
                          </a:stretch>
                        </pic:blipFill>
                        <pic:spPr bwMode="auto">
                          <a:xfrm>
                            <a:off x="0" y="0"/>
                            <a:ext cx="342900" cy="161925"/>
                          </a:xfrm>
                          <a:prstGeom prst="rect">
                            <a:avLst/>
                          </a:prstGeom>
                        </pic:spPr>
                      </pic:pic>
                    </a:graphicData>
                  </a:graphic>
                </wp:inline>
              </w:drawing>
            </w:r>
          </w:p>
        </w:tc>
        <w:tc>
          <w:tcPr>
            <w:tcW w:w="1247" w:type="dxa"/>
            <w:tcBorders>
              <w:left w:val="single" w:sz="4" w:space="0" w:color="000000"/>
              <w:bottom w:val="single" w:sz="4" w:space="0" w:color="000000"/>
              <w:right w:val="single" w:sz="4" w:space="0" w:color="000000"/>
            </w:tcBorders>
            <w:shd w:color="auto" w:fill="auto" w:val="clear"/>
          </w:tcPr>
          <w:p>
            <w:pPr>
              <w:pStyle w:val="TAH"/>
              <w:rPr>
                <w:rFonts w:eastAsia="Batang"/>
              </w:rPr>
            </w:pPr>
            <w:r>
              <w:rPr/>
              <w:drawing>
                <wp:inline distT="0" distB="0" distL="0" distR="0">
                  <wp:extent cx="314325" cy="161925"/>
                  <wp:effectExtent l="0" t="0" r="0" b="0"/>
                  <wp:docPr id="248" name="Picture 12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Picture 1234" descr=""/>
                          <pic:cNvPicPr>
                            <a:picLocks noChangeAspect="1" noChangeArrowheads="1"/>
                          </pic:cNvPicPr>
                        </pic:nvPicPr>
                        <pic:blipFill>
                          <a:blip r:embed="rId423"/>
                          <a:stretch>
                            <a:fillRect/>
                          </a:stretch>
                        </pic:blipFill>
                        <pic:spPr bwMode="auto">
                          <a:xfrm>
                            <a:off x="0" y="0"/>
                            <a:ext cx="314325" cy="161925"/>
                          </a:xfrm>
                          <a:prstGeom prst="rect">
                            <a:avLst/>
                          </a:prstGeom>
                        </pic:spPr>
                      </pic:pic>
                    </a:graphicData>
                  </a:graphic>
                </wp:inline>
              </w:drawing>
            </w:r>
          </w:p>
        </w:tc>
        <w:tc>
          <w:tcPr>
            <w:tcW w:w="1247" w:type="dxa"/>
            <w:tcBorders>
              <w:left w:val="single" w:sz="4" w:space="0" w:color="000000"/>
              <w:bottom w:val="single" w:sz="4" w:space="0" w:color="000000"/>
              <w:right w:val="single" w:sz="4" w:space="0" w:color="000000"/>
            </w:tcBorders>
            <w:shd w:color="auto" w:fill="auto" w:val="clear"/>
          </w:tcPr>
          <w:p>
            <w:pPr>
              <w:pStyle w:val="TAH"/>
              <w:rPr>
                <w:rFonts w:eastAsia="Batang"/>
              </w:rPr>
            </w:pPr>
            <w:r>
              <w:rPr/>
              <w:drawing>
                <wp:inline distT="0" distB="0" distL="0" distR="0">
                  <wp:extent cx="314325" cy="161925"/>
                  <wp:effectExtent l="0" t="0" r="0" b="0"/>
                  <wp:docPr id="249" name="Picture 12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Picture 1235" descr=""/>
                          <pic:cNvPicPr>
                            <a:picLocks noChangeAspect="1" noChangeArrowheads="1"/>
                          </pic:cNvPicPr>
                        </pic:nvPicPr>
                        <pic:blipFill>
                          <a:blip r:embed="rId424"/>
                          <a:stretch>
                            <a:fillRect/>
                          </a:stretch>
                        </pic:blipFill>
                        <pic:spPr bwMode="auto">
                          <a:xfrm>
                            <a:off x="0" y="0"/>
                            <a:ext cx="314325" cy="161925"/>
                          </a:xfrm>
                          <a:prstGeom prst="rect">
                            <a:avLst/>
                          </a:prstGeom>
                        </pic:spPr>
                      </pic:pic>
                    </a:graphicData>
                  </a:graphic>
                </wp:inline>
              </w:drawing>
            </w:r>
          </w:p>
        </w:tc>
        <w:tc>
          <w:tcPr>
            <w:tcW w:w="1247" w:type="dxa"/>
            <w:tcBorders>
              <w:left w:val="single" w:sz="4" w:space="0" w:color="000000"/>
              <w:bottom w:val="single" w:sz="4" w:space="0" w:color="000000"/>
              <w:right w:val="single" w:sz="4" w:space="0" w:color="000000"/>
            </w:tcBorders>
            <w:shd w:color="auto" w:fill="auto" w:val="clear"/>
          </w:tcPr>
          <w:p>
            <w:pPr>
              <w:pStyle w:val="TAH"/>
              <w:rPr>
                <w:rFonts w:eastAsia="Batang"/>
              </w:rPr>
            </w:pPr>
            <w:r>
              <w:rPr/>
              <w:drawing>
                <wp:inline distT="0" distB="0" distL="0" distR="0">
                  <wp:extent cx="295275" cy="161925"/>
                  <wp:effectExtent l="0" t="0" r="0" b="0"/>
                  <wp:docPr id="250" name="Picture 12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Picture 1236" descr=""/>
                          <pic:cNvPicPr>
                            <a:picLocks noChangeAspect="1" noChangeArrowheads="1"/>
                          </pic:cNvPicPr>
                        </pic:nvPicPr>
                        <pic:blipFill>
                          <a:blip r:embed="rId425"/>
                          <a:stretch>
                            <a:fillRect/>
                          </a:stretch>
                        </pic:blipFill>
                        <pic:spPr bwMode="auto">
                          <a:xfrm>
                            <a:off x="0" y="0"/>
                            <a:ext cx="295275" cy="161925"/>
                          </a:xfrm>
                          <a:prstGeom prst="rect">
                            <a:avLst/>
                          </a:prstGeom>
                        </pic:spPr>
                      </pic:pic>
                    </a:graphicData>
                  </a:graphic>
                </wp:inline>
              </w:drawing>
            </w:r>
          </w:p>
        </w:tc>
      </w:tr>
      <w:tr>
        <w:trPr/>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1000</w:t>
            </w:r>
          </w:p>
        </w:tc>
        <w:tc>
          <w:tcPr>
            <w:tcW w:w="124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c>
          <w:tcPr>
            <w:tcW w:w="124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r>
      <w:tr>
        <w:trPr/>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1001</w:t>
            </w:r>
          </w:p>
        </w:tc>
        <w:tc>
          <w:tcPr>
            <w:tcW w:w="124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c>
          <w:tcPr>
            <w:tcW w:w="124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r>
      <w:tr>
        <w:trPr/>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1002</w:t>
            </w:r>
          </w:p>
        </w:tc>
        <w:tc>
          <w:tcPr>
            <w:tcW w:w="124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124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r>
      <w:tr>
        <w:trPr/>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1003</w:t>
            </w:r>
          </w:p>
        </w:tc>
        <w:tc>
          <w:tcPr>
            <w:tcW w:w="124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124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r>
      <w:tr>
        <w:trPr/>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1004</w:t>
            </w:r>
          </w:p>
        </w:tc>
        <w:tc>
          <w:tcPr>
            <w:tcW w:w="124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c>
          <w:tcPr>
            <w:tcW w:w="124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r>
      <w:tr>
        <w:trPr/>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1005</w:t>
            </w:r>
          </w:p>
        </w:tc>
        <w:tc>
          <w:tcPr>
            <w:tcW w:w="124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c>
          <w:tcPr>
            <w:tcW w:w="124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r>
      <w:tr>
        <w:trPr/>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1006</w:t>
            </w:r>
          </w:p>
        </w:tc>
        <w:tc>
          <w:tcPr>
            <w:tcW w:w="124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124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r>
      <w:tr>
        <w:trPr/>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1007</w:t>
            </w:r>
          </w:p>
        </w:tc>
        <w:tc>
          <w:tcPr>
            <w:tcW w:w="124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124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r>
    </w:tbl>
    <w:p>
      <w:pPr>
        <w:pStyle w:val="TH"/>
        <w:rPr/>
      </w:pPr>
      <w:r>
        <w:rPr/>
      </w:r>
    </w:p>
    <w:p>
      <w:pPr>
        <w:pStyle w:val="TH"/>
        <w:rPr/>
      </w:pPr>
      <w:r>
        <w:rPr/>
        <w:t>Table 7.4.1.1.2-2: Parameters for PDSCH DM-RS configuration type 2.</w:t>
      </w:r>
    </w:p>
    <w:tbl>
      <w:tblPr>
        <w:tblW w:w="8731" w:type="dxa"/>
        <w:jc w:val="center"/>
        <w:tblInd w:w="0" w:type="dxa"/>
        <w:tblCellMar>
          <w:top w:w="0" w:type="dxa"/>
          <w:left w:w="108" w:type="dxa"/>
          <w:bottom w:w="0" w:type="dxa"/>
          <w:right w:w="108" w:type="dxa"/>
        </w:tblCellMar>
        <w:tblLook w:firstRow="1" w:noVBand="1" w:lastRow="0" w:firstColumn="1" w:lastColumn="0" w:noHBand="0" w:val="04a0"/>
      </w:tblPr>
      <w:tblGrid>
        <w:gridCol w:w="1247"/>
        <w:gridCol w:w="1247"/>
        <w:gridCol w:w="1248"/>
        <w:gridCol w:w="1247"/>
        <w:gridCol w:w="1247"/>
        <w:gridCol w:w="1247"/>
        <w:gridCol w:w="1247"/>
      </w:tblGrid>
      <w:tr>
        <w:trPr/>
        <w:tc>
          <w:tcPr>
            <w:tcW w:w="1247"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
            <m:oMath xmlns:m="http://schemas.openxmlformats.org/officeDocument/2006/math">
              <m:r>
                <w:rPr>
                  <w:rFonts w:ascii="Cambria Math" w:hAnsi="Cambria Math"/>
                </w:rPr>
                <m:t xml:space="preserve">p</m:t>
              </m:r>
            </m:oMath>
          </w:p>
        </w:tc>
        <w:tc>
          <w:tcPr>
            <w:tcW w:w="1247" w:type="dxa"/>
            <w:vMerge w:val="restart"/>
            <w:tcBorders>
              <w:top w:val="single" w:sz="4" w:space="0" w:color="000000"/>
              <w:left w:val="single" w:sz="4" w:space="0" w:color="000000"/>
              <w:bottom w:val="single" w:sz="4" w:space="0" w:color="000000"/>
              <w:right w:val="single" w:sz="4" w:space="0" w:color="000000"/>
            </w:tcBorders>
          </w:tcPr>
          <w:p>
            <w:pPr>
              <w:pStyle w:val="TAH"/>
              <w:rPr>
                <w:rFonts w:eastAsia="Batang"/>
              </w:rPr>
            </w:pPr>
            <w:r>
              <w:rPr>
                <w:rFonts w:eastAsia="Batang"/>
              </w:rPr>
              <w:t xml:space="preserve">CDM group </w:t>
            </w:r>
            <w:r>
              <w:rPr/>
            </w:r>
            <m:oMath xmlns:m="http://schemas.openxmlformats.org/officeDocument/2006/math">
              <m:r>
                <w:rPr>
                  <w:rFonts w:ascii="Cambria Math" w:hAnsi="Cambria Math"/>
                </w:rPr>
                <m:t xml:space="preserve">λ</m:t>
              </m:r>
            </m:oMath>
          </w:p>
        </w:tc>
        <w:tc>
          <w:tcPr>
            <w:tcW w:w="1248"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
            <m:oMath xmlns:m="http://schemas.openxmlformats.org/officeDocument/2006/math">
              <m:r>
                <w:rPr>
                  <w:rFonts w:ascii="Cambria Math" w:hAnsi="Cambria Math"/>
                </w:rPr>
                <m:t xml:space="preserve">Δ</m:t>
              </m:r>
            </m:oMath>
          </w:p>
        </w:tc>
        <w:tc>
          <w:tcPr>
            <w:tcW w:w="2494" w:type="dxa"/>
            <w:gridSpan w:val="2"/>
            <w:tcBorders>
              <w:top w:val="single" w:sz="4" w:space="0" w:color="000000"/>
              <w:left w:val="single" w:sz="4" w:space="0" w:color="000000"/>
              <w:right w:val="single" w:sz="4" w:space="0" w:color="000000"/>
            </w:tcBorders>
            <w:shd w:color="auto" w:fill="auto" w:val="clear"/>
          </w:tcPr>
          <w:p>
            <w:pPr>
              <w:pStyle w:val="TAH"/>
              <w:rPr>
                <w:rFonts w:eastAsia="Batang"/>
              </w:rPr>
            </w:pPr>
            <w:r>
              <w:rPr/>
              <w:drawing>
                <wp:inline distT="0" distB="0" distL="0" distR="0">
                  <wp:extent cx="381000" cy="190500"/>
                  <wp:effectExtent l="0" t="0" r="0" b="0"/>
                  <wp:docPr id="251" name="Picture 12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Picture 1237" descr=""/>
                          <pic:cNvPicPr>
                            <a:picLocks noChangeAspect="1" noChangeArrowheads="1"/>
                          </pic:cNvPicPr>
                        </pic:nvPicPr>
                        <pic:blipFill>
                          <a:blip r:embed="rId426"/>
                          <a:stretch>
                            <a:fillRect/>
                          </a:stretch>
                        </pic:blipFill>
                        <pic:spPr bwMode="auto">
                          <a:xfrm>
                            <a:off x="0" y="0"/>
                            <a:ext cx="381000" cy="190500"/>
                          </a:xfrm>
                          <a:prstGeom prst="rect">
                            <a:avLst/>
                          </a:prstGeom>
                        </pic:spPr>
                      </pic:pic>
                    </a:graphicData>
                  </a:graphic>
                </wp:inline>
              </w:drawing>
            </w:r>
          </w:p>
        </w:tc>
        <w:tc>
          <w:tcPr>
            <w:tcW w:w="2494" w:type="dxa"/>
            <w:gridSpan w:val="2"/>
            <w:tcBorders>
              <w:top w:val="single" w:sz="4" w:space="0" w:color="000000"/>
              <w:left w:val="single" w:sz="4" w:space="0" w:color="000000"/>
              <w:right w:val="single" w:sz="4" w:space="0" w:color="000000"/>
            </w:tcBorders>
            <w:shd w:color="auto" w:fill="auto" w:val="clear"/>
          </w:tcPr>
          <w:p>
            <w:pPr>
              <w:pStyle w:val="TAH"/>
              <w:rPr>
                <w:rFonts w:eastAsia="Batang"/>
              </w:rPr>
            </w:pPr>
            <w:r>
              <w:rPr/>
              <w:drawing>
                <wp:inline distT="0" distB="0" distL="0" distR="0">
                  <wp:extent cx="342900" cy="190500"/>
                  <wp:effectExtent l="0" t="0" r="0" b="0"/>
                  <wp:docPr id="252" name="Picture 12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Picture 1238" descr=""/>
                          <pic:cNvPicPr>
                            <a:picLocks noChangeAspect="1" noChangeArrowheads="1"/>
                          </pic:cNvPicPr>
                        </pic:nvPicPr>
                        <pic:blipFill>
                          <a:blip r:embed="rId427"/>
                          <a:stretch>
                            <a:fillRect/>
                          </a:stretch>
                        </pic:blipFill>
                        <pic:spPr bwMode="auto">
                          <a:xfrm>
                            <a:off x="0" y="0"/>
                            <a:ext cx="342900" cy="190500"/>
                          </a:xfrm>
                          <a:prstGeom prst="rect">
                            <a:avLst/>
                          </a:prstGeom>
                        </pic:spPr>
                      </pic:pic>
                    </a:graphicData>
                  </a:graphic>
                </wp:inline>
              </w:drawing>
            </w:r>
          </w:p>
        </w:tc>
      </w:tr>
      <w:tr>
        <w:trPr/>
        <w:tc>
          <w:tcPr>
            <w:tcW w:w="124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Fonts w:eastAsia="Batang"/>
              </w:rPr>
            </w:r>
          </w:p>
        </w:tc>
        <w:tc>
          <w:tcPr>
            <w:tcW w:w="1247" w:type="dxa"/>
            <w:vMerge w:val="continue"/>
            <w:tcBorders>
              <w:top w:val="single" w:sz="4" w:space="0" w:color="000000"/>
              <w:left w:val="single" w:sz="4" w:space="0" w:color="000000"/>
              <w:bottom w:val="single" w:sz="4" w:space="0" w:color="000000"/>
              <w:right w:val="single" w:sz="4" w:space="0" w:color="000000"/>
            </w:tcBorders>
          </w:tcPr>
          <w:p>
            <w:pPr>
              <w:pStyle w:val="TAH"/>
              <w:rPr>
                <w:rFonts w:eastAsia="Batang"/>
              </w:rPr>
            </w:pPr>
            <w:r>
              <w:rPr>
                <w:rFonts w:eastAsia="Batang"/>
              </w:rPr>
            </w:r>
          </w:p>
        </w:tc>
        <w:tc>
          <w:tcPr>
            <w:tcW w:w="1248"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Fonts w:eastAsia="Batang"/>
              </w:rPr>
            </w:r>
          </w:p>
        </w:tc>
        <w:tc>
          <w:tcPr>
            <w:tcW w:w="1247" w:type="dxa"/>
            <w:tcBorders>
              <w:left w:val="single" w:sz="4" w:space="0" w:color="000000"/>
              <w:bottom w:val="single" w:sz="4" w:space="0" w:color="000000"/>
              <w:right w:val="single" w:sz="4" w:space="0" w:color="000000"/>
            </w:tcBorders>
            <w:shd w:color="auto" w:fill="auto" w:val="clear"/>
          </w:tcPr>
          <w:p>
            <w:pPr>
              <w:pStyle w:val="TAH"/>
              <w:rPr>
                <w:rFonts w:eastAsia="Batang"/>
              </w:rPr>
            </w:pPr>
            <w:r>
              <w:rPr/>
              <w:drawing>
                <wp:inline distT="0" distB="0" distL="0" distR="0">
                  <wp:extent cx="342900" cy="161925"/>
                  <wp:effectExtent l="0" t="0" r="0" b="0"/>
                  <wp:docPr id="253" name="Picture 12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Picture 1239" descr=""/>
                          <pic:cNvPicPr>
                            <a:picLocks noChangeAspect="1" noChangeArrowheads="1"/>
                          </pic:cNvPicPr>
                        </pic:nvPicPr>
                        <pic:blipFill>
                          <a:blip r:embed="rId428"/>
                          <a:stretch>
                            <a:fillRect/>
                          </a:stretch>
                        </pic:blipFill>
                        <pic:spPr bwMode="auto">
                          <a:xfrm>
                            <a:off x="0" y="0"/>
                            <a:ext cx="342900" cy="161925"/>
                          </a:xfrm>
                          <a:prstGeom prst="rect">
                            <a:avLst/>
                          </a:prstGeom>
                        </pic:spPr>
                      </pic:pic>
                    </a:graphicData>
                  </a:graphic>
                </wp:inline>
              </w:drawing>
            </w:r>
          </w:p>
        </w:tc>
        <w:tc>
          <w:tcPr>
            <w:tcW w:w="1247" w:type="dxa"/>
            <w:tcBorders>
              <w:left w:val="single" w:sz="4" w:space="0" w:color="000000"/>
              <w:bottom w:val="single" w:sz="4" w:space="0" w:color="000000"/>
              <w:right w:val="single" w:sz="4" w:space="0" w:color="000000"/>
            </w:tcBorders>
            <w:shd w:color="auto" w:fill="auto" w:val="clear"/>
          </w:tcPr>
          <w:p>
            <w:pPr>
              <w:pStyle w:val="TAH"/>
              <w:rPr>
                <w:rFonts w:eastAsia="Batang"/>
              </w:rPr>
            </w:pPr>
            <w:r>
              <w:rPr/>
              <w:drawing>
                <wp:inline distT="0" distB="0" distL="0" distR="0">
                  <wp:extent cx="314325" cy="161925"/>
                  <wp:effectExtent l="0" t="0" r="0" b="0"/>
                  <wp:docPr id="254" name="Picture 12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Picture 1240" descr=""/>
                          <pic:cNvPicPr>
                            <a:picLocks noChangeAspect="1" noChangeArrowheads="1"/>
                          </pic:cNvPicPr>
                        </pic:nvPicPr>
                        <pic:blipFill>
                          <a:blip r:embed="rId429"/>
                          <a:stretch>
                            <a:fillRect/>
                          </a:stretch>
                        </pic:blipFill>
                        <pic:spPr bwMode="auto">
                          <a:xfrm>
                            <a:off x="0" y="0"/>
                            <a:ext cx="314325" cy="161925"/>
                          </a:xfrm>
                          <a:prstGeom prst="rect">
                            <a:avLst/>
                          </a:prstGeom>
                        </pic:spPr>
                      </pic:pic>
                    </a:graphicData>
                  </a:graphic>
                </wp:inline>
              </w:drawing>
            </w:r>
          </w:p>
        </w:tc>
        <w:tc>
          <w:tcPr>
            <w:tcW w:w="1247" w:type="dxa"/>
            <w:tcBorders>
              <w:left w:val="single" w:sz="4" w:space="0" w:color="000000"/>
              <w:bottom w:val="single" w:sz="4" w:space="0" w:color="000000"/>
              <w:right w:val="single" w:sz="4" w:space="0" w:color="000000"/>
            </w:tcBorders>
            <w:shd w:color="auto" w:fill="auto" w:val="clear"/>
          </w:tcPr>
          <w:p>
            <w:pPr>
              <w:pStyle w:val="TAH"/>
              <w:rPr>
                <w:rFonts w:eastAsia="Batang"/>
              </w:rPr>
            </w:pPr>
            <w:r>
              <w:rPr/>
              <w:drawing>
                <wp:inline distT="0" distB="0" distL="0" distR="0">
                  <wp:extent cx="314325" cy="161925"/>
                  <wp:effectExtent l="0" t="0" r="0" b="0"/>
                  <wp:docPr id="255" name="Picture 12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Picture 1241" descr=""/>
                          <pic:cNvPicPr>
                            <a:picLocks noChangeAspect="1" noChangeArrowheads="1"/>
                          </pic:cNvPicPr>
                        </pic:nvPicPr>
                        <pic:blipFill>
                          <a:blip r:embed="rId430"/>
                          <a:stretch>
                            <a:fillRect/>
                          </a:stretch>
                        </pic:blipFill>
                        <pic:spPr bwMode="auto">
                          <a:xfrm>
                            <a:off x="0" y="0"/>
                            <a:ext cx="314325" cy="161925"/>
                          </a:xfrm>
                          <a:prstGeom prst="rect">
                            <a:avLst/>
                          </a:prstGeom>
                        </pic:spPr>
                      </pic:pic>
                    </a:graphicData>
                  </a:graphic>
                </wp:inline>
              </w:drawing>
            </w:r>
          </w:p>
        </w:tc>
        <w:tc>
          <w:tcPr>
            <w:tcW w:w="1247" w:type="dxa"/>
            <w:tcBorders>
              <w:left w:val="single" w:sz="4" w:space="0" w:color="000000"/>
              <w:bottom w:val="single" w:sz="4" w:space="0" w:color="000000"/>
              <w:right w:val="single" w:sz="4" w:space="0" w:color="000000"/>
            </w:tcBorders>
            <w:shd w:color="auto" w:fill="auto" w:val="clear"/>
          </w:tcPr>
          <w:p>
            <w:pPr>
              <w:pStyle w:val="TAH"/>
              <w:rPr>
                <w:rFonts w:eastAsia="Batang"/>
              </w:rPr>
            </w:pPr>
            <w:r>
              <w:rPr/>
              <w:drawing>
                <wp:inline distT="0" distB="0" distL="0" distR="0">
                  <wp:extent cx="295275" cy="161925"/>
                  <wp:effectExtent l="0" t="0" r="0" b="0"/>
                  <wp:docPr id="256" name="Picture 12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Picture 1242" descr=""/>
                          <pic:cNvPicPr>
                            <a:picLocks noChangeAspect="1" noChangeArrowheads="1"/>
                          </pic:cNvPicPr>
                        </pic:nvPicPr>
                        <pic:blipFill>
                          <a:blip r:embed="rId431"/>
                          <a:stretch>
                            <a:fillRect/>
                          </a:stretch>
                        </pic:blipFill>
                        <pic:spPr bwMode="auto">
                          <a:xfrm>
                            <a:off x="0" y="0"/>
                            <a:ext cx="295275" cy="161925"/>
                          </a:xfrm>
                          <a:prstGeom prst="rect">
                            <a:avLst/>
                          </a:prstGeom>
                        </pic:spPr>
                      </pic:pic>
                    </a:graphicData>
                  </a:graphic>
                </wp:inline>
              </w:drawing>
            </w:r>
          </w:p>
        </w:tc>
      </w:tr>
      <w:tr>
        <w:trPr/>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1000</w:t>
            </w:r>
          </w:p>
        </w:tc>
        <w:tc>
          <w:tcPr>
            <w:tcW w:w="124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c>
          <w:tcPr>
            <w:tcW w:w="124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r>
      <w:tr>
        <w:trPr/>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1001</w:t>
            </w:r>
          </w:p>
        </w:tc>
        <w:tc>
          <w:tcPr>
            <w:tcW w:w="124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c>
          <w:tcPr>
            <w:tcW w:w="124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r>
      <w:tr>
        <w:trPr/>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1002</w:t>
            </w:r>
          </w:p>
        </w:tc>
        <w:tc>
          <w:tcPr>
            <w:tcW w:w="124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124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r>
      <w:tr>
        <w:trPr/>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1003</w:t>
            </w:r>
          </w:p>
        </w:tc>
        <w:tc>
          <w:tcPr>
            <w:tcW w:w="124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124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r>
      <w:tr>
        <w:trPr/>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1004</w:t>
            </w:r>
          </w:p>
        </w:tc>
        <w:tc>
          <w:tcPr>
            <w:tcW w:w="124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c>
          <w:tcPr>
            <w:tcW w:w="124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r>
      <w:tr>
        <w:trPr/>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1005</w:t>
            </w:r>
          </w:p>
        </w:tc>
        <w:tc>
          <w:tcPr>
            <w:tcW w:w="124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c>
          <w:tcPr>
            <w:tcW w:w="124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r>
      <w:tr>
        <w:trPr/>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1006</w:t>
            </w:r>
          </w:p>
        </w:tc>
        <w:tc>
          <w:tcPr>
            <w:tcW w:w="124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c>
          <w:tcPr>
            <w:tcW w:w="124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r>
      <w:tr>
        <w:trPr/>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1007</w:t>
            </w:r>
          </w:p>
        </w:tc>
        <w:tc>
          <w:tcPr>
            <w:tcW w:w="124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0</w:t>
            </w:r>
          </w:p>
        </w:tc>
        <w:tc>
          <w:tcPr>
            <w:tcW w:w="124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r>
      <w:tr>
        <w:trPr/>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1008</w:t>
            </w:r>
          </w:p>
        </w:tc>
        <w:tc>
          <w:tcPr>
            <w:tcW w:w="124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124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r>
      <w:tr>
        <w:trPr/>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1009</w:t>
            </w:r>
          </w:p>
        </w:tc>
        <w:tc>
          <w:tcPr>
            <w:tcW w:w="124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1</w:t>
            </w:r>
          </w:p>
        </w:tc>
        <w:tc>
          <w:tcPr>
            <w:tcW w:w="124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r>
      <w:tr>
        <w:trPr/>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1010</w:t>
            </w:r>
          </w:p>
        </w:tc>
        <w:tc>
          <w:tcPr>
            <w:tcW w:w="124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c>
          <w:tcPr>
            <w:tcW w:w="124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r>
      <w:tr>
        <w:trPr/>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1011</w:t>
            </w:r>
          </w:p>
        </w:tc>
        <w:tc>
          <w:tcPr>
            <w:tcW w:w="1247" w:type="dxa"/>
            <w:tcBorders>
              <w:top w:val="single" w:sz="4" w:space="0" w:color="000000"/>
              <w:left w:val="single" w:sz="4" w:space="0" w:color="000000"/>
              <w:bottom w:val="single" w:sz="4" w:space="0" w:color="000000"/>
              <w:right w:val="single" w:sz="4" w:space="0" w:color="000000"/>
            </w:tcBorders>
          </w:tcPr>
          <w:p>
            <w:pPr>
              <w:pStyle w:val="TAC"/>
              <w:rPr>
                <w:rFonts w:eastAsia="Batang"/>
              </w:rPr>
            </w:pPr>
            <w:r>
              <w:rPr>
                <w:rFonts w:eastAsia="Batang"/>
              </w:rPr>
              <w:t>2</w:t>
            </w:r>
          </w:p>
        </w:tc>
        <w:tc>
          <w:tcPr>
            <w:tcW w:w="1248"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r>
    </w:tbl>
    <w:p>
      <w:pPr>
        <w:pStyle w:val="TH"/>
        <w:rPr/>
      </w:pPr>
      <w:r>
        <w:rPr/>
      </w:r>
    </w:p>
    <w:p>
      <w:pPr>
        <w:pStyle w:val="TH"/>
        <w:rPr/>
      </w:pPr>
      <w:r>
        <w:rPr/>
        <w:t xml:space="preserve">Table 7.4.1.1.2-3: PDSCH DM-RS positions </w:t>
      </w:r>
      <w:r>
        <w:rPr/>
      </w:r>
      <m:oMath xmlns:m="http://schemas.openxmlformats.org/officeDocument/2006/math">
        <m:acc>
          <m:accPr>
            <m:chr m:val="¯"/>
          </m:accPr>
          <m:e>
            <m:r>
              <w:rPr>
                <w:rFonts w:ascii="Cambria Math" w:hAnsi="Cambria Math"/>
              </w:rPr>
              <m:t xml:space="preserve">l</m:t>
            </m:r>
          </m:e>
        </m:acc>
      </m:oMath>
      <w:r>
        <w:rPr/>
        <w:t xml:space="preserve"> for single-symbol DM-RS.</w:t>
      </w:r>
    </w:p>
    <w:tbl>
      <w:tblPr>
        <w:tblW w:w="8871" w:type="dxa"/>
        <w:jc w:val="center"/>
        <w:tblInd w:w="0" w:type="dxa"/>
        <w:tblCellMar>
          <w:top w:w="0" w:type="dxa"/>
          <w:left w:w="108" w:type="dxa"/>
          <w:bottom w:w="0" w:type="dxa"/>
          <w:right w:w="108" w:type="dxa"/>
        </w:tblCellMar>
        <w:tblLook w:firstRow="1" w:noVBand="1" w:lastRow="0" w:firstColumn="1" w:lastColumn="0" w:noHBand="0" w:val="04a0"/>
      </w:tblPr>
      <w:tblGrid>
        <w:gridCol w:w="1967"/>
        <w:gridCol w:w="851"/>
        <w:gridCol w:w="851"/>
        <w:gridCol w:w="850"/>
        <w:gridCol w:w="1161"/>
        <w:gridCol w:w="851"/>
        <w:gridCol w:w="738"/>
        <w:gridCol w:w="751"/>
        <w:gridCol w:w="850"/>
      </w:tblGrid>
      <w:tr>
        <w:trPr/>
        <w:tc>
          <w:tcPr>
            <w:tcW w:w="1967"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b/>
                <w:b/>
                <w:sz w:val="18"/>
              </w:rPr>
            </w:pPr>
            <w:r>
              <w:rPr/>
            </w:r>
            <m:oMath xmlns:m="http://schemas.openxmlformats.org/officeDocument/2006/math">
              <m:sSub>
                <m:e>
                  <m:r>
                    <w:rPr>
                      <w:rFonts w:ascii="Cambria Math" w:hAnsi="Cambria Math"/>
                    </w:rPr>
                    <m:t xml:space="preserve">l</m:t>
                  </m:r>
                </m:e>
                <m:sub>
                  <m:r>
                    <m:rPr>
                      <m:lit/>
                      <m:nor/>
                    </m:rPr>
                    <w:rPr>
                      <w:rFonts w:ascii="Cambria Math" w:hAnsi="Cambria Math"/>
                    </w:rPr>
                    <m:t xml:space="preserve">d</m:t>
                  </m:r>
                </m:sub>
              </m:sSub>
            </m:oMath>
            <w:r>
              <w:rPr>
                <w:rFonts w:ascii="Arial" w:hAnsi="Arial" w:eastAsia="Batang"/>
                <w:b/>
                <w:sz w:val="18"/>
              </w:rPr>
              <w:t xml:space="preserve"> </w:t>
            </w:r>
            <w:r>
              <w:rPr>
                <w:rFonts w:eastAsia="Batang" w:ascii="Arial" w:hAnsi="Arial"/>
                <w:b/>
                <w:sz w:val="18"/>
              </w:rPr>
              <w:t>in symbols</w:t>
            </w:r>
          </w:p>
        </w:tc>
        <w:tc>
          <w:tcPr>
            <w:tcW w:w="6903" w:type="dxa"/>
            <w:gridSpan w:val="8"/>
            <w:tcBorders>
              <w:top w:val="single" w:sz="4" w:space="0" w:color="000000"/>
              <w:left w:val="single" w:sz="4" w:space="0" w:color="000000"/>
              <w:right w:val="single" w:sz="4" w:space="0" w:color="000000"/>
            </w:tcBorders>
            <w:shd w:color="auto" w:fill="auto" w:val="clear"/>
            <w:vAlign w:val="bottom"/>
          </w:tcPr>
          <w:p>
            <w:pPr>
              <w:pStyle w:val="Normal"/>
              <w:keepNext w:val="true"/>
              <w:keepLines/>
              <w:spacing w:before="0" w:after="0"/>
              <w:jc w:val="center"/>
              <w:rPr>
                <w:rFonts w:ascii="Arial" w:hAnsi="Arial" w:eastAsia="Batang"/>
                <w:b/>
                <w:b/>
                <w:sz w:val="18"/>
              </w:rPr>
            </w:pPr>
            <w:r>
              <w:rPr>
                <w:rFonts w:eastAsia="Batang" w:ascii="Arial" w:hAnsi="Arial"/>
                <w:b/>
                <w:sz w:val="18"/>
              </w:rPr>
              <w:t xml:space="preserve">DM-RS positions </w:t>
            </w:r>
            <w:r>
              <w:rPr/>
            </w:r>
            <m:oMath xmlns:m="http://schemas.openxmlformats.org/officeDocument/2006/math">
              <m:acc>
                <m:accPr>
                  <m:chr m:val="¯"/>
                </m:accPr>
                <m:e>
                  <m:r>
                    <w:rPr>
                      <w:rFonts w:ascii="Cambria Math" w:hAnsi="Cambria Math"/>
                    </w:rPr>
                    <m:t xml:space="preserve">l</m:t>
                  </m:r>
                </m:e>
              </m:acc>
            </m:oMath>
          </w:p>
        </w:tc>
      </w:tr>
      <w:tr>
        <w:trPr/>
        <w:tc>
          <w:tcPr>
            <w:tcW w:w="196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b/>
                <w:b/>
                <w:sz w:val="18"/>
              </w:rPr>
            </w:pPr>
            <w:r>
              <w:rPr>
                <w:rFonts w:eastAsia="Batang" w:ascii="Arial" w:hAnsi="Arial"/>
                <w:b/>
                <w:sz w:val="18"/>
              </w:rPr>
            </w:r>
          </w:p>
        </w:tc>
        <w:tc>
          <w:tcPr>
            <w:tcW w:w="3713" w:type="dxa"/>
            <w:gridSpan w:val="4"/>
            <w:tcBorders>
              <w:left w:val="single" w:sz="4" w:space="0" w:color="000000"/>
              <w:bottom w:val="single" w:sz="4" w:space="0" w:color="000000"/>
              <w:right w:val="single" w:sz="4" w:space="0" w:color="000000"/>
            </w:tcBorders>
            <w:shd w:color="auto" w:fill="auto" w:val="clear"/>
            <w:vAlign w:val="bottom"/>
          </w:tcPr>
          <w:p>
            <w:pPr>
              <w:pStyle w:val="Normal"/>
              <w:keepNext w:val="true"/>
              <w:keepLines/>
              <w:spacing w:before="0" w:after="0"/>
              <w:jc w:val="center"/>
              <w:rPr>
                <w:rFonts w:ascii="Arial" w:hAnsi="Arial" w:eastAsia="Batang"/>
                <w:b/>
                <w:b/>
                <w:sz w:val="18"/>
              </w:rPr>
            </w:pPr>
            <w:r>
              <w:rPr>
                <w:rFonts w:eastAsia="Batang" w:ascii="Arial" w:hAnsi="Arial"/>
                <w:b/>
                <w:sz w:val="18"/>
              </w:rPr>
              <w:t>PDSCH mapping type A</w:t>
            </w:r>
          </w:p>
        </w:tc>
        <w:tc>
          <w:tcPr>
            <w:tcW w:w="3190" w:type="dxa"/>
            <w:gridSpan w:val="4"/>
            <w:tcBorders>
              <w:left w:val="single" w:sz="4" w:space="0" w:color="000000"/>
              <w:bottom w:val="single" w:sz="4" w:space="0" w:color="000000"/>
              <w:right w:val="single" w:sz="4" w:space="0" w:color="000000"/>
            </w:tcBorders>
            <w:shd w:color="auto" w:fill="auto" w:val="clear"/>
            <w:vAlign w:val="bottom"/>
          </w:tcPr>
          <w:p>
            <w:pPr>
              <w:pStyle w:val="Normal"/>
              <w:keepNext w:val="true"/>
              <w:keepLines/>
              <w:spacing w:before="0" w:after="0"/>
              <w:jc w:val="center"/>
              <w:rPr>
                <w:rFonts w:ascii="Arial" w:hAnsi="Arial" w:eastAsia="Batang"/>
                <w:b/>
                <w:b/>
                <w:sz w:val="18"/>
              </w:rPr>
            </w:pPr>
            <w:r>
              <w:rPr>
                <w:rFonts w:eastAsia="Batang" w:ascii="Arial" w:hAnsi="Arial"/>
                <w:b/>
                <w:sz w:val="18"/>
              </w:rPr>
              <w:t>PDSCH mapping type B</w:t>
            </w:r>
          </w:p>
        </w:tc>
      </w:tr>
      <w:tr>
        <w:trPr/>
        <w:tc>
          <w:tcPr>
            <w:tcW w:w="196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b/>
                <w:b/>
                <w:i/>
                <w:i/>
                <w:sz w:val="18"/>
              </w:rPr>
            </w:pPr>
            <w:r>
              <w:rPr>
                <w:rFonts w:eastAsia="Batang" w:ascii="Arial" w:hAnsi="Arial"/>
                <w:b/>
                <w:i/>
                <w:sz w:val="18"/>
              </w:rPr>
            </w:r>
          </w:p>
        </w:tc>
        <w:tc>
          <w:tcPr>
            <w:tcW w:w="3713" w:type="dxa"/>
            <w:gridSpan w:val="4"/>
            <w:tcBorders>
              <w:top w:val="single" w:sz="4" w:space="0" w:color="000000"/>
              <w:left w:val="single" w:sz="4" w:space="0" w:color="000000"/>
              <w:right w:val="single" w:sz="4" w:space="0" w:color="000000"/>
            </w:tcBorders>
            <w:shd w:color="auto" w:fill="auto" w:val="clear"/>
            <w:vAlign w:val="bottom"/>
          </w:tcPr>
          <w:p>
            <w:pPr>
              <w:pStyle w:val="Normal"/>
              <w:keepNext w:val="true"/>
              <w:keepLines/>
              <w:spacing w:before="0" w:after="0"/>
              <w:jc w:val="center"/>
              <w:rPr>
                <w:rFonts w:ascii="Arial" w:hAnsi="Arial" w:eastAsia="Batang"/>
                <w:b/>
                <w:b/>
                <w:i/>
                <w:i/>
                <w:sz w:val="18"/>
              </w:rPr>
            </w:pPr>
            <w:r>
              <w:rPr>
                <w:rFonts w:eastAsia="Batang" w:ascii="Arial" w:hAnsi="Arial"/>
                <w:b/>
                <w:i/>
                <w:sz w:val="18"/>
              </w:rPr>
              <w:t>dmrs-AdditionalPosition</w:t>
            </w:r>
          </w:p>
        </w:tc>
        <w:tc>
          <w:tcPr>
            <w:tcW w:w="3190" w:type="dxa"/>
            <w:gridSpan w:val="4"/>
            <w:tcBorders>
              <w:top w:val="single" w:sz="4" w:space="0" w:color="000000"/>
              <w:left w:val="single" w:sz="4" w:space="0" w:color="000000"/>
              <w:right w:val="single" w:sz="4" w:space="0" w:color="000000"/>
            </w:tcBorders>
            <w:shd w:color="auto" w:fill="auto" w:val="clear"/>
            <w:vAlign w:val="bottom"/>
          </w:tcPr>
          <w:p>
            <w:pPr>
              <w:pStyle w:val="Normal"/>
              <w:keepNext w:val="true"/>
              <w:keepLines/>
              <w:spacing w:before="0" w:after="0"/>
              <w:jc w:val="center"/>
              <w:rPr>
                <w:rFonts w:ascii="Arial" w:hAnsi="Arial" w:eastAsia="Batang"/>
                <w:b/>
                <w:b/>
                <w:i/>
                <w:i/>
                <w:sz w:val="18"/>
              </w:rPr>
            </w:pPr>
            <w:r>
              <w:rPr>
                <w:rFonts w:eastAsia="Batang" w:ascii="Arial" w:hAnsi="Arial"/>
                <w:b/>
                <w:i/>
                <w:sz w:val="18"/>
              </w:rPr>
              <w:t>dmrs-AdditionalPosition</w:t>
            </w:r>
          </w:p>
        </w:tc>
      </w:tr>
      <w:tr>
        <w:trPr/>
        <w:tc>
          <w:tcPr>
            <w:tcW w:w="196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b/>
                <w:b/>
                <w:i/>
                <w:i/>
                <w:sz w:val="18"/>
              </w:rPr>
            </w:pPr>
            <w:r>
              <w:rPr>
                <w:rFonts w:eastAsia="Batang" w:ascii="Arial" w:hAnsi="Arial"/>
                <w:b/>
                <w:i/>
                <w:sz w:val="18"/>
              </w:rPr>
            </w:r>
          </w:p>
        </w:tc>
        <w:tc>
          <w:tcPr>
            <w:tcW w:w="851" w:type="dxa"/>
            <w:tcBorders>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b/>
                <w:b/>
                <w:i/>
                <w:i/>
                <w:sz w:val="18"/>
              </w:rPr>
            </w:pPr>
            <w:r>
              <w:rPr>
                <w:rFonts w:eastAsia="Batang" w:ascii="Arial" w:hAnsi="Arial"/>
                <w:b/>
                <w:i/>
                <w:sz w:val="18"/>
              </w:rPr>
              <w:t>pos0</w:t>
            </w:r>
          </w:p>
        </w:tc>
        <w:tc>
          <w:tcPr>
            <w:tcW w:w="851" w:type="dxa"/>
            <w:tcBorders>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b/>
                <w:b/>
                <w:i/>
                <w:i/>
                <w:sz w:val="18"/>
              </w:rPr>
            </w:pPr>
            <w:r>
              <w:rPr>
                <w:rFonts w:eastAsia="Batang" w:ascii="Arial" w:hAnsi="Arial"/>
                <w:b/>
                <w:i/>
                <w:sz w:val="18"/>
              </w:rPr>
              <w:t>pos1</w:t>
            </w:r>
          </w:p>
        </w:tc>
        <w:tc>
          <w:tcPr>
            <w:tcW w:w="850" w:type="dxa"/>
            <w:tcBorders>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b/>
                <w:b/>
                <w:i/>
                <w:i/>
                <w:sz w:val="18"/>
              </w:rPr>
            </w:pPr>
            <w:r>
              <w:rPr>
                <w:rFonts w:eastAsia="Batang" w:ascii="Arial" w:hAnsi="Arial"/>
                <w:b/>
                <w:i/>
                <w:sz w:val="18"/>
              </w:rPr>
              <w:t>pos2</w:t>
            </w:r>
          </w:p>
        </w:tc>
        <w:tc>
          <w:tcPr>
            <w:tcW w:w="1161" w:type="dxa"/>
            <w:tcBorders>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b/>
                <w:b/>
                <w:i/>
                <w:i/>
                <w:sz w:val="18"/>
              </w:rPr>
            </w:pPr>
            <w:r>
              <w:rPr>
                <w:rFonts w:eastAsia="Batang" w:ascii="Arial" w:hAnsi="Arial"/>
                <w:b/>
                <w:i/>
                <w:sz w:val="18"/>
              </w:rPr>
              <w:t>pos3</w:t>
            </w:r>
          </w:p>
        </w:tc>
        <w:tc>
          <w:tcPr>
            <w:tcW w:w="851" w:type="dxa"/>
            <w:tcBorders>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b/>
                <w:b/>
                <w:i/>
                <w:i/>
                <w:sz w:val="18"/>
              </w:rPr>
            </w:pPr>
            <w:r>
              <w:rPr>
                <w:rFonts w:eastAsia="Batang" w:ascii="Arial" w:hAnsi="Arial"/>
                <w:b/>
                <w:i/>
                <w:sz w:val="18"/>
              </w:rPr>
              <w:t>pos0</w:t>
            </w:r>
          </w:p>
        </w:tc>
        <w:tc>
          <w:tcPr>
            <w:tcW w:w="738" w:type="dxa"/>
            <w:tcBorders>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b/>
                <w:b/>
                <w:i/>
                <w:i/>
                <w:sz w:val="18"/>
              </w:rPr>
            </w:pPr>
            <w:r>
              <w:rPr>
                <w:rFonts w:eastAsia="Batang" w:ascii="Arial" w:hAnsi="Arial"/>
                <w:b/>
                <w:i/>
                <w:sz w:val="18"/>
              </w:rPr>
              <w:t>pos1</w:t>
            </w:r>
          </w:p>
        </w:tc>
        <w:tc>
          <w:tcPr>
            <w:tcW w:w="751" w:type="dxa"/>
            <w:tcBorders>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b/>
                <w:b/>
                <w:i/>
                <w:i/>
                <w:sz w:val="18"/>
              </w:rPr>
            </w:pPr>
            <w:r>
              <w:rPr>
                <w:rFonts w:eastAsia="Batang" w:ascii="Arial" w:hAnsi="Arial"/>
                <w:b/>
                <w:i/>
                <w:sz w:val="18"/>
              </w:rPr>
              <w:t>pos2</w:t>
            </w:r>
          </w:p>
        </w:tc>
        <w:tc>
          <w:tcPr>
            <w:tcW w:w="850" w:type="dxa"/>
            <w:tcBorders>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b/>
                <w:b/>
                <w:i/>
                <w:i/>
                <w:sz w:val="18"/>
              </w:rPr>
            </w:pPr>
            <w:r>
              <w:rPr>
                <w:rFonts w:eastAsia="Batang" w:ascii="Arial" w:hAnsi="Arial"/>
                <w:b/>
                <w:i/>
                <w:sz w:val="18"/>
              </w:rPr>
              <w:t>pos3</w:t>
            </w:r>
          </w:p>
        </w:tc>
      </w:tr>
      <w:tr>
        <w:trPr/>
        <w:tc>
          <w:tcPr>
            <w:tcW w:w="196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cs="Arial"/>
                <w:sz w:val="18"/>
              </w:rPr>
            </w:pPr>
            <w:r>
              <w:rPr>
                <w:rFonts w:eastAsia="Batang" w:cs="Arial" w:ascii="Arial" w:hAnsi="Arial"/>
                <w:sz w:val="18"/>
              </w:rPr>
              <w:t>2</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sz w:val="18"/>
              </w:rPr>
            </w:pPr>
            <w:r>
              <w:rPr>
                <w:rFonts w:ascii="Arial" w:hAnsi="Arial"/>
                <w:sz w:val="18"/>
              </w:rPr>
              <w:t>-</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w:t>
            </w:r>
          </w:p>
        </w:tc>
        <w:tc>
          <w:tcPr>
            <w:tcW w:w="116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p>
        </w:tc>
        <w:tc>
          <w:tcPr>
            <w:tcW w:w="73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p>
        </w:tc>
        <w:tc>
          <w:tcPr>
            <w:tcW w:w="7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r>
      <w:tr>
        <w:trPr/>
        <w:tc>
          <w:tcPr>
            <w:tcW w:w="196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cs="Arial"/>
                <w:sz w:val="18"/>
              </w:rPr>
            </w:pPr>
            <w:r>
              <w:rPr>
                <w:rFonts w:eastAsia="Batang" w:cs="Arial" w:ascii="Arial" w:hAnsi="Arial"/>
                <w:sz w:val="18"/>
              </w:rPr>
              <w:t>3</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p>
        </w:tc>
        <w:tc>
          <w:tcPr>
            <w:tcW w:w="116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sz w:val="18"/>
              </w:rPr>
            </w:pPr>
            <w:r>
              <w:rPr>
                <w:rFonts w:ascii="Arial" w:hAnsi="Arial"/>
                <w:sz w:val="18"/>
              </w:rPr>
              <w:t>-</w:t>
            </w:r>
          </w:p>
        </w:tc>
        <w:tc>
          <w:tcPr>
            <w:tcW w:w="73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ascii="Arial" w:hAnsi="Arial"/>
                <w:sz w:val="18"/>
              </w:rPr>
              <w:t>-</w:t>
            </w:r>
          </w:p>
        </w:tc>
        <w:tc>
          <w:tcPr>
            <w:tcW w:w="7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r>
      <w:tr>
        <w:trPr/>
        <w:tc>
          <w:tcPr>
            <w:tcW w:w="196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cs="Arial"/>
                <w:sz w:val="18"/>
              </w:rPr>
            </w:pPr>
            <w:r>
              <w:rPr>
                <w:rFonts w:eastAsia="Batang" w:cs="Arial" w:ascii="Arial" w:hAnsi="Arial"/>
                <w:sz w:val="18"/>
              </w:rPr>
              <w:t>4</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p>
        </w:tc>
        <w:tc>
          <w:tcPr>
            <w:tcW w:w="116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p>
        </w:tc>
        <w:tc>
          <w:tcPr>
            <w:tcW w:w="73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p>
        </w:tc>
        <w:tc>
          <w:tcPr>
            <w:tcW w:w="7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r>
      <w:tr>
        <w:trPr/>
        <w:tc>
          <w:tcPr>
            <w:tcW w:w="196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cs="Arial"/>
                <w:sz w:val="18"/>
              </w:rPr>
            </w:pPr>
            <w:r>
              <w:rPr>
                <w:rFonts w:eastAsia="Batang" w:cs="Arial" w:ascii="Arial" w:hAnsi="Arial"/>
                <w:sz w:val="18"/>
              </w:rPr>
              <w:t>5</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p>
        </w:tc>
        <w:tc>
          <w:tcPr>
            <w:tcW w:w="116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sz w:val="18"/>
              </w:rPr>
            </w:pPr>
            <w:r>
              <w:rPr>
                <w:rFonts w:ascii="Arial" w:hAnsi="Arial"/>
                <w:sz w:val="18"/>
              </w:rPr>
              <w:t>-</w:t>
            </w:r>
          </w:p>
        </w:tc>
        <w:tc>
          <w:tcPr>
            <w:tcW w:w="73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ascii="Arial" w:hAnsi="Arial"/>
                <w:sz w:val="18"/>
              </w:rPr>
              <w:t>-</w:t>
            </w:r>
          </w:p>
        </w:tc>
        <w:tc>
          <w:tcPr>
            <w:tcW w:w="7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r>
      <w:tr>
        <w:trPr/>
        <w:tc>
          <w:tcPr>
            <w:tcW w:w="196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cs="Arial"/>
                <w:sz w:val="18"/>
              </w:rPr>
            </w:pPr>
            <w:r>
              <w:rPr>
                <w:rFonts w:eastAsia="Batang" w:ascii="Arial" w:hAnsi="Arial"/>
                <w:sz w:val="18"/>
              </w:rPr>
              <w:t>6</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p>
        </w:tc>
        <w:tc>
          <w:tcPr>
            <w:tcW w:w="116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sz w:val="18"/>
              </w:rPr>
            </w:pPr>
            <w:r>
              <w:rPr/>
              <w:drawing>
                <wp:inline distT="0" distB="0" distL="0" distR="0">
                  <wp:extent cx="140970" cy="191135"/>
                  <wp:effectExtent l="0" t="0" r="0" b="0"/>
                  <wp:docPr id="257"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Picture 13" descr=""/>
                          <pic:cNvPicPr>
                            <a:picLocks noChangeAspect="1" noChangeArrowheads="1"/>
                          </pic:cNvPicPr>
                        </pic:nvPicPr>
                        <pic:blipFill>
                          <a:blip r:embed="rId432"/>
                          <a:stretch>
                            <a:fillRect/>
                          </a:stretch>
                        </pic:blipFill>
                        <pic:spPr bwMode="auto">
                          <a:xfrm>
                            <a:off x="0" y="0"/>
                            <a:ext cx="140970" cy="191135"/>
                          </a:xfrm>
                          <a:prstGeom prst="rect">
                            <a:avLst/>
                          </a:prstGeom>
                        </pic:spPr>
                      </pic:pic>
                    </a:graphicData>
                  </a:graphic>
                </wp:inline>
              </w:drawing>
            </w:r>
          </w:p>
        </w:tc>
        <w:tc>
          <w:tcPr>
            <w:tcW w:w="73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drawing>
                <wp:inline distT="0" distB="0" distL="0" distR="0">
                  <wp:extent cx="241300" cy="191135"/>
                  <wp:effectExtent l="0" t="0" r="0" b="0"/>
                  <wp:docPr id="258"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Picture 14" descr=""/>
                          <pic:cNvPicPr>
                            <a:picLocks noChangeAspect="1" noChangeArrowheads="1"/>
                          </pic:cNvPicPr>
                        </pic:nvPicPr>
                        <pic:blipFill>
                          <a:blip r:embed="rId433"/>
                          <a:stretch>
                            <a:fillRect/>
                          </a:stretch>
                        </pic:blipFill>
                        <pic:spPr bwMode="auto">
                          <a:xfrm>
                            <a:off x="0" y="0"/>
                            <a:ext cx="241300" cy="191135"/>
                          </a:xfrm>
                          <a:prstGeom prst="rect">
                            <a:avLst/>
                          </a:prstGeom>
                        </pic:spPr>
                      </pic:pic>
                    </a:graphicData>
                  </a:graphic>
                </wp:inline>
              </w:drawing>
            </w:r>
          </w:p>
        </w:tc>
        <w:tc>
          <w:tcPr>
            <w:tcW w:w="7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r>
      <w:tr>
        <w:trPr/>
        <w:tc>
          <w:tcPr>
            <w:tcW w:w="196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cs="Arial" w:ascii="Arial" w:hAnsi="Arial"/>
                <w:sz w:val="18"/>
              </w:rPr>
              <w:t>7</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p>
        </w:tc>
        <w:tc>
          <w:tcPr>
            <w:tcW w:w="116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p>
        </w:tc>
        <w:tc>
          <w:tcPr>
            <w:tcW w:w="73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mc:AlternateContent>
                <mc:Choice Requires="wps">
                  <w:drawing>
                    <wp:inline distT="0" distB="0" distL="0" distR="0">
                      <wp:extent cx="236855" cy="191770"/>
                      <wp:effectExtent l="0" t="0" r="0" b="0"/>
                      <wp:docPr id="259" name=""/>
                      <a:graphic xmlns:a="http://schemas.openxmlformats.org/drawingml/2006/main">
                        <a:graphicData uri="http://schemas.openxmlformats.org/drawingml/2006/picture">
                          <pic:pic xmlns:pic="http://schemas.openxmlformats.org/drawingml/2006/picture">
                            <pic:nvPicPr>
                              <pic:cNvPr id="108" name="" descr=""/>
                              <pic:cNvPicPr/>
                            </pic:nvPicPr>
                            <pic:blipFill>
                              <a:blip r:embed="rId434"/>
                              <a:stretch/>
                            </pic:blipFill>
                            <pic:spPr>
                              <a:xfrm>
                                <a:off x="0" y="0"/>
                                <a:ext cx="236160" cy="191160"/>
                              </a:xfrm>
                              <a:prstGeom prst="rect">
                                <a:avLst/>
                              </a:prstGeom>
                              <a:ln>
                                <a:noFill/>
                              </a:ln>
                            </pic:spPr>
                          </pic:pic>
                        </a:graphicData>
                      </a:graphic>
                    </wp:inline>
                  </w:drawing>
                </mc:Choice>
                <mc:Fallback>
                  <w:pict>
                    <v:shape id="shape_0" stroked="f" style="position:absolute;margin-left:0pt;margin-top:-15.1pt;width:18.55pt;height:15pt;mso-position-vertical:top" type="shapetype_75">
                      <v:imagedata r:id="rId435" o:detectmouseclick="t"/>
                      <w10:wrap type="none"/>
                      <v:stroke color="#3465a4" joinstyle="round" endcap="flat"/>
                    </v:shape>
                  </w:pict>
                </mc:Fallback>
              </mc:AlternateContent>
            </w:r>
          </w:p>
        </w:tc>
        <w:tc>
          <w:tcPr>
            <w:tcW w:w="7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r>
      <w:tr>
        <w:trPr/>
        <w:tc>
          <w:tcPr>
            <w:tcW w:w="196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8</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r>
              <w:rPr>
                <w:rFonts w:ascii="Arial" w:hAnsi="Arial"/>
                <w:sz w:val="18"/>
              </w:rPr>
              <w:t>, 7</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r>
              <w:rPr>
                <w:rFonts w:ascii="Arial" w:hAnsi="Arial"/>
                <w:sz w:val="18"/>
              </w:rPr>
              <w:t>, 7</w:t>
            </w:r>
          </w:p>
        </w:tc>
        <w:tc>
          <w:tcPr>
            <w:tcW w:w="116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r>
              <w:rPr>
                <w:rFonts w:ascii="Arial" w:hAnsi="Arial"/>
                <w:sz w:val="18"/>
              </w:rPr>
              <w:t>, 7</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ascii="Arial" w:hAnsi="Arial"/>
                <w:sz w:val="18"/>
              </w:rPr>
              <w:t>-</w:t>
            </w:r>
          </w:p>
        </w:tc>
        <w:tc>
          <w:tcPr>
            <w:tcW w:w="73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w:t>
            </w:r>
          </w:p>
        </w:tc>
        <w:tc>
          <w:tcPr>
            <w:tcW w:w="7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r>
      <w:tr>
        <w:trPr/>
        <w:tc>
          <w:tcPr>
            <w:tcW w:w="196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9</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r>
              <w:rPr>
                <w:rFonts w:ascii="Arial" w:hAnsi="Arial"/>
                <w:sz w:val="18"/>
              </w:rPr>
              <w:t xml:space="preserve">, </w:t>
            </w:r>
            <w:r>
              <w:rPr>
                <w:rFonts w:eastAsia="Batang" w:ascii="Arial" w:hAnsi="Arial"/>
                <w:sz w:val="18"/>
              </w:rPr>
              <w:t>7</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r>
              <w:rPr>
                <w:rFonts w:ascii="Arial" w:hAnsi="Arial"/>
                <w:sz w:val="18"/>
              </w:rPr>
              <w:t xml:space="preserve">, </w:t>
            </w:r>
            <w:r>
              <w:rPr>
                <w:rFonts w:eastAsia="Batang" w:ascii="Arial" w:hAnsi="Arial"/>
                <w:sz w:val="18"/>
              </w:rPr>
              <w:t>7</w:t>
            </w:r>
          </w:p>
        </w:tc>
        <w:tc>
          <w:tcPr>
            <w:tcW w:w="116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r>
              <w:rPr>
                <w:rFonts w:ascii="Arial" w:hAnsi="Arial"/>
                <w:sz w:val="18"/>
              </w:rPr>
              <w:t xml:space="preserve">, </w:t>
            </w:r>
            <w:r>
              <w:rPr>
                <w:rFonts w:eastAsia="Batang" w:ascii="Arial" w:hAnsi="Arial"/>
                <w:sz w:val="18"/>
              </w:rPr>
              <w:t>7</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ascii="Arial" w:hAnsi="Arial"/>
                <w:sz w:val="18"/>
              </w:rPr>
              <w:t>-</w:t>
            </w:r>
          </w:p>
        </w:tc>
        <w:tc>
          <w:tcPr>
            <w:tcW w:w="73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w:t>
            </w:r>
          </w:p>
        </w:tc>
        <w:tc>
          <w:tcPr>
            <w:tcW w:w="7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r>
      <w:tr>
        <w:trPr/>
        <w:tc>
          <w:tcPr>
            <w:tcW w:w="196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10</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r>
              <w:rPr>
                <w:rFonts w:ascii="Arial" w:hAnsi="Arial"/>
                <w:sz w:val="18"/>
              </w:rPr>
              <w:t xml:space="preserve">, </w:t>
            </w:r>
            <w:r>
              <w:rPr>
                <w:rFonts w:eastAsia="Batang" w:ascii="Arial" w:hAnsi="Arial"/>
                <w:sz w:val="18"/>
              </w:rPr>
              <w:t>9</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r>
              <w:rPr>
                <w:rFonts w:ascii="Arial" w:hAnsi="Arial"/>
                <w:sz w:val="18"/>
              </w:rPr>
              <w:t xml:space="preserve">, </w:t>
            </w:r>
            <w:r>
              <w:rPr>
                <w:rFonts w:eastAsia="Batang" w:ascii="Arial" w:hAnsi="Arial"/>
                <w:sz w:val="18"/>
              </w:rPr>
              <w:t>6, 9</w:t>
            </w:r>
          </w:p>
        </w:tc>
        <w:tc>
          <w:tcPr>
            <w:tcW w:w="116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r>
              <w:rPr>
                <w:rFonts w:ascii="Arial" w:hAnsi="Arial"/>
                <w:sz w:val="18"/>
              </w:rPr>
              <w:t xml:space="preserve">, </w:t>
            </w:r>
            <w:r>
              <w:rPr>
                <w:rFonts w:eastAsia="Batang" w:ascii="Arial" w:hAnsi="Arial"/>
                <w:sz w:val="18"/>
              </w:rPr>
              <w:t>6, 9</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ascii="Arial" w:hAnsi="Arial"/>
                <w:sz w:val="18"/>
              </w:rPr>
              <w:t>-</w:t>
            </w:r>
          </w:p>
        </w:tc>
        <w:tc>
          <w:tcPr>
            <w:tcW w:w="73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w:t>
            </w:r>
          </w:p>
        </w:tc>
        <w:tc>
          <w:tcPr>
            <w:tcW w:w="7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r>
      <w:tr>
        <w:trPr/>
        <w:tc>
          <w:tcPr>
            <w:tcW w:w="196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11</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r>
              <w:rPr>
                <w:rFonts w:ascii="Arial" w:hAnsi="Arial"/>
                <w:sz w:val="18"/>
              </w:rPr>
              <w:t xml:space="preserve">, </w:t>
            </w:r>
            <w:r>
              <w:rPr>
                <w:rFonts w:eastAsia="Batang" w:ascii="Arial" w:hAnsi="Arial"/>
                <w:sz w:val="18"/>
              </w:rPr>
              <w:t>9</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r>
              <w:rPr>
                <w:rFonts w:ascii="Arial" w:hAnsi="Arial"/>
                <w:sz w:val="18"/>
              </w:rPr>
              <w:t xml:space="preserve">, </w:t>
            </w:r>
            <w:r>
              <w:rPr>
                <w:rFonts w:eastAsia="Batang" w:ascii="Arial" w:hAnsi="Arial"/>
                <w:sz w:val="18"/>
              </w:rPr>
              <w:t>6, 9</w:t>
            </w:r>
          </w:p>
        </w:tc>
        <w:tc>
          <w:tcPr>
            <w:tcW w:w="116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r>
              <w:rPr>
                <w:rFonts w:ascii="Arial" w:hAnsi="Arial"/>
                <w:sz w:val="18"/>
              </w:rPr>
              <w:t xml:space="preserve">, </w:t>
            </w:r>
            <w:r>
              <w:rPr>
                <w:rFonts w:eastAsia="Batang" w:ascii="Arial" w:hAnsi="Arial"/>
                <w:sz w:val="18"/>
              </w:rPr>
              <w:t>6, 9</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ascii="Arial" w:hAnsi="Arial"/>
                <w:sz w:val="18"/>
              </w:rPr>
              <w:t>-</w:t>
            </w:r>
          </w:p>
        </w:tc>
        <w:tc>
          <w:tcPr>
            <w:tcW w:w="73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w:t>
            </w:r>
          </w:p>
        </w:tc>
        <w:tc>
          <w:tcPr>
            <w:tcW w:w="7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r>
      <w:tr>
        <w:trPr/>
        <w:tc>
          <w:tcPr>
            <w:tcW w:w="196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12</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r>
              <w:rPr>
                <w:rFonts w:ascii="Arial" w:hAnsi="Arial"/>
                <w:sz w:val="18"/>
              </w:rPr>
              <w:t>, 9</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r>
              <w:rPr>
                <w:rFonts w:ascii="Arial" w:hAnsi="Arial"/>
                <w:sz w:val="18"/>
              </w:rPr>
              <w:t xml:space="preserve">, </w:t>
            </w:r>
            <w:r>
              <w:rPr>
                <w:rFonts w:eastAsia="Batang" w:ascii="Arial" w:hAnsi="Arial"/>
                <w:sz w:val="18"/>
              </w:rPr>
              <w:t>6, 9</w:t>
            </w:r>
          </w:p>
        </w:tc>
        <w:tc>
          <w:tcPr>
            <w:tcW w:w="116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r>
              <w:rPr>
                <w:rFonts w:ascii="Arial" w:hAnsi="Arial"/>
                <w:sz w:val="18"/>
              </w:rPr>
              <w:t xml:space="preserve">, </w:t>
            </w:r>
            <w:r>
              <w:rPr>
                <w:rFonts w:eastAsia="Batang" w:ascii="Arial" w:hAnsi="Arial"/>
                <w:sz w:val="18"/>
              </w:rPr>
              <w:t>5, 8, 11</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ascii="Arial" w:hAnsi="Arial"/>
                <w:sz w:val="18"/>
              </w:rPr>
              <w:t>-</w:t>
            </w:r>
          </w:p>
        </w:tc>
        <w:tc>
          <w:tcPr>
            <w:tcW w:w="73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w:t>
            </w:r>
          </w:p>
        </w:tc>
        <w:tc>
          <w:tcPr>
            <w:tcW w:w="7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r>
      <w:tr>
        <w:trPr/>
        <w:tc>
          <w:tcPr>
            <w:tcW w:w="196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13</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r>
              <w:rPr>
                <w:rFonts w:ascii="Arial" w:hAnsi="Arial"/>
                <w:sz w:val="18"/>
              </w:rPr>
              <w:t xml:space="preserve">, </w:t>
            </w:r>
            <w:r>
              <w:rPr/>
            </w:r>
            <m:oMath xmlns:m="http://schemas.openxmlformats.org/officeDocument/2006/math">
              <m:sSub>
                <m:e>
                  <m:r>
                    <w:rPr>
                      <w:rFonts w:ascii="Cambria Math" w:hAnsi="Cambria Math"/>
                    </w:rPr>
                    <m:t xml:space="preserve">l</m:t>
                  </m:r>
                </m:e>
                <m:sub>
                  <m:r>
                    <w:rPr>
                      <w:rFonts w:ascii="Cambria Math" w:hAnsi="Cambria Math"/>
                    </w:rPr>
                    <m:t xml:space="preserve">1</m:t>
                  </m:r>
                </m:sub>
              </m:sSub>
            </m:oMath>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r>
              <w:rPr>
                <w:rFonts w:ascii="Arial" w:hAnsi="Arial"/>
                <w:sz w:val="18"/>
              </w:rPr>
              <w:t xml:space="preserve">, </w:t>
            </w:r>
            <w:r>
              <w:rPr>
                <w:rFonts w:eastAsia="Batang" w:ascii="Arial" w:hAnsi="Arial"/>
                <w:sz w:val="18"/>
              </w:rPr>
              <w:t>7, 11</w:t>
            </w:r>
          </w:p>
        </w:tc>
        <w:tc>
          <w:tcPr>
            <w:tcW w:w="116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r>
              <w:rPr>
                <w:rFonts w:ascii="Arial" w:hAnsi="Arial"/>
                <w:sz w:val="18"/>
              </w:rPr>
              <w:t xml:space="preserve">, </w:t>
            </w:r>
            <w:r>
              <w:rPr>
                <w:rFonts w:eastAsia="Batang" w:ascii="Arial" w:hAnsi="Arial"/>
                <w:sz w:val="18"/>
              </w:rPr>
              <w:t>5, 8, 11</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ascii="Arial" w:hAnsi="Arial"/>
                <w:sz w:val="18"/>
              </w:rPr>
              <w:t>-</w:t>
            </w:r>
          </w:p>
        </w:tc>
        <w:tc>
          <w:tcPr>
            <w:tcW w:w="73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w:t>
            </w:r>
          </w:p>
        </w:tc>
        <w:tc>
          <w:tcPr>
            <w:tcW w:w="7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r>
      <w:tr>
        <w:trPr/>
        <w:tc>
          <w:tcPr>
            <w:tcW w:w="196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14</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r>
              <w:rPr>
                <w:rFonts w:ascii="Arial" w:hAnsi="Arial"/>
                <w:sz w:val="18"/>
              </w:rPr>
              <w:t xml:space="preserve">, </w:t>
            </w:r>
            <w:r>
              <w:rPr/>
            </w:r>
            <m:oMath xmlns:m="http://schemas.openxmlformats.org/officeDocument/2006/math">
              <m:sSub>
                <m:e>
                  <m:r>
                    <w:rPr>
                      <w:rFonts w:ascii="Cambria Math" w:hAnsi="Cambria Math"/>
                    </w:rPr>
                    <m:t xml:space="preserve">l</m:t>
                  </m:r>
                </m:e>
                <m:sub>
                  <m:r>
                    <w:rPr>
                      <w:rFonts w:ascii="Cambria Math" w:hAnsi="Cambria Math"/>
                    </w:rPr>
                    <m:t xml:space="preserve">1</m:t>
                  </m:r>
                </m:sub>
              </m:sSub>
            </m:oMath>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r>
              <w:rPr>
                <w:rFonts w:ascii="Arial" w:hAnsi="Arial"/>
                <w:sz w:val="18"/>
              </w:rPr>
              <w:t xml:space="preserve">, </w:t>
            </w:r>
            <w:r>
              <w:rPr>
                <w:rFonts w:eastAsia="Batang" w:ascii="Arial" w:hAnsi="Arial"/>
                <w:sz w:val="18"/>
              </w:rPr>
              <w:t>7, 11</w:t>
            </w:r>
          </w:p>
        </w:tc>
        <w:tc>
          <w:tcPr>
            <w:tcW w:w="116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r>
              <w:rPr>
                <w:rFonts w:ascii="Arial" w:hAnsi="Arial"/>
                <w:sz w:val="18"/>
              </w:rPr>
              <w:t xml:space="preserve">, </w:t>
            </w:r>
            <w:r>
              <w:rPr>
                <w:rFonts w:eastAsia="Batang" w:ascii="Arial" w:hAnsi="Arial"/>
                <w:sz w:val="18"/>
              </w:rPr>
              <w:t>5, 8, 11</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sz w:val="18"/>
              </w:rPr>
            </w:pPr>
            <w:r>
              <w:rPr>
                <w:rFonts w:ascii="Arial" w:hAnsi="Arial"/>
                <w:sz w:val="18"/>
              </w:rPr>
              <w:t>-</w:t>
            </w:r>
          </w:p>
        </w:tc>
        <w:tc>
          <w:tcPr>
            <w:tcW w:w="73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w:t>
            </w:r>
          </w:p>
        </w:tc>
        <w:tc>
          <w:tcPr>
            <w:tcW w:w="7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r>
    </w:tbl>
    <w:p>
      <w:pPr>
        <w:pStyle w:val="TH"/>
        <w:rPr/>
      </w:pPr>
      <w:r>
        <w:rPr/>
      </w:r>
    </w:p>
    <w:p>
      <w:pPr>
        <w:pStyle w:val="TH"/>
        <w:rPr/>
      </w:pPr>
      <w:r>
        <w:rPr/>
        <w:t xml:space="preserve">Table 7.4.1.1.2-4: PDSCH DM-RS positions </w:t>
      </w:r>
      <w:r>
        <w:rPr/>
      </w:r>
      <m:oMath xmlns:m="http://schemas.openxmlformats.org/officeDocument/2006/math">
        <m:acc>
          <m:accPr>
            <m:chr m:val="¯"/>
          </m:accPr>
          <m:e>
            <m:r>
              <w:rPr>
                <w:rFonts w:ascii="Cambria Math" w:hAnsi="Cambria Math"/>
              </w:rPr>
              <m:t xml:space="preserve">l</m:t>
            </m:r>
          </m:e>
        </m:acc>
      </m:oMath>
      <w:r>
        <w:rPr/>
        <w:t xml:space="preserve"> for double-symbol DM-RS.</w:t>
      </w:r>
    </w:p>
    <w:tbl>
      <w:tblPr>
        <w:tblW w:w="7153" w:type="dxa"/>
        <w:jc w:val="center"/>
        <w:tblInd w:w="0" w:type="dxa"/>
        <w:tblCellMar>
          <w:top w:w="0" w:type="dxa"/>
          <w:left w:w="108" w:type="dxa"/>
          <w:bottom w:w="0" w:type="dxa"/>
          <w:right w:w="108" w:type="dxa"/>
        </w:tblCellMar>
        <w:tblLook w:firstRow="1" w:noVBand="1" w:lastRow="0" w:firstColumn="1" w:lastColumn="0" w:noHBand="0" w:val="04a0"/>
      </w:tblPr>
      <w:tblGrid>
        <w:gridCol w:w="2047"/>
        <w:gridCol w:w="851"/>
        <w:gridCol w:w="850"/>
        <w:gridCol w:w="852"/>
        <w:gridCol w:w="851"/>
        <w:gridCol w:w="850"/>
        <w:gridCol w:w="851"/>
      </w:tblGrid>
      <w:tr>
        <w:trPr/>
        <w:tc>
          <w:tcPr>
            <w:tcW w:w="2047"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b/>
                <w:b/>
                <w:sz w:val="18"/>
              </w:rPr>
            </w:pPr>
            <w:r>
              <w:rPr/>
            </w:r>
            <m:oMath xmlns:m="http://schemas.openxmlformats.org/officeDocument/2006/math">
              <m:sSub>
                <m:e>
                  <m:r>
                    <w:rPr>
                      <w:rFonts w:ascii="Cambria Math" w:hAnsi="Cambria Math"/>
                    </w:rPr>
                    <m:t xml:space="preserve">l</m:t>
                  </m:r>
                </m:e>
                <m:sub>
                  <m:r>
                    <m:rPr>
                      <m:lit/>
                      <m:nor/>
                    </m:rPr>
                    <w:rPr>
                      <w:rFonts w:ascii="Cambria Math" w:hAnsi="Cambria Math"/>
                    </w:rPr>
                    <m:t xml:space="preserve">d</m:t>
                  </m:r>
                </m:sub>
              </m:sSub>
            </m:oMath>
            <w:r>
              <w:rPr>
                <w:rFonts w:ascii="Arial" w:hAnsi="Arial" w:eastAsia="Batang"/>
                <w:b/>
                <w:sz w:val="18"/>
              </w:rPr>
              <w:t xml:space="preserve"> </w:t>
            </w:r>
            <w:r>
              <w:rPr>
                <w:rFonts w:eastAsia="Batang" w:ascii="Arial" w:hAnsi="Arial"/>
                <w:b/>
                <w:sz w:val="18"/>
              </w:rPr>
              <w:t>in symbols</w:t>
            </w:r>
          </w:p>
        </w:tc>
        <w:tc>
          <w:tcPr>
            <w:tcW w:w="5105" w:type="dxa"/>
            <w:gridSpan w:val="6"/>
            <w:tcBorders>
              <w:top w:val="single" w:sz="4" w:space="0" w:color="000000"/>
              <w:left w:val="single" w:sz="4" w:space="0" w:color="000000"/>
              <w:right w:val="single" w:sz="4" w:space="0" w:color="000000"/>
            </w:tcBorders>
            <w:shd w:color="auto" w:fill="auto" w:val="clear"/>
            <w:vAlign w:val="bottom"/>
          </w:tcPr>
          <w:p>
            <w:pPr>
              <w:pStyle w:val="Normal"/>
              <w:keepNext w:val="true"/>
              <w:keepLines/>
              <w:spacing w:before="0" w:after="0"/>
              <w:jc w:val="center"/>
              <w:rPr>
                <w:rFonts w:ascii="Arial" w:hAnsi="Arial" w:eastAsia="Batang"/>
                <w:b/>
                <w:b/>
                <w:sz w:val="18"/>
              </w:rPr>
            </w:pPr>
            <w:r>
              <w:rPr>
                <w:rFonts w:eastAsia="Batang" w:ascii="Arial" w:hAnsi="Arial"/>
                <w:b/>
                <w:sz w:val="18"/>
              </w:rPr>
              <w:t xml:space="preserve">DM-RS positions </w:t>
            </w:r>
            <w:r>
              <w:rPr/>
            </w:r>
            <m:oMath xmlns:m="http://schemas.openxmlformats.org/officeDocument/2006/math">
              <m:acc>
                <m:accPr>
                  <m:chr m:val="¯"/>
                </m:accPr>
                <m:e>
                  <m:r>
                    <w:rPr>
                      <w:rFonts w:ascii="Cambria Math" w:hAnsi="Cambria Math"/>
                    </w:rPr>
                    <m:t xml:space="preserve">l</m:t>
                  </m:r>
                </m:e>
              </m:acc>
            </m:oMath>
          </w:p>
        </w:tc>
      </w:tr>
      <w:tr>
        <w:trPr/>
        <w:tc>
          <w:tcPr>
            <w:tcW w:w="204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b/>
                <w:b/>
                <w:sz w:val="18"/>
              </w:rPr>
            </w:pPr>
            <w:r>
              <w:rPr>
                <w:rFonts w:eastAsia="Batang" w:ascii="Arial" w:hAnsi="Arial"/>
                <w:b/>
                <w:sz w:val="18"/>
              </w:rPr>
            </w:r>
          </w:p>
        </w:tc>
        <w:tc>
          <w:tcPr>
            <w:tcW w:w="2553" w:type="dxa"/>
            <w:gridSpan w:val="3"/>
            <w:tcBorders>
              <w:left w:val="single" w:sz="4" w:space="0" w:color="000000"/>
              <w:bottom w:val="single" w:sz="4" w:space="0" w:color="000000"/>
              <w:right w:val="single" w:sz="4" w:space="0" w:color="000000"/>
            </w:tcBorders>
            <w:shd w:color="auto" w:fill="auto" w:val="clear"/>
            <w:vAlign w:val="bottom"/>
          </w:tcPr>
          <w:p>
            <w:pPr>
              <w:pStyle w:val="Normal"/>
              <w:keepNext w:val="true"/>
              <w:keepLines/>
              <w:spacing w:before="0" w:after="0"/>
              <w:jc w:val="center"/>
              <w:rPr>
                <w:rFonts w:ascii="Arial" w:hAnsi="Arial" w:eastAsia="Batang"/>
                <w:b/>
                <w:b/>
                <w:sz w:val="18"/>
              </w:rPr>
            </w:pPr>
            <w:r>
              <w:rPr>
                <w:rFonts w:eastAsia="Batang" w:ascii="Arial" w:hAnsi="Arial"/>
                <w:b/>
                <w:sz w:val="18"/>
              </w:rPr>
              <w:t>PDSCH mapping type A</w:t>
            </w:r>
          </w:p>
        </w:tc>
        <w:tc>
          <w:tcPr>
            <w:tcW w:w="2552" w:type="dxa"/>
            <w:gridSpan w:val="3"/>
            <w:tcBorders>
              <w:left w:val="single" w:sz="4" w:space="0" w:color="000000"/>
              <w:bottom w:val="single" w:sz="4" w:space="0" w:color="000000"/>
              <w:right w:val="single" w:sz="4" w:space="0" w:color="000000"/>
            </w:tcBorders>
            <w:shd w:color="auto" w:fill="auto" w:val="clear"/>
            <w:vAlign w:val="bottom"/>
          </w:tcPr>
          <w:p>
            <w:pPr>
              <w:pStyle w:val="Normal"/>
              <w:keepNext w:val="true"/>
              <w:keepLines/>
              <w:spacing w:before="0" w:after="0"/>
              <w:jc w:val="center"/>
              <w:rPr>
                <w:rFonts w:ascii="Arial" w:hAnsi="Arial" w:eastAsia="Batang"/>
                <w:b/>
                <w:b/>
                <w:sz w:val="18"/>
              </w:rPr>
            </w:pPr>
            <w:r>
              <w:rPr>
                <w:rFonts w:eastAsia="Batang" w:ascii="Arial" w:hAnsi="Arial"/>
                <w:b/>
                <w:sz w:val="18"/>
              </w:rPr>
              <w:t>PDSCH mapping type B</w:t>
            </w:r>
          </w:p>
        </w:tc>
      </w:tr>
      <w:tr>
        <w:trPr/>
        <w:tc>
          <w:tcPr>
            <w:tcW w:w="204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b/>
                <w:b/>
                <w:sz w:val="18"/>
              </w:rPr>
            </w:pPr>
            <w:r>
              <w:rPr>
                <w:rFonts w:eastAsia="Batang" w:ascii="Arial" w:hAnsi="Arial"/>
                <w:b/>
                <w:sz w:val="18"/>
              </w:rPr>
            </w:r>
          </w:p>
        </w:tc>
        <w:tc>
          <w:tcPr>
            <w:tcW w:w="2553" w:type="dxa"/>
            <w:gridSpan w:val="3"/>
            <w:tcBorders>
              <w:top w:val="single" w:sz="4" w:space="0" w:color="000000"/>
              <w:left w:val="single" w:sz="4" w:space="0" w:color="000000"/>
              <w:right w:val="single" w:sz="4" w:space="0" w:color="000000"/>
            </w:tcBorders>
            <w:shd w:color="auto" w:fill="auto" w:val="clear"/>
            <w:vAlign w:val="bottom"/>
          </w:tcPr>
          <w:p>
            <w:pPr>
              <w:pStyle w:val="Normal"/>
              <w:keepNext w:val="true"/>
              <w:keepLines/>
              <w:spacing w:before="0" w:after="0"/>
              <w:jc w:val="center"/>
              <w:rPr>
                <w:rFonts w:ascii="Arial" w:hAnsi="Arial" w:eastAsia="Batang"/>
                <w:b/>
                <w:b/>
                <w:i/>
                <w:i/>
                <w:sz w:val="18"/>
              </w:rPr>
            </w:pPr>
            <w:r>
              <w:rPr>
                <w:rFonts w:eastAsia="Batang" w:ascii="Arial" w:hAnsi="Arial"/>
                <w:b/>
                <w:i/>
                <w:sz w:val="18"/>
              </w:rPr>
              <w:t>dmrs-AdditionalPosition</w:t>
            </w:r>
          </w:p>
        </w:tc>
        <w:tc>
          <w:tcPr>
            <w:tcW w:w="2552" w:type="dxa"/>
            <w:gridSpan w:val="3"/>
            <w:tcBorders>
              <w:top w:val="single" w:sz="4" w:space="0" w:color="000000"/>
              <w:left w:val="single" w:sz="4" w:space="0" w:color="000000"/>
              <w:right w:val="single" w:sz="4" w:space="0" w:color="000000"/>
            </w:tcBorders>
            <w:shd w:color="auto" w:fill="auto" w:val="clear"/>
            <w:vAlign w:val="bottom"/>
          </w:tcPr>
          <w:p>
            <w:pPr>
              <w:pStyle w:val="Normal"/>
              <w:keepNext w:val="true"/>
              <w:keepLines/>
              <w:spacing w:before="0" w:after="0"/>
              <w:jc w:val="center"/>
              <w:rPr>
                <w:rFonts w:ascii="Arial" w:hAnsi="Arial" w:eastAsia="Batang"/>
                <w:b/>
                <w:b/>
                <w:i/>
                <w:i/>
                <w:sz w:val="18"/>
              </w:rPr>
            </w:pPr>
            <w:r>
              <w:rPr>
                <w:rFonts w:eastAsia="Batang" w:ascii="Arial" w:hAnsi="Arial"/>
                <w:b/>
                <w:i/>
                <w:sz w:val="18"/>
              </w:rPr>
              <w:t>dmrs-AdditionalPosition</w:t>
            </w:r>
          </w:p>
        </w:tc>
      </w:tr>
      <w:tr>
        <w:trPr/>
        <w:tc>
          <w:tcPr>
            <w:tcW w:w="204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b/>
                <w:b/>
                <w:sz w:val="18"/>
              </w:rPr>
            </w:pPr>
            <w:r>
              <w:rPr>
                <w:rFonts w:eastAsia="Batang" w:ascii="Arial" w:hAnsi="Arial"/>
                <w:b/>
                <w:sz w:val="18"/>
              </w:rPr>
            </w:r>
          </w:p>
        </w:tc>
        <w:tc>
          <w:tcPr>
            <w:tcW w:w="851" w:type="dxa"/>
            <w:tcBorders>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b/>
                <w:b/>
                <w:i/>
                <w:i/>
                <w:sz w:val="18"/>
              </w:rPr>
            </w:pPr>
            <w:r>
              <w:rPr>
                <w:rFonts w:eastAsia="Batang" w:ascii="Arial" w:hAnsi="Arial"/>
                <w:b/>
                <w:i/>
                <w:sz w:val="18"/>
              </w:rPr>
              <w:t>pos0</w:t>
            </w:r>
          </w:p>
        </w:tc>
        <w:tc>
          <w:tcPr>
            <w:tcW w:w="850" w:type="dxa"/>
            <w:tcBorders>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b/>
                <w:b/>
                <w:i/>
                <w:i/>
                <w:sz w:val="18"/>
              </w:rPr>
            </w:pPr>
            <w:r>
              <w:rPr>
                <w:rFonts w:eastAsia="Batang" w:ascii="Arial" w:hAnsi="Arial"/>
                <w:b/>
                <w:i/>
                <w:sz w:val="18"/>
              </w:rPr>
              <w:t>pos1</w:t>
            </w:r>
          </w:p>
        </w:tc>
        <w:tc>
          <w:tcPr>
            <w:tcW w:w="852" w:type="dxa"/>
            <w:tcBorders>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b/>
                <w:b/>
                <w:i/>
                <w:i/>
                <w:sz w:val="18"/>
              </w:rPr>
            </w:pPr>
            <w:r>
              <w:rPr>
                <w:rFonts w:eastAsia="Batang" w:ascii="Arial" w:hAnsi="Arial"/>
                <w:b/>
                <w:i/>
                <w:sz w:val="18"/>
              </w:rPr>
              <w:t>pos2</w:t>
            </w:r>
          </w:p>
        </w:tc>
        <w:tc>
          <w:tcPr>
            <w:tcW w:w="851" w:type="dxa"/>
            <w:tcBorders>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b/>
                <w:b/>
                <w:i/>
                <w:i/>
                <w:sz w:val="18"/>
              </w:rPr>
            </w:pPr>
            <w:r>
              <w:rPr>
                <w:rFonts w:eastAsia="Batang" w:ascii="Arial" w:hAnsi="Arial"/>
                <w:b/>
                <w:i/>
                <w:sz w:val="18"/>
              </w:rPr>
              <w:t>pos0</w:t>
            </w:r>
          </w:p>
        </w:tc>
        <w:tc>
          <w:tcPr>
            <w:tcW w:w="850" w:type="dxa"/>
            <w:tcBorders>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b/>
                <w:b/>
                <w:i/>
                <w:i/>
                <w:sz w:val="18"/>
              </w:rPr>
            </w:pPr>
            <w:r>
              <w:rPr>
                <w:rFonts w:eastAsia="Batang" w:ascii="Arial" w:hAnsi="Arial"/>
                <w:b/>
                <w:i/>
                <w:sz w:val="18"/>
              </w:rPr>
              <w:t>pos1</w:t>
            </w:r>
          </w:p>
        </w:tc>
        <w:tc>
          <w:tcPr>
            <w:tcW w:w="851" w:type="dxa"/>
            <w:tcBorders>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b/>
                <w:b/>
                <w:i/>
                <w:i/>
                <w:sz w:val="18"/>
              </w:rPr>
            </w:pPr>
            <w:r>
              <w:rPr>
                <w:rFonts w:eastAsia="Batang" w:ascii="Arial" w:hAnsi="Arial"/>
                <w:b/>
                <w:i/>
                <w:sz w:val="18"/>
              </w:rPr>
              <w:t>pos2</w:t>
            </w:r>
          </w:p>
        </w:tc>
      </w:tr>
      <w:tr>
        <w:trPr/>
        <w:tc>
          <w:tcPr>
            <w:tcW w:w="204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&lt;4</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sz w:val="18"/>
              </w:rPr>
            </w:pPr>
            <w:r>
              <w:rPr>
                <w:rFonts w:ascii="Arial" w:hAnsi="Arial"/>
                <w:sz w:val="18"/>
              </w:rPr>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sz w:val="18"/>
              </w:rPr>
            </w:pPr>
            <w:r>
              <w:rPr>
                <w:rFonts w:ascii="Arial" w:hAnsi="Arial"/>
                <w:sz w:val="18"/>
              </w:rPr>
              <w:t>-</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r>
      <w:tr>
        <w:trPr/>
        <w:tc>
          <w:tcPr>
            <w:tcW w:w="204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4</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sz w:val="18"/>
              </w:rPr>
            </w:pPr>
            <w:r>
              <w:rPr>
                <w:rFonts w:ascii="Arial" w:hAnsi="Arial"/>
                <w:sz w:val="18"/>
              </w:rPr>
              <w:t>-</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r>
      <w:tr>
        <w:trPr/>
        <w:tc>
          <w:tcPr>
            <w:tcW w:w="204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5</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sz w:val="18"/>
              </w:rPr>
            </w:pPr>
            <w:r>
              <w:rPr>
                <w:rFonts w:ascii="Arial" w:hAnsi="Arial"/>
                <w:sz w:val="18"/>
              </w:rPr>
              <w:t>-</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r>
      <w:tr>
        <w:trPr/>
        <w:tc>
          <w:tcPr>
            <w:tcW w:w="204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6</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sz w:val="18"/>
              </w:rPr>
            </w:pPr>
            <w:r>
              <w:rPr/>
              <w:drawing>
                <wp:inline distT="0" distB="0" distL="0" distR="0">
                  <wp:extent cx="141605" cy="196215"/>
                  <wp:effectExtent l="0" t="0" r="0" b="0"/>
                  <wp:docPr id="260"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Picture 15" descr=""/>
                          <pic:cNvPicPr>
                            <a:picLocks noChangeAspect="1" noChangeArrowheads="1"/>
                          </pic:cNvPicPr>
                        </pic:nvPicPr>
                        <pic:blipFill>
                          <a:blip r:embed="rId436"/>
                          <a:stretch>
                            <a:fillRect/>
                          </a:stretch>
                        </pic:blipFill>
                        <pic:spPr bwMode="auto">
                          <a:xfrm>
                            <a:off x="0" y="0"/>
                            <a:ext cx="141605" cy="196215"/>
                          </a:xfrm>
                          <a:prstGeom prst="rect">
                            <a:avLst/>
                          </a:prstGeom>
                        </pic:spPr>
                      </pic:pic>
                    </a:graphicData>
                  </a:graphic>
                </wp:inline>
              </w:drawing>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drawing>
                <wp:inline distT="0" distB="0" distL="0" distR="0">
                  <wp:extent cx="141605" cy="196215"/>
                  <wp:effectExtent l="0" t="0" r="0" b="0"/>
                  <wp:docPr id="261"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Picture 16" descr=""/>
                          <pic:cNvPicPr>
                            <a:picLocks noChangeAspect="1" noChangeArrowheads="1"/>
                          </pic:cNvPicPr>
                        </pic:nvPicPr>
                        <pic:blipFill>
                          <a:blip r:embed="rId437"/>
                          <a:stretch>
                            <a:fillRect/>
                          </a:stretch>
                        </pic:blipFill>
                        <pic:spPr bwMode="auto">
                          <a:xfrm>
                            <a:off x="0" y="0"/>
                            <a:ext cx="141605" cy="196215"/>
                          </a:xfrm>
                          <a:prstGeom prst="rect">
                            <a:avLst/>
                          </a:prstGeom>
                        </pic:spPr>
                      </pic:pic>
                    </a:graphicData>
                  </a:graphic>
                </wp:inline>
              </w:drawing>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r>
      <w:tr>
        <w:trPr/>
        <w:tc>
          <w:tcPr>
            <w:tcW w:w="204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7</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r>
      <w:tr>
        <w:trPr/>
        <w:tc>
          <w:tcPr>
            <w:tcW w:w="204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8</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ascii="Arial" w:hAnsi="Arial"/>
                <w:sz w:val="18"/>
              </w:rPr>
              <w:t>-</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r>
      <w:tr>
        <w:trPr/>
        <w:tc>
          <w:tcPr>
            <w:tcW w:w="204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9</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ascii="Arial" w:hAnsi="Arial"/>
                <w:sz w:val="18"/>
              </w:rPr>
              <w:t>-</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r>
      <w:tr>
        <w:trPr/>
        <w:tc>
          <w:tcPr>
            <w:tcW w:w="204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10</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r>
              <w:rPr>
                <w:rFonts w:ascii="Arial" w:hAnsi="Arial"/>
                <w:sz w:val="18"/>
              </w:rPr>
              <w:t xml:space="preserve">, </w:t>
            </w:r>
            <w:r>
              <w:rPr>
                <w:rFonts w:eastAsia="Batang" w:ascii="Arial" w:hAnsi="Arial"/>
                <w:sz w:val="18"/>
              </w:rPr>
              <w:t>8</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ascii="Arial" w:hAnsi="Arial"/>
                <w:sz w:val="18"/>
              </w:rPr>
              <w:t>-</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r>
      <w:tr>
        <w:trPr/>
        <w:tc>
          <w:tcPr>
            <w:tcW w:w="204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11</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r>
              <w:rPr>
                <w:rFonts w:ascii="Arial" w:hAnsi="Arial"/>
                <w:sz w:val="18"/>
              </w:rPr>
              <w:t xml:space="preserve">, </w:t>
            </w:r>
            <w:r>
              <w:rPr>
                <w:rFonts w:eastAsia="Batang" w:ascii="Arial" w:hAnsi="Arial"/>
                <w:sz w:val="18"/>
              </w:rPr>
              <w:t>8</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ascii="Arial" w:hAnsi="Arial"/>
                <w:sz w:val="18"/>
              </w:rPr>
              <w:t>-</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r>
      <w:tr>
        <w:trPr/>
        <w:tc>
          <w:tcPr>
            <w:tcW w:w="204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12</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r>
              <w:rPr>
                <w:rFonts w:ascii="Arial" w:hAnsi="Arial"/>
                <w:sz w:val="18"/>
              </w:rPr>
              <w:t xml:space="preserve">, </w:t>
            </w:r>
            <w:r>
              <w:rPr>
                <w:rFonts w:eastAsia="Batang" w:ascii="Arial" w:hAnsi="Arial"/>
                <w:sz w:val="18"/>
              </w:rPr>
              <w:t>8</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ascii="Arial" w:hAnsi="Arial"/>
                <w:sz w:val="18"/>
              </w:rPr>
              <w:t>-</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r>
      <w:tr>
        <w:trPr/>
        <w:tc>
          <w:tcPr>
            <w:tcW w:w="204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13</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r>
              <w:rPr>
                <w:rFonts w:ascii="Arial" w:hAnsi="Arial"/>
                <w:sz w:val="18"/>
              </w:rPr>
              <w:t xml:space="preserve">, </w:t>
            </w:r>
            <w:r>
              <w:rPr>
                <w:rFonts w:eastAsia="Batang" w:ascii="Arial" w:hAnsi="Arial"/>
                <w:sz w:val="18"/>
              </w:rPr>
              <w:t>10</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ascii="Arial" w:hAnsi="Arial"/>
                <w:sz w:val="18"/>
              </w:rPr>
              <w:t>-</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r>
      <w:tr>
        <w:trPr/>
        <w:tc>
          <w:tcPr>
            <w:tcW w:w="204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14</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r>
              <w:rPr>
                <w:rFonts w:ascii="Arial" w:hAnsi="Arial"/>
                <w:sz w:val="18"/>
              </w:rPr>
              <w:t xml:space="preserve">, </w:t>
            </w:r>
            <w:r>
              <w:rPr>
                <w:rFonts w:eastAsia="Batang" w:ascii="Arial" w:hAnsi="Arial"/>
                <w:sz w:val="18"/>
              </w:rPr>
              <w:t>10</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sz w:val="18"/>
              </w:rPr>
            </w:pPr>
            <w:r>
              <w:rPr>
                <w:rFonts w:ascii="Arial" w:hAnsi="Arial"/>
                <w:sz w:val="18"/>
              </w:rPr>
              <w:t>-</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t>-</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sz w:val="18"/>
              </w:rPr>
            </w:pPr>
            <w:r>
              <w:rPr>
                <w:rFonts w:eastAsia="Batang" w:ascii="Arial" w:hAnsi="Arial"/>
                <w:sz w:val="18"/>
              </w:rPr>
            </w:r>
          </w:p>
        </w:tc>
      </w:tr>
    </w:tbl>
    <w:p>
      <w:pPr>
        <w:pStyle w:val="TH"/>
        <w:rPr/>
      </w:pPr>
      <w:r>
        <w:rPr/>
      </w:r>
    </w:p>
    <w:p>
      <w:pPr>
        <w:pStyle w:val="TH"/>
        <w:rPr/>
      </w:pPr>
      <w:r>
        <w:rPr/>
        <w:t xml:space="preserve">Table 7.4.1.1.2-5: PDSCH DM-RS time index </w:t>
      </w:r>
      <w:r>
        <w:rPr/>
      </w:r>
      <m:oMath xmlns:m="http://schemas.openxmlformats.org/officeDocument/2006/math">
        <m:sSup>
          <m:e>
            <m:r>
              <w:rPr>
                <w:rFonts w:ascii="Cambria Math" w:hAnsi="Cambria Math"/>
              </w:rPr>
              <m:t xml:space="preserve">l</m:t>
            </m:r>
          </m:e>
          <m:sup>
            <m:r>
              <w:rPr>
                <w:rFonts w:ascii="Cambria Math" w:hAnsi="Cambria Math"/>
              </w:rPr>
              <m:t xml:space="preserve">'</m:t>
            </m:r>
          </m:sup>
        </m:sSup>
      </m:oMath>
      <w:r>
        <w:rPr/>
        <w:t xml:space="preserve"> and antenna ports </w:t>
      </w:r>
      <w:r>
        <w:rPr/>
      </w:r>
      <m:oMath xmlns:m="http://schemas.openxmlformats.org/officeDocument/2006/math">
        <m:r>
          <w:rPr>
            <w:rFonts w:ascii="Cambria Math" w:hAnsi="Cambria Math"/>
          </w:rPr>
          <m:t xml:space="preserve">p</m:t>
        </m:r>
      </m:oMath>
      <w:r>
        <w:rPr/>
        <w:t>.</w:t>
      </w:r>
    </w:p>
    <w:tbl>
      <w:tblPr>
        <w:tblW w:w="9062" w:type="dxa"/>
        <w:jc w:val="center"/>
        <w:tblInd w:w="0" w:type="dxa"/>
        <w:tblCellMar>
          <w:top w:w="0" w:type="dxa"/>
          <w:left w:w="108" w:type="dxa"/>
          <w:bottom w:w="0" w:type="dxa"/>
          <w:right w:w="108" w:type="dxa"/>
        </w:tblCellMar>
        <w:tblLook w:firstRow="1" w:noVBand="1" w:lastRow="0" w:firstColumn="1" w:lastColumn="0" w:noHBand="0" w:val="04a0"/>
      </w:tblPr>
      <w:tblGrid>
        <w:gridCol w:w="2339"/>
        <w:gridCol w:w="2170"/>
        <w:gridCol w:w="2439"/>
        <w:gridCol w:w="2113"/>
      </w:tblGrid>
      <w:tr>
        <w:trPr/>
        <w:tc>
          <w:tcPr>
            <w:tcW w:w="2339"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t>Single or double symbol DM-RS</w:t>
            </w:r>
          </w:p>
        </w:tc>
        <w:tc>
          <w:tcPr>
            <w:tcW w:w="217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i/>
                <w:i/>
              </w:rPr>
            </w:pPr>
            <w:r>
              <w:rPr/>
            </w:r>
            <m:oMath xmlns:m="http://schemas.openxmlformats.org/officeDocument/2006/math">
              <m:sSup>
                <m:e>
                  <m:r>
                    <w:rPr>
                      <w:rFonts w:ascii="Cambria Math" w:hAnsi="Cambria Math"/>
                    </w:rPr>
                    <m:t xml:space="preserve">l</m:t>
                  </m:r>
                </m:e>
                <m:sup>
                  <m:r>
                    <w:rPr>
                      <w:rFonts w:ascii="Cambria Math" w:hAnsi="Cambria Math"/>
                    </w:rPr>
                    <m:t xml:space="preserve">'</m:t>
                  </m:r>
                </m:sup>
              </m:sSup>
            </m:oMath>
          </w:p>
        </w:tc>
        <w:tc>
          <w:tcPr>
            <w:tcW w:w="4552" w:type="dxa"/>
            <w:gridSpan w:val="2"/>
            <w:tcBorders>
              <w:top w:val="single" w:sz="4" w:space="0" w:color="000000"/>
              <w:left w:val="single" w:sz="4" w:space="0" w:color="000000"/>
              <w:right w:val="single" w:sz="4" w:space="0" w:color="000000"/>
            </w:tcBorders>
            <w:shd w:color="auto" w:fill="auto" w:val="clear"/>
          </w:tcPr>
          <w:p>
            <w:pPr>
              <w:pStyle w:val="TAH"/>
              <w:rPr>
                <w:rFonts w:eastAsia="Batang"/>
                <w:i/>
                <w:i/>
              </w:rPr>
            </w:pPr>
            <w:r>
              <w:rPr>
                <w:rFonts w:eastAsia="Batang"/>
              </w:rPr>
              <w:t>Supported antenna ports</w:t>
            </w:r>
            <w:r>
              <w:rPr>
                <w:rFonts w:eastAsia="Batang"/>
                <w:i/>
              </w:rPr>
              <w:t xml:space="preserve"> </w:t>
            </w:r>
            <w:r>
              <w:rPr/>
            </w:r>
            <m:oMath xmlns:m="http://schemas.openxmlformats.org/officeDocument/2006/math">
              <m:r>
                <w:rPr>
                  <w:rFonts w:ascii="Cambria Math" w:hAnsi="Cambria Math"/>
                </w:rPr>
                <m:t xml:space="preserve">p</m:t>
              </m:r>
            </m:oMath>
          </w:p>
        </w:tc>
      </w:tr>
      <w:tr>
        <w:trPr/>
        <w:tc>
          <w:tcPr>
            <w:tcW w:w="233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i/>
                <w:i/>
              </w:rPr>
            </w:pPr>
            <w:r>
              <w:rPr>
                <w:rFonts w:eastAsia="Batang"/>
                <w:i/>
              </w:rPr>
            </w:r>
          </w:p>
        </w:tc>
        <w:tc>
          <w:tcPr>
            <w:tcW w:w="217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i/>
                <w:i/>
              </w:rPr>
            </w:pPr>
            <w:r>
              <w:rPr>
                <w:rFonts w:eastAsia="Batang"/>
                <w:i/>
              </w:rPr>
            </w:r>
          </w:p>
        </w:tc>
        <w:tc>
          <w:tcPr>
            <w:tcW w:w="2439" w:type="dxa"/>
            <w:tcBorders>
              <w:left w:val="single" w:sz="4" w:space="0" w:color="000000"/>
              <w:bottom w:val="single" w:sz="4" w:space="0" w:color="000000"/>
              <w:right w:val="single" w:sz="4" w:space="0" w:color="000000"/>
            </w:tcBorders>
            <w:shd w:color="auto" w:fill="auto" w:val="clear"/>
          </w:tcPr>
          <w:p>
            <w:pPr>
              <w:pStyle w:val="TAH"/>
              <w:rPr>
                <w:rFonts w:eastAsia="Batang"/>
              </w:rPr>
            </w:pPr>
            <w:r>
              <w:rPr>
                <w:rFonts w:eastAsia="Batang"/>
              </w:rPr>
              <w:t>Configuration type 1</w:t>
            </w:r>
          </w:p>
        </w:tc>
        <w:tc>
          <w:tcPr>
            <w:tcW w:w="2113" w:type="dxa"/>
            <w:tcBorders>
              <w:left w:val="single" w:sz="4" w:space="0" w:color="000000"/>
              <w:bottom w:val="single" w:sz="4" w:space="0" w:color="000000"/>
              <w:right w:val="single" w:sz="4" w:space="0" w:color="000000"/>
            </w:tcBorders>
            <w:shd w:color="auto" w:fill="auto" w:val="clear"/>
          </w:tcPr>
          <w:p>
            <w:pPr>
              <w:pStyle w:val="TAH"/>
              <w:rPr>
                <w:rFonts w:eastAsia="Batang"/>
              </w:rPr>
            </w:pPr>
            <w:r>
              <w:rPr>
                <w:rFonts w:eastAsia="Batang"/>
              </w:rPr>
              <w:t>Configuration type 2</w:t>
            </w:r>
          </w:p>
        </w:tc>
      </w:tr>
      <w:tr>
        <w:trPr/>
        <w:tc>
          <w:tcPr>
            <w:tcW w:w="2339"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single</w:t>
            </w:r>
          </w:p>
        </w:tc>
        <w:tc>
          <w:tcPr>
            <w:tcW w:w="217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2439"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1000 – 1003</w:t>
            </w:r>
          </w:p>
        </w:tc>
        <w:tc>
          <w:tcPr>
            <w:tcW w:w="2113"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1000 – 1005</w:t>
            </w:r>
          </w:p>
        </w:tc>
      </w:tr>
      <w:tr>
        <w:trPr/>
        <w:tc>
          <w:tcPr>
            <w:tcW w:w="2339"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double</w:t>
            </w:r>
          </w:p>
        </w:tc>
        <w:tc>
          <w:tcPr>
            <w:tcW w:w="217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0, 1</w:t>
            </w:r>
          </w:p>
        </w:tc>
        <w:tc>
          <w:tcPr>
            <w:tcW w:w="2439"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1000 – 1007</w:t>
            </w:r>
          </w:p>
        </w:tc>
        <w:tc>
          <w:tcPr>
            <w:tcW w:w="2113"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1000 – 1011</w:t>
            </w:r>
          </w:p>
        </w:tc>
      </w:tr>
    </w:tbl>
    <w:p>
      <w:pPr>
        <w:pStyle w:val="Normal"/>
        <w:rPr/>
      </w:pPr>
      <w:r>
        <w:rPr/>
      </w:r>
    </w:p>
    <w:p>
      <w:pPr>
        <w:pStyle w:val="4"/>
        <w:rPr/>
      </w:pPr>
      <w:bookmarkStart w:id="338" w:name="_Toc26459730"/>
      <w:bookmarkStart w:id="339" w:name="_Toc19796504"/>
      <w:r>
        <w:rPr/>
        <w:t>7.4.1.2</w:t>
        <w:tab/>
        <w:t>Phase-tracking reference signals for PDSCH</w:t>
      </w:r>
      <w:bookmarkEnd w:id="338"/>
      <w:bookmarkEnd w:id="339"/>
    </w:p>
    <w:p>
      <w:pPr>
        <w:pStyle w:val="5"/>
        <w:rPr/>
      </w:pPr>
      <w:bookmarkStart w:id="340" w:name="_Toc26459731"/>
      <w:bookmarkStart w:id="341" w:name="_Toc19796505"/>
      <w:r>
        <w:rPr/>
        <w:t>7.4.1.2.1</w:t>
        <w:tab/>
        <w:t>Sequence generation</w:t>
      </w:r>
      <w:bookmarkEnd w:id="340"/>
      <w:bookmarkEnd w:id="341"/>
    </w:p>
    <w:p>
      <w:pPr>
        <w:pStyle w:val="Normal"/>
        <w:rPr/>
      </w:pPr>
      <w:r>
        <w:rPr/>
        <w:t xml:space="preserve">The phase-tracking reference signal for subcarrier </w:t>
      </w:r>
      <w:r>
        <w:rPr/>
      </w:r>
      <m:oMath xmlns:m="http://schemas.openxmlformats.org/officeDocument/2006/math">
        <m:r>
          <w:rPr>
            <w:rFonts w:ascii="Cambria Math" w:hAnsi="Cambria Math"/>
          </w:rPr>
          <m:t xml:space="preserve">k</m:t>
        </m:r>
      </m:oMath>
      <w:r>
        <w:rPr/>
        <w:t xml:space="preserve"> is given by</w:t>
      </w:r>
    </w:p>
    <w:p>
      <w:pPr>
        <w:pStyle w:val="EQ"/>
        <w:jc w:val="center"/>
        <w:rPr/>
      </w:pPr>
      <w:r>
        <w:rPr/>
      </w:r>
      <m:oMath xmlns:m="http://schemas.openxmlformats.org/officeDocument/2006/math">
        <m:sSub>
          <m:e>
            <m:r>
              <w:rPr>
                <w:rFonts w:ascii="Cambria Math" w:hAnsi="Cambria Math"/>
              </w:rPr>
              <m:t xml:space="preserve">r</m:t>
            </m:r>
          </m:e>
          <m:sub>
            <m:r>
              <w:rPr>
                <w:rFonts w:ascii="Cambria Math" w:hAnsi="Cambria Math"/>
              </w:rPr>
              <m:t xml:space="preserve">k</m:t>
            </m:r>
          </m:sub>
        </m:sSub>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p>
          <m:e>
            <m:r>
              <w:rPr>
                <w:rFonts w:ascii="Cambria Math" w:hAnsi="Cambria Math"/>
              </w:rPr>
              <m:t xml:space="preserve">k</m:t>
            </m:r>
          </m:e>
          <m:sup>
            <m:r>
              <w:rPr>
                <w:rFonts w:ascii="Cambria Math" w:hAnsi="Cambria Math"/>
              </w:rPr>
              <m:t xml:space="preserve">'</m:t>
            </m:r>
          </m:sup>
        </m:sSup>
        <m:r>
          <w:rPr>
            <w:rFonts w:ascii="Cambria Math" w:hAnsi="Cambria Math"/>
          </w:rPr>
          <m:t xml:space="preserve">)</m:t>
        </m:r>
      </m:oMath>
    </w:p>
    <w:p>
      <w:pPr>
        <w:pStyle w:val="Normal"/>
        <w:rPr/>
      </w:pPr>
      <w:r>
        <w:rPr/>
        <w:t>where</w:t>
        <w:tab/>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p>
          <m:e>
            <m:r>
              <w:rPr>
                <w:rFonts w:ascii="Cambria Math" w:hAnsi="Cambria Math"/>
              </w:rPr>
              <m:t xml:space="preserve">k</m:t>
            </m:r>
          </m:e>
          <m:sup>
            <m:r>
              <w:rPr>
                <w:rFonts w:ascii="Cambria Math" w:hAnsi="Cambria Math"/>
              </w:rPr>
              <m:t xml:space="preserve">'</m:t>
            </m:r>
          </m:sup>
        </m:sSup>
        <m:r>
          <w:rPr>
            <w:rFonts w:ascii="Cambria Math" w:hAnsi="Cambria Math"/>
          </w:rPr>
          <m:t xml:space="preserve">)</m:t>
        </m:r>
      </m:oMath>
      <w:r>
        <w:rPr/>
        <w:t xml:space="preserve"> is the demodulation reference signal given by clause 7.4.1.1.2 at position </w:t>
      </w: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r>
        <w:rPr/>
        <w:t xml:space="preserve"> and subcarrier </w:t>
      </w:r>
      <w:r>
        <w:rPr/>
      </w:r>
      <m:oMath xmlns:m="http://schemas.openxmlformats.org/officeDocument/2006/math">
        <m:r>
          <w:rPr>
            <w:rFonts w:ascii="Cambria Math" w:hAnsi="Cambria Math"/>
          </w:rPr>
          <m:t xml:space="preserve">k</m:t>
        </m:r>
      </m:oMath>
    </w:p>
    <w:p>
      <w:pPr>
        <w:pStyle w:val="5"/>
        <w:rPr/>
      </w:pPr>
      <w:bookmarkStart w:id="342" w:name="_Toc26459732"/>
      <w:bookmarkStart w:id="343" w:name="_Toc19796506"/>
      <w:r>
        <w:rPr/>
        <w:t>7.4.1.2.2</w:t>
        <w:tab/>
        <w:t>Mapping to physical resources</w:t>
      </w:r>
      <w:bookmarkEnd w:id="342"/>
      <w:bookmarkEnd w:id="343"/>
    </w:p>
    <w:p>
      <w:pPr>
        <w:pStyle w:val="Normal"/>
        <w:rPr/>
      </w:pPr>
      <w:r>
        <w:rPr/>
        <w:t>The UE shall assume phase-tracking reference signals being present only in the resource blocks used for the PDSCH, and only if the procedure in [6, TS 38.214] indicates phase-tracking reference signals being used.</w:t>
      </w:r>
    </w:p>
    <w:p>
      <w:pPr>
        <w:pStyle w:val="Normal"/>
        <w:rPr/>
      </w:pPr>
      <w:r>
        <w:rPr/>
        <w:t xml:space="preserve">If present, the UE shall assume the PDSCH PT-RS is scaled by a factor </w:t>
      </w:r>
      <w:r>
        <w:rPr/>
      </w:r>
      <m:oMath xmlns:m="http://schemas.openxmlformats.org/officeDocument/2006/math">
        <m:sSub>
          <m:e>
            <m:r>
              <w:rPr>
                <w:rFonts w:ascii="Cambria Math" w:hAnsi="Cambria Math"/>
              </w:rPr>
              <m:t xml:space="preserve">β</m:t>
            </m:r>
          </m:e>
          <m:sub>
            <m:r>
              <m:rPr>
                <m:lit/>
                <m:nor/>
              </m:rPr>
              <w:rPr>
                <w:rFonts w:ascii="Cambria Math" w:hAnsi="Cambria Math"/>
              </w:rPr>
              <m:t xml:space="preserve">PT-RS</m:t>
            </m:r>
            <m:r>
              <w:rPr>
                <w:rFonts w:ascii="Cambria Math" w:hAnsi="Cambria Math"/>
              </w:rPr>
              <m:t xml:space="preserve">,</m:t>
            </m:r>
            <m:r>
              <w:rPr>
                <w:rFonts w:ascii="Cambria Math" w:hAnsi="Cambria Math"/>
              </w:rPr>
              <m:t xml:space="preserve">i</m:t>
            </m:r>
          </m:sub>
        </m:sSub>
      </m:oMath>
      <w:r>
        <w:rPr/>
        <w:t xml:space="preserve"> to conform with the transmission power specified in clause 4.1 of [6, TS 38.214] and mapped to resource elements </w:t>
      </w:r>
      <w:r>
        <w:rPr/>
      </w:r>
      <m:oMath xmlns:m="http://schemas.openxmlformats.org/officeDocument/2006/math">
        <m:sSub>
          <m:e>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l</m:t>
                </m:r>
              </m:e>
            </m:d>
          </m:e>
          <m:sub>
            <m:r>
              <w:rPr>
                <w:rFonts w:ascii="Cambria Math" w:hAnsi="Cambria Math"/>
              </w:rPr>
              <m:t xml:space="preserve">p</m:t>
            </m:r>
            <m:r>
              <w:rPr>
                <w:rFonts w:ascii="Cambria Math" w:hAnsi="Cambria Math"/>
              </w:rPr>
              <m:t xml:space="preserve">,</m:t>
            </m:r>
            <m:r>
              <w:rPr>
                <w:rFonts w:ascii="Cambria Math" w:hAnsi="Cambria Math"/>
              </w:rPr>
              <m:t xml:space="preserve">μ</m:t>
            </m:r>
          </m:sub>
        </m:sSub>
      </m:oMath>
      <w:r>
        <w:rPr/>
        <w:t>according to</w:t>
      </w:r>
    </w:p>
    <w:p>
      <w:pPr>
        <w:pStyle w:val="EQ"/>
        <w:jc w:val="center"/>
        <w:rPr/>
      </w:pPr>
      <w:r>
        <w:rPr/>
      </w:r>
      <m:oMath xmlns:m="http://schemas.openxmlformats.org/officeDocument/2006/math">
        <m:sSubSup>
          <m:e>
            <m:r>
              <w:rPr>
                <w:rFonts w:ascii="Cambria Math" w:hAnsi="Cambria Math"/>
              </w:rPr>
              <m:t xml:space="preserve">a</m:t>
            </m:r>
          </m:e>
          <m:sub>
            <m:r>
              <w:rPr>
                <w:rFonts w:ascii="Cambria Math" w:hAnsi="Cambria Math"/>
              </w:rPr>
              <m:t xml:space="preserve">k</m:t>
            </m:r>
            <m:r>
              <w:rPr>
                <w:rFonts w:ascii="Cambria Math" w:hAnsi="Cambria Math"/>
              </w:rPr>
              <m:t xml:space="preserve">,</m:t>
            </m:r>
            <m:r>
              <w:rPr>
                <w:rFonts w:ascii="Cambria Math" w:hAnsi="Cambria Math"/>
              </w:rPr>
              <m:t xml:space="preserve">l</m:t>
            </m:r>
          </m:sub>
          <m:sup>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μ</m:t>
                </m:r>
              </m:e>
            </m:d>
          </m:sup>
        </m:sSubSup>
        <m:r>
          <w:rPr>
            <w:rFonts w:ascii="Cambria Math" w:hAnsi="Cambria Math"/>
          </w:rPr>
          <m:t xml:space="preserve">=</m:t>
        </m:r>
        <m:sSub>
          <m:e>
            <m:r>
              <w:rPr>
                <w:rFonts w:ascii="Cambria Math" w:hAnsi="Cambria Math"/>
              </w:rPr>
              <m:t xml:space="preserve">β</m:t>
            </m:r>
          </m:e>
          <m:sub>
            <m:r>
              <m:rPr>
                <m:lit/>
                <m:nor/>
              </m:rPr>
              <w:rPr>
                <w:rFonts w:ascii="Cambria Math" w:hAnsi="Cambria Math"/>
              </w:rPr>
              <m:t xml:space="preserve">PT-RS</m:t>
            </m:r>
            <m:r>
              <w:rPr>
                <w:rFonts w:ascii="Cambria Math" w:hAnsi="Cambria Math"/>
              </w:rPr>
              <m:t xml:space="preserve">,</m:t>
            </m:r>
            <m:r>
              <w:rPr>
                <w:rFonts w:ascii="Cambria Math" w:hAnsi="Cambria Math"/>
              </w:rPr>
              <m:t xml:space="preserve">i</m:t>
            </m:r>
          </m:sub>
        </m:sSub>
        <m:sSub>
          <m:e>
            <m:r>
              <w:rPr>
                <w:rFonts w:ascii="Cambria Math" w:hAnsi="Cambria Math"/>
              </w:rPr>
              <m:t xml:space="preserve">r</m:t>
            </m:r>
          </m:e>
          <m:sub>
            <m:r>
              <w:rPr>
                <w:rFonts w:ascii="Cambria Math" w:hAnsi="Cambria Math"/>
              </w:rPr>
              <m:t xml:space="preserve">k</m:t>
            </m:r>
          </m:sub>
        </m:sSub>
      </m:oMath>
    </w:p>
    <w:p>
      <w:pPr>
        <w:pStyle w:val="Normal"/>
        <w:rPr/>
      </w:pPr>
      <w:bookmarkStart w:id="344" w:name="_Hlk500883235"/>
      <w:bookmarkEnd w:id="344"/>
      <w:r>
        <w:rPr/>
        <w:t>when all the following conditions are fulfilled</w:t>
      </w:r>
    </w:p>
    <w:p>
      <w:pPr>
        <w:pStyle w:val="B11"/>
        <w:rPr/>
      </w:pPr>
      <w:r>
        <w:rPr/>
        <w:t>-</w:t>
        <w:tab/>
      </w:r>
      <w:r>
        <w:rPr/>
      </w:r>
      <m:oMath xmlns:m="http://schemas.openxmlformats.org/officeDocument/2006/math">
        <m:r>
          <w:rPr>
            <w:rFonts w:ascii="Cambria Math" w:hAnsi="Cambria Math"/>
          </w:rPr>
          <m:t xml:space="preserve">l</m:t>
        </m:r>
      </m:oMath>
      <w:r>
        <w:rPr/>
        <w:t xml:space="preserve"> is within the OFDM symbols allocated for the PDSCH transmission</w:t>
      </w:r>
    </w:p>
    <w:p>
      <w:pPr>
        <w:pStyle w:val="B11"/>
        <w:rPr/>
      </w:pPr>
      <w:r>
        <w:rPr/>
        <w:t>-</w:t>
        <w:tab/>
        <w:t xml:space="preserve">resource element  </w:t>
      </w:r>
      <w:r>
        <w:rPr/>
      </w:r>
      <m:oMath xmlns:m="http://schemas.openxmlformats.org/officeDocument/2006/math">
        <m:sSub>
          <m:e>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l</m:t>
                </m:r>
              </m:e>
            </m:d>
          </m:e>
          <m:sub>
            <m:r>
              <w:rPr>
                <w:rFonts w:ascii="Cambria Math" w:hAnsi="Cambria Math"/>
              </w:rPr>
              <m:t xml:space="preserve">p</m:t>
            </m:r>
            <m:r>
              <w:rPr>
                <w:rFonts w:ascii="Cambria Math" w:hAnsi="Cambria Math"/>
              </w:rPr>
              <m:t xml:space="preserve">,</m:t>
            </m:r>
            <m:r>
              <w:rPr>
                <w:rFonts w:ascii="Cambria Math" w:hAnsi="Cambria Math"/>
              </w:rPr>
              <m:t xml:space="preserve">μ</m:t>
            </m:r>
          </m:sub>
        </m:sSub>
      </m:oMath>
      <w:r>
        <w:rPr/>
        <w:t xml:space="preserve">  is not used for DM-RS, non-zero-power CSI-RS </w:t>
      </w:r>
      <w:r>
        <w:rPr>
          <w:rFonts w:eastAsia="SimSun"/>
        </w:rPr>
        <w:t>(except for those</w:t>
      </w:r>
      <w:r>
        <w:rPr/>
        <w:t xml:space="preserve"> configured for mobility measurements</w:t>
      </w:r>
      <w:r>
        <w:rPr>
          <w:rFonts w:eastAsia="SimSun"/>
        </w:rPr>
        <w:t xml:space="preserve"> or with </w:t>
      </w:r>
      <w:r>
        <w:rPr>
          <w:rFonts w:eastAsia="SimSun"/>
          <w:i/>
        </w:rPr>
        <w:t>resourceType</w:t>
      </w:r>
      <w:r>
        <w:rPr>
          <w:rFonts w:eastAsia="SimSun"/>
        </w:rPr>
        <w:t xml:space="preserve"> in corresponding </w:t>
      </w:r>
      <w:r>
        <w:rPr>
          <w:rFonts w:eastAsia="SimSun"/>
          <w:i/>
        </w:rPr>
        <w:t>CSI-ResourceConfig</w:t>
      </w:r>
      <w:r>
        <w:rPr>
          <w:rFonts w:eastAsia="SimSun"/>
        </w:rPr>
        <w:t xml:space="preserve"> configured as 'aperiodic')</w:t>
      </w:r>
      <w:r>
        <w:rPr/>
        <w:t>, zero-power CSI-RS, SS/PBCH block, a detected PDCCH according to clause 5.1.4.1 of [6, TS38.214], or is declared as 'not available' by clause 5.1.4 of [6, TS 38.214]</w:t>
      </w:r>
    </w:p>
    <w:p>
      <w:pPr>
        <w:pStyle w:val="B11"/>
        <w:ind w:left="0" w:hanging="0"/>
        <w:rPr/>
      </w:pPr>
      <w:bookmarkStart w:id="345" w:name="_Hlk500883235"/>
      <w:bookmarkEnd w:id="345"/>
      <w:r>
        <w:rPr/>
        <w:t xml:space="preserve">The set of time indices </w:t>
      </w:r>
      <w:r>
        <w:rPr/>
      </w:r>
      <m:oMath xmlns:m="http://schemas.openxmlformats.org/officeDocument/2006/math">
        <m:r>
          <w:rPr>
            <w:rFonts w:ascii="Cambria Math" w:hAnsi="Cambria Math"/>
          </w:rPr>
          <m:t xml:space="preserve">l</m:t>
        </m:r>
      </m:oMath>
      <w:r>
        <w:rPr/>
        <w:t xml:space="preserve"> defined relative to the start of the PDSCH allocation is defined by</w:t>
      </w:r>
    </w:p>
    <w:p>
      <w:pPr>
        <w:pStyle w:val="B11"/>
        <w:rPr/>
      </w:pPr>
      <w:r>
        <w:rPr/>
        <w:t>1.</w:t>
        <w:tab/>
        <w:t xml:space="preserve">set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0</m:t>
        </m:r>
      </m:oMath>
      <w:r>
        <w:rPr/>
        <w:t xml:space="preserve"> and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ref</m:t>
            </m:r>
          </m:sub>
        </m:sSub>
        <m:r>
          <w:rPr>
            <w:rFonts w:ascii="Cambria Math" w:hAnsi="Cambria Math"/>
          </w:rPr>
          <m:t xml:space="preserve">=</m:t>
        </m:r>
        <m:r>
          <w:rPr>
            <w:rFonts w:ascii="Cambria Math" w:hAnsi="Cambria Math"/>
          </w:rPr>
          <m:t xml:space="preserve">0</m:t>
        </m:r>
      </m:oMath>
    </w:p>
    <w:p>
      <w:pPr>
        <w:pStyle w:val="B11"/>
        <w:rPr/>
      </w:pPr>
      <w:r>
        <w:rPr/>
        <w:t>2.</w:t>
        <w:tab/>
        <w:t xml:space="preserve">if any symbol in the interval </w:t>
      </w:r>
      <w:r>
        <w:rPr/>
      </w:r>
      <m:oMath xmlns:m="http://schemas.openxmlformats.org/officeDocument/2006/math">
        <m:limLow>
          <m:e>
            <m:r>
              <w:rPr>
                <w:rFonts w:ascii="Cambria Math" w:hAnsi="Cambria Math"/>
              </w:rPr>
              <m:t xml:space="preserve">max</m:t>
            </m:r>
          </m:e>
          <m:lim/>
        </m:limLow>
        <m:d>
          <m:dPr>
            <m:begChr m:val="("/>
            <m:endChr m:val=")"/>
          </m:dPr>
          <m:e>
            <m:sSub>
              <m:e>
                <m:r>
                  <w:rPr>
                    <w:rFonts w:ascii="Cambria Math" w:hAnsi="Cambria Math"/>
                  </w:rPr>
                  <m:t xml:space="preserve">l</m:t>
                </m:r>
              </m:e>
              <m:sub>
                <m:r>
                  <m:rPr>
                    <m:lit/>
                    <m:nor/>
                  </m:rPr>
                  <w:rPr>
                    <w:rFonts w:ascii="Cambria Math" w:hAnsi="Cambria Math"/>
                  </w:rPr>
                  <m:t xml:space="preserve">ref</m:t>
                </m:r>
              </m:sub>
            </m:sSub>
            <m:r>
              <w:rPr>
                <w:rFonts w:ascii="Cambria Math" w:hAnsi="Cambria Math"/>
              </w:rPr>
              <m:t xml:space="preserve">+</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d>
            <m:sSub>
              <m:e>
                <m:r>
                  <w:rPr>
                    <w:rFonts w:ascii="Cambria Math" w:hAnsi="Cambria Math"/>
                  </w:rPr>
                  <m:t xml:space="preserve">L</m:t>
                </m:r>
              </m:e>
              <m:sub>
                <m:r>
                  <m:rPr>
                    <m:lit/>
                    <m:nor/>
                  </m:rPr>
                  <w:rPr>
                    <w:rFonts w:ascii="Cambria Math" w:hAnsi="Cambria Math"/>
                  </w:rPr>
                  <m:t xml:space="preserve">PT-RS</m:t>
                </m:r>
              </m:sub>
            </m:sSub>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ref</m:t>
                </m:r>
              </m:sub>
            </m:sSub>
          </m:e>
        </m:d>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ref</m:t>
            </m:r>
          </m:sub>
        </m:sSub>
        <m:r>
          <w:rPr>
            <w:rFonts w:ascii="Cambria Math" w:hAnsi="Cambria Math"/>
          </w:rPr>
          <m:t xml:space="preserve">+</m:t>
        </m:r>
        <m:r>
          <w:rPr>
            <w:rFonts w:ascii="Cambria Math" w:hAnsi="Cambria Math"/>
          </w:rPr>
          <m:t xml:space="preserve">i</m:t>
        </m:r>
        <m:sSub>
          <m:e>
            <m:r>
              <w:rPr>
                <w:rFonts w:ascii="Cambria Math" w:hAnsi="Cambria Math"/>
              </w:rPr>
              <m:t xml:space="preserve">L</m:t>
            </m:r>
          </m:e>
          <m:sub>
            <m:r>
              <m:rPr>
                <m:lit/>
                <m:nor/>
              </m:rPr>
              <w:rPr>
                <w:rFonts w:ascii="Cambria Math" w:hAnsi="Cambria Math"/>
              </w:rPr>
              <m:t xml:space="preserve">PT-RS</m:t>
            </m:r>
          </m:sub>
        </m:sSub>
      </m:oMath>
      <w:r>
        <w:rPr/>
        <w:t xml:space="preserve"> overlaps with a symbol used for DM-RS according to clause 7.4.1.1.2</w:t>
      </w:r>
    </w:p>
    <w:p>
      <w:pPr>
        <w:pStyle w:val="B2"/>
        <w:rPr/>
      </w:pPr>
      <w:r>
        <w:rPr/>
        <w:t>-</w:t>
        <w:tab/>
        <w:t xml:space="preserve">set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1</m:t>
        </m:r>
      </m:oMath>
    </w:p>
    <w:p>
      <w:pPr>
        <w:pStyle w:val="B2"/>
        <w:rPr/>
      </w:pPr>
      <w:r>
        <w:rPr/>
        <w:t>-</w:t>
        <w:tab/>
        <w:t xml:space="preserve">set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ref</m:t>
            </m:r>
          </m:sub>
        </m:sSub>
      </m:oMath>
      <w:r>
        <w:rPr/>
        <w:t xml:space="preserve"> to the symbol index of the DM-RS symbol in case of a single-symbol DM-RS and to the symbol index of the second DM-RS symbol in case of a double-symbol DM-RS</w:t>
      </w:r>
    </w:p>
    <w:p>
      <w:pPr>
        <w:pStyle w:val="B2"/>
        <w:rPr/>
      </w:pPr>
      <w:r>
        <w:rPr/>
        <w:t>-</w:t>
        <w:tab/>
        <w:t xml:space="preserve">repeat from step 2 as long as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ref</m:t>
            </m:r>
          </m:sub>
        </m:sSub>
        <m:r>
          <w:rPr>
            <w:rFonts w:ascii="Cambria Math" w:hAnsi="Cambria Math"/>
          </w:rPr>
          <m:t xml:space="preserve">+</m:t>
        </m:r>
        <m:r>
          <w:rPr>
            <w:rFonts w:ascii="Cambria Math" w:hAnsi="Cambria Math"/>
          </w:rPr>
          <m:t xml:space="preserve">i</m:t>
        </m:r>
        <m:sSub>
          <m:e>
            <m:r>
              <w:rPr>
                <w:rFonts w:ascii="Cambria Math" w:hAnsi="Cambria Math"/>
              </w:rPr>
              <m:t xml:space="preserve">L</m:t>
            </m:r>
          </m:e>
          <m:sub>
            <m:r>
              <m:rPr>
                <m:lit/>
                <m:nor/>
              </m:rPr>
              <w:rPr>
                <w:rFonts w:ascii="Cambria Math" w:hAnsi="Cambria Math"/>
              </w:rPr>
              <m:t xml:space="preserve">PT-RS</m:t>
            </m:r>
          </m:sub>
        </m:sSub>
      </m:oMath>
      <w:r>
        <w:rPr/>
        <w:t xml:space="preserve"> is inside the PDSCH allocation</w:t>
      </w:r>
    </w:p>
    <w:p>
      <w:pPr>
        <w:pStyle w:val="B11"/>
        <w:rPr/>
      </w:pPr>
      <w:r>
        <w:rPr/>
        <w:t>3.</w:t>
        <w:tab/>
        <w:t xml:space="preserve">add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ref</m:t>
            </m:r>
          </m:sub>
        </m:sSub>
        <m:r>
          <w:rPr>
            <w:rFonts w:ascii="Cambria Math" w:hAnsi="Cambria Math"/>
          </w:rPr>
          <m:t xml:space="preserve">+</m:t>
        </m:r>
        <m:r>
          <w:rPr>
            <w:rFonts w:ascii="Cambria Math" w:hAnsi="Cambria Math"/>
          </w:rPr>
          <m:t xml:space="preserve">i</m:t>
        </m:r>
        <m:sSub>
          <m:e>
            <m:r>
              <w:rPr>
                <w:rFonts w:ascii="Cambria Math" w:hAnsi="Cambria Math"/>
              </w:rPr>
              <m:t xml:space="preserve">L</m:t>
            </m:r>
          </m:e>
          <m:sub>
            <m:r>
              <m:rPr>
                <m:lit/>
                <m:nor/>
              </m:rPr>
              <w:rPr>
                <w:rFonts w:ascii="Cambria Math" w:hAnsi="Cambria Math"/>
              </w:rPr>
              <m:t xml:space="preserve">PT-RS</m:t>
            </m:r>
          </m:sub>
        </m:sSub>
      </m:oMath>
      <w:r>
        <w:rPr/>
        <w:t xml:space="preserve"> to the set of time indices for PT-RS</w:t>
      </w:r>
    </w:p>
    <w:p>
      <w:pPr>
        <w:pStyle w:val="B11"/>
        <w:rPr/>
      </w:pPr>
      <w:r>
        <w:rPr/>
        <w:t>4.</w:t>
        <w:tab/>
        <w:t xml:space="preserve">increment </w:t>
      </w:r>
      <w:r>
        <w:rPr/>
      </w:r>
      <m:oMath xmlns:m="http://schemas.openxmlformats.org/officeDocument/2006/math">
        <m:r>
          <w:rPr>
            <w:rFonts w:ascii="Cambria Math" w:hAnsi="Cambria Math"/>
          </w:rPr>
          <m:t xml:space="preserve">i</m:t>
        </m:r>
      </m:oMath>
      <w:r>
        <w:rPr/>
        <w:t xml:space="preserve"> by one</w:t>
      </w:r>
    </w:p>
    <w:p>
      <w:pPr>
        <w:pStyle w:val="B11"/>
        <w:rPr/>
      </w:pPr>
      <w:r>
        <w:rPr/>
        <w:t>5.</w:t>
        <w:tab/>
        <w:t xml:space="preserve">repeat from step 2 above as long as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ref</m:t>
            </m:r>
          </m:sub>
        </m:sSub>
        <m:r>
          <w:rPr>
            <w:rFonts w:ascii="Cambria Math" w:hAnsi="Cambria Math"/>
          </w:rPr>
          <m:t xml:space="preserve">+</m:t>
        </m:r>
        <m:r>
          <w:rPr>
            <w:rFonts w:ascii="Cambria Math" w:hAnsi="Cambria Math"/>
          </w:rPr>
          <m:t xml:space="preserve">i</m:t>
        </m:r>
        <m:sSub>
          <m:e>
            <m:r>
              <w:rPr>
                <w:rFonts w:ascii="Cambria Math" w:hAnsi="Cambria Math"/>
              </w:rPr>
              <m:t xml:space="preserve">L</m:t>
            </m:r>
          </m:e>
          <m:sub>
            <m:r>
              <m:rPr>
                <m:lit/>
                <m:nor/>
              </m:rPr>
              <w:rPr>
                <w:rFonts w:ascii="Cambria Math" w:hAnsi="Cambria Math"/>
              </w:rPr>
              <m:t xml:space="preserve">PT-RS</m:t>
            </m:r>
          </m:sub>
        </m:sSub>
      </m:oMath>
      <w:r>
        <w:rPr/>
        <w:t xml:space="preserve"> is inside the PDSCH allocation</w:t>
      </w:r>
    </w:p>
    <w:p>
      <w:pPr>
        <w:pStyle w:val="B11"/>
        <w:ind w:left="0" w:hanging="0"/>
        <w:rPr/>
      </w:pPr>
      <w:r>
        <w:rPr/>
        <w:t xml:space="preserve">where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PT-RS</m:t>
            </m:r>
          </m:sub>
        </m:sSub>
        <m:r>
          <w:rPr>
            <w:rFonts w:ascii="Cambria Math" w:hAnsi="Cambria Math"/>
          </w:rPr>
          <m:t xml:space="preserve">∈</m:t>
        </m:r>
        <m:d>
          <m:dPr>
            <m:begChr m:val="{"/>
            <m:endChr m:val="}"/>
          </m:dPr>
          <m:e>
            <m:r>
              <w:rPr>
                <w:rFonts w:ascii="Cambria Math" w:hAnsi="Cambria Math"/>
              </w:rPr>
              <m:t xml:space="preserve">1,2,4</m:t>
            </m:r>
          </m:e>
        </m:d>
      </m:oMath>
      <w:r>
        <w:rPr/>
        <w:t>.</w:t>
      </w:r>
    </w:p>
    <w:p>
      <w:pPr>
        <w:pStyle w:val="B11"/>
        <w:ind w:left="0" w:hanging="0"/>
        <w:rPr/>
      </w:pPr>
      <w:r>
        <w:rPr/>
        <w:t xml:space="preserve">For the purpose of PT-RS mapping, the resource blocks allocated for PDSCH transmission are numbered from 0 to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RB</m:t>
            </m:r>
          </m:sub>
        </m:sSub>
        <m:r>
          <w:rPr>
            <w:rFonts w:ascii="Cambria Math" w:hAnsi="Cambria Math"/>
          </w:rPr>
          <m:t xml:space="preserve">−</m:t>
        </m:r>
        <m:r>
          <w:rPr>
            <w:rFonts w:ascii="Cambria Math" w:hAnsi="Cambria Math"/>
          </w:rPr>
          <m:t xml:space="preserve">1</m:t>
        </m:r>
      </m:oMath>
      <w:r>
        <w:rPr/>
        <w:t xml:space="preserve"> from the lowest scheduled resource block to the highest. The corresponding subcarriers in this set of resource blocks are numbered in increasing order starting from the lowest frequency from 0 to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sc</m:t>
            </m:r>
          </m:sub>
          <m:sup>
            <m:r>
              <m:rPr>
                <m:lit/>
                <m:nor/>
              </m:rPr>
              <w:rPr>
                <w:rFonts w:ascii="Cambria Math" w:hAnsi="Cambria Math"/>
              </w:rPr>
              <m:t xml:space="preserve">RB</m:t>
            </m:r>
          </m:sup>
        </m:sSubSup>
        <m:sSub>
          <m:e>
            <m:r>
              <w:rPr>
                <w:rFonts w:ascii="Cambria Math" w:hAnsi="Cambria Math"/>
              </w:rPr>
              <m:t xml:space="preserve">N</m:t>
            </m:r>
          </m:e>
          <m:sub>
            <m:r>
              <m:rPr>
                <m:lit/>
                <m:nor/>
              </m:rPr>
              <w:rPr>
                <w:rFonts w:ascii="Cambria Math" w:hAnsi="Cambria Math"/>
              </w:rPr>
              <m:t xml:space="preserve">RB</m:t>
            </m:r>
          </m:sub>
        </m:sSub>
        <m:r>
          <w:rPr>
            <w:rFonts w:ascii="Cambria Math" w:hAnsi="Cambria Math"/>
          </w:rPr>
          <m:t xml:space="preserve">−</m:t>
        </m:r>
        <m:r>
          <w:rPr>
            <w:rFonts w:ascii="Cambria Math" w:hAnsi="Cambria Math"/>
          </w:rPr>
          <m:t xml:space="preserve">1</m:t>
        </m:r>
      </m:oMath>
      <w:r>
        <w:rPr/>
        <w:t>. The subcarriers to which the UE shall assume the PT-RS is mapped are given by</w:t>
      </w:r>
    </w:p>
    <w:p>
      <w:pPr>
        <w:pStyle w:val="EQ"/>
        <w:jc w:val="center"/>
        <w:rPr/>
      </w:pPr>
      <w:r>
        <w:rPr/>
        <w:object>
          <v:shape id="ole_rId438" style="width:242.1pt;height:53.8pt" o:ole="">
            <v:imagedata r:id="rId439" o:title=""/>
          </v:shape>
          <o:OLEObject Type="Embed" ProgID="Equation.DSMT4" ShapeID="ole_rId438" DrawAspect="Content" ObjectID="_769773326" r:id="rId438"/>
        </w:object>
      </w:r>
    </w:p>
    <w:p>
      <w:pPr>
        <w:pStyle w:val="B11"/>
        <w:ind w:left="0" w:hanging="0"/>
        <w:rPr>
          <w:lang w:val="en-US"/>
        </w:rPr>
      </w:pPr>
      <w:r>
        <w:rPr>
          <w:lang w:val="en-US"/>
        </w:rPr>
        <w:t xml:space="preserve">where </w:t>
      </w:r>
    </w:p>
    <w:p>
      <w:pPr>
        <w:pStyle w:val="B11"/>
        <w:rPr/>
      </w:pPr>
      <w:r>
        <w:rPr/>
        <w:t>-</w:t>
        <w:tab/>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0,1,2</m:t>
        </m:r>
        <m:r>
          <w:rPr>
            <w:rFonts w:ascii="Cambria Math" w:hAnsi="Cambria Math"/>
          </w:rPr>
          <m:t xml:space="preserve">,</m:t>
        </m:r>
        <m:r>
          <w:rPr>
            <w:rFonts w:ascii="Cambria Math" w:hAnsi="Cambria Math"/>
          </w:rPr>
          <m:t xml:space="preserve">…</m:t>
        </m:r>
      </m:oMath>
    </w:p>
    <w:p>
      <w:pPr>
        <w:pStyle w:val="B11"/>
        <w:rPr/>
      </w:pPr>
      <w:r>
        <w:rPr/>
        <w:t>-</w:t>
        <w:tab/>
      </w:r>
      <w:r>
        <w:rPr/>
        <mc:AlternateContent>
          <mc:Choice Requires="wps">
            <w:drawing>
              <wp:inline distT="0" distB="0" distL="0" distR="0">
                <wp:extent cx="236855" cy="221615"/>
                <wp:effectExtent l="0" t="0" r="0" b="0"/>
                <wp:docPr id="262" name=""/>
                <a:graphic xmlns:a="http://schemas.openxmlformats.org/drawingml/2006/main">
                  <a:graphicData uri="http://schemas.openxmlformats.org/drawingml/2006/picture">
                    <pic:pic xmlns:pic="http://schemas.openxmlformats.org/drawingml/2006/picture">
                      <pic:nvPicPr>
                        <pic:cNvPr id="109" name="" descr=""/>
                        <pic:cNvPicPr/>
                      </pic:nvPicPr>
                      <pic:blipFill>
                        <a:blip r:embed="rId440"/>
                        <a:stretch/>
                      </pic:blipFill>
                      <pic:spPr>
                        <a:xfrm>
                          <a:off x="0" y="0"/>
                          <a:ext cx="236160" cy="221040"/>
                        </a:xfrm>
                        <a:prstGeom prst="rect">
                          <a:avLst/>
                        </a:prstGeom>
                        <a:ln>
                          <a:noFill/>
                        </a:ln>
                      </pic:spPr>
                    </pic:pic>
                  </a:graphicData>
                </a:graphic>
              </wp:inline>
            </w:drawing>
          </mc:Choice>
          <mc:Fallback>
            <w:pict>
              <v:shape id="shape_0" stroked="f" style="position:absolute;margin-left:0pt;margin-top:-17.45pt;width:18.55pt;height:17.35pt;mso-position-vertical:top" type="shapetype_75">
                <v:imagedata r:id="rId441" o:detectmouseclick="t"/>
                <w10:wrap type="none"/>
                <v:stroke color="#3465a4" joinstyle="round" endcap="flat"/>
              </v:shape>
            </w:pict>
          </mc:Fallback>
        </mc:AlternateContent>
      </w:r>
      <w:r>
        <w:rPr/>
        <w:t xml:space="preserve"> is given by Table 7.4.1.2.2-1 for the DM-RS port associated with the PT-RS port according to clause 5.1.6.3 in [6, TS 38.214]. If the higher-layer parameter </w:t>
      </w:r>
      <w:r>
        <w:rPr>
          <w:i/>
        </w:rPr>
        <w:t xml:space="preserve">resourceElementOffset </w:t>
      </w:r>
      <w:r>
        <w:rPr/>
        <w:t xml:space="preserve">in the </w:t>
      </w:r>
      <w:r>
        <w:rPr>
          <w:i/>
        </w:rPr>
        <w:t>PTRS-DownlinkConfig</w:t>
      </w:r>
      <w:r>
        <w:rPr/>
        <w:t xml:space="preserve"> IE is not configured, the column corresponding to 'offset00' shall be used.</w:t>
      </w:r>
    </w:p>
    <w:p>
      <w:pPr>
        <w:pStyle w:val="B11"/>
        <w:rPr/>
      </w:pPr>
      <w:r>
        <w:rPr/>
        <w:t>-</w:t>
        <w:tab/>
      </w:r>
      <w:r>
        <w:rPr/>
      </w:r>
      <m:oMath xmlns:m="http://schemas.openxmlformats.org/officeDocument/2006/math">
        <m:sSub>
          <m:e>
            <m:r>
              <w:rPr>
                <w:rFonts w:ascii="Cambria Math" w:hAnsi="Cambria Math"/>
              </w:rPr>
              <m:t xml:space="preserve">n</m:t>
            </m:r>
          </m:e>
          <m:sub>
            <m:r>
              <m:rPr>
                <m:lit/>
                <m:nor/>
              </m:rPr>
              <w:rPr>
                <w:rFonts w:ascii="Cambria Math" w:hAnsi="Cambria Math"/>
              </w:rPr>
              <m:t xml:space="preserve">RNTI</m:t>
            </m:r>
          </m:sub>
        </m:sSub>
      </m:oMath>
      <w:r>
        <w:rPr/>
        <w:t xml:space="preserve"> is the RNTI associated with the DCI scheduling the transmission</w:t>
      </w:r>
    </w:p>
    <w:p>
      <w:pPr>
        <w:pStyle w:val="B11"/>
        <w:rPr/>
      </w:pPr>
      <w:r>
        <w:rPr/>
        <w:t>-</w:t>
        <w:tab/>
      </w:r>
      <w:r>
        <w:rPr/>
      </w:r>
      <m:oMath xmlns:m="http://schemas.openxmlformats.org/officeDocument/2006/math">
        <m:sSub>
          <m:e>
            <m:r>
              <w:rPr>
                <w:rFonts w:ascii="Cambria Math" w:hAnsi="Cambria Math"/>
              </w:rPr>
              <m:t xml:space="preserve">N</m:t>
            </m:r>
          </m:e>
          <m:sub>
            <m:r>
              <m:rPr>
                <m:lit/>
                <m:nor/>
              </m:rPr>
              <w:rPr>
                <w:rFonts w:ascii="Cambria Math" w:hAnsi="Cambria Math"/>
              </w:rPr>
              <m:t xml:space="preserve">RB</m:t>
            </m:r>
          </m:sub>
        </m:sSub>
      </m:oMath>
      <w:r>
        <w:rPr/>
        <w:t xml:space="preserve"> is the number of resource blocks scheduled</w:t>
      </w:r>
    </w:p>
    <w:p>
      <w:pPr>
        <w:pStyle w:val="B11"/>
        <w:rPr/>
      </w:pPr>
      <w:r>
        <w:rPr/>
        <w:t>-</w:t>
        <w:tab/>
      </w:r>
      <w:r>
        <w:rPr/>
      </w:r>
      <m:oMath xmlns:m="http://schemas.openxmlformats.org/officeDocument/2006/math">
        <m:sSub>
          <m:e>
            <m:r>
              <w:rPr>
                <w:rFonts w:ascii="Cambria Math" w:hAnsi="Cambria Math"/>
              </w:rPr>
              <m:t xml:space="preserve">K</m:t>
            </m:r>
          </m:e>
          <m:sub>
            <m:r>
              <m:rPr>
                <m:lit/>
                <m:nor/>
              </m:rPr>
              <w:rPr>
                <w:rFonts w:ascii="Cambria Math" w:hAnsi="Cambria Math"/>
              </w:rPr>
              <m:t xml:space="preserve">PT-RS</m:t>
            </m:r>
          </m:sub>
        </m:sSub>
        <m:r>
          <w:rPr>
            <w:rFonts w:ascii="Cambria Math" w:hAnsi="Cambria Math"/>
          </w:rPr>
          <m:t xml:space="preserve">∈</m:t>
        </m:r>
        <m:d>
          <m:dPr>
            <m:begChr m:val="{"/>
            <m:endChr m:val="}"/>
          </m:dPr>
          <m:e>
            <m:r>
              <w:rPr>
                <w:rFonts w:ascii="Cambria Math" w:hAnsi="Cambria Math"/>
              </w:rPr>
              <m:t xml:space="preserve">2,4</m:t>
            </m:r>
          </m:e>
        </m:d>
      </m:oMath>
      <w:r>
        <w:rPr/>
        <w:t xml:space="preserve"> is given by [6, TS 38.214].</w:t>
      </w:r>
      <w:bookmarkStart w:id="346" w:name="_Hlk497126566"/>
      <w:bookmarkEnd w:id="346"/>
    </w:p>
    <w:p>
      <w:pPr>
        <w:pStyle w:val="TH"/>
        <w:rPr>
          <w:i/>
          <w:i/>
        </w:rPr>
      </w:pPr>
      <w:r>
        <w:rPr/>
        <w:t xml:space="preserve">Table 7.4.1.2.2-1: The parameter </w:t>
      </w:r>
      <w:r>
        <w:rPr/>
        <w:drawing>
          <wp:inline distT="0" distB="0" distL="0" distR="0">
            <wp:extent cx="238125" cy="219075"/>
            <wp:effectExtent l="0" t="0" r="0" b="0"/>
            <wp:docPr id="263" name="イメージ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イメージ6" descr=""/>
                    <pic:cNvPicPr>
                      <a:picLocks noChangeAspect="1" noChangeArrowheads="1"/>
                    </pic:cNvPicPr>
                  </pic:nvPicPr>
                  <pic:blipFill>
                    <a:blip r:embed="rId442"/>
                    <a:stretch>
                      <a:fillRect/>
                    </a:stretch>
                  </pic:blipFill>
                  <pic:spPr bwMode="auto">
                    <a:xfrm>
                      <a:off x="0" y="0"/>
                      <a:ext cx="238125" cy="219075"/>
                    </a:xfrm>
                    <a:prstGeom prst="rect">
                      <a:avLst/>
                    </a:prstGeom>
                  </pic:spPr>
                </pic:pic>
              </a:graphicData>
            </a:graphic>
          </wp:inline>
        </w:drawing>
      </w:r>
      <w:r>
        <w:rPr/>
        <w:t>.</w:t>
      </w:r>
    </w:p>
    <w:tbl>
      <w:tblPr>
        <w:tblW w:w="8760" w:type="dxa"/>
        <w:jc w:val="left"/>
        <w:tblInd w:w="421" w:type="dxa"/>
        <w:tblCellMar>
          <w:top w:w="0" w:type="dxa"/>
          <w:left w:w="108" w:type="dxa"/>
          <w:bottom w:w="0" w:type="dxa"/>
          <w:right w:w="108" w:type="dxa"/>
        </w:tblCellMar>
        <w:tblLook w:firstRow="1" w:noVBand="1" w:lastRow="0" w:firstColumn="1" w:lastColumn="0" w:noHBand="0" w:val="04a0"/>
      </w:tblPr>
      <w:tblGrid>
        <w:gridCol w:w="1951"/>
        <w:gridCol w:w="852"/>
        <w:gridCol w:w="850"/>
        <w:gridCol w:w="852"/>
        <w:gridCol w:w="850"/>
        <w:gridCol w:w="852"/>
        <w:gridCol w:w="850"/>
        <w:gridCol w:w="852"/>
        <w:gridCol w:w="850"/>
      </w:tblGrid>
      <w:tr>
        <w:trPr/>
        <w:tc>
          <w:tcPr>
            <w:tcW w:w="1951"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H"/>
              <w:rPr>
                <w:rFonts w:eastAsia="Batang"/>
              </w:rPr>
            </w:pPr>
            <w:r>
              <w:rPr>
                <w:rFonts w:eastAsia="Batang"/>
              </w:rPr>
              <w:t>DM-RS antenna port</w:t>
            </w:r>
          </w:p>
          <w:p>
            <w:pPr>
              <w:pStyle w:val="TAH"/>
              <w:rPr>
                <w:rFonts w:eastAsia="Batang"/>
              </w:rPr>
            </w:pPr>
            <w:r>
              <w:rPr/>
              <mc:AlternateContent>
                <mc:Choice Requires="wps">
                  <w:drawing>
                    <wp:inline distT="0" distB="0" distL="0" distR="0">
                      <wp:extent cx="126365" cy="151130"/>
                      <wp:effectExtent l="0" t="0" r="0" b="0"/>
                      <wp:docPr id="264" name=""/>
                      <a:graphic xmlns:a="http://schemas.openxmlformats.org/drawingml/2006/main">
                        <a:graphicData uri="http://schemas.openxmlformats.org/drawingml/2006/picture">
                          <pic:pic xmlns:pic="http://schemas.openxmlformats.org/drawingml/2006/picture">
                            <pic:nvPicPr>
                              <pic:cNvPr id="110" name="" descr=""/>
                              <pic:cNvPicPr/>
                            </pic:nvPicPr>
                            <pic:blipFill>
                              <a:blip r:embed="rId443"/>
                              <a:stretch/>
                            </pic:blipFill>
                            <pic:spPr>
                              <a:xfrm>
                                <a:off x="0" y="0"/>
                                <a:ext cx="125640" cy="150480"/>
                              </a:xfrm>
                              <a:prstGeom prst="rect">
                                <a:avLst/>
                              </a:prstGeom>
                              <a:ln>
                                <a:noFill/>
                              </a:ln>
                            </pic:spPr>
                          </pic:pic>
                        </a:graphicData>
                      </a:graphic>
                    </wp:inline>
                  </w:drawing>
                </mc:Choice>
                <mc:Fallback>
                  <w:pict>
                    <v:shape id="shape_0" stroked="f" style="position:absolute;margin-left:0pt;margin-top:-11.9pt;width:9.85pt;height:11.8pt;mso-position-vertical:top" type="shapetype_75">
                      <v:imagedata r:id="rId444" o:detectmouseclick="t"/>
                      <w10:wrap type="none"/>
                      <v:stroke color="#3465a4" joinstyle="round" endcap="flat"/>
                    </v:shape>
                  </w:pict>
                </mc:Fallback>
              </mc:AlternateContent>
            </w:r>
          </w:p>
        </w:tc>
        <w:tc>
          <w:tcPr>
            <w:tcW w:w="6808" w:type="dxa"/>
            <w:gridSpan w:val="8"/>
            <w:tcBorders>
              <w:top w:val="single" w:sz="4" w:space="0" w:color="000000"/>
              <w:left w:val="single" w:sz="4" w:space="0" w:color="000000"/>
              <w:right w:val="single" w:sz="4" w:space="0" w:color="000000"/>
            </w:tcBorders>
            <w:shd w:color="auto" w:fill="auto" w:val="clear"/>
          </w:tcPr>
          <w:p>
            <w:pPr>
              <w:pStyle w:val="TAH"/>
              <w:rPr>
                <w:rFonts w:eastAsia="Batang"/>
              </w:rPr>
            </w:pPr>
            <w:r>
              <w:rPr/>
              <w:drawing>
                <wp:inline distT="0" distB="0" distL="0" distR="0">
                  <wp:extent cx="238125" cy="219075"/>
                  <wp:effectExtent l="0" t="0" r="0" b="0"/>
                  <wp:docPr id="265" name="イメージ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イメージ7" descr=""/>
                          <pic:cNvPicPr>
                            <a:picLocks noChangeAspect="1" noChangeArrowheads="1"/>
                          </pic:cNvPicPr>
                        </pic:nvPicPr>
                        <pic:blipFill>
                          <a:blip r:embed="rId445"/>
                          <a:stretch>
                            <a:fillRect/>
                          </a:stretch>
                        </pic:blipFill>
                        <pic:spPr bwMode="auto">
                          <a:xfrm>
                            <a:off x="0" y="0"/>
                            <a:ext cx="238125" cy="219075"/>
                          </a:xfrm>
                          <a:prstGeom prst="rect">
                            <a:avLst/>
                          </a:prstGeom>
                        </pic:spPr>
                      </pic:pic>
                    </a:graphicData>
                  </a:graphic>
                </wp:inline>
              </w:drawing>
            </w:r>
          </w:p>
        </w:tc>
      </w:tr>
      <w:tr>
        <w:trPr/>
        <w:tc>
          <w:tcPr>
            <w:tcW w:w="1951"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H"/>
              <w:rPr>
                <w:rFonts w:eastAsia="Batang"/>
              </w:rPr>
            </w:pPr>
            <w:r>
              <w:rPr>
                <w:rFonts w:eastAsia="Batang"/>
              </w:rPr>
            </w:r>
          </w:p>
        </w:tc>
        <w:tc>
          <w:tcPr>
            <w:tcW w:w="3404" w:type="dxa"/>
            <w:gridSpan w:val="4"/>
            <w:tcBorders>
              <w:left w:val="single" w:sz="4" w:space="0" w:color="000000"/>
              <w:bottom w:val="single" w:sz="4" w:space="0" w:color="000000"/>
              <w:right w:val="single" w:sz="4" w:space="0" w:color="000000"/>
            </w:tcBorders>
            <w:shd w:color="auto" w:fill="auto" w:val="clear"/>
            <w:vAlign w:val="center"/>
          </w:tcPr>
          <w:p>
            <w:pPr>
              <w:pStyle w:val="TAH"/>
              <w:rPr>
                <w:rFonts w:eastAsia="Batang"/>
              </w:rPr>
            </w:pPr>
            <w:r>
              <w:rPr>
                <w:rFonts w:eastAsia="Batang"/>
              </w:rPr>
              <w:t>DM-RS Configuration type 1</w:t>
            </w:r>
          </w:p>
        </w:tc>
        <w:tc>
          <w:tcPr>
            <w:tcW w:w="3404" w:type="dxa"/>
            <w:gridSpan w:val="4"/>
            <w:tcBorders>
              <w:left w:val="single" w:sz="4" w:space="0" w:color="000000"/>
              <w:bottom w:val="single" w:sz="4" w:space="0" w:color="000000"/>
              <w:right w:val="single" w:sz="4" w:space="0" w:color="000000"/>
            </w:tcBorders>
            <w:shd w:color="auto" w:fill="auto" w:val="clear"/>
            <w:vAlign w:val="center"/>
          </w:tcPr>
          <w:p>
            <w:pPr>
              <w:pStyle w:val="TAH"/>
              <w:rPr>
                <w:rFonts w:eastAsia="Batang"/>
              </w:rPr>
            </w:pPr>
            <w:r>
              <w:rPr>
                <w:rFonts w:eastAsia="Batang"/>
              </w:rPr>
              <w:t>DM-RS Configuration type 2</w:t>
            </w:r>
          </w:p>
        </w:tc>
      </w:tr>
      <w:tr>
        <w:trPr/>
        <w:tc>
          <w:tcPr>
            <w:tcW w:w="1951"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H"/>
              <w:rPr>
                <w:rFonts w:eastAsia="Batang"/>
              </w:rPr>
            </w:pPr>
            <w:r>
              <w:rPr>
                <w:rFonts w:eastAsia="Batang"/>
              </w:rPr>
            </w:r>
          </w:p>
        </w:tc>
        <w:tc>
          <w:tcPr>
            <w:tcW w:w="3404" w:type="dxa"/>
            <w:gridSpan w:val="4"/>
            <w:tcBorders>
              <w:left w:val="single" w:sz="4" w:space="0" w:color="000000"/>
              <w:right w:val="single" w:sz="4" w:space="0" w:color="000000"/>
            </w:tcBorders>
            <w:shd w:color="auto" w:fill="auto" w:val="clear"/>
            <w:vAlign w:val="center"/>
          </w:tcPr>
          <w:p>
            <w:pPr>
              <w:pStyle w:val="TAH"/>
              <w:rPr>
                <w:rFonts w:eastAsia="Batang"/>
                <w:i/>
                <w:i/>
              </w:rPr>
            </w:pPr>
            <w:r>
              <w:rPr>
                <w:rFonts w:eastAsia="Batang"/>
                <w:i/>
              </w:rPr>
              <w:t>resourceElementOffset</w:t>
            </w:r>
          </w:p>
        </w:tc>
        <w:tc>
          <w:tcPr>
            <w:tcW w:w="3404" w:type="dxa"/>
            <w:gridSpan w:val="4"/>
            <w:tcBorders>
              <w:left w:val="single" w:sz="4" w:space="0" w:color="000000"/>
              <w:right w:val="single" w:sz="4" w:space="0" w:color="000000"/>
            </w:tcBorders>
            <w:shd w:color="auto" w:fill="auto" w:val="clear"/>
            <w:vAlign w:val="center"/>
          </w:tcPr>
          <w:p>
            <w:pPr>
              <w:pStyle w:val="TAH"/>
              <w:rPr>
                <w:rFonts w:eastAsia="Batang"/>
                <w:i/>
                <w:i/>
              </w:rPr>
            </w:pPr>
            <w:r>
              <w:rPr>
                <w:rFonts w:eastAsia="Batang"/>
                <w:i/>
              </w:rPr>
              <w:t>resourceElementOffset</w:t>
            </w:r>
          </w:p>
        </w:tc>
      </w:tr>
      <w:tr>
        <w:trPr/>
        <w:tc>
          <w:tcPr>
            <w:tcW w:w="1951"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H"/>
              <w:rPr>
                <w:rFonts w:eastAsia="Batang"/>
              </w:rPr>
            </w:pPr>
            <w:r>
              <w:rPr>
                <w:rFonts w:eastAsia="Batang"/>
              </w:rPr>
            </w:r>
          </w:p>
        </w:tc>
        <w:tc>
          <w:tcPr>
            <w:tcW w:w="852" w:type="dxa"/>
            <w:tcBorders>
              <w:left w:val="single" w:sz="4" w:space="0" w:color="000000"/>
              <w:bottom w:val="single" w:sz="4" w:space="0" w:color="000000"/>
              <w:right w:val="single" w:sz="4" w:space="0" w:color="000000"/>
            </w:tcBorders>
            <w:shd w:color="auto" w:fill="auto" w:val="clear"/>
            <w:vAlign w:val="center"/>
          </w:tcPr>
          <w:p>
            <w:pPr>
              <w:pStyle w:val="TAH"/>
              <w:rPr>
                <w:rFonts w:eastAsia="Batang"/>
                <w:sz w:val="14"/>
                <w:szCs w:val="14"/>
              </w:rPr>
            </w:pPr>
            <w:r>
              <w:rPr>
                <w:rFonts w:eastAsia="Batang"/>
                <w:sz w:val="14"/>
                <w:szCs w:val="14"/>
              </w:rPr>
              <w:t>offset00</w:t>
            </w:r>
          </w:p>
        </w:tc>
        <w:tc>
          <w:tcPr>
            <w:tcW w:w="850" w:type="dxa"/>
            <w:tcBorders>
              <w:left w:val="single" w:sz="4" w:space="0" w:color="000000"/>
              <w:bottom w:val="single" w:sz="4" w:space="0" w:color="000000"/>
              <w:right w:val="single" w:sz="4" w:space="0" w:color="000000"/>
            </w:tcBorders>
            <w:shd w:color="auto" w:fill="auto" w:val="clear"/>
          </w:tcPr>
          <w:p>
            <w:pPr>
              <w:pStyle w:val="TAH"/>
              <w:rPr>
                <w:rFonts w:eastAsia="Batang"/>
                <w:sz w:val="14"/>
                <w:szCs w:val="14"/>
              </w:rPr>
            </w:pPr>
            <w:r>
              <w:rPr>
                <w:rFonts w:eastAsia="Batang"/>
                <w:sz w:val="14"/>
                <w:szCs w:val="14"/>
              </w:rPr>
              <w:t>offset01</w:t>
            </w:r>
          </w:p>
        </w:tc>
        <w:tc>
          <w:tcPr>
            <w:tcW w:w="852" w:type="dxa"/>
            <w:tcBorders>
              <w:left w:val="single" w:sz="4" w:space="0" w:color="000000"/>
              <w:bottom w:val="single" w:sz="4" w:space="0" w:color="000000"/>
              <w:right w:val="single" w:sz="4" w:space="0" w:color="000000"/>
            </w:tcBorders>
            <w:shd w:color="auto" w:fill="auto" w:val="clear"/>
          </w:tcPr>
          <w:p>
            <w:pPr>
              <w:pStyle w:val="TAH"/>
              <w:rPr>
                <w:rFonts w:eastAsia="Batang"/>
                <w:sz w:val="14"/>
                <w:szCs w:val="14"/>
              </w:rPr>
            </w:pPr>
            <w:r>
              <w:rPr>
                <w:rFonts w:eastAsia="Batang"/>
                <w:sz w:val="14"/>
                <w:szCs w:val="14"/>
              </w:rPr>
              <w:t>offset10</w:t>
            </w:r>
          </w:p>
        </w:tc>
        <w:tc>
          <w:tcPr>
            <w:tcW w:w="850" w:type="dxa"/>
            <w:tcBorders>
              <w:left w:val="single" w:sz="4" w:space="0" w:color="000000"/>
              <w:bottom w:val="single" w:sz="4" w:space="0" w:color="000000"/>
              <w:right w:val="single" w:sz="4" w:space="0" w:color="000000"/>
            </w:tcBorders>
            <w:shd w:color="auto" w:fill="auto" w:val="clear"/>
          </w:tcPr>
          <w:p>
            <w:pPr>
              <w:pStyle w:val="TAH"/>
              <w:rPr>
                <w:rFonts w:eastAsia="Batang"/>
                <w:sz w:val="14"/>
                <w:szCs w:val="14"/>
              </w:rPr>
            </w:pPr>
            <w:r>
              <w:rPr>
                <w:rFonts w:eastAsia="Batang"/>
                <w:sz w:val="14"/>
                <w:szCs w:val="14"/>
              </w:rPr>
              <w:t>offset11</w:t>
            </w:r>
          </w:p>
        </w:tc>
        <w:tc>
          <w:tcPr>
            <w:tcW w:w="852" w:type="dxa"/>
            <w:tcBorders>
              <w:left w:val="single" w:sz="4" w:space="0" w:color="000000"/>
              <w:bottom w:val="single" w:sz="4" w:space="0" w:color="000000"/>
              <w:right w:val="single" w:sz="4" w:space="0" w:color="000000"/>
            </w:tcBorders>
            <w:shd w:color="auto" w:fill="auto" w:val="clear"/>
            <w:vAlign w:val="center"/>
          </w:tcPr>
          <w:p>
            <w:pPr>
              <w:pStyle w:val="TAH"/>
              <w:rPr>
                <w:rFonts w:eastAsia="Batang"/>
                <w:sz w:val="14"/>
                <w:szCs w:val="14"/>
              </w:rPr>
            </w:pPr>
            <w:r>
              <w:rPr>
                <w:rFonts w:eastAsia="Batang"/>
                <w:sz w:val="14"/>
                <w:szCs w:val="14"/>
              </w:rPr>
              <w:t>offset00</w:t>
            </w:r>
          </w:p>
        </w:tc>
        <w:tc>
          <w:tcPr>
            <w:tcW w:w="850" w:type="dxa"/>
            <w:tcBorders>
              <w:left w:val="single" w:sz="4" w:space="0" w:color="000000"/>
              <w:bottom w:val="single" w:sz="4" w:space="0" w:color="000000"/>
              <w:right w:val="single" w:sz="4" w:space="0" w:color="000000"/>
            </w:tcBorders>
            <w:shd w:color="auto" w:fill="auto" w:val="clear"/>
          </w:tcPr>
          <w:p>
            <w:pPr>
              <w:pStyle w:val="TAH"/>
              <w:rPr>
                <w:rFonts w:eastAsia="Batang"/>
                <w:sz w:val="14"/>
                <w:szCs w:val="14"/>
              </w:rPr>
            </w:pPr>
            <w:r>
              <w:rPr>
                <w:rFonts w:eastAsia="Batang"/>
                <w:sz w:val="14"/>
                <w:szCs w:val="14"/>
              </w:rPr>
              <w:t>offset01</w:t>
            </w:r>
          </w:p>
        </w:tc>
        <w:tc>
          <w:tcPr>
            <w:tcW w:w="852" w:type="dxa"/>
            <w:tcBorders>
              <w:left w:val="single" w:sz="4" w:space="0" w:color="000000"/>
              <w:bottom w:val="single" w:sz="4" w:space="0" w:color="000000"/>
              <w:right w:val="single" w:sz="4" w:space="0" w:color="000000"/>
            </w:tcBorders>
            <w:shd w:color="auto" w:fill="auto" w:val="clear"/>
          </w:tcPr>
          <w:p>
            <w:pPr>
              <w:pStyle w:val="TAH"/>
              <w:rPr>
                <w:rFonts w:eastAsia="Batang"/>
                <w:sz w:val="14"/>
                <w:szCs w:val="14"/>
              </w:rPr>
            </w:pPr>
            <w:r>
              <w:rPr>
                <w:rFonts w:eastAsia="Batang"/>
                <w:sz w:val="14"/>
                <w:szCs w:val="14"/>
              </w:rPr>
              <w:t>offset10</w:t>
            </w:r>
          </w:p>
        </w:tc>
        <w:tc>
          <w:tcPr>
            <w:tcW w:w="850" w:type="dxa"/>
            <w:tcBorders>
              <w:left w:val="single" w:sz="4" w:space="0" w:color="000000"/>
              <w:bottom w:val="single" w:sz="4" w:space="0" w:color="000000"/>
              <w:right w:val="single" w:sz="4" w:space="0" w:color="000000"/>
            </w:tcBorders>
            <w:shd w:color="auto" w:fill="auto" w:val="clear"/>
          </w:tcPr>
          <w:p>
            <w:pPr>
              <w:pStyle w:val="TAH"/>
              <w:rPr>
                <w:rFonts w:eastAsia="Batang"/>
                <w:sz w:val="14"/>
                <w:szCs w:val="14"/>
              </w:rPr>
            </w:pPr>
            <w:r>
              <w:rPr>
                <w:rFonts w:eastAsia="Batang"/>
                <w:sz w:val="14"/>
                <w:szCs w:val="14"/>
              </w:rPr>
              <w:t>offset11</w:t>
            </w:r>
          </w:p>
        </w:tc>
      </w:tr>
      <w:tr>
        <w:trPr/>
        <w:tc>
          <w:tcPr>
            <w:tcW w:w="1951"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1000</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6</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8</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6</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7</w:t>
            </w:r>
          </w:p>
        </w:tc>
      </w:tr>
      <w:tr>
        <w:trPr/>
        <w:tc>
          <w:tcPr>
            <w:tcW w:w="1951"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1001</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8</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10</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6</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7</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r>
      <w:tr>
        <w:trPr/>
        <w:tc>
          <w:tcPr>
            <w:tcW w:w="1951"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1002</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3</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7</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9</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3</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8</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9</w:t>
            </w:r>
          </w:p>
        </w:tc>
      </w:tr>
      <w:tr>
        <w:trPr/>
        <w:tc>
          <w:tcPr>
            <w:tcW w:w="1951"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1003</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3</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5</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9</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11</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3</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8</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9</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r>
      <w:tr>
        <w:trPr/>
        <w:tc>
          <w:tcPr>
            <w:tcW w:w="1951"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1004</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5</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10</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11</w:t>
            </w:r>
          </w:p>
        </w:tc>
      </w:tr>
      <w:tr>
        <w:trPr/>
        <w:tc>
          <w:tcPr>
            <w:tcW w:w="1951"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1005</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5</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10</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11</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w:t>
            </w:r>
            <w:bookmarkStart w:id="347" w:name="_Hlk496865043"/>
            <w:bookmarkEnd w:id="347"/>
          </w:p>
        </w:tc>
      </w:tr>
    </w:tbl>
    <w:p>
      <w:pPr>
        <w:pStyle w:val="Normal"/>
        <w:rPr/>
      </w:pPr>
      <w:r>
        <w:rPr/>
      </w:r>
    </w:p>
    <w:p>
      <w:pPr>
        <w:pStyle w:val="4"/>
        <w:rPr/>
      </w:pPr>
      <w:bookmarkStart w:id="348" w:name="_Toc26459733"/>
      <w:bookmarkStart w:id="349" w:name="_Toc19796507"/>
      <w:r>
        <w:rPr/>
        <w:t>7.4.1.3</w:t>
        <w:tab/>
        <w:t>Demodulation reference signals for PDCCH</w:t>
      </w:r>
      <w:bookmarkEnd w:id="348"/>
      <w:bookmarkEnd w:id="349"/>
    </w:p>
    <w:p>
      <w:pPr>
        <w:pStyle w:val="5"/>
        <w:rPr/>
      </w:pPr>
      <w:bookmarkStart w:id="350" w:name="_Toc26459734"/>
      <w:bookmarkStart w:id="351" w:name="_Toc19796508"/>
      <w:r>
        <w:rPr/>
        <w:t>7.4.1.3.1</w:t>
        <w:tab/>
        <w:t>Sequence generation</w:t>
      </w:r>
      <w:bookmarkEnd w:id="350"/>
      <w:bookmarkEnd w:id="351"/>
    </w:p>
    <w:p>
      <w:pPr>
        <w:pStyle w:val="Normal"/>
        <w:rPr/>
      </w:pPr>
      <w:r>
        <w:rPr/>
        <w:t xml:space="preserve">The UE shall assume the reference-signal sequence </w:t>
      </w:r>
      <w:r>
        <w:rPr/>
      </w:r>
      <m:oMath xmlns:m="http://schemas.openxmlformats.org/officeDocument/2006/math">
        <m:sSub>
          <m:e>
            <m:r>
              <w:rPr>
                <w:rFonts w:ascii="Cambria Math" w:hAnsi="Cambria Math"/>
              </w:rPr>
              <m:t xml:space="preserve">r</m:t>
            </m:r>
          </m:e>
          <m:sub>
            <m:r>
              <w:rPr>
                <w:rFonts w:ascii="Cambria Math" w:hAnsi="Cambria Math"/>
              </w:rPr>
              <m:t xml:space="preserve">l</m:t>
            </m:r>
          </m:sub>
        </m:sSub>
        <m:r>
          <w:rPr>
            <w:rFonts w:ascii="Cambria Math" w:hAnsi="Cambria Math"/>
          </w:rPr>
          <m:t xml:space="preserve">(</m:t>
        </m:r>
        <m:r>
          <w:rPr>
            <w:rFonts w:ascii="Cambria Math" w:hAnsi="Cambria Math"/>
          </w:rPr>
          <m:t xml:space="preserve">m</m:t>
        </m:r>
        <m:r>
          <w:rPr>
            <w:rFonts w:ascii="Cambria Math" w:hAnsi="Cambria Math"/>
          </w:rPr>
          <m:t xml:space="preserve">)</m:t>
        </m:r>
      </m:oMath>
      <w:r>
        <w:rPr/>
        <w:t xml:space="preserve"> for OFDM symbol </w:t>
      </w:r>
      <w:r>
        <w:rPr/>
      </w:r>
      <m:oMath xmlns:m="http://schemas.openxmlformats.org/officeDocument/2006/math">
        <m:r>
          <w:rPr>
            <w:rFonts w:ascii="Cambria Math" w:hAnsi="Cambria Math"/>
          </w:rPr>
          <m:t xml:space="preserve">l</m:t>
        </m:r>
      </m:oMath>
      <w:r>
        <w:rPr/>
        <w:t xml:space="preserve"> is defined by</w:t>
      </w:r>
    </w:p>
    <w:p>
      <w:pPr>
        <w:pStyle w:val="EQ"/>
        <w:jc w:val="center"/>
        <w:rPr/>
      </w:pPr>
      <w:r>
        <w:rPr/>
      </w:r>
      <m:oMath xmlns:m="http://schemas.openxmlformats.org/officeDocument/2006/math">
        <m:sSub>
          <m:e>
            <m:r>
              <w:rPr>
                <w:rFonts w:ascii="Cambria Math" w:hAnsi="Cambria Math"/>
              </w:rPr>
              <m:t xml:space="preserve">r</m:t>
            </m:r>
          </m:e>
          <m:sub>
            <m:r>
              <w:rPr>
                <w:rFonts w:ascii="Cambria Math" w:hAnsi="Cambria Math"/>
              </w:rPr>
              <m:t xml:space="preserve">l</m:t>
            </m:r>
          </m:sub>
        </m:sSub>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e>
        </m:d>
        <m:r>
          <w:rPr>
            <w:rFonts w:ascii="Cambria Math" w:hAnsi="Cambria Math"/>
          </w:rPr>
          <m:t xml:space="preserve">+</m:t>
        </m:r>
        <m:r>
          <w:rPr>
            <w:rFonts w:ascii="Cambria Math" w:hAnsi="Cambria Math"/>
          </w:rPr>
          <m:t xml:space="preserve">j</m:t>
        </m:r>
        <m:f>
          <m:num>
            <m:r>
              <w:rPr>
                <w:rFonts w:ascii="Cambria Math" w:hAnsi="Cambria Math"/>
              </w:rPr>
              <m:t xml:space="preserve">1</m:t>
            </m:r>
          </m:num>
          <m:den>
            <m:rad>
              <m:radPr>
                <m:degHide m:val="1"/>
              </m:radPr>
              <m:deg/>
              <m:e>
                <m:r>
                  <w:rPr>
                    <w:rFonts w:ascii="Cambria Math" w:hAnsi="Cambria Math"/>
                  </w:rPr>
                  <m:t xml:space="preserve">2</m:t>
                </m:r>
              </m:e>
            </m:rad>
          </m:den>
        </m:f>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r>
              <w:rPr>
                <w:rFonts w:ascii="Cambria Math" w:hAnsi="Cambria Math"/>
              </w:rPr>
              <m:t xml:space="preserve">1</m:t>
            </m:r>
            <m:r>
              <w:rPr>
                <w:rFonts w:ascii="Cambria Math" w:hAnsi="Cambria Math"/>
              </w:rPr>
              <m:t xml:space="preserve">)</m:t>
            </m:r>
          </m:e>
        </m:d>
      </m:oMath>
      <w:r>
        <w:rPr/>
        <w:t>.</w:t>
      </w:r>
    </w:p>
    <w:p>
      <w:pPr>
        <w:pStyle w:val="Normal"/>
        <w:rPr/>
      </w:pPr>
      <w:r>
        <w:rPr/>
        <w:t xml:space="preserve">where the pseudo-random sequence </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is defined in clause 5.2.1. </w:t>
      </w:r>
      <w:bookmarkStart w:id="352" w:name="_Hlk500028516"/>
      <w:r>
        <w:rPr/>
        <w:t>The pseudo-random sequence generator shall be initialized with</w:t>
      </w:r>
    </w:p>
    <w:p>
      <w:pPr>
        <w:pStyle w:val="EQ"/>
        <w:rPr/>
      </w:pPr>
      <w:r>
        <w:rPr/>
        <w:tab/>
      </w:r>
      <w:r>
        <w:rPr/>
      </w:r>
      <m:oMath xmlns:m="http://schemas.openxmlformats.org/officeDocument/2006/math">
        <m:sSub>
          <m:e>
            <m:r>
              <w:rPr>
                <w:rFonts w:ascii="Cambria Math" w:hAnsi="Cambria Math"/>
              </w:rPr>
              <m:t xml:space="preserve">c</m:t>
            </m:r>
          </m:e>
          <m:sub>
            <m:r>
              <m:rPr>
                <m:lit/>
                <m:nor/>
              </m:rPr>
              <w:rPr>
                <w:rFonts w:ascii="Cambria Math" w:hAnsi="Cambria Math"/>
              </w:rPr>
              <m:t xml:space="preserve">init</m:t>
            </m:r>
          </m:sub>
        </m:sSub>
        <m:r>
          <w:rPr>
            <w:rFonts w:ascii="Cambria Math" w:hAnsi="Cambria Math"/>
          </w:rPr>
          <m:t xml:space="preserve">=</m:t>
        </m:r>
        <m:d>
          <m:dPr>
            <m:begChr m:val="("/>
            <m:endChr m:val=")"/>
          </m:dPr>
          <m:e>
            <m:sSup>
              <m:e>
                <m:r>
                  <w:rPr>
                    <w:rFonts w:ascii="Cambria Math" w:hAnsi="Cambria Math"/>
                  </w:rPr>
                  <m:t xml:space="preserve">2</m:t>
                </m:r>
              </m:e>
              <m:sup>
                <m:r>
                  <w:rPr>
                    <w:rFonts w:ascii="Cambria Math" w:hAnsi="Cambria Math"/>
                  </w:rPr>
                  <m:t xml:space="preserve">17</m:t>
                </m:r>
              </m:sup>
            </m:sSup>
            <m:d>
              <m:dPr>
                <m:begChr m:val="("/>
                <m:endChr m:val=")"/>
              </m:dPr>
              <m:e>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slot</m:t>
                    </m:r>
                  </m:sup>
                </m:sSubSup>
                <m:sSubSup>
                  <m:e>
                    <m:r>
                      <w:rPr>
                        <w:rFonts w:ascii="Cambria Math" w:hAnsi="Cambria Math"/>
                      </w:rPr>
                      <m:t xml:space="preserve">n</m:t>
                    </m:r>
                  </m:e>
                  <m:sub>
                    <m:r>
                      <m:rPr>
                        <m:lit/>
                        <m:nor/>
                      </m:rPr>
                      <w:rPr>
                        <w:rFonts w:ascii="Cambria Math" w:hAnsi="Cambria Math"/>
                      </w:rPr>
                      <m:t xml:space="preserve">s,f</m:t>
                    </m:r>
                  </m:sub>
                  <m:sup>
                    <m:r>
                      <w:rPr>
                        <w:rFonts w:ascii="Cambria Math" w:hAnsi="Cambria Math"/>
                      </w:rPr>
                      <m:t xml:space="preserve">μ</m:t>
                    </m:r>
                  </m:sup>
                </m:sSubSup>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2</m:t>
                </m:r>
                <m:sSub>
                  <m:e>
                    <m:r>
                      <w:rPr>
                        <w:rFonts w:ascii="Cambria Math" w:hAnsi="Cambria Math"/>
                      </w:rPr>
                      <m:t xml:space="preserve">N</m:t>
                    </m:r>
                  </m:e>
                  <m:sub>
                    <m:r>
                      <m:rPr>
                        <m:lit/>
                        <m:nor/>
                      </m:rPr>
                      <w:rPr>
                        <w:rFonts w:ascii="Cambria Math" w:hAnsi="Cambria Math"/>
                      </w:rPr>
                      <m:t xml:space="preserve">ID</m:t>
                    </m:r>
                  </m:sub>
                </m:sSub>
                <m:r>
                  <w:rPr>
                    <w:rFonts w:ascii="Cambria Math" w:hAnsi="Cambria Math"/>
                  </w:rPr>
                  <m:t xml:space="preserve">+</m:t>
                </m:r>
                <m:r>
                  <w:rPr>
                    <w:rFonts w:ascii="Cambria Math" w:hAnsi="Cambria Math"/>
                  </w:rPr>
                  <m:t xml:space="preserve">1</m:t>
                </m:r>
              </m:e>
            </m:d>
            <m:r>
              <w:rPr>
                <w:rFonts w:ascii="Cambria Math" w:hAnsi="Cambria Math"/>
              </w:rPr>
              <m:t xml:space="preserve">+</m:t>
            </m:r>
            <m:sSub>
              <m:e>
                <m:r>
                  <w:rPr>
                    <w:rFonts w:ascii="Cambria Math" w:hAnsi="Cambria Math"/>
                  </w:rPr>
                  <m:t xml:space="preserve">2</m:t>
                </m:r>
                <m:r>
                  <w:rPr>
                    <w:rFonts w:ascii="Cambria Math" w:hAnsi="Cambria Math"/>
                  </w:rPr>
                  <m:t xml:space="preserve">N</m:t>
                </m:r>
              </m:e>
              <m:sub>
                <m:r>
                  <m:rPr>
                    <m:lit/>
                    <m:nor/>
                  </m:rPr>
                  <w:rPr>
                    <w:rFonts w:ascii="Cambria Math" w:hAnsi="Cambria Math"/>
                  </w:rPr>
                  <m:t xml:space="preserve">ID</m:t>
                </m:r>
              </m:sub>
            </m:sSub>
          </m:e>
        </m:d>
        <m:r>
          <m:rPr>
            <m:lit/>
            <m:nor/>
          </m:rPr>
          <w:rPr>
            <w:rFonts w:ascii="Cambria Math" w:hAnsi="Cambria Math"/>
          </w:rPr>
          <m:t xml:space="preserve">mod</m:t>
        </m:r>
        <m:sSup>
          <m:e>
            <m:r>
              <w:rPr>
                <w:rFonts w:ascii="Cambria Math" w:hAnsi="Cambria Math"/>
              </w:rPr>
              <m:t xml:space="preserve">2</m:t>
            </m:r>
          </m:e>
          <m:sup>
            <m:r>
              <w:rPr>
                <w:rFonts w:ascii="Cambria Math" w:hAnsi="Cambria Math"/>
              </w:rPr>
              <m:t xml:space="preserve">31</m:t>
            </m:r>
          </m:sup>
        </m:sSup>
      </m:oMath>
    </w:p>
    <w:p>
      <w:pPr>
        <w:pStyle w:val="Normal"/>
        <w:rPr/>
      </w:pPr>
      <w:r>
        <w:rPr/>
        <w:t xml:space="preserve">where </w:t>
      </w:r>
      <w:r>
        <w:rPr/>
      </w:r>
      <m:oMath xmlns:m="http://schemas.openxmlformats.org/officeDocument/2006/math">
        <m:r>
          <w:rPr>
            <w:rFonts w:ascii="Cambria Math" w:hAnsi="Cambria Math"/>
          </w:rPr>
          <m:t xml:space="preserve">l</m:t>
        </m:r>
      </m:oMath>
      <w:r>
        <w:rPr/>
        <w:t xml:space="preserve"> is the OFDM symbol number within the slot,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s,f</m:t>
            </m:r>
          </m:sub>
          <m:sup>
            <m:r>
              <w:rPr>
                <w:rFonts w:ascii="Cambria Math" w:hAnsi="Cambria Math"/>
              </w:rPr>
              <m:t xml:space="preserve">μ</m:t>
            </m:r>
          </m:sup>
        </m:sSubSup>
      </m:oMath>
      <w:r>
        <w:rPr/>
        <w:t xml:space="preserve"> is the slot number within a frame, and</w:t>
      </w:r>
    </w:p>
    <w:p>
      <w:pPr>
        <w:pStyle w:val="B11"/>
        <w:rPr/>
      </w:pPr>
      <w:r>
        <w:rPr/>
        <w:t>-</w:t>
        <w:tab/>
      </w:r>
      <w:r>
        <w:rPr/>
        <mc:AlternateContent>
          <mc:Choice Requires="wps">
            <w:drawing>
              <wp:inline distT="0" distB="0" distL="0" distR="0">
                <wp:extent cx="1106170" cy="221615"/>
                <wp:effectExtent l="0" t="0" r="0" b="0"/>
                <wp:docPr id="266" name=""/>
                <a:graphic xmlns:a="http://schemas.openxmlformats.org/drawingml/2006/main">
                  <a:graphicData uri="http://schemas.openxmlformats.org/drawingml/2006/picture">
                    <pic:pic xmlns:pic="http://schemas.openxmlformats.org/drawingml/2006/picture">
                      <pic:nvPicPr>
                        <pic:cNvPr id="111" name="" descr=""/>
                        <pic:cNvPicPr/>
                      </pic:nvPicPr>
                      <pic:blipFill>
                        <a:blip r:embed="rId446"/>
                        <a:stretch/>
                      </pic:blipFill>
                      <pic:spPr>
                        <a:xfrm>
                          <a:off x="0" y="0"/>
                          <a:ext cx="1105560" cy="221040"/>
                        </a:xfrm>
                        <a:prstGeom prst="rect">
                          <a:avLst/>
                        </a:prstGeom>
                        <a:ln>
                          <a:noFill/>
                        </a:ln>
                      </pic:spPr>
                    </pic:pic>
                  </a:graphicData>
                </a:graphic>
              </wp:inline>
            </w:drawing>
          </mc:Choice>
          <mc:Fallback>
            <w:pict>
              <v:shape id="shape_0" stroked="f" style="position:absolute;margin-left:0pt;margin-top:-17.45pt;width:87pt;height:17.35pt;mso-position-vertical:top" type="shapetype_75">
                <v:imagedata r:id="rId447" o:detectmouseclick="t"/>
                <w10:wrap type="none"/>
                <v:stroke color="#3465a4" joinstyle="round" endcap="flat"/>
              </v:shape>
            </w:pict>
          </mc:Fallback>
        </mc:AlternateContent>
      </w:r>
      <w:r>
        <w:rPr/>
        <w:t xml:space="preserve"> is given by the higher-layer parameter </w:t>
      </w:r>
      <w:r>
        <w:rPr>
          <w:i/>
        </w:rPr>
        <w:t>pdcch-DMRS-ScramblingID</w:t>
      </w:r>
      <w:r>
        <w:rPr/>
        <w:t xml:space="preserve"> if provided</w:t>
      </w:r>
    </w:p>
    <w:p>
      <w:pPr>
        <w:pStyle w:val="B11"/>
        <w:rPr/>
      </w:pPr>
      <w:r>
        <w:rPr/>
        <w:t>-</w:t>
        <w:tab/>
      </w:r>
      <w:r>
        <w:rPr/>
        <mc:AlternateContent>
          <mc:Choice Requires="wps">
            <w:drawing>
              <wp:inline distT="0" distB="0" distL="0" distR="0">
                <wp:extent cx="583565" cy="201295"/>
                <wp:effectExtent l="0" t="0" r="0" b="0"/>
                <wp:docPr id="267" name=""/>
                <a:graphic xmlns:a="http://schemas.openxmlformats.org/drawingml/2006/main">
                  <a:graphicData uri="http://schemas.openxmlformats.org/drawingml/2006/picture">
                    <pic:pic xmlns:pic="http://schemas.openxmlformats.org/drawingml/2006/picture">
                      <pic:nvPicPr>
                        <pic:cNvPr id="112" name="" descr=""/>
                        <pic:cNvPicPr/>
                      </pic:nvPicPr>
                      <pic:blipFill>
                        <a:blip r:embed="rId448"/>
                        <a:stretch/>
                      </pic:blipFill>
                      <pic:spPr>
                        <a:xfrm>
                          <a:off x="0" y="0"/>
                          <a:ext cx="582840" cy="200520"/>
                        </a:xfrm>
                        <a:prstGeom prst="rect">
                          <a:avLst/>
                        </a:prstGeom>
                        <a:ln>
                          <a:noFill/>
                        </a:ln>
                      </pic:spPr>
                    </pic:pic>
                  </a:graphicData>
                </a:graphic>
              </wp:inline>
            </w:drawing>
          </mc:Choice>
          <mc:Fallback>
            <w:pict>
              <v:shape id="shape_0" stroked="f" style="position:absolute;margin-left:0pt;margin-top:-15.85pt;width:45.85pt;height:15.75pt;mso-position-vertical:top" type="shapetype_75">
                <v:imagedata r:id="rId449" o:detectmouseclick="t"/>
                <w10:wrap type="none"/>
                <v:stroke color="#3465a4" joinstyle="round" endcap="flat"/>
              </v:shape>
            </w:pict>
          </mc:Fallback>
        </mc:AlternateContent>
      </w:r>
      <w:r>
        <w:rPr/>
        <w:t xml:space="preserve"> otherwise.</w:t>
      </w:r>
    </w:p>
    <w:p>
      <w:pPr>
        <w:pStyle w:val="5"/>
        <w:rPr/>
      </w:pPr>
      <w:bookmarkStart w:id="353" w:name="_Toc26459735"/>
      <w:bookmarkStart w:id="354" w:name="_Toc19796509"/>
      <w:bookmarkEnd w:id="352"/>
      <w:r>
        <w:rPr/>
        <w:t>7.4.1.3.2</w:t>
        <w:tab/>
        <w:t>Mapping to physical resources</w:t>
      </w:r>
      <w:bookmarkEnd w:id="353"/>
      <w:bookmarkEnd w:id="354"/>
    </w:p>
    <w:p>
      <w:pPr>
        <w:pStyle w:val="Normal"/>
        <w:rPr/>
      </w:pPr>
      <w:r>
        <w:rPr/>
        <w:t xml:space="preserve">The UE shall assume the sequence </w:t>
      </w:r>
      <w:r>
        <w:rPr/>
      </w:r>
      <m:oMath xmlns:m="http://schemas.openxmlformats.org/officeDocument/2006/math">
        <m:sSub>
          <m:e>
            <m:r>
              <w:rPr>
                <w:rFonts w:ascii="Cambria Math" w:hAnsi="Cambria Math"/>
              </w:rPr>
              <m:t xml:space="preserve">r</m:t>
            </m:r>
          </m:e>
          <m:sub>
            <m:r>
              <w:rPr>
                <w:rFonts w:ascii="Cambria Math" w:hAnsi="Cambria Math"/>
              </w:rPr>
              <m:t xml:space="preserve">l</m:t>
            </m:r>
          </m:sub>
        </m:sSub>
        <m:r>
          <w:rPr>
            <w:rFonts w:ascii="Cambria Math" w:hAnsi="Cambria Math"/>
          </w:rPr>
          <m:t xml:space="preserve">(</m:t>
        </m:r>
        <m:r>
          <w:rPr>
            <w:rFonts w:ascii="Cambria Math" w:hAnsi="Cambria Math"/>
          </w:rPr>
          <m:t xml:space="preserve">m</m:t>
        </m:r>
        <m:r>
          <w:rPr>
            <w:rFonts w:ascii="Cambria Math" w:hAnsi="Cambria Math"/>
          </w:rPr>
          <m:t xml:space="preserve">)</m:t>
        </m:r>
      </m:oMath>
      <w:r>
        <w:rPr/>
        <w:t xml:space="preserve"> is mapped to resource elements </w:t>
      </w:r>
      <w:r>
        <w:rPr/>
      </w:r>
      <m:oMath xmlns:m="http://schemas.openxmlformats.org/officeDocument/2006/math">
        <m:sSub>
          <m:e>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l</m:t>
                </m:r>
              </m:e>
            </m:d>
          </m:e>
          <m:sub>
            <m:r>
              <w:rPr>
                <w:rFonts w:ascii="Cambria Math" w:hAnsi="Cambria Math"/>
              </w:rPr>
              <m:t xml:space="preserve">p</m:t>
            </m:r>
            <m:r>
              <w:rPr>
                <w:rFonts w:ascii="Cambria Math" w:hAnsi="Cambria Math"/>
              </w:rPr>
              <m:t xml:space="preserve">,</m:t>
            </m:r>
            <m:r>
              <w:rPr>
                <w:rFonts w:ascii="Cambria Math" w:hAnsi="Cambria Math"/>
              </w:rPr>
              <m:t xml:space="preserve">μ</m:t>
            </m:r>
          </m:sub>
        </m:sSub>
      </m:oMath>
      <w:r>
        <w:rPr/>
        <w:t xml:space="preserve"> according to</w:t>
      </w:r>
    </w:p>
    <w:p>
      <w:pPr>
        <w:pStyle w:val="EQ"/>
        <w:jc w:val="center"/>
        <w:rPr/>
      </w:pPr>
      <w:r>
        <w:rPr/>
        <w:object>
          <v:shape id="ole_rId450" style="width:110.35pt;height:62.9pt" o:ole="">
            <v:imagedata r:id="rId451" o:title=""/>
          </v:shape>
          <o:OLEObject Type="Embed" ProgID="Equation.DSMT4" ShapeID="ole_rId450" DrawAspect="Content" ObjectID="_1426526735" r:id="rId450"/>
        </w:object>
      </w:r>
    </w:p>
    <w:p>
      <w:pPr>
        <w:pStyle w:val="Normal"/>
        <w:rPr/>
      </w:pPr>
      <w:r>
        <w:rPr/>
        <w:t>where the following conditions are fulfilled</w:t>
      </w:r>
    </w:p>
    <w:p>
      <w:pPr>
        <w:pStyle w:val="B11"/>
        <w:rPr/>
      </w:pPr>
      <w:r>
        <w:rPr/>
        <w:t>-</w:t>
        <w:tab/>
        <w:t xml:space="preserve">they are within the resource element groups constituting the PDCCH the UE attempts to decode if the higher-layer parameter </w:t>
      </w:r>
      <w:r>
        <w:rPr>
          <w:i/>
        </w:rPr>
        <w:t xml:space="preserve">precoderGranularity </w:t>
      </w:r>
      <w:r>
        <w:rPr/>
        <w:t xml:space="preserve">equals </w:t>
      </w:r>
      <w:r>
        <w:rPr>
          <w:i/>
        </w:rPr>
        <w:t>sameAsREG-bundle</w:t>
      </w:r>
      <w:r>
        <w:rPr/>
        <w:t>,</w:t>
      </w:r>
    </w:p>
    <w:p>
      <w:pPr>
        <w:pStyle w:val="B11"/>
        <w:rPr/>
      </w:pPr>
      <w:r>
        <w:rPr/>
        <w:t>-</w:t>
        <w:tab/>
      </w:r>
      <w:bookmarkStart w:id="355" w:name="_Hlk498503459"/>
      <w:r>
        <w:rPr/>
        <w:t xml:space="preserve">all resource-element groups within the set of contiguous resource blocks in the CORESET where the UE attempts to decode the PDCCH if the higher-layer parameter </w:t>
      </w:r>
      <w:r>
        <w:rPr>
          <w:i/>
        </w:rPr>
        <w:t xml:space="preserve">precoderGranularity </w:t>
      </w:r>
      <w:r>
        <w:rPr/>
        <w:t xml:space="preserve">equals </w:t>
      </w:r>
      <w:r>
        <w:rPr>
          <w:i/>
        </w:rPr>
        <w:t>allContiguousRBs</w:t>
      </w:r>
      <w:bookmarkEnd w:id="355"/>
      <w:r>
        <w:rPr/>
        <w:t>.</w:t>
      </w:r>
    </w:p>
    <w:p>
      <w:pPr>
        <w:pStyle w:val="Normal"/>
        <w:rPr/>
      </w:pPr>
      <w:r>
        <w:rPr/>
        <w:t xml:space="preserve">The reference point for </w:t>
      </w:r>
      <w:r>
        <w:rPr/>
      </w:r>
      <m:oMath xmlns:m="http://schemas.openxmlformats.org/officeDocument/2006/math">
        <m:r>
          <w:rPr>
            <w:rFonts w:ascii="Cambria Math" w:hAnsi="Cambria Math"/>
          </w:rPr>
          <m:t xml:space="preserve">k</m:t>
        </m:r>
      </m:oMath>
      <w:r>
        <w:rPr/>
        <w:t xml:space="preserve"> is </w:t>
      </w:r>
    </w:p>
    <w:p>
      <w:pPr>
        <w:pStyle w:val="B11"/>
        <w:rPr/>
      </w:pPr>
      <w:r>
        <w:rPr/>
        <w:t>-</w:t>
        <w:tab/>
        <w:t xml:space="preserve">subcarrier 0 of the lowest-numbered resource block in the CORESET if the CORESET is configured by the PBCH or by the </w:t>
      </w:r>
      <w:r>
        <w:rPr>
          <w:i/>
        </w:rPr>
        <w:t>controlResourceSetZero</w:t>
      </w:r>
      <w:r>
        <w:rPr/>
        <w:t xml:space="preserve"> field in the </w:t>
      </w:r>
      <w:r>
        <w:rPr>
          <w:i/>
        </w:rPr>
        <w:t>PDCCH-ConfigCommon</w:t>
      </w:r>
      <w:r>
        <w:rPr/>
        <w:t xml:space="preserve"> IE,</w:t>
      </w:r>
    </w:p>
    <w:p>
      <w:pPr>
        <w:pStyle w:val="B11"/>
        <w:rPr/>
      </w:pPr>
      <w:r>
        <w:rPr/>
        <w:t>-</w:t>
        <w:tab/>
        <w:t>subcarrier 0 in common resource block 0 otherwise</w:t>
      </w:r>
    </w:p>
    <w:p>
      <w:pPr>
        <w:pStyle w:val="Normal"/>
        <w:rPr/>
      </w:pPr>
      <w:bookmarkStart w:id="356" w:name="_Hlk508699360"/>
      <w:r>
        <w:rPr/>
        <w:t xml:space="preserve">The quantity </w:t>
      </w:r>
      <w:r>
        <w:rPr/>
      </w:r>
      <m:oMath xmlns:m="http://schemas.openxmlformats.org/officeDocument/2006/math">
        <m:r>
          <w:rPr>
            <w:rFonts w:ascii="Cambria Math" w:hAnsi="Cambria Math"/>
          </w:rPr>
          <m:t xml:space="preserve">l</m:t>
        </m:r>
      </m:oMath>
      <w:r>
        <w:rPr/>
        <w:t xml:space="preserve"> is the OFDM symbol number within the slo</w:t>
      </w:r>
      <w:bookmarkEnd w:id="356"/>
      <w:r>
        <w:rPr/>
        <w:t>t.</w:t>
      </w:r>
    </w:p>
    <w:p>
      <w:pPr>
        <w:pStyle w:val="Normal"/>
        <w:rPr/>
      </w:pPr>
      <w:r>
        <w:rPr/>
        <w:t xml:space="preserve">The antenna port </w:t>
      </w:r>
      <w:r>
        <w:rPr/>
      </w:r>
      <m:oMath xmlns:m="http://schemas.openxmlformats.org/officeDocument/2006/math">
        <m:r>
          <w:rPr>
            <w:rFonts w:ascii="Cambria Math" w:hAnsi="Cambria Math"/>
          </w:rPr>
          <m:t xml:space="preserve">p</m:t>
        </m:r>
        <m:r>
          <w:rPr>
            <w:rFonts w:ascii="Cambria Math" w:hAnsi="Cambria Math"/>
          </w:rPr>
          <m:t xml:space="preserve">=</m:t>
        </m:r>
        <m:r>
          <m:rPr>
            <m:lit/>
            <m:nor/>
          </m:rPr>
          <w:rPr>
            <w:rFonts w:ascii="Cambria Math" w:hAnsi="Cambria Math"/>
          </w:rPr>
          <m:t xml:space="preserve">2000</m:t>
        </m:r>
      </m:oMath>
      <w:r>
        <w:rPr/>
        <w:t>.</w:t>
      </w:r>
    </w:p>
    <w:p>
      <w:pPr>
        <w:pStyle w:val="Normal"/>
        <w:rPr/>
      </w:pPr>
      <w:r>
        <w:rPr/>
        <w:t>A UE not attempting to detect a PDCCH in a CORESET shall not make any assumptions on the presence or absence of DM-RS in the CORESET.</w:t>
      </w:r>
    </w:p>
    <w:p>
      <w:pPr>
        <w:pStyle w:val="Normal"/>
        <w:rPr/>
      </w:pPr>
      <w:r>
        <w:rPr/>
        <w:t>In absence of CSI-RS configuration, and unless otherwise configured, the UE may assume PDCCH DM-RS and SS/PBCH block to be quasi co-located with respect to Doppler shift, Doppler spread, average delay, delay spread, and, when applicable, spatial Rx parameters.</w:t>
      </w:r>
    </w:p>
    <w:p>
      <w:pPr>
        <w:pStyle w:val="4"/>
        <w:rPr/>
      </w:pPr>
      <w:bookmarkStart w:id="357" w:name="_Toc26459736"/>
      <w:bookmarkStart w:id="358" w:name="_Toc19796510"/>
      <w:r>
        <w:rPr/>
        <w:t>7.4.1.4</w:t>
        <w:tab/>
        <w:t>Demodulation reference signals for PBCH</w:t>
      </w:r>
      <w:bookmarkEnd w:id="357"/>
      <w:bookmarkEnd w:id="358"/>
    </w:p>
    <w:p>
      <w:pPr>
        <w:pStyle w:val="5"/>
        <w:rPr/>
      </w:pPr>
      <w:bookmarkStart w:id="359" w:name="_Toc26459737"/>
      <w:bookmarkStart w:id="360" w:name="_Toc19796511"/>
      <w:r>
        <w:rPr/>
        <w:t>7.4.1.4.1</w:t>
        <w:tab/>
        <w:t>Sequence generation</w:t>
      </w:r>
      <w:bookmarkEnd w:id="359"/>
      <w:bookmarkEnd w:id="360"/>
    </w:p>
    <w:p>
      <w:pPr>
        <w:pStyle w:val="Normal"/>
        <w:rPr/>
      </w:pPr>
      <w:r>
        <w:rPr/>
        <w:t xml:space="preserve">The UE shall assume the reference-signal sequence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m</m:t>
        </m:r>
        <m:r>
          <w:rPr>
            <w:rFonts w:ascii="Cambria Math" w:hAnsi="Cambria Math"/>
          </w:rPr>
          <m:t xml:space="preserve">)</m:t>
        </m:r>
      </m:oMath>
      <w:r>
        <w:rPr/>
        <w:t xml:space="preserve"> for an SS/PBCH block is defined by</w:t>
      </w:r>
    </w:p>
    <w:p>
      <w:pPr>
        <w:pStyle w:val="EQ"/>
        <w:jc w:val="center"/>
        <w:rPr/>
      </w:pP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e>
        </m:d>
        <m:r>
          <w:rPr>
            <w:rFonts w:ascii="Cambria Math" w:hAnsi="Cambria Math"/>
          </w:rPr>
          <m:t xml:space="preserve">+</m:t>
        </m:r>
        <m:r>
          <w:rPr>
            <w:rFonts w:ascii="Cambria Math" w:hAnsi="Cambria Math"/>
          </w:rPr>
          <m:t xml:space="preserve">j</m:t>
        </m:r>
        <m:f>
          <m:num>
            <m:r>
              <w:rPr>
                <w:rFonts w:ascii="Cambria Math" w:hAnsi="Cambria Math"/>
              </w:rPr>
              <m:t xml:space="preserve">1</m:t>
            </m:r>
          </m:num>
          <m:den>
            <m:rad>
              <m:radPr>
                <m:degHide m:val="1"/>
              </m:radPr>
              <m:deg/>
              <m:e>
                <m:r>
                  <w:rPr>
                    <w:rFonts w:ascii="Cambria Math" w:hAnsi="Cambria Math"/>
                  </w:rPr>
                  <m:t xml:space="preserve">2</m:t>
                </m:r>
              </m:e>
            </m:rad>
          </m:den>
        </m:f>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r>
              <w:rPr>
                <w:rFonts w:ascii="Cambria Math" w:hAnsi="Cambria Math"/>
              </w:rPr>
              <m:t xml:space="preserve">1</m:t>
            </m:r>
            <m:r>
              <w:rPr>
                <w:rFonts w:ascii="Cambria Math" w:hAnsi="Cambria Math"/>
              </w:rPr>
              <m:t xml:space="preserve">)</m:t>
            </m:r>
          </m:e>
        </m:d>
      </m:oMath>
    </w:p>
    <w:p>
      <w:pPr>
        <w:pStyle w:val="Normal"/>
        <w:rPr/>
      </w:pPr>
      <w:r>
        <w:rPr/>
        <w:t xml:space="preserve">where </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is given by clause 5.2. The scrambling sequence generator shall be initialized at the start of each SS/PBCH block occasion with </w:t>
      </w:r>
    </w:p>
    <w:p>
      <w:pPr>
        <w:pStyle w:val="EQ"/>
        <w:jc w:val="center"/>
        <w:rPr/>
      </w:pPr>
      <w:r>
        <w:rPr/>
        <w:drawing>
          <wp:inline distT="0" distB="0" distL="0" distR="0">
            <wp:extent cx="3108960" cy="274320"/>
            <wp:effectExtent l="0" t="0" r="0" b="0"/>
            <wp:docPr id="268" name="Picture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Picture 69" descr=""/>
                    <pic:cNvPicPr>
                      <a:picLocks noChangeAspect="1" noChangeArrowheads="1"/>
                    </pic:cNvPicPr>
                  </pic:nvPicPr>
                  <pic:blipFill>
                    <a:blip r:embed="rId452"/>
                    <a:stretch>
                      <a:fillRect/>
                    </a:stretch>
                  </pic:blipFill>
                  <pic:spPr bwMode="auto">
                    <a:xfrm>
                      <a:off x="0" y="0"/>
                      <a:ext cx="3108960" cy="274320"/>
                    </a:xfrm>
                    <a:prstGeom prst="rect">
                      <a:avLst/>
                    </a:prstGeom>
                  </pic:spPr>
                </pic:pic>
              </a:graphicData>
            </a:graphic>
          </wp:inline>
        </w:drawing>
      </w:r>
    </w:p>
    <w:p>
      <w:pPr>
        <w:pStyle w:val="Normal"/>
        <w:rPr/>
      </w:pPr>
      <w:r>
        <w:rPr/>
        <w:t>where</w:t>
      </w:r>
    </w:p>
    <w:p>
      <w:pPr>
        <w:pStyle w:val="B11"/>
        <w:rPr/>
      </w:pPr>
      <w:r>
        <w:rPr/>
        <w:t>-</w:t>
        <w:tab/>
        <w:t xml:space="preserve">for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max</m:t>
            </m:r>
          </m:sub>
        </m:sSub>
        <m:r>
          <w:rPr>
            <w:rFonts w:ascii="Cambria Math" w:hAnsi="Cambria Math"/>
          </w:rPr>
          <m:t xml:space="preserve">=</m:t>
        </m:r>
        <m:r>
          <w:rPr>
            <w:rFonts w:ascii="Cambria Math" w:hAnsi="Cambria Math"/>
          </w:rPr>
          <m:t xml:space="preserve">4</m:t>
        </m:r>
      </m:oMath>
      <w:r>
        <w:rPr/>
        <w:t xml:space="preserve">, </w:t>
      </w:r>
      <w:r>
        <w:rPr/>
        <w:drawing>
          <wp:inline distT="0" distB="0" distL="0" distR="0">
            <wp:extent cx="827405" cy="196215"/>
            <wp:effectExtent l="0" t="0" r="0" b="0"/>
            <wp:docPr id="269"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Picture 17" descr=""/>
                    <pic:cNvPicPr>
                      <a:picLocks noChangeAspect="1" noChangeArrowheads="1"/>
                    </pic:cNvPicPr>
                  </pic:nvPicPr>
                  <pic:blipFill>
                    <a:blip r:embed="rId453"/>
                    <a:stretch>
                      <a:fillRect/>
                    </a:stretch>
                  </pic:blipFill>
                  <pic:spPr bwMode="auto">
                    <a:xfrm>
                      <a:off x="0" y="0"/>
                      <a:ext cx="827405" cy="196215"/>
                    </a:xfrm>
                    <a:prstGeom prst="rect">
                      <a:avLst/>
                    </a:prstGeom>
                  </pic:spPr>
                </pic:pic>
              </a:graphicData>
            </a:graphic>
          </wp:inline>
        </w:drawing>
      </w:r>
      <w:r>
        <w:rPr/>
        <w:t xml:space="preserve"> where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hf</m:t>
            </m:r>
          </m:sub>
        </m:sSub>
      </m:oMath>
      <w:r>
        <w:rPr/>
        <w:t xml:space="preserve"> is the number of the half-frame in which the PBCH is transmitted in a frame with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hf</m:t>
            </m:r>
          </m:sub>
        </m:sSub>
        <m:r>
          <w:rPr>
            <w:rFonts w:ascii="Cambria Math" w:hAnsi="Cambria Math"/>
          </w:rPr>
          <m:t xml:space="preserve">=</m:t>
        </m:r>
        <m:r>
          <w:rPr>
            <w:rFonts w:ascii="Cambria Math" w:hAnsi="Cambria Math"/>
          </w:rPr>
          <m:t xml:space="preserve">0</m:t>
        </m:r>
      </m:oMath>
      <w:r>
        <w:rPr/>
        <w:t xml:space="preserve"> for the first half-frame in the frame and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hf</m:t>
            </m:r>
          </m:sub>
        </m:sSub>
        <m:r>
          <w:rPr>
            <w:rFonts w:ascii="Cambria Math" w:hAnsi="Cambria Math"/>
          </w:rPr>
          <m:t xml:space="preserve">=</m:t>
        </m:r>
        <m:r>
          <w:rPr>
            <w:rFonts w:ascii="Cambria Math" w:hAnsi="Cambria Math"/>
          </w:rPr>
          <m:t xml:space="preserve">1</m:t>
        </m:r>
      </m:oMath>
      <w:r>
        <w:rPr/>
        <w:t xml:space="preserve"> for the second half-frame in the frame, and </w:t>
      </w:r>
      <w:r>
        <w:rPr/>
      </w:r>
      <m:oMath xmlns:m="http://schemas.openxmlformats.org/officeDocument/2006/math">
        <m:sSub>
          <m:e>
            <m:r>
              <w:rPr>
                <w:rFonts w:ascii="Cambria Math" w:hAnsi="Cambria Math"/>
              </w:rPr>
              <m:t xml:space="preserve">i</m:t>
            </m:r>
          </m:e>
          <m:sub>
            <m:r>
              <m:rPr>
                <m:lit/>
                <m:nor/>
              </m:rPr>
              <w:rPr>
                <w:rFonts w:ascii="Cambria Math" w:hAnsi="Cambria Math"/>
              </w:rPr>
              <m:t xml:space="preserve">SSB</m:t>
            </m:r>
          </m:sub>
        </m:sSub>
      </m:oMath>
      <w:r>
        <w:rPr/>
        <w:t xml:space="preserve"> is the two least significant bits of the SS/PBCH block index as defined in [5, TS 38.213]</w:t>
      </w:r>
    </w:p>
    <w:p>
      <w:pPr>
        <w:pStyle w:val="B11"/>
        <w:rPr/>
      </w:pPr>
      <w:r>
        <w:rPr/>
        <w:t>-</w:t>
        <w:tab/>
        <w:t xml:space="preserve">for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max</m:t>
            </m:r>
          </m:sub>
        </m:sSub>
        <m:r>
          <w:rPr>
            <w:rFonts w:ascii="Cambria Math" w:hAnsi="Cambria Math"/>
          </w:rPr>
          <m:t xml:space="preserve">=</m:t>
        </m:r>
        <m:r>
          <w:rPr>
            <w:rFonts w:ascii="Cambria Math" w:hAnsi="Cambria Math"/>
          </w:rPr>
          <m:t xml:space="preserve">8</m:t>
        </m:r>
      </m:oMath>
      <w:r>
        <w:rPr/>
        <w:t xml:space="preserve"> or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max</m:t>
            </m:r>
          </m:sub>
        </m:sSub>
        <m:r>
          <w:rPr>
            <w:rFonts w:ascii="Cambria Math" w:hAnsi="Cambria Math"/>
          </w:rPr>
          <m:t xml:space="preserve">=</m:t>
        </m:r>
        <m:r>
          <w:rPr>
            <w:rFonts w:ascii="Cambria Math" w:hAnsi="Cambria Math"/>
          </w:rPr>
          <m:t xml:space="preserve">64</m:t>
        </m:r>
      </m:oMath>
      <w:r>
        <w:rPr/>
        <w:t xml:space="preserve">, </w:t>
      </w:r>
      <w:r>
        <w:rPr/>
        <w:object>
          <v:shape id="ole_rId454" style="width:39.15pt;height:15.8pt" o:ole="">
            <v:imagedata r:id="rId455" o:title=""/>
          </v:shape>
          <o:OLEObject Type="Embed" ProgID="Equation.DSMT4" ShapeID="ole_rId454" DrawAspect="Content" ObjectID="_479081895" r:id="rId454"/>
        </w:object>
      </w:r>
      <w:r>
        <w:rPr/>
        <w:t xml:space="preserve"> where </w:t>
      </w:r>
      <w:r>
        <w:rPr/>
      </w:r>
      <m:oMath xmlns:m="http://schemas.openxmlformats.org/officeDocument/2006/math">
        <m:sSub>
          <m:e>
            <m:r>
              <w:rPr>
                <w:rFonts w:ascii="Cambria Math" w:hAnsi="Cambria Math"/>
              </w:rPr>
              <m:t xml:space="preserve">i</m:t>
            </m:r>
          </m:e>
          <m:sub>
            <m:r>
              <m:rPr>
                <m:lit/>
                <m:nor/>
              </m:rPr>
              <w:rPr>
                <w:rFonts w:ascii="Cambria Math" w:hAnsi="Cambria Math"/>
              </w:rPr>
              <m:t xml:space="preserve">SSB</m:t>
            </m:r>
          </m:sub>
        </m:sSub>
      </m:oMath>
      <w:r>
        <w:rPr/>
        <w:t xml:space="preserve"> is the three least significant bits of the SS/PBCH block index as defined in [5, TS 38.213]</w:t>
      </w:r>
    </w:p>
    <w:p>
      <w:pPr>
        <w:pStyle w:val="Normal"/>
        <w:rPr/>
      </w:pPr>
      <w:r>
        <w:rPr/>
        <w:t xml:space="preserve">with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max</m:t>
            </m:r>
          </m:sub>
        </m:sSub>
      </m:oMath>
      <w:r>
        <w:rPr/>
        <w:t xml:space="preserve"> being the maximum number of SS/PBCH beams in an SS/PBCH period for a particular band as given by [38.104]. </w:t>
      </w:r>
    </w:p>
    <w:p>
      <w:pPr>
        <w:pStyle w:val="5"/>
        <w:rPr/>
      </w:pPr>
      <w:bookmarkStart w:id="361" w:name="_Toc26459738"/>
      <w:bookmarkStart w:id="362" w:name="_Toc19796512"/>
      <w:r>
        <w:rPr/>
        <w:t>7.4.1.4.2</w:t>
        <w:tab/>
        <w:t>Mapping to physical resources</w:t>
      </w:r>
      <w:bookmarkEnd w:id="361"/>
      <w:bookmarkEnd w:id="362"/>
    </w:p>
    <w:p>
      <w:pPr>
        <w:pStyle w:val="Normal"/>
        <w:rPr/>
      </w:pPr>
      <w:r>
        <w:rPr/>
        <w:t>Mapping to physical resources is described in clause 7.4.3.</w:t>
      </w:r>
    </w:p>
    <w:p>
      <w:pPr>
        <w:pStyle w:val="4"/>
        <w:rPr/>
      </w:pPr>
      <w:bookmarkStart w:id="363" w:name="_Toc26459739"/>
      <w:bookmarkStart w:id="364" w:name="_Toc19796513"/>
      <w:r>
        <w:rPr/>
        <w:t>7.4.1.5</w:t>
        <w:tab/>
        <w:t>CSI reference signals</w:t>
      </w:r>
      <w:bookmarkEnd w:id="363"/>
      <w:bookmarkEnd w:id="364"/>
    </w:p>
    <w:p>
      <w:pPr>
        <w:pStyle w:val="5"/>
        <w:rPr/>
      </w:pPr>
      <w:bookmarkStart w:id="365" w:name="_Toc26459740"/>
      <w:bookmarkStart w:id="366" w:name="_Toc19796514"/>
      <w:r>
        <w:rPr/>
        <w:t>7.4.1.5.1</w:t>
        <w:tab/>
        <w:t>General</w:t>
      </w:r>
      <w:bookmarkEnd w:id="365"/>
      <w:bookmarkEnd w:id="366"/>
    </w:p>
    <w:p>
      <w:pPr>
        <w:pStyle w:val="Normal"/>
        <w:rPr/>
      </w:pPr>
      <w:r>
        <w:rPr/>
        <w:t>Zero-power (ZP) and non-zero-power (NZP) CSI-RS are defined</w:t>
      </w:r>
    </w:p>
    <w:p>
      <w:pPr>
        <w:pStyle w:val="B11"/>
        <w:rPr/>
      </w:pPr>
      <w:r>
        <w:rPr/>
        <w:t>-</w:t>
        <w:tab/>
        <w:t xml:space="preserve">for a non-zero-power CSI-RS configured by the </w:t>
      </w:r>
      <w:r>
        <w:rPr>
          <w:i/>
        </w:rPr>
        <w:t>NZP-CSI-RS-Resource</w:t>
      </w:r>
      <w:r>
        <w:rPr/>
        <w:t xml:space="preserve"> IE or by the </w:t>
      </w:r>
      <w:r>
        <w:rPr>
          <w:i/>
        </w:rPr>
        <w:t>CSI-RS-Resource-Mobility</w:t>
      </w:r>
      <w:r>
        <w:rPr/>
        <w:t xml:space="preserve"> field in the </w:t>
      </w:r>
      <w:r>
        <w:rPr>
          <w:i/>
        </w:rPr>
        <w:t>CSI-RS-ResourceConfigMobility</w:t>
      </w:r>
      <w:r>
        <w:rPr/>
        <w:t xml:space="preserve"> IE, the sequence shall be generated according to clause 7.4.1.5.2 and mapped to resource elements according to clause 7.4.1.5.3</w:t>
      </w:r>
    </w:p>
    <w:p>
      <w:pPr>
        <w:pStyle w:val="B11"/>
        <w:rPr/>
      </w:pPr>
      <w:r>
        <w:rPr/>
        <w:t>-</w:t>
        <w:tab/>
        <w:t xml:space="preserve">for a zero-power CSI-RS configured by the </w:t>
      </w:r>
      <w:r>
        <w:rPr>
          <w:i/>
        </w:rPr>
        <w:t>ZP-CSI-RS-Resource</w:t>
      </w:r>
      <w:r>
        <w:rPr/>
        <w:t xml:space="preserve"> IE, the UE shall assume that the resource elements defined in clause 7.4.1.5.3 are not used for PDSCH transmission subject to subclause 5.1.4.2 of [6, TS 38.214]. The UE performs the same measurement/reception on channels/signals except PDSCH regardless of whether they collide with ZP CSI-RS or not. </w:t>
      </w:r>
    </w:p>
    <w:p>
      <w:pPr>
        <w:pStyle w:val="5"/>
        <w:rPr/>
      </w:pPr>
      <w:bookmarkStart w:id="367" w:name="_Toc26459741"/>
      <w:bookmarkStart w:id="368" w:name="_Toc19796515"/>
      <w:r>
        <w:rPr/>
        <w:t>7.4.1.5.2</w:t>
        <w:tab/>
        <w:t>Sequence generation</w:t>
      </w:r>
      <w:bookmarkEnd w:id="367"/>
      <w:bookmarkEnd w:id="368"/>
    </w:p>
    <w:p>
      <w:pPr>
        <w:pStyle w:val="Normal"/>
        <w:rPr/>
      </w:pPr>
      <w:r>
        <w:rPr/>
        <w:t xml:space="preserve">The UE shall assume the reference-signal sequence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m</m:t>
        </m:r>
        <m:r>
          <w:rPr>
            <w:rFonts w:ascii="Cambria Math" w:hAnsi="Cambria Math"/>
          </w:rPr>
          <m:t xml:space="preserve">)</m:t>
        </m:r>
      </m:oMath>
      <w:r>
        <w:rPr/>
        <w:t xml:space="preserve"> is defined by</w:t>
      </w:r>
    </w:p>
    <w:p>
      <w:pPr>
        <w:pStyle w:val="EQ"/>
        <w:jc w:val="center"/>
        <w:rPr/>
      </w:pP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e>
        </m:d>
        <m:r>
          <w:rPr>
            <w:rFonts w:ascii="Cambria Math" w:hAnsi="Cambria Math"/>
          </w:rPr>
          <m:t xml:space="preserve">+</m:t>
        </m:r>
        <m:r>
          <w:rPr>
            <w:rFonts w:ascii="Cambria Math" w:hAnsi="Cambria Math"/>
          </w:rPr>
          <m:t xml:space="preserve">j</m:t>
        </m:r>
        <m:f>
          <m:num>
            <m:r>
              <w:rPr>
                <w:rFonts w:ascii="Cambria Math" w:hAnsi="Cambria Math"/>
              </w:rPr>
              <m:t xml:space="preserve">1</m:t>
            </m:r>
          </m:num>
          <m:den>
            <m:rad>
              <m:radPr>
                <m:degHide m:val="1"/>
              </m:radPr>
              <m:deg/>
              <m:e>
                <m:r>
                  <w:rPr>
                    <w:rFonts w:ascii="Cambria Math" w:hAnsi="Cambria Math"/>
                  </w:rPr>
                  <m:t xml:space="preserve">2</m:t>
                </m:r>
              </m:e>
            </m:rad>
          </m:den>
        </m:f>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r>
              <w:rPr>
                <w:rFonts w:ascii="Cambria Math" w:hAnsi="Cambria Math"/>
              </w:rPr>
              <m:t xml:space="preserve">1</m:t>
            </m:r>
            <m:r>
              <w:rPr>
                <w:rFonts w:ascii="Cambria Math" w:hAnsi="Cambria Math"/>
              </w:rPr>
              <m:t xml:space="preserve">)</m:t>
            </m:r>
          </m:e>
        </m:d>
      </m:oMath>
    </w:p>
    <w:p>
      <w:pPr>
        <w:pStyle w:val="Normal"/>
        <w:rPr/>
      </w:pPr>
      <w:r>
        <w:rPr/>
        <w:t xml:space="preserve">where the pseudo-random sequence </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is defined in clause 5.2.1. The pseudo-random sequence generator shall be initialised with</w:t>
      </w:r>
    </w:p>
    <w:p>
      <w:pPr>
        <w:pStyle w:val="EQ"/>
        <w:jc w:val="center"/>
        <w:rPr/>
      </w:pPr>
      <w:r>
        <w:rPr/>
      </w:r>
      <m:oMath xmlns:m="http://schemas.openxmlformats.org/officeDocument/2006/math">
        <m:sSub>
          <m:e>
            <m:r>
              <w:rPr>
                <w:rFonts w:ascii="Cambria Math" w:hAnsi="Cambria Math"/>
              </w:rPr>
              <m:t xml:space="preserve">c</m:t>
            </m:r>
          </m:e>
          <m:sub>
            <m:r>
              <m:rPr>
                <m:lit/>
                <m:nor/>
              </m:rPr>
              <w:rPr>
                <w:rFonts w:ascii="Cambria Math" w:hAnsi="Cambria Math"/>
              </w:rPr>
              <m:t xml:space="preserve">init</m:t>
            </m:r>
          </m:sub>
        </m:sSub>
        <m:r>
          <w:rPr>
            <w:rFonts w:ascii="Cambria Math" w:hAnsi="Cambria Math"/>
          </w:rPr>
          <m:t xml:space="preserve">=</m:t>
        </m:r>
        <m:d>
          <m:dPr>
            <m:begChr m:val="("/>
            <m:endChr m:val=")"/>
          </m:dPr>
          <m:e>
            <m:sSup>
              <m:e>
                <m:r>
                  <w:rPr>
                    <w:rFonts w:ascii="Cambria Math" w:hAnsi="Cambria Math"/>
                  </w:rPr>
                  <m:t xml:space="preserve">2</m:t>
                </m:r>
              </m:e>
              <m:sup>
                <m:r>
                  <w:rPr>
                    <w:rFonts w:ascii="Cambria Math" w:hAnsi="Cambria Math"/>
                  </w:rPr>
                  <m:t xml:space="preserve">10</m:t>
                </m:r>
              </m:sup>
            </m:sSup>
            <m:d>
              <m:dPr>
                <m:begChr m:val="("/>
                <m:endChr m:val=")"/>
              </m:dPr>
              <m:e>
                <m:sSubSup>
                  <m:e>
                    <m:r>
                      <w:rPr>
                        <w:rFonts w:ascii="Cambria Math" w:hAnsi="Cambria Math"/>
                      </w:rPr>
                      <m:t xml:space="preserve">N</m:t>
                    </m:r>
                  </m:e>
                  <m:sub>
                    <m:r>
                      <m:rPr>
                        <m:lit/>
                        <m:nor/>
                      </m:rPr>
                      <w:rPr>
                        <w:rFonts w:ascii="Cambria Math" w:hAnsi="Cambria Math"/>
                      </w:rPr>
                      <m:t xml:space="preserve">symb</m:t>
                    </m:r>
                  </m:sub>
                  <m:sup>
                    <m:r>
                      <m:rPr>
                        <m:lit/>
                        <m:nor/>
                      </m:rPr>
                      <w:rPr>
                        <w:rFonts w:ascii="Cambria Math" w:hAnsi="Cambria Math"/>
                      </w:rPr>
                      <m:t xml:space="preserve">slot</m:t>
                    </m:r>
                  </m:sup>
                </m:sSubSup>
                <m:sSubSup>
                  <m:e>
                    <m:r>
                      <w:rPr>
                        <w:rFonts w:ascii="Cambria Math" w:hAnsi="Cambria Math"/>
                      </w:rPr>
                      <m:t xml:space="preserve">n</m:t>
                    </m:r>
                  </m:e>
                  <m:sub>
                    <m:r>
                      <m:rPr>
                        <m:lit/>
                        <m:nor/>
                      </m:rPr>
                      <w:rPr>
                        <w:rFonts w:ascii="Cambria Math" w:hAnsi="Cambria Math"/>
                      </w:rPr>
                      <m:t xml:space="preserve">s,f</m:t>
                    </m:r>
                  </m:sub>
                  <m:sup>
                    <m:r>
                      <w:rPr>
                        <w:rFonts w:ascii="Cambria Math" w:hAnsi="Cambria Math"/>
                      </w:rPr>
                      <m:t xml:space="preserve">μ</m:t>
                    </m:r>
                  </m:sup>
                </m:sSubSup>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2</m:t>
                </m:r>
                <m:sSub>
                  <m:e>
                    <m:r>
                      <w:rPr>
                        <w:rFonts w:ascii="Cambria Math" w:hAnsi="Cambria Math"/>
                      </w:rPr>
                      <m:t xml:space="preserve">n</m:t>
                    </m:r>
                  </m:e>
                  <m:sub>
                    <m:r>
                      <m:rPr>
                        <m:lit/>
                        <m:nor/>
                      </m:rPr>
                      <w:rPr>
                        <w:rFonts w:ascii="Cambria Math" w:hAnsi="Cambria Math"/>
                      </w:rPr>
                      <m:t xml:space="preserve">ID</m:t>
                    </m:r>
                  </m:sub>
                </m:sSub>
                <m:r>
                  <w:rPr>
                    <w:rFonts w:ascii="Cambria Math" w:hAnsi="Cambria Math"/>
                  </w:rPr>
                  <m:t xml:space="preserve">+</m:t>
                </m:r>
                <m:r>
                  <w:rPr>
                    <w:rFonts w:ascii="Cambria Math" w:hAnsi="Cambria Math"/>
                  </w:rPr>
                  <m:t xml:space="preserve">1</m:t>
                </m:r>
              </m:e>
            </m:d>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ID</m:t>
                </m:r>
              </m:sub>
            </m:sSub>
          </m:e>
        </m:d>
        <m:r>
          <m:rPr>
            <m:lit/>
            <m:nor/>
          </m:rPr>
          <w:rPr>
            <w:rFonts w:ascii="Cambria Math" w:hAnsi="Cambria Math"/>
          </w:rPr>
          <m:t xml:space="preserve">mod</m:t>
        </m:r>
        <m:sSup>
          <m:e>
            <m:r>
              <w:rPr>
                <w:rFonts w:ascii="Cambria Math" w:hAnsi="Cambria Math"/>
              </w:rPr>
              <m:t xml:space="preserve">2</m:t>
            </m:r>
          </m:e>
          <m:sup>
            <m:r>
              <w:rPr>
                <w:rFonts w:ascii="Cambria Math" w:hAnsi="Cambria Math"/>
              </w:rPr>
              <m:t xml:space="preserve">31</m:t>
            </m:r>
          </m:sup>
        </m:sSup>
      </m:oMath>
    </w:p>
    <w:p>
      <w:pPr>
        <w:pStyle w:val="Normal"/>
        <w:rPr/>
      </w:pPr>
      <w:r>
        <w:rPr/>
        <w:t xml:space="preserve">at the start of each OFDM symbol where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s,f</m:t>
            </m:r>
          </m:sub>
          <m:sup>
            <m:r>
              <w:rPr>
                <w:rFonts w:ascii="Cambria Math" w:hAnsi="Cambria Math"/>
              </w:rPr>
              <m:t xml:space="preserve">μ</m:t>
            </m:r>
          </m:sup>
        </m:sSubSup>
      </m:oMath>
      <w:r>
        <w:rPr/>
        <w:t xml:space="preserve"> is the slot number within a radio frame, </w:t>
      </w:r>
      <w:r>
        <w:rPr/>
      </w:r>
      <m:oMath xmlns:m="http://schemas.openxmlformats.org/officeDocument/2006/math">
        <m:r>
          <w:rPr>
            <w:rFonts w:ascii="Cambria Math" w:hAnsi="Cambria Math"/>
          </w:rPr>
          <m:t xml:space="preserve">l</m:t>
        </m:r>
      </m:oMath>
      <w:r>
        <w:rPr/>
        <w:t xml:space="preserve"> is the OFDM symbol number within a slot, and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ID</m:t>
            </m:r>
          </m:sub>
        </m:sSub>
      </m:oMath>
      <w:r>
        <w:rPr/>
        <w:t xml:space="preserve"> equals the higher-layer parameter s</w:t>
      </w:r>
      <w:r>
        <w:rPr>
          <w:i/>
        </w:rPr>
        <w:t>cramblingID</w:t>
      </w:r>
      <w:r>
        <w:rPr/>
        <w:t xml:space="preserve"> or </w:t>
      </w:r>
      <w:r>
        <w:rPr>
          <w:i/>
        </w:rPr>
        <w:t>sequenceGenerationConfig</w:t>
      </w:r>
      <w:r>
        <w:rPr/>
        <w:t>.</w:t>
      </w:r>
    </w:p>
    <w:p>
      <w:pPr>
        <w:pStyle w:val="5"/>
        <w:rPr/>
      </w:pPr>
      <w:bookmarkStart w:id="369" w:name="_Toc26459742"/>
      <w:bookmarkStart w:id="370" w:name="_Toc19796516"/>
      <w:r>
        <w:rPr/>
        <w:t>7.4.1.5.3</w:t>
        <w:tab/>
        <w:t>Mapping to physical resources</w:t>
      </w:r>
      <w:bookmarkEnd w:id="369"/>
      <w:bookmarkEnd w:id="370"/>
    </w:p>
    <w:p>
      <w:pPr>
        <w:pStyle w:val="Normal"/>
        <w:rPr/>
      </w:pPr>
      <w:r>
        <w:rPr/>
        <w:t xml:space="preserve">For each CSI-RS configured, the UE shall assume the sequence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m</m:t>
        </m:r>
        <m:r>
          <w:rPr>
            <w:rFonts w:ascii="Cambria Math" w:hAnsi="Cambria Math"/>
          </w:rPr>
          <m:t xml:space="preserve">)</m:t>
        </m:r>
      </m:oMath>
      <w:r>
        <w:rPr/>
        <w:t xml:space="preserve"> being mapped to resources elements </w:t>
      </w:r>
      <w:r>
        <w:rPr/>
      </w:r>
      <m:oMath xmlns:m="http://schemas.openxmlformats.org/officeDocument/2006/math">
        <m:sSub>
          <m:e>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l</m:t>
                </m:r>
              </m:e>
            </m:d>
          </m:e>
          <m:sub>
            <m:r>
              <w:rPr>
                <w:rFonts w:ascii="Cambria Math" w:hAnsi="Cambria Math"/>
              </w:rPr>
              <m:t xml:space="preserve">p</m:t>
            </m:r>
            <m:r>
              <w:rPr>
                <w:rFonts w:ascii="Cambria Math" w:hAnsi="Cambria Math"/>
              </w:rPr>
              <m:t xml:space="preserve">,</m:t>
            </m:r>
            <m:r>
              <w:rPr>
                <w:rFonts w:ascii="Cambria Math" w:hAnsi="Cambria Math"/>
              </w:rPr>
              <m:t xml:space="preserve">μ</m:t>
            </m:r>
          </m:sub>
        </m:sSub>
      </m:oMath>
      <w:r>
        <w:rPr/>
        <w:t xml:space="preserve"> according to </w:t>
      </w:r>
    </w:p>
    <w:p>
      <w:pPr>
        <w:pStyle w:val="Normal"/>
        <w:keepLines/>
        <w:tabs>
          <w:tab w:val="clear" w:pos="284"/>
          <w:tab w:val="center" w:pos="4536" w:leader="none"/>
          <w:tab w:val="right" w:pos="9072" w:leader="none"/>
        </w:tabs>
        <w:jc w:val="center"/>
        <w:rPr/>
      </w:pPr>
      <w:r>
        <w:rPr/>
        <mc:AlternateContent>
          <mc:Choice Requires="wps">
            <w:drawing>
              <wp:inline distT="0" distB="0" distL="0" distR="0">
                <wp:extent cx="1970405" cy="1713865"/>
                <wp:effectExtent l="0" t="0" r="0" b="0"/>
                <wp:docPr id="270" name=""/>
                <a:graphic xmlns:a="http://schemas.openxmlformats.org/drawingml/2006/main">
                  <a:graphicData uri="http://schemas.openxmlformats.org/drawingml/2006/picture">
                    <pic:pic xmlns:pic="http://schemas.openxmlformats.org/drawingml/2006/picture">
                      <pic:nvPicPr>
                        <pic:cNvPr id="113" name="" descr=""/>
                        <pic:cNvPicPr/>
                      </pic:nvPicPr>
                      <pic:blipFill>
                        <a:blip r:embed="rId456"/>
                        <a:stretch/>
                      </pic:blipFill>
                      <pic:spPr>
                        <a:xfrm>
                          <a:off x="0" y="0"/>
                          <a:ext cx="1969920" cy="1713240"/>
                        </a:xfrm>
                        <a:prstGeom prst="rect">
                          <a:avLst/>
                        </a:prstGeom>
                        <a:ln>
                          <a:noFill/>
                        </a:ln>
                      </pic:spPr>
                    </pic:pic>
                  </a:graphicData>
                </a:graphic>
              </wp:inline>
            </w:drawing>
          </mc:Choice>
          <mc:Fallback>
            <w:pict>
              <v:shape id="shape_0" stroked="f" style="position:absolute;margin-left:0pt;margin-top:-134.95pt;width:155.05pt;height:134.85pt;mso-position-vertical:top" type="shapetype_75">
                <v:imagedata r:id="rId457" o:detectmouseclick="t"/>
                <w10:wrap type="none"/>
                <v:stroke color="#3465a4" joinstyle="round" endcap="flat"/>
              </v:shape>
            </w:pict>
          </mc:Fallback>
        </mc:AlternateContent>
      </w:r>
    </w:p>
    <w:p>
      <w:pPr>
        <w:pStyle w:val="Normal"/>
        <w:rPr/>
      </w:pPr>
      <w:r>
        <w:rPr/>
        <w:t>when the following conditions are fulfilled:</w:t>
      </w:r>
    </w:p>
    <w:p>
      <w:pPr>
        <w:pStyle w:val="B11"/>
        <w:rPr/>
      </w:pPr>
      <w:r>
        <w:rPr/>
        <w:t>-</w:t>
        <w:tab/>
        <w:t xml:space="preserve">the resource element </w:t>
      </w:r>
      <w:r>
        <w:rPr/>
      </w:r>
      <m:oMath xmlns:m="http://schemas.openxmlformats.org/officeDocument/2006/math">
        <m:sSub>
          <m:e>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l</m:t>
                </m:r>
              </m:e>
            </m:d>
          </m:e>
          <m:sub>
            <m:r>
              <w:rPr>
                <w:rFonts w:ascii="Cambria Math" w:hAnsi="Cambria Math"/>
              </w:rPr>
              <m:t xml:space="preserve">p</m:t>
            </m:r>
            <m:r>
              <w:rPr>
                <w:rFonts w:ascii="Cambria Math" w:hAnsi="Cambria Math"/>
              </w:rPr>
              <m:t xml:space="preserve">,</m:t>
            </m:r>
            <m:r>
              <w:rPr>
                <w:rFonts w:ascii="Cambria Math" w:hAnsi="Cambria Math"/>
              </w:rPr>
              <m:t xml:space="preserve">μ</m:t>
            </m:r>
          </m:sub>
        </m:sSub>
      </m:oMath>
      <w:r>
        <w:rPr/>
        <w:t xml:space="preserve"> is within the resource blocks occupied by the CSI-RS resource for which the UE is configured</w:t>
      </w:r>
    </w:p>
    <w:p>
      <w:pPr>
        <w:pStyle w:val="Normal"/>
        <w:rPr/>
      </w:pPr>
      <w:r>
        <w:rPr/>
        <w:t xml:space="preserve">The reference point for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0</m:t>
        </m:r>
      </m:oMath>
      <w:r>
        <w:rPr/>
        <w:t xml:space="preserve"> is subcarrier 0 in common resource block 0.</w:t>
      </w:r>
    </w:p>
    <w:p>
      <w:pPr>
        <w:pStyle w:val="Normal"/>
        <w:rPr/>
      </w:pPr>
      <w:r>
        <w:rPr/>
        <w:t xml:space="preserve">The value of </w:t>
      </w:r>
      <w:r>
        <w:rPr/>
        <mc:AlternateContent>
          <mc:Choice Requires="wps">
            <w:drawing>
              <wp:inline distT="0" distB="0" distL="0" distR="0">
                <wp:extent cx="141605" cy="151130"/>
                <wp:effectExtent l="0" t="0" r="0" b="0"/>
                <wp:docPr id="271" name=""/>
                <a:graphic xmlns:a="http://schemas.openxmlformats.org/drawingml/2006/main">
                  <a:graphicData uri="http://schemas.openxmlformats.org/drawingml/2006/picture">
                    <pic:pic xmlns:pic="http://schemas.openxmlformats.org/drawingml/2006/picture">
                      <pic:nvPicPr>
                        <pic:cNvPr id="114" name="" descr=""/>
                        <pic:cNvPicPr/>
                      </pic:nvPicPr>
                      <pic:blipFill>
                        <a:blip r:embed="rId458"/>
                        <a:stretch/>
                      </pic:blipFill>
                      <pic:spPr>
                        <a:xfrm>
                          <a:off x="0" y="0"/>
                          <a:ext cx="141120" cy="150480"/>
                        </a:xfrm>
                        <a:prstGeom prst="rect">
                          <a:avLst/>
                        </a:prstGeom>
                        <a:ln>
                          <a:noFill/>
                        </a:ln>
                      </pic:spPr>
                    </pic:pic>
                  </a:graphicData>
                </a:graphic>
              </wp:inline>
            </w:drawing>
          </mc:Choice>
          <mc:Fallback>
            <w:pict>
              <v:shape id="shape_0" stroked="f" style="position:absolute;margin-left:0pt;margin-top:-11.9pt;width:11.05pt;height:11.8pt;mso-position-vertical:top" type="shapetype_75">
                <v:imagedata r:id="rId459" o:detectmouseclick="t"/>
                <w10:wrap type="none"/>
                <v:stroke color="#3465a4" joinstyle="round" endcap="flat"/>
              </v:shape>
            </w:pict>
          </mc:Fallback>
        </mc:AlternateContent>
      </w:r>
      <w:r>
        <w:rPr/>
        <w:t xml:space="preserve"> is given by the higher-layer parameter </w:t>
      </w:r>
      <w:r>
        <w:rPr>
          <w:i/>
        </w:rPr>
        <w:t>density</w:t>
      </w:r>
      <w:r>
        <w:rPr/>
        <w:t xml:space="preserve"> in the </w:t>
      </w:r>
      <w:r>
        <w:rPr>
          <w:i/>
        </w:rPr>
        <w:t>CSI-RS-ResourceMapping</w:t>
      </w:r>
      <w:r>
        <w:rPr/>
        <w:t xml:space="preserve"> IE or the </w:t>
      </w:r>
      <w:r>
        <w:rPr>
          <w:i/>
        </w:rPr>
        <w:t>CSI-RS-CellMobility</w:t>
      </w:r>
      <w:r>
        <w:rPr/>
        <w:t xml:space="preserve"> IE and the number of ports </w:t>
      </w:r>
      <w:r>
        <w:rPr/>
      </w:r>
      <m:oMath xmlns:m="http://schemas.openxmlformats.org/officeDocument/2006/math">
        <m:r>
          <w:rPr>
            <w:rFonts w:ascii="Cambria Math" w:hAnsi="Cambria Math"/>
          </w:rPr>
          <m:t xml:space="preserve">X</m:t>
        </m:r>
      </m:oMath>
      <w:r>
        <w:rPr/>
        <w:t xml:space="preserve"> is given by the higher-layer parameter </w:t>
      </w:r>
      <w:r>
        <w:rPr>
          <w:i/>
        </w:rPr>
        <w:t>nrofPorts</w:t>
      </w:r>
      <w:r>
        <w:rPr/>
        <w:t>.</w:t>
      </w:r>
    </w:p>
    <w:p>
      <w:pPr>
        <w:pStyle w:val="Normal"/>
        <w:rPr/>
      </w:pPr>
      <w:r>
        <w:rPr/>
        <w:t>The UE is not expected to receive CSI-RS and DM-RS on the same resource elements.</w:t>
      </w:r>
    </w:p>
    <w:p>
      <w:pPr>
        <w:pStyle w:val="Normal"/>
        <w:rPr/>
      </w:pPr>
      <w:r>
        <w:rPr/>
        <w:t xml:space="preserve">The UE shall assume </w:t>
      </w:r>
      <w:r>
        <w:rPr/>
      </w:r>
      <m:oMath xmlns:m="http://schemas.openxmlformats.org/officeDocument/2006/math">
        <m:sSub>
          <m:e>
            <m:r>
              <w:rPr>
                <w:rFonts w:ascii="Cambria Math" w:hAnsi="Cambria Math"/>
              </w:rPr>
              <m:t xml:space="preserve">β</m:t>
            </m:r>
          </m:e>
          <m:sub>
            <m:r>
              <m:rPr>
                <m:lit/>
                <m:nor/>
              </m:rPr>
              <w:rPr>
                <w:rFonts w:ascii="Cambria Math" w:hAnsi="Cambria Math"/>
              </w:rPr>
              <m:t xml:space="preserve">CSIRS</m:t>
            </m:r>
          </m:sub>
        </m:sSub>
        <m:r>
          <w:rPr>
            <w:rFonts w:ascii="Cambria Math" w:hAnsi="Cambria Math"/>
          </w:rPr>
          <m:t xml:space="preserve">&gt;</m:t>
        </m:r>
        <m:r>
          <w:rPr>
            <w:rFonts w:ascii="Cambria Math" w:hAnsi="Cambria Math"/>
          </w:rPr>
          <m:t xml:space="preserve">0</m:t>
        </m:r>
      </m:oMath>
      <w:r>
        <w:rPr/>
        <w:t xml:space="preserve"> for a non-zero-power CSI-RS where </w:t>
      </w:r>
      <w:r>
        <w:rPr/>
      </w:r>
      <m:oMath xmlns:m="http://schemas.openxmlformats.org/officeDocument/2006/math">
        <m:sSub>
          <m:e>
            <m:r>
              <w:rPr>
                <w:rFonts w:ascii="Cambria Math" w:hAnsi="Cambria Math"/>
              </w:rPr>
              <m:t xml:space="preserve">β</m:t>
            </m:r>
          </m:e>
          <m:sub>
            <m:r>
              <m:rPr>
                <m:lit/>
                <m:nor/>
              </m:rPr>
              <w:rPr>
                <w:rFonts w:ascii="Cambria Math" w:hAnsi="Cambria Math"/>
              </w:rPr>
              <m:t xml:space="preserve">CSIRS</m:t>
            </m:r>
          </m:sub>
        </m:sSub>
      </m:oMath>
      <w:r>
        <w:rPr/>
        <w:t xml:space="preserve"> is selected such that the power offset specified by the higher-layer parameter </w:t>
      </w:r>
      <w:r>
        <w:rPr>
          <w:rFonts w:eastAsia="SimSun"/>
          <w:i/>
        </w:rPr>
        <w:t xml:space="preserve">powerControlOffsetSS </w:t>
      </w:r>
      <w:r>
        <w:rPr>
          <w:rFonts w:eastAsia="SimSun"/>
        </w:rPr>
        <w:t xml:space="preserve">in the </w:t>
      </w:r>
      <w:r>
        <w:rPr>
          <w:rFonts w:eastAsia="SimSun"/>
          <w:i/>
        </w:rPr>
        <w:t>NZP-CSI-RS-Resource</w:t>
      </w:r>
      <w:r>
        <w:rPr>
          <w:rFonts w:eastAsia="SimSun"/>
        </w:rPr>
        <w:t xml:space="preserve"> IE, if provided, is fulfilled.</w:t>
      </w:r>
    </w:p>
    <w:p>
      <w:pPr>
        <w:pStyle w:val="Normal"/>
        <w:rPr/>
      </w:pPr>
      <w:r>
        <w:rPr/>
        <w:t xml:space="preserve">The quantities </w:t>
      </w:r>
      <w:r>
        <w:rPr/>
      </w:r>
      <m:oMath xmlns:m="http://schemas.openxmlformats.org/officeDocument/2006/math">
        <m:r>
          <w:rPr>
            <w:rFonts w:ascii="Cambria Math" w:hAnsi="Cambria Math"/>
          </w:rPr>
          <m:t xml:space="preserve">k</m:t>
        </m:r>
        <m:r>
          <w:rPr>
            <w:rFonts w:ascii="Cambria Math" w:hAnsi="Cambria Math"/>
          </w:rPr>
          <m:t xml:space="preserve">'</m:t>
        </m:r>
      </m:oMath>
      <w:r>
        <w:rPr/>
        <w:t xml:space="preserve">, </w:t>
      </w:r>
      <w:r>
        <w:rPr/>
      </w:r>
      <m:oMath xmlns:m="http://schemas.openxmlformats.org/officeDocument/2006/math">
        <m:r>
          <w:rPr>
            <w:rFonts w:ascii="Cambria Math" w:hAnsi="Cambria Math"/>
          </w:rPr>
          <m:t xml:space="preserve">l</m:t>
        </m:r>
        <m:r>
          <w:rPr>
            <w:rFonts w:ascii="Cambria Math" w:hAnsi="Cambria Math"/>
          </w:rPr>
          <m:t xml:space="preserve">'</m:t>
        </m:r>
      </m:oMath>
      <w:r>
        <w:rPr/>
        <w:t xml:space="preserve">, </w:t>
      </w:r>
      <w:r>
        <w:rPr/>
      </w:r>
      <m:oMath xmlns:m="http://schemas.openxmlformats.org/officeDocument/2006/math">
        <m:sSub>
          <m:e>
            <m:r>
              <w:rPr>
                <w:rFonts w:ascii="Cambria Math" w:hAnsi="Cambria Math"/>
              </w:rPr>
              <m:t xml:space="preserve">w</m:t>
            </m:r>
          </m:e>
          <m:sub>
            <m:r>
              <w:rPr>
                <w:rFonts w:ascii="Cambria Math" w:hAnsi="Cambria Math"/>
              </w:rPr>
              <m:t xml:space="preserve">f</m:t>
            </m:r>
          </m:sub>
        </m:sSub>
        <m:d>
          <m:dPr>
            <m:begChr m:val="("/>
            <m:endChr m:val=")"/>
          </m:dPr>
          <m:e>
            <m:sSup>
              <m:e>
                <m:r>
                  <w:rPr>
                    <w:rFonts w:ascii="Cambria Math" w:hAnsi="Cambria Math"/>
                  </w:rPr>
                  <m:t xml:space="preserve">k</m:t>
                </m:r>
              </m:e>
              <m:sup>
                <m:r>
                  <w:rPr>
                    <w:rFonts w:ascii="Cambria Math" w:hAnsi="Cambria Math"/>
                  </w:rPr>
                  <m:t xml:space="preserve">'</m:t>
                </m:r>
              </m:sup>
            </m:sSup>
          </m:e>
        </m:d>
      </m:oMath>
      <w:r>
        <w:rPr/>
        <w:t xml:space="preserve">, and </w:t>
      </w:r>
      <w:r>
        <w:rPr/>
      </w:r>
      <m:oMath xmlns:m="http://schemas.openxmlformats.org/officeDocument/2006/math">
        <m:sSub>
          <m:e>
            <m:r>
              <w:rPr>
                <w:rFonts w:ascii="Cambria Math" w:hAnsi="Cambria Math"/>
              </w:rPr>
              <m:t xml:space="preserve">w</m:t>
            </m:r>
          </m:e>
          <m:sub>
            <m:r>
              <w:rPr>
                <w:rFonts w:ascii="Cambria Math" w:hAnsi="Cambria Math"/>
              </w:rPr>
              <m:t xml:space="preserve">t</m:t>
            </m:r>
          </m:sub>
        </m:sSub>
        <m:d>
          <m:dPr>
            <m:begChr m:val="("/>
            <m:endChr m:val=")"/>
          </m:dPr>
          <m:e>
            <m:sSup>
              <m:e>
                <m:r>
                  <w:rPr>
                    <w:rFonts w:ascii="Cambria Math" w:hAnsi="Cambria Math"/>
                  </w:rPr>
                  <m:t xml:space="preserve">l</m:t>
                </m:r>
              </m:e>
              <m:sup>
                <m:r>
                  <w:rPr>
                    <w:rFonts w:ascii="Cambria Math" w:hAnsi="Cambria Math"/>
                  </w:rPr>
                  <m:t xml:space="preserve">'</m:t>
                </m:r>
              </m:sup>
            </m:sSup>
          </m:e>
        </m:d>
      </m:oMath>
      <w:r>
        <w:rPr/>
        <w:t xml:space="preserve"> are given by Tables 7.4.1.5.3-1 to 7.4.1.5.3-6 where each </w:t>
      </w:r>
      <w:r>
        <w:rPr/>
      </w:r>
      <m:oMath xmlns:m="http://schemas.openxmlformats.org/officeDocument/2006/math">
        <m:d>
          <m:dPr>
            <m:begChr m:val="("/>
            <m:endChr m:val=")"/>
          </m:dPr>
          <m:e>
            <m:acc>
              <m:accPr>
                <m:chr m:val="¯"/>
              </m:accPr>
              <m:e>
                <m:r>
                  <w:rPr>
                    <w:rFonts w:ascii="Cambria Math" w:hAnsi="Cambria Math"/>
                  </w:rPr>
                  <m:t xml:space="preserve">k</m:t>
                </m:r>
              </m:e>
            </m:acc>
            <m:r>
              <w:rPr>
                <w:rFonts w:ascii="Cambria Math" w:hAnsi="Cambria Math"/>
              </w:rPr>
              <m:t xml:space="preserve">,</m:t>
            </m:r>
            <m:acc>
              <m:accPr>
                <m:chr m:val="¯"/>
              </m:accPr>
              <m:e>
                <m:r>
                  <w:rPr>
                    <w:rFonts w:ascii="Cambria Math" w:hAnsi="Cambria Math"/>
                  </w:rPr>
                  <m:t xml:space="preserve">l</m:t>
                </m:r>
              </m:e>
            </m:acc>
          </m:e>
        </m:d>
      </m:oMath>
      <w:r>
        <w:rPr/>
        <w:t xml:space="preserve"> in a given row of Table 7.4.1.5.3-1 corresponds to a CDM group of size 1 (no CDM) or size 2, 4, or 8. The CDM type is provided by the higher layer parameter </w:t>
      </w:r>
      <w:r>
        <w:rPr>
          <w:i/>
        </w:rPr>
        <w:t>cdm-Type</w:t>
      </w:r>
      <w:r>
        <w:rPr/>
        <w:t xml:space="preserve"> in the </w:t>
      </w:r>
      <w:r>
        <w:rPr>
          <w:i/>
        </w:rPr>
        <w:t>CSI-RS-ResourceMapping</w:t>
      </w:r>
      <w:r>
        <w:rPr/>
        <w:t xml:space="preserve"> IE. The indices </w:t>
      </w:r>
      <w:r>
        <w:rPr/>
      </w:r>
      <m:oMath xmlns:m="http://schemas.openxmlformats.org/officeDocument/2006/math">
        <m:r>
          <w:rPr>
            <w:rFonts w:ascii="Cambria Math" w:hAnsi="Cambria Math"/>
          </w:rPr>
          <m:t xml:space="preserve">k</m:t>
        </m:r>
        <m:r>
          <w:rPr>
            <w:rFonts w:ascii="Cambria Math" w:hAnsi="Cambria Math"/>
          </w:rPr>
          <m:t xml:space="preserve">'</m:t>
        </m:r>
      </m:oMath>
      <w:r>
        <w:rPr/>
        <w:t xml:space="preserve"> and </w:t>
      </w:r>
      <w:r>
        <w:rPr/>
      </w:r>
      <m:oMath xmlns:m="http://schemas.openxmlformats.org/officeDocument/2006/math">
        <m:r>
          <w:rPr>
            <w:rFonts w:ascii="Cambria Math" w:hAnsi="Cambria Math"/>
          </w:rPr>
          <m:t xml:space="preserve">l</m:t>
        </m:r>
        <m:r>
          <w:rPr>
            <w:rFonts w:ascii="Cambria Math" w:hAnsi="Cambria Math"/>
          </w:rPr>
          <m:t xml:space="preserve">'</m:t>
        </m:r>
      </m:oMath>
      <w:r>
        <w:rPr/>
        <w:t xml:space="preserve"> index resource elements within a CDM group.</w:t>
      </w:r>
    </w:p>
    <w:p>
      <w:pPr>
        <w:pStyle w:val="Normal"/>
        <w:rPr/>
      </w:pPr>
      <w:r>
        <w:rPr/>
        <w:t xml:space="preserve">The time-domain locations </w:t>
      </w:r>
      <w:r>
        <w:rPr/>
      </w:r>
      <m:oMath xmlns:m="http://schemas.openxmlformats.org/officeDocument/2006/math">
        <m:sSub>
          <m:e>
            <m:r>
              <w:rPr>
                <w:rFonts w:ascii="Cambria Math" w:hAnsi="Cambria Math"/>
              </w:rPr>
              <m:t xml:space="preserve">l</m:t>
            </m:r>
          </m:e>
          <m:sub>
            <m:r>
              <w:rPr>
                <w:rFonts w:ascii="Cambria Math" w:hAnsi="Cambria Math"/>
              </w:rPr>
              <m:t xml:space="preserve">0</m:t>
            </m:r>
          </m:sub>
        </m:sSub>
        <m:r>
          <w:rPr>
            <w:rFonts w:ascii="Cambria Math" w:hAnsi="Cambria Math"/>
          </w:rPr>
          <m:t xml:space="preserve">∈</m:t>
        </m:r>
        <m:d>
          <m:dPr>
            <m:begChr m:val="{"/>
            <m:endChr m:val="}"/>
          </m:dPr>
          <m:e>
            <m:r>
              <w:rPr>
                <w:rFonts w:ascii="Cambria Math" w:hAnsi="Cambria Math"/>
              </w:rPr>
              <m:t xml:space="preserve">0,1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13</m:t>
            </m:r>
          </m:e>
        </m:d>
      </m:oMath>
      <w:r>
        <w:rPr/>
        <w:t xml:space="preserve"> and </w:t>
      </w:r>
      <w:r>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12</m:t>
            </m:r>
          </m:e>
        </m:d>
      </m:oMath>
      <w:r>
        <w:rPr/>
        <w:t xml:space="preserve"> are provided by the higher-layer parameters </w:t>
      </w:r>
      <w:r>
        <w:rPr>
          <w:i/>
        </w:rPr>
        <w:t>firstOFDMSymbolInTimeDomain</w:t>
      </w:r>
      <w:r>
        <w:rPr/>
        <w:t xml:space="preserve"> and </w:t>
      </w:r>
      <w:r>
        <w:rPr>
          <w:i/>
        </w:rPr>
        <w:t>firstOFDMSymbolInTimeDomain2</w:t>
      </w:r>
      <w:r>
        <w:rPr/>
        <w:t xml:space="preserve">, respectively, in the </w:t>
      </w:r>
      <w:r>
        <w:rPr>
          <w:i/>
        </w:rPr>
        <w:t>CSI-RS-ResourceMapping</w:t>
      </w:r>
      <w:r>
        <w:rPr/>
        <w:t xml:space="preserve"> IE or the </w:t>
      </w:r>
      <w:r>
        <w:rPr>
          <w:i/>
        </w:rPr>
        <w:t>CSI-RS-ResourceConfigMobility</w:t>
      </w:r>
      <w:r>
        <w:rPr/>
        <w:t xml:space="preserve"> IE and defined relative to the start of a slot.</w:t>
      </w:r>
    </w:p>
    <w:p>
      <w:pPr>
        <w:pStyle w:val="Normal"/>
        <w:rPr/>
      </w:pPr>
      <w:r>
        <w:rPr/>
        <w:t xml:space="preserve">The frequency-domain location is given by a bitmap provided by the higher-layer parameter </w:t>
      </w:r>
      <w:r>
        <w:rPr>
          <w:i/>
        </w:rPr>
        <w:t>frequencyDomainAllocation</w:t>
      </w:r>
      <w:r>
        <w:rPr/>
        <w:t xml:space="preserve"> in the </w:t>
      </w:r>
      <w:r>
        <w:rPr>
          <w:i/>
        </w:rPr>
        <w:t>CSI-RS-ResourceMapping</w:t>
      </w:r>
      <w:r>
        <w:rPr/>
        <w:t xml:space="preserve"> IE or the </w:t>
      </w:r>
      <w:r>
        <w:rPr>
          <w:i/>
        </w:rPr>
        <w:t>CSI-RS-ResourceConfigMobility</w:t>
      </w:r>
      <w:r>
        <w:rPr/>
        <w:t xml:space="preserve"> IE with the bitmap and value of </w:t>
      </w:r>
      <w:r>
        <w:rPr/>
      </w:r>
      <m:oMath xmlns:m="http://schemas.openxmlformats.org/officeDocument/2006/math">
        <m:sSub>
          <m:e>
            <m:r>
              <w:rPr>
                <w:rFonts w:ascii="Cambria Math" w:hAnsi="Cambria Math"/>
              </w:rPr>
              <m:t xml:space="preserve">k</m:t>
            </m:r>
          </m:e>
          <m:sub>
            <m:r>
              <w:rPr>
                <w:rFonts w:ascii="Cambria Math" w:hAnsi="Cambria Math"/>
              </w:rPr>
              <m:t xml:space="preserve">i</m:t>
            </m:r>
          </m:sub>
        </m:sSub>
      </m:oMath>
      <w:r>
        <w:rPr/>
        <w:t xml:space="preserve"> in Table 7.4.1.5.3-1 given by</w:t>
      </w:r>
    </w:p>
    <w:p>
      <w:pPr>
        <w:pStyle w:val="B11"/>
        <w:rPr/>
      </w:pPr>
      <w:r>
        <w:rPr/>
        <w:t>-</w:t>
        <w:tab/>
      </w:r>
      <w:r>
        <w:rPr/>
      </w:r>
      <m:oMath xmlns:m="http://schemas.openxmlformats.org/officeDocument/2006/math">
        <m:d>
          <m:dPr>
            <m:begChr m:val="["/>
            <m:endChr m:val="]"/>
          </m:dPr>
          <m:e>
            <m:sSub>
              <m:e>
                <m:r>
                  <w:rPr>
                    <w:rFonts w:ascii="Cambria Math" w:hAnsi="Cambria Math"/>
                  </w:rPr>
                  <m:t xml:space="preserve">b</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0</m:t>
                </m:r>
              </m:sub>
            </m:sSub>
          </m:e>
        </m:d>
      </m:oMath>
      <w:r>
        <w:rPr/>
        <w:t xml:space="preserve">, </w:t>
      </w:r>
      <w:r>
        <w:rPr/>
      </w:r>
      <m:oMath xmlns:m="http://schemas.openxmlformats.org/officeDocument/2006/math">
        <m:sSub>
          <m:e>
            <m:r>
              <w:rPr>
                <w:rFonts w:ascii="Cambria Math" w:hAnsi="Cambria Math"/>
              </w:rPr>
              <m:t xml:space="preserve">k</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i</m:t>
            </m:r>
          </m:e>
        </m:d>
      </m:oMath>
      <w:r>
        <w:rPr/>
        <w:t xml:space="preserve"> for row 1 of Table 7.4.1.5.3-1</w:t>
      </w:r>
    </w:p>
    <w:p>
      <w:pPr>
        <w:pStyle w:val="B11"/>
        <w:rPr/>
      </w:pPr>
      <w:r>
        <w:rPr/>
        <w:t>-</w:t>
        <w:tab/>
      </w:r>
      <w:r>
        <w:rPr/>
      </w:r>
      <m:oMath xmlns:m="http://schemas.openxmlformats.org/officeDocument/2006/math">
        <m:d>
          <m:dPr>
            <m:begChr m:val="["/>
            <m:endChr m:val="]"/>
          </m:dPr>
          <m:e>
            <m:sSub>
              <m:e>
                <m:r>
                  <w:rPr>
                    <w:rFonts w:ascii="Cambria Math" w:hAnsi="Cambria Math"/>
                  </w:rPr>
                  <m:t xml:space="preserve">b</m:t>
                </m:r>
              </m:e>
              <m:sub>
                <m:r>
                  <m:rPr>
                    <m:lit/>
                    <m:nor/>
                  </m:rPr>
                  <w:rPr>
                    <w:rFonts w:ascii="Cambria Math" w:hAnsi="Cambria Math"/>
                  </w:rPr>
                  <m:t xml:space="preserve">11</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0</m:t>
                </m:r>
              </m:sub>
            </m:sSub>
          </m:e>
        </m:d>
      </m:oMath>
      <w:r>
        <w:rPr/>
        <w:t xml:space="preserve">, </w:t>
      </w:r>
      <w:r>
        <w:rPr/>
      </w:r>
      <m:oMath xmlns:m="http://schemas.openxmlformats.org/officeDocument/2006/math">
        <m:sSub>
          <m:e>
            <m:r>
              <w:rPr>
                <w:rFonts w:ascii="Cambria Math" w:hAnsi="Cambria Math"/>
              </w:rPr>
              <m:t xml:space="preserve">k</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i</m:t>
            </m:r>
          </m:e>
        </m:d>
      </m:oMath>
      <w:r>
        <w:rPr/>
        <w:t xml:space="preserve"> for row 2 of Table 7.4.1.5.3-1</w:t>
      </w:r>
    </w:p>
    <w:p>
      <w:pPr>
        <w:pStyle w:val="B11"/>
        <w:rPr/>
      </w:pPr>
      <w:r>
        <w:rPr/>
        <w:t>-</w:t>
        <w:tab/>
      </w:r>
      <w:r>
        <w:rPr/>
      </w:r>
      <m:oMath xmlns:m="http://schemas.openxmlformats.org/officeDocument/2006/math">
        <m:d>
          <m:dPr>
            <m:begChr m:val="["/>
            <m:endChr m:val="]"/>
          </m:dPr>
          <m:e>
            <m:sSub>
              <m:e>
                <m:r>
                  <w:rPr>
                    <w:rFonts w:ascii="Cambria Math" w:hAnsi="Cambria Math"/>
                  </w:rPr>
                  <m:t xml:space="preserve">b</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0</m:t>
                </m:r>
              </m:sub>
            </m:sSub>
          </m:e>
        </m:d>
      </m:oMath>
      <w:r>
        <w:rPr/>
        <w:t xml:space="preserve">, </w:t>
      </w:r>
      <w:r>
        <w:rPr/>
      </w:r>
      <m:oMath xmlns:m="http://schemas.openxmlformats.org/officeDocument/2006/math">
        <m:sSub>
          <m:e>
            <m:r>
              <w:rPr>
                <w:rFonts w:ascii="Cambria Math" w:hAnsi="Cambria Math"/>
              </w:rPr>
              <m:t xml:space="preserve">k</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4</m:t>
        </m:r>
        <m:r>
          <w:rPr>
            <w:rFonts w:ascii="Cambria Math" w:hAnsi="Cambria Math"/>
          </w:rPr>
          <m:t xml:space="preserve">f</m:t>
        </m:r>
        <m:d>
          <m:dPr>
            <m:begChr m:val="("/>
            <m:endChr m:val=")"/>
          </m:dPr>
          <m:e>
            <m:r>
              <w:rPr>
                <w:rFonts w:ascii="Cambria Math" w:hAnsi="Cambria Math"/>
              </w:rPr>
              <m:t xml:space="preserve">i</m:t>
            </m:r>
          </m:e>
        </m:d>
      </m:oMath>
      <w:r>
        <w:rPr/>
        <w:t xml:space="preserve"> for row 4 of Table 7.4.1.5.3-1</w:t>
      </w:r>
    </w:p>
    <w:p>
      <w:pPr>
        <w:pStyle w:val="B11"/>
        <w:rPr/>
      </w:pPr>
      <w:r>
        <w:rPr/>
        <w:t>-</w:t>
        <w:tab/>
      </w:r>
      <w:r>
        <w:rPr/>
      </w:r>
      <m:oMath xmlns:m="http://schemas.openxmlformats.org/officeDocument/2006/math">
        <m:d>
          <m:dPr>
            <m:begChr m:val="["/>
            <m:endChr m:val="]"/>
          </m:dPr>
          <m:e>
            <m:sSub>
              <m:e>
                <m:r>
                  <w:rPr>
                    <w:rFonts w:ascii="Cambria Math" w:hAnsi="Cambria Math"/>
                  </w:rPr>
                  <m:t xml:space="preserve">b</m:t>
                </m:r>
              </m:e>
              <m:sub>
                <m:r>
                  <w:rPr>
                    <w:rFonts w:ascii="Cambria Math" w:hAnsi="Cambria Math"/>
                  </w:rPr>
                  <m:t xml:space="preserve">5</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0</m:t>
                </m:r>
              </m:sub>
            </m:sSub>
          </m:e>
        </m:d>
      </m:oMath>
      <w:r>
        <w:rPr/>
        <w:t xml:space="preserve">, </w:t>
      </w:r>
      <w:r>
        <w:rPr/>
      </w:r>
      <m:oMath xmlns:m="http://schemas.openxmlformats.org/officeDocument/2006/math">
        <m:sSub>
          <m:e>
            <m:r>
              <w:rPr>
                <w:rFonts w:ascii="Cambria Math" w:hAnsi="Cambria Math"/>
              </w:rPr>
              <m:t xml:space="preserve">k</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2</m:t>
        </m:r>
        <m:r>
          <w:rPr>
            <w:rFonts w:ascii="Cambria Math" w:hAnsi="Cambria Math"/>
          </w:rPr>
          <m:t xml:space="preserve">f</m:t>
        </m:r>
        <m:d>
          <m:dPr>
            <m:begChr m:val="("/>
            <m:endChr m:val=")"/>
          </m:dPr>
          <m:e>
            <m:r>
              <w:rPr>
                <w:rFonts w:ascii="Cambria Math" w:hAnsi="Cambria Math"/>
              </w:rPr>
              <m:t xml:space="preserve">i</m:t>
            </m:r>
          </m:e>
        </m:d>
      </m:oMath>
      <w:r>
        <w:rPr/>
        <w:t xml:space="preserve"> for all other cases</w:t>
      </w:r>
    </w:p>
    <w:p>
      <w:pPr>
        <w:pStyle w:val="Normal"/>
        <w:rPr/>
      </w:pPr>
      <w:r>
        <w:rPr/>
        <w:t xml:space="preserve">where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i</m:t>
            </m:r>
          </m:e>
        </m:d>
      </m:oMath>
      <w:r>
        <w:rPr/>
        <w:t xml:space="preserve"> is the bit number of the </w:t>
      </w:r>
      <w:r>
        <w:rPr/>
      </w:r>
      <m:oMath xmlns:m="http://schemas.openxmlformats.org/officeDocument/2006/math">
        <m:sSup>
          <m:e>
            <m:r>
              <w:rPr>
                <w:rFonts w:ascii="Cambria Math" w:hAnsi="Cambria Math"/>
              </w:rPr>
              <m:t xml:space="preserve">i</m:t>
            </m:r>
          </m:e>
          <m:sup>
            <m:r>
              <m:rPr>
                <m:lit/>
                <m:nor/>
              </m:rPr>
              <w:rPr>
                <w:rFonts w:ascii="Cambria Math" w:hAnsi="Cambria Math"/>
              </w:rPr>
              <m:t xml:space="preserve">th</m:t>
            </m:r>
          </m:sup>
        </m:sSup>
      </m:oMath>
      <w:r>
        <w:rPr/>
        <w:t xml:space="preserve"> bit in the bitmap set to one, repeated across every </w:t>
      </w:r>
      <w:r>
        <w:rPr/>
      </w:r>
      <m:oMath xmlns:m="http://schemas.openxmlformats.org/officeDocument/2006/math">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ρ</m:t>
            </m:r>
          </m:den>
        </m:f>
        <m:r>
          <w:rPr>
            <w:rFonts w:ascii="Cambria Math" w:hAnsi="Cambria Math"/>
          </w:rPr>
          <m:t xml:space="preserve">⌉</m:t>
        </m:r>
      </m:oMath>
      <w:r>
        <w:rPr/>
        <w:t xml:space="preserve"> of the resource blocks configured for CSI-RS reception by the UE. The starting position and number of the resource blocks in which the UE shall assume that CSI-RS is transmitted are given by the higher-layer parameters </w:t>
      </w:r>
      <w:r>
        <w:rPr>
          <w:i/>
        </w:rPr>
        <w:t xml:space="preserve">freqBand </w:t>
      </w:r>
      <w:r>
        <w:rPr/>
        <w:t xml:space="preserve">and </w:t>
      </w:r>
      <w:r>
        <w:rPr>
          <w:i/>
        </w:rPr>
        <w:t>density</w:t>
      </w:r>
      <w:r>
        <w:rPr/>
        <w:t xml:space="preserve"> in the </w:t>
      </w:r>
      <w:r>
        <w:rPr>
          <w:i/>
        </w:rPr>
        <w:t>CSI-RS-ResourceMapping</w:t>
      </w:r>
      <w:r>
        <w:rPr/>
        <w:t xml:space="preserve"> IE for the bandwidth part given by the higher-layer parameter </w:t>
      </w:r>
      <w:r>
        <w:rPr>
          <w:i/>
        </w:rPr>
        <w:t>BWP-Id</w:t>
      </w:r>
      <w:r>
        <w:rPr/>
        <w:t xml:space="preserve"> in the </w:t>
      </w:r>
      <w:r>
        <w:rPr>
          <w:i/>
        </w:rPr>
        <w:t>CSI-ResourceConfig</w:t>
      </w:r>
      <w:r>
        <w:rPr/>
        <w:t xml:space="preserve"> IE or given by the higher-layer parameters </w:t>
      </w:r>
      <w:r>
        <w:rPr>
          <w:i/>
        </w:rPr>
        <w:t>nrofPRBs</w:t>
      </w:r>
      <w:r>
        <w:rPr/>
        <w:t xml:space="preserve"> in the </w:t>
      </w:r>
      <w:r>
        <w:rPr>
          <w:i/>
        </w:rPr>
        <w:t>CSI-RS-CellMobility</w:t>
      </w:r>
      <w:r>
        <w:rPr/>
        <w:t xml:space="preserve"> IE where the the </w:t>
      </w:r>
      <w:r>
        <w:rPr>
          <w:i/>
        </w:rPr>
        <w:t>startPRB</w:t>
      </w:r>
      <w:r>
        <w:rPr/>
        <w:t xml:space="preserve"> given by </w:t>
      </w:r>
      <w:r>
        <w:rPr>
          <w:i/>
        </w:rPr>
        <w:t>csi-rs-MeasurementBW</w:t>
      </w:r>
      <w:r>
        <w:rPr/>
        <w:t xml:space="preserve"> is relative to common resource block 0</w:t>
      </w:r>
      <w:r>
        <w:rPr>
          <w:i/>
        </w:rPr>
        <w:t>.</w:t>
      </w:r>
      <w:r>
        <w:rPr/>
        <w:t xml:space="preserve"> </w:t>
      </w:r>
    </w:p>
    <w:p>
      <w:pPr>
        <w:pStyle w:val="Normal"/>
        <w:rPr/>
      </w:pPr>
      <w:r>
        <w:rPr/>
        <w:t xml:space="preserve">The UE shall assume that a CSI-RS is transmitted using antenna ports </w:t>
      </w:r>
      <w:r>
        <w:rPr/>
      </w:r>
      <m:oMath xmlns:m="http://schemas.openxmlformats.org/officeDocument/2006/math">
        <m:r>
          <w:rPr>
            <w:rFonts w:ascii="Cambria Math" w:hAnsi="Cambria Math"/>
          </w:rPr>
          <m:t xml:space="preserve">p</m:t>
        </m:r>
      </m:oMath>
      <w:r>
        <w:rPr/>
        <w:t xml:space="preserve"> numbered </w:t>
      </w:r>
      <w:r>
        <w:rPr>
          <w:rFonts w:eastAsia="Microsoft YaHei"/>
        </w:rPr>
        <w:t>according to</w:t>
      </w:r>
    </w:p>
    <w:p>
      <w:pPr>
        <w:pStyle w:val="EQ"/>
        <w:rPr>
          <w:rFonts w:eastAsia="Microsoft YaHei"/>
        </w:rPr>
      </w:pPr>
      <w:r>
        <w:rPr>
          <w:rFonts w:eastAsia="Microsoft YaHei"/>
        </w:rPr>
        <w:tab/>
      </w:r>
      <w:r>
        <w:rPr/>
      </w:r>
      <m:oMath xmlns:m="http://schemas.openxmlformats.org/officeDocument/2006/math">
        <m:eqArr>
          <m:e>
            <m:r>
              <w:rPr>
                <w:rFonts w:ascii="Cambria Math" w:hAnsi="Cambria Math"/>
              </w:rPr>
              <m:t xml:space="preserve">p</m:t>
            </m:r>
            <m:r>
              <w:rPr>
                <w:rFonts w:ascii="Cambria Math" w:hAnsi="Cambria Math"/>
              </w:rPr>
              <m:t xml:space="preserve">=</m:t>
            </m:r>
            <m:r>
              <m:rPr>
                <m:lit/>
                <m:nor/>
              </m:rPr>
              <w:rPr>
                <w:rFonts w:ascii="Cambria Math" w:hAnsi="Cambria Math"/>
              </w:rPr>
              <m:t xml:space="preserve">3000</m:t>
            </m:r>
            <m:r>
              <w:rPr>
                <w:rFonts w:ascii="Cambria Math" w:hAnsi="Cambria Math"/>
              </w:rPr>
              <m:t xml:space="preserve">+</m:t>
            </m:r>
            <m:r>
              <w:rPr>
                <w:rFonts w:ascii="Cambria Math" w:hAnsi="Cambria Math"/>
              </w:rPr>
              <m:t xml:space="preserve">s</m:t>
            </m:r>
            <m:r>
              <w:rPr>
                <w:rFonts w:ascii="Cambria Math" w:hAnsi="Cambria Math"/>
              </w:rPr>
              <m:t xml:space="preserve">+</m:t>
            </m:r>
            <m:r>
              <m:rPr>
                <m:lit/>
                <m:nor/>
              </m:rPr>
              <w:rPr>
                <w:rFonts w:ascii="Cambria Math" w:hAnsi="Cambria Math"/>
              </w:rPr>
              <m:t xml:space="preserve">jL</m:t>
            </m:r>
            <m:r>
              <w:rPr>
                <w:rFonts w:ascii="Cambria Math" w:hAnsi="Cambria Math"/>
              </w:rPr>
              <m:t xml:space="preserve">;</m:t>
            </m:r>
          </m:e>
          <m:e>
            <m:r>
              <w:rPr>
                <w:rFonts w:ascii="Cambria Math" w:hAnsi="Cambria Math"/>
              </w:rPr>
              <m:t xml:space="preserve">j</m:t>
            </m:r>
            <m:r>
              <w:rPr>
                <w:rFonts w:ascii="Cambria Math" w:hAnsi="Cambria Math"/>
              </w:rPr>
              <m:t xml:space="preserve">=</m:t>
            </m:r>
            <m:r>
              <w:rPr>
                <w:rFonts w:ascii="Cambria Math" w:hAnsi="Cambria Math"/>
              </w:rPr>
              <m:t xml:space="preserve">0,1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1</m:t>
            </m:r>
          </m:e>
          <m:e>
            <m:r>
              <w:rPr>
                <w:rFonts w:ascii="Cambria Math" w:hAnsi="Cambria Math"/>
              </w:rPr>
              <m:t xml:space="preserve">s</m:t>
            </m:r>
            <m:r>
              <w:rPr>
                <w:rFonts w:ascii="Cambria Math" w:hAnsi="Cambria Math"/>
              </w:rPr>
              <m:t xml:space="preserve">=</m:t>
            </m:r>
            <m:r>
              <w:rPr>
                <w:rFonts w:ascii="Cambria Math" w:hAnsi="Cambria Math"/>
              </w:rPr>
              <m:t xml:space="preserve">0,1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1</m:t>
            </m:r>
            <m:r>
              <w:rPr>
                <w:rFonts w:ascii="Cambria Math" w:hAnsi="Cambria Math"/>
              </w:rPr>
              <m:t xml:space="preserve">;</m:t>
            </m:r>
          </m:e>
        </m:eqArr>
      </m:oMath>
    </w:p>
    <w:p>
      <w:pPr>
        <w:pStyle w:val="Normal"/>
        <w:rPr/>
      </w:pPr>
      <w:r>
        <w:rPr>
          <w:rFonts w:eastAsia="Microsoft YaHei"/>
        </w:rPr>
        <w:t xml:space="preserve">where </w:t>
      </w:r>
      <w:r>
        <w:rPr/>
      </w:r>
      <m:oMath xmlns:m="http://schemas.openxmlformats.org/officeDocument/2006/math">
        <m:r>
          <w:rPr>
            <w:rFonts w:ascii="Cambria Math" w:hAnsi="Cambria Math"/>
          </w:rPr>
          <m:t xml:space="preserve">s</m:t>
        </m:r>
      </m:oMath>
      <w:r>
        <w:rPr>
          <w:rFonts w:eastAsia="Microsoft YaHei"/>
        </w:rPr>
        <w:t xml:space="preserve"> is the sequence index provided by </w:t>
      </w:r>
      <w:r>
        <w:rPr/>
        <w:t>Tables 7.4.1.5.3-2 to 7.4.1.5.3-5</w:t>
      </w:r>
      <w:r>
        <w:rPr>
          <w:rFonts w:eastAsia="Microsoft YaHei"/>
        </w:rPr>
        <w:t xml:space="preserve">, </w:t>
      </w:r>
      <w:r>
        <w:rPr/>
      </w:r>
      <m:oMath xmlns:m="http://schemas.openxmlformats.org/officeDocument/2006/math">
        <m:r>
          <w:rPr>
            <w:rFonts w:ascii="Cambria Math" w:hAnsi="Cambria Math"/>
          </w:rPr>
          <m:t xml:space="preserve">L</m:t>
        </m:r>
        <m:r>
          <w:rPr>
            <w:rFonts w:ascii="Cambria Math" w:hAnsi="Cambria Math"/>
          </w:rPr>
          <m:t xml:space="preserve">∈</m:t>
        </m:r>
        <m:d>
          <m:dPr>
            <m:begChr m:val="{"/>
            <m:endChr m:val="}"/>
          </m:dPr>
          <m:e>
            <m:r>
              <w:rPr>
                <w:rFonts w:ascii="Cambria Math" w:hAnsi="Cambria Math"/>
              </w:rPr>
              <m:t xml:space="preserve">1,2,4,8</m:t>
            </m:r>
          </m:e>
        </m:d>
      </m:oMath>
      <w:r>
        <w:rPr>
          <w:rFonts w:eastAsia="Microsoft YaHei"/>
        </w:rPr>
        <w:t xml:space="preserve"> is the CDM group size, and </w:t>
      </w:r>
      <w:r>
        <w:rPr/>
      </w:r>
      <m:oMath xmlns:m="http://schemas.openxmlformats.org/officeDocument/2006/math">
        <m:r>
          <w:rPr>
            <w:rFonts w:ascii="Cambria Math" w:hAnsi="Cambria Math"/>
          </w:rPr>
          <m:t xml:space="preserve">N</m:t>
        </m:r>
      </m:oMath>
      <w:r>
        <w:rPr>
          <w:rFonts w:eastAsia="Microsoft YaHei"/>
        </w:rPr>
        <w:t xml:space="preserve"> is the number of CSI-RS ports. The CDM group index </w:t>
      </w:r>
      <w:r>
        <w:rPr/>
      </w:r>
      <m:oMath xmlns:m="http://schemas.openxmlformats.org/officeDocument/2006/math">
        <m:r>
          <w:rPr>
            <w:rFonts w:ascii="Cambria Math" w:hAnsi="Cambria Math"/>
          </w:rPr>
          <m:t xml:space="preserve">j</m:t>
        </m:r>
      </m:oMath>
      <w:r>
        <w:rPr>
          <w:rFonts w:eastAsia="Microsoft YaHei"/>
        </w:rPr>
        <w:t xml:space="preserve"> given in Table 7.4.1.5.3-1 corresponds to the time/frequency locations </w:t>
      </w:r>
      <w:r>
        <w:rPr/>
      </w:r>
      <m:oMath xmlns:m="http://schemas.openxmlformats.org/officeDocument/2006/math">
        <m:d>
          <m:dPr>
            <m:begChr m:val="("/>
            <m:endChr m:val=")"/>
          </m:dPr>
          <m:e>
            <m:acc>
              <m:accPr>
                <m:chr m:val="¯"/>
              </m:accPr>
              <m:e>
                <m:r>
                  <w:rPr>
                    <w:rFonts w:ascii="Cambria Math" w:hAnsi="Cambria Math"/>
                  </w:rPr>
                  <m:t xml:space="preserve">k</m:t>
                </m:r>
              </m:e>
            </m:acc>
            <m:r>
              <w:rPr>
                <w:rFonts w:ascii="Cambria Math" w:hAnsi="Cambria Math"/>
              </w:rPr>
              <m:t xml:space="preserve">,</m:t>
            </m:r>
            <m:acc>
              <m:accPr>
                <m:chr m:val="¯"/>
              </m:accPr>
              <m:e>
                <m:r>
                  <w:rPr>
                    <w:rFonts w:ascii="Cambria Math" w:hAnsi="Cambria Math"/>
                  </w:rPr>
                  <m:t xml:space="preserve">l</m:t>
                </m:r>
              </m:e>
            </m:acc>
          </m:e>
        </m:d>
      </m:oMath>
      <w:r>
        <w:rPr/>
        <w:t xml:space="preserve"> for a given row of the table. The CDM groups are numbered in order of increasing frequency domain allocation first and then increasing time domain allocation. For a CSI-RS resource configured as periodic or semi-persistent by the higher-layer parameter </w:t>
      </w:r>
      <w:r>
        <w:rPr>
          <w:i/>
        </w:rPr>
        <w:t>resourceType</w:t>
      </w:r>
      <w:r>
        <w:rPr/>
        <w:t xml:space="preserve"> or configured by the higher-layer parameter </w:t>
      </w:r>
      <w:r>
        <w:rPr>
          <w:i/>
        </w:rPr>
        <w:t>CSI-RS-CellMobility</w:t>
      </w:r>
      <w:r>
        <w:rPr/>
        <w:t>, the UE shall assume that the CSI-RS is transmitted in slots satisfying</w:t>
      </w:r>
    </w:p>
    <w:p>
      <w:pPr>
        <w:pStyle w:val="EQ"/>
        <w:jc w:val="center"/>
        <w:rPr/>
      </w:pPr>
      <w:r>
        <w:rPr/>
        <w:object>
          <v:shape id="ole_rId460" style="width:157.45pt;height:18.2pt" o:ole="">
            <v:imagedata r:id="rId461" o:title=""/>
          </v:shape>
          <o:OLEObject Type="Embed" ProgID="Equation.DSMT4" ShapeID="ole_rId460" DrawAspect="Content" ObjectID="_2128916043" r:id="rId460"/>
        </w:object>
      </w:r>
    </w:p>
    <w:p>
      <w:pPr>
        <w:pStyle w:val="Normal"/>
        <w:rPr/>
      </w:pPr>
      <w:r>
        <w:rPr/>
        <w:t xml:space="preserve">where the periodicity </w:t>
      </w:r>
      <w:r>
        <w:rPr/>
        <w:object>
          <v:shape id="ole_rId462" style="width:26.1pt;height:15.05pt" o:ole="">
            <v:imagedata r:id="rId463" o:title=""/>
          </v:shape>
          <o:OLEObject Type="Embed" ProgID="Equation.DSMT4" ShapeID="ole_rId462" DrawAspect="Content" ObjectID="_527171510" r:id="rId462"/>
        </w:object>
      </w:r>
      <w:r>
        <w:rPr/>
        <w:t xml:space="preserve"> (in slots) and slot offset </w:t>
      </w:r>
      <w:r>
        <w:rPr/>
      </w:r>
      <m:oMath xmlns:m="http://schemas.openxmlformats.org/officeDocument/2006/math">
        <m:sSub>
          <m:e>
            <m:r>
              <w:rPr>
                <w:rFonts w:ascii="Cambria Math" w:hAnsi="Cambria Math"/>
              </w:rPr>
              <m:t xml:space="preserve">T</m:t>
            </m:r>
          </m:e>
          <m:sub>
            <m:r>
              <m:rPr>
                <m:lit/>
                <m:nor/>
              </m:rPr>
              <w:rPr>
                <w:rFonts w:ascii="Cambria Math" w:hAnsi="Cambria Math"/>
              </w:rPr>
              <m:t xml:space="preserve">offset</m:t>
            </m:r>
          </m:sub>
        </m:sSub>
      </m:oMath>
      <w:r>
        <w:rPr>
          <w:rFonts w:eastAsia="MS Mincho" w:cs="Arial"/>
          <w:lang w:val="pt-BR" w:eastAsia="ja-JP"/>
        </w:rPr>
        <w:t xml:space="preserve"> are</w:t>
      </w:r>
      <w:r>
        <w:rPr/>
        <w:t xml:space="preserve"> obtained from the higher-layer parameter </w:t>
      </w:r>
      <w:r>
        <w:rPr>
          <w:i/>
        </w:rPr>
        <w:t>CSI-ResourcePeriodicityAndOffset</w:t>
      </w:r>
      <w:r>
        <w:rPr/>
        <w:t xml:space="preserve"> or </w:t>
      </w:r>
      <w:r>
        <w:rPr>
          <w:i/>
        </w:rPr>
        <w:t>slotConfig</w:t>
      </w:r>
      <w:r>
        <w:rPr/>
        <w:t xml:space="preserve">. The UE shall assume that CSI-RS is transmitted in a candidate slot as described in clause 11.1 of [5, TS 38.213]. </w:t>
      </w:r>
    </w:p>
    <w:p>
      <w:pPr>
        <w:pStyle w:val="Normal"/>
        <w:rPr/>
      </w:pPr>
      <w:r>
        <w:rPr/>
        <w:t>The UE may assume that antenna ports within a CSI-RS resource are quasi co-located with QCL Type A, Type D (when applicable), and average gain.</w:t>
      </w:r>
    </w:p>
    <w:p>
      <w:pPr>
        <w:pStyle w:val="Normal"/>
        <w:rPr/>
      </w:pPr>
      <w:r>
        <w:rPr/>
      </w:r>
      <w:bookmarkStart w:id="371" w:name="_Hlk500920575"/>
      <w:bookmarkStart w:id="372" w:name="_Hlk498073117"/>
      <w:bookmarkStart w:id="373" w:name="_Hlk494448553"/>
      <w:bookmarkStart w:id="374" w:name="_Hlk494285052"/>
      <w:bookmarkStart w:id="375" w:name="_Hlk500920575"/>
      <w:bookmarkStart w:id="376" w:name="_Hlk498073117"/>
      <w:bookmarkStart w:id="377" w:name="_Hlk494448553"/>
      <w:bookmarkStart w:id="378" w:name="_Hlk494285052"/>
      <w:bookmarkEnd w:id="375"/>
      <w:bookmarkEnd w:id="376"/>
      <w:bookmarkEnd w:id="377"/>
      <w:bookmarkEnd w:id="378"/>
    </w:p>
    <w:p>
      <w:pPr>
        <w:pStyle w:val="TH"/>
        <w:rPr/>
      </w:pPr>
      <w:r>
        <w:rPr/>
        <w:t>Table 7.4.1.5.3-1: CSI-RS locations within a slot.</w:t>
      </w:r>
    </w:p>
    <w:tbl>
      <w:tblPr>
        <w:tblW w:w="10201" w:type="dxa"/>
        <w:jc w:val="left"/>
        <w:tblInd w:w="113" w:type="dxa"/>
        <w:tblCellMar>
          <w:top w:w="0" w:type="dxa"/>
          <w:left w:w="108" w:type="dxa"/>
          <w:bottom w:w="0" w:type="dxa"/>
          <w:right w:w="108" w:type="dxa"/>
        </w:tblCellMar>
        <w:tblLook w:firstRow="1" w:noVBand="1" w:lastRow="0" w:firstColumn="1" w:lastColumn="0" w:noHBand="0" w:val="04a0"/>
      </w:tblPr>
      <w:tblGrid>
        <w:gridCol w:w="595"/>
        <w:gridCol w:w="678"/>
        <w:gridCol w:w="867"/>
        <w:gridCol w:w="1427"/>
        <w:gridCol w:w="4082"/>
        <w:gridCol w:w="1367"/>
        <w:gridCol w:w="617"/>
        <w:gridCol w:w="566"/>
      </w:tblGrid>
      <w:tr>
        <w:trPr/>
        <w:tc>
          <w:tcPr>
            <w:tcW w:w="5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Batang"/>
                <w:b/>
                <w:b/>
                <w:sz w:val="18"/>
              </w:rPr>
            </w:pPr>
            <w:r>
              <w:rPr>
                <w:rFonts w:eastAsia="Batang" w:ascii="Arial" w:hAnsi="Arial"/>
                <w:b/>
                <w:sz w:val="18"/>
              </w:rPr>
              <w:t>Row</w:t>
            </w:r>
          </w:p>
        </w:tc>
        <w:tc>
          <w:tcPr>
            <w:tcW w:w="67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b/>
                <w:b/>
                <w:sz w:val="18"/>
              </w:rPr>
            </w:pPr>
            <w:r>
              <w:rPr>
                <w:rFonts w:eastAsia="Batang" w:ascii="Arial" w:hAnsi="Arial"/>
                <w:b/>
                <w:sz w:val="18"/>
              </w:rPr>
              <w:t>Ports</w:t>
            </w:r>
            <w:r>
              <w:rPr/>
              <w:drawing>
                <wp:inline distT="0" distB="0" distL="0" distR="0">
                  <wp:extent cx="152400" cy="137160"/>
                  <wp:effectExtent l="0" t="0" r="0" b="0"/>
                  <wp:docPr id="272" name="イメージ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イメージ8" descr=""/>
                          <pic:cNvPicPr>
                            <a:picLocks noChangeAspect="1" noChangeArrowheads="1"/>
                          </pic:cNvPicPr>
                        </pic:nvPicPr>
                        <pic:blipFill>
                          <a:blip r:embed="rId464"/>
                          <a:stretch>
                            <a:fillRect/>
                          </a:stretch>
                        </pic:blipFill>
                        <pic:spPr bwMode="auto">
                          <a:xfrm>
                            <a:off x="0" y="0"/>
                            <a:ext cx="152400" cy="137160"/>
                          </a:xfrm>
                          <a:prstGeom prst="rect">
                            <a:avLst/>
                          </a:prstGeom>
                        </pic:spPr>
                      </pic:pic>
                    </a:graphicData>
                  </a:graphic>
                </wp:inline>
              </w:drawing>
            </w:r>
          </w:p>
        </w:tc>
        <w:tc>
          <w:tcPr>
            <w:tcW w:w="86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b/>
                <w:b/>
                <w:sz w:val="18"/>
              </w:rPr>
            </w:pPr>
            <w:r>
              <w:rPr>
                <w:rFonts w:eastAsia="Batang" w:ascii="Arial" w:hAnsi="Arial"/>
                <w:b/>
                <w:sz w:val="18"/>
              </w:rPr>
              <w:t xml:space="preserve">Density </w:t>
            </w:r>
            <w:r>
              <w:rPr/>
              <w:drawing>
                <wp:inline distT="0" distB="0" distL="0" distR="0">
                  <wp:extent cx="142875" cy="151130"/>
                  <wp:effectExtent l="0" t="0" r="0" b="0"/>
                  <wp:docPr id="273" name="イメージ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イメージ9" descr=""/>
                          <pic:cNvPicPr>
                            <a:picLocks noChangeAspect="1" noChangeArrowheads="1"/>
                          </pic:cNvPicPr>
                        </pic:nvPicPr>
                        <pic:blipFill>
                          <a:blip r:embed="rId465"/>
                          <a:stretch>
                            <a:fillRect/>
                          </a:stretch>
                        </pic:blipFill>
                        <pic:spPr bwMode="auto">
                          <a:xfrm>
                            <a:off x="0" y="0"/>
                            <a:ext cx="142875" cy="151130"/>
                          </a:xfrm>
                          <a:prstGeom prst="rect">
                            <a:avLst/>
                          </a:prstGeom>
                        </pic:spPr>
                      </pic:pic>
                    </a:graphicData>
                  </a:graphic>
                </wp:inline>
              </w:drawing>
            </w:r>
          </w:p>
        </w:tc>
        <w:tc>
          <w:tcPr>
            <w:tcW w:w="14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Batang"/>
                <w:b/>
                <w:b/>
                <w:i/>
                <w:i/>
                <w:sz w:val="18"/>
              </w:rPr>
            </w:pPr>
            <w:r>
              <w:rPr>
                <w:rFonts w:eastAsia="Batang" w:ascii="Arial" w:hAnsi="Arial"/>
                <w:b/>
                <w:i/>
                <w:sz w:val="18"/>
              </w:rPr>
              <w:t>cdm-Type</w:t>
            </w:r>
          </w:p>
        </w:tc>
        <w:tc>
          <w:tcPr>
            <w:tcW w:w="408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b/>
                <w:b/>
                <w:sz w:val="18"/>
              </w:rPr>
            </w:pPr>
            <w:r>
              <w:rPr/>
              <w:drawing>
                <wp:inline distT="0" distB="0" distL="0" distR="0">
                  <wp:extent cx="278130" cy="222885"/>
                  <wp:effectExtent l="0" t="0" r="0" b="0"/>
                  <wp:docPr id="274"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Picture 20" descr=""/>
                          <pic:cNvPicPr>
                            <a:picLocks noChangeAspect="1" noChangeArrowheads="1"/>
                          </pic:cNvPicPr>
                        </pic:nvPicPr>
                        <pic:blipFill>
                          <a:blip r:embed="rId466"/>
                          <a:stretch>
                            <a:fillRect/>
                          </a:stretch>
                        </pic:blipFill>
                        <pic:spPr bwMode="auto">
                          <a:xfrm>
                            <a:off x="0" y="0"/>
                            <a:ext cx="278130" cy="222885"/>
                          </a:xfrm>
                          <a:prstGeom prst="rect">
                            <a:avLst/>
                          </a:prstGeom>
                        </pic:spPr>
                      </pic:pic>
                    </a:graphicData>
                  </a:graphic>
                </wp:inline>
              </w:drawing>
            </w:r>
          </w:p>
        </w:tc>
        <w:tc>
          <w:tcPr>
            <w:tcW w:w="13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Batang"/>
                <w:b/>
                <w:b/>
                <w:sz w:val="18"/>
              </w:rPr>
            </w:pPr>
            <w:r>
              <w:rPr>
                <w:rFonts w:eastAsia="Batang" w:ascii="Arial" w:hAnsi="Arial"/>
                <w:b/>
                <w:sz w:val="18"/>
              </w:rPr>
              <w:t xml:space="preserve">CDM group index </w:t>
            </w:r>
            <w:r>
              <w:rPr/>
              <w:drawing>
                <wp:inline distT="0" distB="0" distL="0" distR="0">
                  <wp:extent cx="111125" cy="182880"/>
                  <wp:effectExtent l="0" t="0" r="0" b="0"/>
                  <wp:docPr id="275" name="イメージ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イメージ10" descr=""/>
                          <pic:cNvPicPr>
                            <a:picLocks noChangeAspect="1" noChangeArrowheads="1"/>
                          </pic:cNvPicPr>
                        </pic:nvPicPr>
                        <pic:blipFill>
                          <a:blip r:embed="rId467"/>
                          <a:stretch>
                            <a:fillRect/>
                          </a:stretch>
                        </pic:blipFill>
                        <pic:spPr bwMode="auto">
                          <a:xfrm>
                            <a:off x="0" y="0"/>
                            <a:ext cx="111125" cy="182880"/>
                          </a:xfrm>
                          <a:prstGeom prst="rect">
                            <a:avLst/>
                          </a:prstGeom>
                        </pic:spPr>
                      </pic:pic>
                    </a:graphicData>
                  </a:graphic>
                </wp:inline>
              </w:drawing>
            </w:r>
          </w:p>
        </w:tc>
        <w:tc>
          <w:tcPr>
            <w:tcW w:w="61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b/>
                <w:b/>
                <w:sz w:val="18"/>
              </w:rPr>
            </w:pPr>
            <w:r>
              <w:rPr/>
              <w:drawing>
                <wp:inline distT="0" distB="0" distL="0" distR="0">
                  <wp:extent cx="151130" cy="158750"/>
                  <wp:effectExtent l="0" t="0" r="0" b="0"/>
                  <wp:docPr id="276"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Picture 27" descr=""/>
                          <pic:cNvPicPr>
                            <a:picLocks noChangeAspect="1" noChangeArrowheads="1"/>
                          </pic:cNvPicPr>
                        </pic:nvPicPr>
                        <pic:blipFill>
                          <a:blip r:embed="rId468"/>
                          <a:stretch>
                            <a:fillRect/>
                          </a:stretch>
                        </pic:blipFill>
                        <pic:spPr bwMode="auto">
                          <a:xfrm>
                            <a:off x="0" y="0"/>
                            <a:ext cx="151130" cy="158750"/>
                          </a:xfrm>
                          <a:prstGeom prst="rect">
                            <a:avLst/>
                          </a:prstGeom>
                        </pic:spPr>
                      </pic:pic>
                    </a:graphicData>
                  </a:graphic>
                </wp:inline>
              </w:drawing>
            </w:r>
          </w:p>
        </w:tc>
        <w:tc>
          <w:tcPr>
            <w:tcW w:w="56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jc w:val="center"/>
              <w:rPr>
                <w:rFonts w:ascii="Arial" w:hAnsi="Arial" w:eastAsia="Batang"/>
                <w:b/>
                <w:b/>
                <w:sz w:val="18"/>
              </w:rPr>
            </w:pPr>
            <w:r>
              <w:rPr/>
              <w:drawing>
                <wp:inline distT="0" distB="0" distL="0" distR="0">
                  <wp:extent cx="111125" cy="158750"/>
                  <wp:effectExtent l="0" t="0" r="0" b="0"/>
                  <wp:docPr id="277"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Picture 28" descr=""/>
                          <pic:cNvPicPr>
                            <a:picLocks noChangeAspect="1" noChangeArrowheads="1"/>
                          </pic:cNvPicPr>
                        </pic:nvPicPr>
                        <pic:blipFill>
                          <a:blip r:embed="rId469"/>
                          <a:stretch>
                            <a:fillRect/>
                          </a:stretch>
                        </pic:blipFill>
                        <pic:spPr bwMode="auto">
                          <a:xfrm>
                            <a:off x="0" y="0"/>
                            <a:ext cx="111125" cy="158750"/>
                          </a:xfrm>
                          <a:prstGeom prst="rect">
                            <a:avLst/>
                          </a:prstGeom>
                        </pic:spPr>
                      </pic:pic>
                    </a:graphicData>
                  </a:graphic>
                </wp:inline>
              </w:drawing>
            </w:r>
          </w:p>
        </w:tc>
      </w:tr>
      <w:tr>
        <w:trPr/>
        <w:tc>
          <w:tcPr>
            <w:tcW w:w="5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Batang"/>
                <w:sz w:val="18"/>
              </w:rPr>
            </w:pPr>
            <w:r>
              <w:rPr>
                <w:rFonts w:eastAsia="Batang" w:ascii="Arial" w:hAnsi="Arial"/>
                <w:sz w:val="18"/>
              </w:rPr>
              <w:t>1</w:t>
            </w:r>
          </w:p>
        </w:tc>
        <w:tc>
          <w:tcPr>
            <w:tcW w:w="67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Fonts w:eastAsia="Batang" w:ascii="Arial" w:hAnsi="Arial"/>
                <w:sz w:val="18"/>
              </w:rPr>
              <w:t>1</w:t>
            </w:r>
          </w:p>
        </w:tc>
        <w:tc>
          <w:tcPr>
            <w:tcW w:w="86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Fonts w:eastAsia="Batang" w:ascii="Arial" w:hAnsi="Arial"/>
                <w:sz w:val="18"/>
              </w:rPr>
              <w:t>3</w:t>
            </w:r>
          </w:p>
        </w:tc>
        <w:tc>
          <w:tcPr>
            <w:tcW w:w="14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Batang"/>
                <w:sz w:val="18"/>
              </w:rPr>
            </w:pPr>
            <w:r>
              <w:rPr>
                <w:rFonts w:eastAsia="Batang" w:ascii="Arial" w:hAnsi="Arial"/>
                <w:sz w:val="18"/>
              </w:rPr>
              <w:t>noCDM</w:t>
            </w:r>
          </w:p>
        </w:tc>
        <w:tc>
          <w:tcPr>
            <w:tcW w:w="408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true"/>
              <w:bidi w:val="0"/>
              <w:spacing w:before="0" w:after="180"/>
              <w:jc w:val="left"/>
              <w:rPr/>
            </w:pP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e>
              </m:d>
            </m:oMath>
            <w:r>
              <w:rPr>
                <w:rFonts w:eastAsia="Batang" w:ascii="Arial" w:hAnsi="Arial"/>
                <w:sz w:val="18"/>
              </w:rPr>
              <w:t xml:space="preserve">, </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0</m:t>
                      </m:r>
                    </m:sub>
                  </m:sSub>
                  <m:r>
                    <w:rPr>
                      <w:rFonts w:ascii="Cambria Math" w:hAnsi="Cambria Math"/>
                    </w:rPr>
                    <m:t xml:space="preserve">+</m:t>
                  </m:r>
                  <m:r>
                    <w:rPr>
                      <w:rFonts w:ascii="Cambria Math" w:hAnsi="Cambria Math"/>
                    </w:rPr>
                    <m:t xml:space="preserve">4</m:t>
                  </m:r>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e>
              </m:d>
            </m:oMath>
            <w:r>
              <w:rPr>
                <w:rFonts w:eastAsia="Batang" w:ascii="Arial" w:hAnsi="Arial"/>
                <w:sz w:val="18"/>
              </w:rPr>
              <w:t xml:space="preserve">, </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0</m:t>
                      </m:r>
                    </m:sub>
                  </m:sSub>
                  <m:r>
                    <w:rPr>
                      <w:rFonts w:ascii="Cambria Math" w:hAnsi="Cambria Math"/>
                    </w:rPr>
                    <m:t xml:space="preserve">+</m:t>
                  </m:r>
                  <m:r>
                    <w:rPr>
                      <w:rFonts w:ascii="Cambria Math" w:hAnsi="Cambria Math"/>
                    </w:rPr>
                    <m:t xml:space="preserve">8</m:t>
                  </m:r>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e>
              </m:d>
            </m:oMath>
          </w:p>
        </w:tc>
        <w:tc>
          <w:tcPr>
            <w:tcW w:w="13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Batang"/>
                <w:sz w:val="18"/>
              </w:rPr>
            </w:pPr>
            <w:r>
              <w:rPr>
                <w:rFonts w:ascii="Arial" w:hAnsi="Arial"/>
                <w:sz w:val="18"/>
                <w:szCs w:val="18"/>
                <w:lang w:val="en-US" w:eastAsia="zh-CN"/>
              </w:rPr>
              <w:t>0,0,0</w:t>
            </w:r>
          </w:p>
        </w:tc>
        <w:tc>
          <w:tcPr>
            <w:tcW w:w="61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Fonts w:eastAsia="Batang" w:ascii="Arial" w:hAnsi="Arial"/>
                <w:sz w:val="18"/>
              </w:rPr>
              <w:t>0</w:t>
            </w:r>
          </w:p>
        </w:tc>
        <w:tc>
          <w:tcPr>
            <w:tcW w:w="56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Fonts w:eastAsia="Batang" w:ascii="Arial" w:hAnsi="Arial"/>
                <w:sz w:val="18"/>
              </w:rPr>
              <w:t>0</w:t>
            </w:r>
          </w:p>
        </w:tc>
      </w:tr>
      <w:tr>
        <w:trPr/>
        <w:tc>
          <w:tcPr>
            <w:tcW w:w="5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Batang"/>
                <w:sz w:val="18"/>
              </w:rPr>
            </w:pPr>
            <w:r>
              <w:rPr>
                <w:rFonts w:eastAsia="Batang" w:ascii="Arial" w:hAnsi="Arial"/>
                <w:sz w:val="18"/>
              </w:rPr>
              <w:t>2</w:t>
            </w:r>
          </w:p>
        </w:tc>
        <w:tc>
          <w:tcPr>
            <w:tcW w:w="67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Fonts w:eastAsia="Batang" w:ascii="Arial" w:hAnsi="Arial"/>
                <w:sz w:val="18"/>
              </w:rPr>
              <w:t>1</w:t>
            </w:r>
          </w:p>
        </w:tc>
        <w:tc>
          <w:tcPr>
            <w:tcW w:w="86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Fonts w:eastAsia="Batang" w:ascii="Arial" w:hAnsi="Arial"/>
                <w:sz w:val="18"/>
              </w:rPr>
              <w:t>1, 0.5</w:t>
            </w:r>
          </w:p>
        </w:tc>
        <w:tc>
          <w:tcPr>
            <w:tcW w:w="14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Batang"/>
                <w:sz w:val="18"/>
              </w:rPr>
            </w:pPr>
            <w:r>
              <w:rPr>
                <w:rFonts w:eastAsia="Batang" w:ascii="Arial" w:hAnsi="Arial"/>
                <w:sz w:val="18"/>
              </w:rPr>
              <w:t>noCDM</w:t>
            </w:r>
          </w:p>
        </w:tc>
        <w:tc>
          <w:tcPr>
            <w:tcW w:w="408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e>
              </m:d>
            </m:oMath>
            <w:r>
              <w:rPr>
                <w:rFonts w:eastAsia="Batang" w:ascii="Arial" w:hAnsi="Arial"/>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Batang"/>
                <w:sz w:val="18"/>
              </w:rPr>
            </w:pPr>
            <w:r>
              <w:rPr>
                <w:rFonts w:ascii="Arial" w:hAnsi="Arial"/>
                <w:sz w:val="18"/>
                <w:szCs w:val="18"/>
                <w:lang w:val="en-US" w:eastAsia="zh-CN"/>
              </w:rPr>
              <w:t>0</w:t>
            </w:r>
          </w:p>
        </w:tc>
        <w:tc>
          <w:tcPr>
            <w:tcW w:w="61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Fonts w:eastAsia="Batang" w:ascii="Arial" w:hAnsi="Arial"/>
                <w:sz w:val="18"/>
              </w:rPr>
              <w:t>0</w:t>
            </w:r>
          </w:p>
        </w:tc>
        <w:tc>
          <w:tcPr>
            <w:tcW w:w="56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Fonts w:eastAsia="Batang" w:ascii="Arial" w:hAnsi="Arial"/>
                <w:sz w:val="18"/>
              </w:rPr>
              <w:t>0</w:t>
            </w:r>
          </w:p>
        </w:tc>
      </w:tr>
      <w:tr>
        <w:trPr/>
        <w:tc>
          <w:tcPr>
            <w:tcW w:w="5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Batang"/>
                <w:sz w:val="18"/>
              </w:rPr>
            </w:pPr>
            <w:r>
              <w:rPr>
                <w:rFonts w:eastAsia="Batang" w:ascii="Arial" w:hAnsi="Arial"/>
                <w:sz w:val="18"/>
              </w:rPr>
              <w:t>3</w:t>
            </w:r>
          </w:p>
        </w:tc>
        <w:tc>
          <w:tcPr>
            <w:tcW w:w="67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Fonts w:eastAsia="Batang" w:ascii="Arial" w:hAnsi="Arial"/>
                <w:sz w:val="18"/>
              </w:rPr>
              <w:t>2</w:t>
            </w:r>
          </w:p>
        </w:tc>
        <w:tc>
          <w:tcPr>
            <w:tcW w:w="86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Fonts w:eastAsia="Batang" w:ascii="Arial" w:hAnsi="Arial"/>
                <w:sz w:val="18"/>
              </w:rPr>
              <w:t>1, 0.5</w:t>
            </w:r>
          </w:p>
        </w:tc>
        <w:tc>
          <w:tcPr>
            <w:tcW w:w="14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Batang"/>
                <w:sz w:val="18"/>
              </w:rPr>
            </w:pPr>
            <w:r>
              <w:rPr>
                <w:rFonts w:eastAsia="Batang" w:ascii="Arial" w:hAnsi="Arial"/>
                <w:sz w:val="18"/>
              </w:rPr>
              <w:t>fd-CDM2</w:t>
            </w:r>
          </w:p>
        </w:tc>
        <w:tc>
          <w:tcPr>
            <w:tcW w:w="408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e>
              </m:d>
            </m:oMath>
            <w:r>
              <w:rPr>
                <w:rFonts w:eastAsia="Batang" w:ascii="Arial" w:hAnsi="Arial"/>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Batang"/>
                <w:sz w:val="18"/>
              </w:rPr>
            </w:pPr>
            <w:r>
              <w:rPr>
                <w:rFonts w:ascii="Arial" w:hAnsi="Arial"/>
                <w:sz w:val="18"/>
                <w:szCs w:val="18"/>
                <w:lang w:val="en-US" w:eastAsia="zh-CN"/>
              </w:rPr>
              <w:t>0</w:t>
            </w:r>
          </w:p>
        </w:tc>
        <w:tc>
          <w:tcPr>
            <w:tcW w:w="61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Fonts w:eastAsia="Batang" w:ascii="Arial" w:hAnsi="Arial"/>
                <w:sz w:val="18"/>
              </w:rPr>
              <w:t>0, 1</w:t>
            </w:r>
          </w:p>
        </w:tc>
        <w:tc>
          <w:tcPr>
            <w:tcW w:w="56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Fonts w:eastAsia="Batang" w:ascii="Arial" w:hAnsi="Arial"/>
                <w:sz w:val="18"/>
              </w:rPr>
              <w:t>0</w:t>
            </w:r>
          </w:p>
        </w:tc>
      </w:tr>
      <w:tr>
        <w:trPr/>
        <w:tc>
          <w:tcPr>
            <w:tcW w:w="5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Batang"/>
                <w:sz w:val="18"/>
              </w:rPr>
            </w:pPr>
            <w:r>
              <w:rPr>
                <w:rFonts w:eastAsia="Batang" w:ascii="Arial" w:hAnsi="Arial"/>
                <w:sz w:val="18"/>
              </w:rPr>
              <w:t>4</w:t>
            </w:r>
          </w:p>
        </w:tc>
        <w:tc>
          <w:tcPr>
            <w:tcW w:w="67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Fonts w:eastAsia="Batang" w:ascii="Arial" w:hAnsi="Arial"/>
                <w:sz w:val="18"/>
              </w:rPr>
              <w:t>4</w:t>
            </w:r>
          </w:p>
        </w:tc>
        <w:tc>
          <w:tcPr>
            <w:tcW w:w="86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Fonts w:eastAsia="Batang" w:ascii="Arial" w:hAnsi="Arial"/>
                <w:sz w:val="18"/>
              </w:rPr>
              <w:t>1</w:t>
            </w:r>
          </w:p>
        </w:tc>
        <w:tc>
          <w:tcPr>
            <w:tcW w:w="14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Batang"/>
                <w:sz w:val="18"/>
              </w:rPr>
            </w:pPr>
            <w:r>
              <w:rPr>
                <w:rFonts w:eastAsia="Batang" w:ascii="Arial" w:hAnsi="Arial"/>
                <w:sz w:val="18"/>
              </w:rPr>
              <w:t>fd-CDM2</w:t>
            </w:r>
          </w:p>
        </w:tc>
        <w:tc>
          <w:tcPr>
            <w:tcW w:w="408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80"/>
              <w:rPr>
                <w:rFonts w:ascii="Arial" w:hAnsi="Arial" w:eastAsia="Batang"/>
              </w:rPr>
            </w:pP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e>
              </m:d>
            </m:oMath>
            <w:r>
              <w:rPr>
                <w:rFonts w:eastAsia="Batang" w:ascii="Arial" w:hAnsi="Arial"/>
                <w:sz w:val="18"/>
              </w:rPr>
              <w:t>,</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e>
              </m:d>
            </m:oMath>
          </w:p>
        </w:tc>
        <w:tc>
          <w:tcPr>
            <w:tcW w:w="13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Batang"/>
                <w:sz w:val="18"/>
              </w:rPr>
            </w:pPr>
            <w:r>
              <w:rPr>
                <w:rFonts w:ascii="Arial" w:hAnsi="Arial"/>
                <w:sz w:val="18"/>
                <w:szCs w:val="18"/>
                <w:lang w:val="en-US" w:eastAsia="zh-CN"/>
              </w:rPr>
              <w:t>0,1</w:t>
            </w:r>
          </w:p>
        </w:tc>
        <w:tc>
          <w:tcPr>
            <w:tcW w:w="61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Fonts w:eastAsia="Batang" w:ascii="Arial" w:hAnsi="Arial"/>
                <w:sz w:val="18"/>
              </w:rPr>
              <w:t>0, 1</w:t>
            </w:r>
          </w:p>
        </w:tc>
        <w:tc>
          <w:tcPr>
            <w:tcW w:w="56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Fonts w:eastAsia="Batang" w:ascii="Arial" w:hAnsi="Arial"/>
                <w:sz w:val="18"/>
              </w:rPr>
              <w:t>0</w:t>
            </w:r>
          </w:p>
        </w:tc>
      </w:tr>
      <w:tr>
        <w:trPr/>
        <w:tc>
          <w:tcPr>
            <w:tcW w:w="5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Batang"/>
                <w:sz w:val="18"/>
              </w:rPr>
            </w:pPr>
            <w:r>
              <w:rPr>
                <w:rFonts w:eastAsia="Batang" w:ascii="Arial" w:hAnsi="Arial"/>
                <w:sz w:val="18"/>
              </w:rPr>
              <w:t>5</w:t>
            </w:r>
          </w:p>
        </w:tc>
        <w:tc>
          <w:tcPr>
            <w:tcW w:w="67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Fonts w:eastAsia="Batang" w:ascii="Arial" w:hAnsi="Arial"/>
                <w:sz w:val="18"/>
              </w:rPr>
              <w:t>4</w:t>
            </w:r>
          </w:p>
        </w:tc>
        <w:tc>
          <w:tcPr>
            <w:tcW w:w="86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Fonts w:eastAsia="Batang" w:ascii="Arial" w:hAnsi="Arial"/>
                <w:sz w:val="18"/>
              </w:rPr>
              <w:t>1</w:t>
            </w:r>
          </w:p>
        </w:tc>
        <w:tc>
          <w:tcPr>
            <w:tcW w:w="14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Batang"/>
                <w:sz w:val="18"/>
              </w:rPr>
            </w:pPr>
            <w:r>
              <w:rPr>
                <w:rFonts w:eastAsia="Batang" w:ascii="Arial" w:hAnsi="Arial"/>
                <w:sz w:val="18"/>
              </w:rPr>
              <w:t>fd-CDM2</w:t>
            </w:r>
          </w:p>
        </w:tc>
        <w:tc>
          <w:tcPr>
            <w:tcW w:w="408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80"/>
              <w:rPr>
                <w:rFonts w:ascii="Arial" w:hAnsi="Arial" w:eastAsia="Batang"/>
              </w:rPr>
            </w:pP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e>
              </m:d>
            </m:oMath>
            <w:r>
              <w:rPr>
                <w:rFonts w:eastAsia="Batang" w:ascii="Arial" w:hAnsi="Arial"/>
                <w:sz w:val="18"/>
              </w:rPr>
              <w:t>,</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r>
                    <w:rPr>
                      <w:rFonts w:ascii="Cambria Math" w:hAnsi="Cambria Math"/>
                    </w:rPr>
                    <m:t xml:space="preserve">+</m:t>
                  </m:r>
                  <m:r>
                    <w:rPr>
                      <w:rFonts w:ascii="Cambria Math" w:hAnsi="Cambria Math"/>
                    </w:rPr>
                    <m:t xml:space="preserve">1</m:t>
                  </m:r>
                </m:e>
              </m:d>
            </m:oMath>
          </w:p>
        </w:tc>
        <w:tc>
          <w:tcPr>
            <w:tcW w:w="13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Batang"/>
                <w:sz w:val="18"/>
              </w:rPr>
            </w:pPr>
            <w:r>
              <w:rPr>
                <w:rFonts w:ascii="Arial" w:hAnsi="Arial"/>
                <w:sz w:val="18"/>
                <w:szCs w:val="18"/>
                <w:lang w:val="en-US" w:eastAsia="zh-CN"/>
              </w:rPr>
              <w:t>0,1</w:t>
            </w:r>
          </w:p>
        </w:tc>
        <w:tc>
          <w:tcPr>
            <w:tcW w:w="61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Fonts w:eastAsia="Batang" w:ascii="Arial" w:hAnsi="Arial"/>
                <w:sz w:val="18"/>
              </w:rPr>
              <w:t>0, 1</w:t>
            </w:r>
          </w:p>
        </w:tc>
        <w:tc>
          <w:tcPr>
            <w:tcW w:w="56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Fonts w:eastAsia="Batang" w:ascii="Arial" w:hAnsi="Arial"/>
                <w:sz w:val="18"/>
              </w:rPr>
              <w:t>0</w:t>
            </w:r>
          </w:p>
        </w:tc>
      </w:tr>
      <w:tr>
        <w:trPr/>
        <w:tc>
          <w:tcPr>
            <w:tcW w:w="5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Batang"/>
                <w:sz w:val="18"/>
              </w:rPr>
            </w:pPr>
            <w:r>
              <w:rPr>
                <w:rFonts w:eastAsia="Batang" w:ascii="Arial" w:hAnsi="Arial"/>
                <w:sz w:val="18"/>
              </w:rPr>
              <w:t>6</w:t>
            </w:r>
          </w:p>
        </w:tc>
        <w:tc>
          <w:tcPr>
            <w:tcW w:w="67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Fonts w:eastAsia="Batang" w:ascii="Arial" w:hAnsi="Arial"/>
                <w:sz w:val="18"/>
              </w:rPr>
              <w:t>8</w:t>
            </w:r>
          </w:p>
        </w:tc>
        <w:tc>
          <w:tcPr>
            <w:tcW w:w="86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Fonts w:eastAsia="Batang" w:ascii="Arial" w:hAnsi="Arial"/>
                <w:sz w:val="18"/>
              </w:rPr>
              <w:t>1</w:t>
            </w:r>
          </w:p>
        </w:tc>
        <w:tc>
          <w:tcPr>
            <w:tcW w:w="14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Batang"/>
                <w:sz w:val="18"/>
              </w:rPr>
            </w:pPr>
            <w:r>
              <w:rPr>
                <w:rFonts w:eastAsia="Batang" w:ascii="Arial" w:hAnsi="Arial"/>
                <w:sz w:val="18"/>
              </w:rPr>
              <w:t>fd-CDM2</w:t>
            </w:r>
          </w:p>
        </w:tc>
        <w:tc>
          <w:tcPr>
            <w:tcW w:w="408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e>
              </m:d>
            </m:oMath>
            <w:r>
              <w:rPr>
                <w:rFonts w:eastAsia="Batang" w:ascii="Arial" w:hAnsi="Arial"/>
                <w:sz w:val="18"/>
              </w:rPr>
              <w:t xml:space="preserve">, </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e>
              </m:d>
            </m:oMath>
            <w:r>
              <w:rPr>
                <w:rFonts w:eastAsia="Batang" w:ascii="Arial" w:hAnsi="Arial"/>
                <w:sz w:val="18"/>
              </w:rPr>
              <w:t xml:space="preserve">, </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e>
              </m:d>
            </m:oMath>
            <w:r>
              <w:rPr>
                <w:rFonts w:eastAsia="Batang" w:ascii="Arial" w:hAnsi="Arial"/>
                <w:sz w:val="18"/>
              </w:rPr>
              <w:t xml:space="preserve">, </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e>
              </m:d>
            </m:oMath>
          </w:p>
        </w:tc>
        <w:tc>
          <w:tcPr>
            <w:tcW w:w="13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Batang"/>
                <w:sz w:val="18"/>
              </w:rPr>
            </w:pPr>
            <w:r>
              <w:rPr>
                <w:rFonts w:ascii="Arial" w:hAnsi="Arial"/>
                <w:sz w:val="18"/>
                <w:szCs w:val="18"/>
                <w:lang w:val="en-US" w:eastAsia="zh-CN"/>
              </w:rPr>
              <w:t>0,1,2,3</w:t>
            </w:r>
          </w:p>
        </w:tc>
        <w:tc>
          <w:tcPr>
            <w:tcW w:w="61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Fonts w:eastAsia="Batang" w:ascii="Arial" w:hAnsi="Arial"/>
                <w:sz w:val="18"/>
              </w:rPr>
              <w:t>0, 1</w:t>
            </w:r>
          </w:p>
        </w:tc>
        <w:tc>
          <w:tcPr>
            <w:tcW w:w="56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Fonts w:eastAsia="Batang" w:ascii="Arial" w:hAnsi="Arial"/>
                <w:sz w:val="18"/>
              </w:rPr>
              <w:t>0</w:t>
            </w:r>
          </w:p>
        </w:tc>
      </w:tr>
      <w:tr>
        <w:trPr/>
        <w:tc>
          <w:tcPr>
            <w:tcW w:w="5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Batang"/>
                <w:sz w:val="18"/>
              </w:rPr>
            </w:pPr>
            <w:r>
              <w:rPr>
                <w:rFonts w:eastAsia="Batang" w:ascii="Arial" w:hAnsi="Arial"/>
                <w:sz w:val="18"/>
              </w:rPr>
              <w:t>7</w:t>
            </w:r>
          </w:p>
        </w:tc>
        <w:tc>
          <w:tcPr>
            <w:tcW w:w="67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Fonts w:eastAsia="Batang" w:ascii="Arial" w:hAnsi="Arial"/>
                <w:sz w:val="18"/>
              </w:rPr>
              <w:t>8</w:t>
            </w:r>
          </w:p>
        </w:tc>
        <w:tc>
          <w:tcPr>
            <w:tcW w:w="86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Fonts w:eastAsia="Batang" w:ascii="Arial" w:hAnsi="Arial"/>
                <w:sz w:val="18"/>
              </w:rPr>
              <w:t>1</w:t>
            </w:r>
          </w:p>
        </w:tc>
        <w:tc>
          <w:tcPr>
            <w:tcW w:w="14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Batang"/>
                <w:sz w:val="18"/>
              </w:rPr>
            </w:pPr>
            <w:r>
              <w:rPr>
                <w:rFonts w:eastAsia="Batang" w:ascii="Arial" w:hAnsi="Arial"/>
                <w:sz w:val="18"/>
              </w:rPr>
              <w:t>fd-CDM2</w:t>
            </w:r>
          </w:p>
        </w:tc>
        <w:tc>
          <w:tcPr>
            <w:tcW w:w="408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e>
              </m:d>
            </m:oMath>
            <w:r>
              <w:rPr>
                <w:rFonts w:eastAsia="Batang" w:ascii="Arial" w:hAnsi="Arial"/>
                <w:sz w:val="18"/>
              </w:rPr>
              <w:t xml:space="preserve">, </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e>
              </m:d>
            </m:oMath>
            <w:r>
              <w:rPr>
                <w:rFonts w:eastAsia="Batang" w:ascii="Arial" w:hAnsi="Arial"/>
                <w:sz w:val="18"/>
              </w:rPr>
              <w:t>,</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r>
                    <w:rPr>
                      <w:rFonts w:ascii="Cambria Math" w:hAnsi="Cambria Math"/>
                    </w:rPr>
                    <m:t xml:space="preserve">+</m:t>
                  </m:r>
                  <m:r>
                    <w:rPr>
                      <w:rFonts w:ascii="Cambria Math" w:hAnsi="Cambria Math"/>
                    </w:rPr>
                    <m:t xml:space="preserve">1</m:t>
                  </m:r>
                </m:e>
              </m:d>
            </m:oMath>
            <w:r>
              <w:rPr>
                <w:rFonts w:eastAsia="Batang" w:ascii="Arial" w:hAnsi="Arial"/>
                <w:sz w:val="18"/>
              </w:rPr>
              <w:t xml:space="preserve">, </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r>
                    <w:rPr>
                      <w:rFonts w:ascii="Cambria Math" w:hAnsi="Cambria Math"/>
                    </w:rPr>
                    <m:t xml:space="preserve">+</m:t>
                  </m:r>
                  <m:r>
                    <w:rPr>
                      <w:rFonts w:ascii="Cambria Math" w:hAnsi="Cambria Math"/>
                    </w:rPr>
                    <m:t xml:space="preserve">1</m:t>
                  </m:r>
                </m:e>
              </m:d>
            </m:oMath>
          </w:p>
        </w:tc>
        <w:tc>
          <w:tcPr>
            <w:tcW w:w="13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Batang"/>
                <w:sz w:val="18"/>
              </w:rPr>
            </w:pPr>
            <w:r>
              <w:rPr>
                <w:rFonts w:ascii="Arial" w:hAnsi="Arial"/>
                <w:sz w:val="18"/>
                <w:szCs w:val="18"/>
                <w:lang w:val="en-US" w:eastAsia="zh-CN"/>
              </w:rPr>
              <w:t>0,1,2,3</w:t>
            </w:r>
          </w:p>
        </w:tc>
        <w:tc>
          <w:tcPr>
            <w:tcW w:w="61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Fonts w:eastAsia="Batang" w:ascii="Arial" w:hAnsi="Arial"/>
                <w:sz w:val="18"/>
              </w:rPr>
              <w:t>0, 1</w:t>
            </w:r>
          </w:p>
        </w:tc>
        <w:tc>
          <w:tcPr>
            <w:tcW w:w="56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Fonts w:eastAsia="Batang" w:ascii="Arial" w:hAnsi="Arial"/>
                <w:sz w:val="18"/>
              </w:rPr>
              <w:t>0</w:t>
            </w:r>
          </w:p>
        </w:tc>
      </w:tr>
      <w:tr>
        <w:trPr/>
        <w:tc>
          <w:tcPr>
            <w:tcW w:w="5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Batang"/>
                <w:sz w:val="18"/>
              </w:rPr>
            </w:pPr>
            <w:r>
              <w:rPr>
                <w:rFonts w:eastAsia="Batang" w:ascii="Arial" w:hAnsi="Arial"/>
                <w:sz w:val="18"/>
              </w:rPr>
              <w:t>8</w:t>
            </w:r>
          </w:p>
        </w:tc>
        <w:tc>
          <w:tcPr>
            <w:tcW w:w="67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Fonts w:eastAsia="Batang" w:ascii="Arial" w:hAnsi="Arial"/>
                <w:sz w:val="18"/>
              </w:rPr>
              <w:t>8</w:t>
            </w:r>
          </w:p>
        </w:tc>
        <w:tc>
          <w:tcPr>
            <w:tcW w:w="86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Fonts w:eastAsia="Batang" w:ascii="Arial" w:hAnsi="Arial"/>
                <w:sz w:val="18"/>
              </w:rPr>
              <w:t>1</w:t>
            </w:r>
          </w:p>
        </w:tc>
        <w:tc>
          <w:tcPr>
            <w:tcW w:w="14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Batang"/>
                <w:sz w:val="18"/>
              </w:rPr>
            </w:pPr>
            <w:r>
              <w:rPr>
                <w:rFonts w:eastAsia="Batang" w:ascii="Arial" w:hAnsi="Arial"/>
                <w:sz w:val="18"/>
              </w:rPr>
              <w:t>cdm4-FD2-TD2</w:t>
            </w:r>
          </w:p>
        </w:tc>
        <w:tc>
          <w:tcPr>
            <w:tcW w:w="408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Fonts w:ascii="Arial" w:hAnsi="Arial" w:eastAsia="Batang"/>
                <w:sz w:val="18"/>
              </w:rPr>
              <w:t xml:space="preserve"> </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e>
              </m:d>
            </m:oMath>
            <w:r>
              <w:rPr>
                <w:rFonts w:eastAsia="Batang" w:ascii="Arial" w:hAnsi="Arial"/>
                <w:sz w:val="18"/>
              </w:rPr>
              <w:t xml:space="preserve">, </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e>
              </m:d>
            </m:oMath>
          </w:p>
        </w:tc>
        <w:tc>
          <w:tcPr>
            <w:tcW w:w="13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Batang"/>
                <w:sz w:val="18"/>
              </w:rPr>
            </w:pPr>
            <w:r>
              <w:rPr>
                <w:rFonts w:ascii="Arial" w:hAnsi="Arial"/>
                <w:sz w:val="18"/>
                <w:szCs w:val="18"/>
                <w:lang w:val="en-US" w:eastAsia="zh-CN"/>
              </w:rPr>
              <w:t>0,1</w:t>
            </w:r>
          </w:p>
        </w:tc>
        <w:tc>
          <w:tcPr>
            <w:tcW w:w="61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Fonts w:eastAsia="Batang" w:ascii="Arial" w:hAnsi="Arial"/>
                <w:sz w:val="18"/>
              </w:rPr>
              <w:t>0, 1</w:t>
            </w:r>
          </w:p>
        </w:tc>
        <w:tc>
          <w:tcPr>
            <w:tcW w:w="56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Fonts w:eastAsia="Batang" w:ascii="Arial" w:hAnsi="Arial"/>
                <w:sz w:val="18"/>
              </w:rPr>
              <w:t>0, 1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Batang"/>
                <w:sz w:val="18"/>
              </w:rPr>
            </w:pPr>
            <w:r>
              <w:rPr>
                <w:rFonts w:eastAsia="Batang" w:ascii="Arial" w:hAnsi="Arial"/>
                <w:sz w:val="18"/>
              </w:rPr>
              <w:t>9</w:t>
            </w:r>
          </w:p>
        </w:tc>
        <w:tc>
          <w:tcPr>
            <w:tcW w:w="67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Fonts w:eastAsia="Batang" w:ascii="Arial" w:hAnsi="Arial"/>
                <w:sz w:val="18"/>
              </w:rPr>
              <w:t>12</w:t>
            </w:r>
          </w:p>
        </w:tc>
        <w:tc>
          <w:tcPr>
            <w:tcW w:w="86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Fonts w:eastAsia="Batang" w:ascii="Arial" w:hAnsi="Arial"/>
                <w:sz w:val="18"/>
              </w:rPr>
              <w:t>1</w:t>
            </w:r>
          </w:p>
        </w:tc>
        <w:tc>
          <w:tcPr>
            <w:tcW w:w="14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Batang"/>
                <w:sz w:val="18"/>
              </w:rPr>
            </w:pPr>
            <w:r>
              <w:rPr>
                <w:rFonts w:eastAsia="Batang" w:ascii="Arial" w:hAnsi="Arial"/>
                <w:sz w:val="18"/>
              </w:rPr>
              <w:t>fd-CDM2</w:t>
            </w:r>
          </w:p>
        </w:tc>
        <w:tc>
          <w:tcPr>
            <w:tcW w:w="408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80"/>
              <w:rPr>
                <w:rFonts w:ascii="Arial" w:hAnsi="Arial" w:eastAsia="Batang"/>
                <w:sz w:val="18"/>
              </w:rPr>
            </w:pP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e>
              </m:d>
            </m:oMath>
            <w:r>
              <w:rPr>
                <w:rFonts w:eastAsia="Batang" w:ascii="Arial" w:hAnsi="Arial"/>
                <w:sz w:val="18"/>
              </w:rPr>
              <w:t xml:space="preserve">, </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e>
              </m:d>
            </m:oMath>
            <w:r>
              <w:rPr>
                <w:rFonts w:eastAsia="Batang" w:ascii="Arial" w:hAnsi="Arial"/>
                <w:sz w:val="18"/>
              </w:rPr>
              <w:t xml:space="preserve">, </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e>
              </m:d>
            </m:oMath>
            <w:r>
              <w:rPr>
                <w:rFonts w:eastAsia="Batang" w:ascii="Arial" w:hAnsi="Arial"/>
                <w:sz w:val="18"/>
              </w:rPr>
              <w:t xml:space="preserve">, </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e>
              </m:d>
            </m:oMath>
            <w:r>
              <w:rPr>
                <w:rFonts w:eastAsia="Batang" w:ascii="Arial" w:hAnsi="Arial"/>
                <w:sz w:val="18"/>
              </w:rPr>
              <w:t>,</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e>
              </m:d>
            </m:oMath>
            <w:r>
              <w:rPr>
                <w:rFonts w:eastAsia="Batang" w:ascii="Arial" w:hAnsi="Arial"/>
                <w:sz w:val="18"/>
              </w:rPr>
              <w:t xml:space="preserve">, </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5</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e>
              </m:d>
            </m:oMath>
          </w:p>
        </w:tc>
        <w:tc>
          <w:tcPr>
            <w:tcW w:w="13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Batang"/>
                <w:sz w:val="18"/>
              </w:rPr>
            </w:pPr>
            <w:r>
              <w:rPr>
                <w:rFonts w:ascii="Arial" w:hAnsi="Arial"/>
                <w:sz w:val="18"/>
                <w:szCs w:val="18"/>
                <w:lang w:val="en-US" w:eastAsia="zh-CN"/>
              </w:rPr>
              <w:t>0,1,2,3,4,5</w:t>
            </w:r>
          </w:p>
        </w:tc>
        <w:tc>
          <w:tcPr>
            <w:tcW w:w="61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Fonts w:eastAsia="Batang" w:ascii="Arial" w:hAnsi="Arial"/>
                <w:sz w:val="18"/>
              </w:rPr>
              <w:t>0, 1</w:t>
            </w:r>
          </w:p>
        </w:tc>
        <w:tc>
          <w:tcPr>
            <w:tcW w:w="56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Fonts w:eastAsia="Batang" w:ascii="Arial" w:hAnsi="Arial"/>
                <w:sz w:val="18"/>
              </w:rPr>
              <w:t>0</w:t>
            </w:r>
          </w:p>
        </w:tc>
      </w:tr>
      <w:tr>
        <w:trPr/>
        <w:tc>
          <w:tcPr>
            <w:tcW w:w="5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Batang"/>
                <w:sz w:val="18"/>
              </w:rPr>
            </w:pPr>
            <w:r>
              <w:rPr>
                <w:rFonts w:eastAsia="Batang" w:ascii="Arial" w:hAnsi="Arial"/>
                <w:sz w:val="18"/>
              </w:rPr>
              <w:t>10</w:t>
            </w:r>
          </w:p>
        </w:tc>
        <w:tc>
          <w:tcPr>
            <w:tcW w:w="67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Fonts w:eastAsia="Batang" w:ascii="Arial" w:hAnsi="Arial"/>
                <w:sz w:val="18"/>
              </w:rPr>
              <w:t>12</w:t>
            </w:r>
          </w:p>
        </w:tc>
        <w:tc>
          <w:tcPr>
            <w:tcW w:w="86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Fonts w:eastAsia="Batang" w:ascii="Arial" w:hAnsi="Arial"/>
                <w:sz w:val="18"/>
              </w:rPr>
              <w:t>1</w:t>
            </w:r>
          </w:p>
        </w:tc>
        <w:tc>
          <w:tcPr>
            <w:tcW w:w="14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Batang"/>
                <w:sz w:val="18"/>
              </w:rPr>
            </w:pPr>
            <w:r>
              <w:rPr>
                <w:rFonts w:eastAsia="Batang" w:ascii="Arial" w:hAnsi="Arial"/>
                <w:sz w:val="18"/>
              </w:rPr>
              <w:t>cdm4-FD2-TD2</w:t>
            </w:r>
          </w:p>
        </w:tc>
        <w:tc>
          <w:tcPr>
            <w:tcW w:w="408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e>
              </m:d>
            </m:oMath>
            <w:r>
              <w:rPr>
                <w:rFonts w:eastAsia="Batang" w:ascii="Arial" w:hAnsi="Arial"/>
                <w:sz w:val="18"/>
              </w:rPr>
              <w:t xml:space="preserve">, </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e>
              </m:d>
            </m:oMath>
            <w:r>
              <w:rPr>
                <w:rFonts w:eastAsia="Batang" w:ascii="Arial" w:hAnsi="Arial"/>
                <w:sz w:val="18"/>
              </w:rPr>
              <w:t xml:space="preserve">, </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e>
              </m:d>
            </m:oMath>
          </w:p>
        </w:tc>
        <w:tc>
          <w:tcPr>
            <w:tcW w:w="13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Batang"/>
                <w:sz w:val="18"/>
              </w:rPr>
            </w:pPr>
            <w:r>
              <w:rPr>
                <w:rFonts w:ascii="Arial" w:hAnsi="Arial"/>
                <w:sz w:val="18"/>
                <w:szCs w:val="18"/>
                <w:lang w:val="en-US" w:eastAsia="zh-CN"/>
              </w:rPr>
              <w:t>0,1,2</w:t>
            </w:r>
          </w:p>
        </w:tc>
        <w:tc>
          <w:tcPr>
            <w:tcW w:w="61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Fonts w:eastAsia="Batang" w:ascii="Arial" w:hAnsi="Arial"/>
                <w:sz w:val="18"/>
              </w:rPr>
              <w:t>0, 1</w:t>
            </w:r>
          </w:p>
        </w:tc>
        <w:tc>
          <w:tcPr>
            <w:tcW w:w="56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Fonts w:eastAsia="Batang" w:ascii="Arial" w:hAnsi="Arial"/>
                <w:sz w:val="18"/>
              </w:rPr>
              <w:t>0, 1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Batang"/>
                <w:sz w:val="18"/>
              </w:rPr>
            </w:pPr>
            <w:r>
              <w:rPr>
                <w:rFonts w:eastAsia="Batang" w:ascii="Arial" w:hAnsi="Arial"/>
                <w:sz w:val="18"/>
              </w:rPr>
              <w:t>11</w:t>
            </w:r>
          </w:p>
        </w:tc>
        <w:tc>
          <w:tcPr>
            <w:tcW w:w="67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Fonts w:eastAsia="Batang" w:ascii="Arial" w:hAnsi="Arial"/>
                <w:sz w:val="18"/>
              </w:rPr>
              <w:t>16</w:t>
            </w:r>
          </w:p>
        </w:tc>
        <w:tc>
          <w:tcPr>
            <w:tcW w:w="86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Fonts w:eastAsia="Batang" w:ascii="Arial" w:hAnsi="Arial"/>
                <w:sz w:val="18"/>
              </w:rPr>
              <w:t>1, 0.5</w:t>
            </w:r>
          </w:p>
        </w:tc>
        <w:tc>
          <w:tcPr>
            <w:tcW w:w="14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Batang"/>
                <w:sz w:val="18"/>
              </w:rPr>
            </w:pPr>
            <w:r>
              <w:rPr>
                <w:rFonts w:eastAsia="Batang" w:ascii="Arial" w:hAnsi="Arial"/>
                <w:sz w:val="18"/>
              </w:rPr>
              <w:t>fd-CDM2</w:t>
            </w:r>
          </w:p>
        </w:tc>
        <w:tc>
          <w:tcPr>
            <w:tcW w:w="408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e>
              </m:d>
            </m:oMath>
            <w:r>
              <w:rPr>
                <w:rFonts w:eastAsia="Batang" w:ascii="Arial" w:hAnsi="Arial"/>
                <w:sz w:val="18"/>
              </w:rPr>
              <w:t xml:space="preserve">, </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e>
              </m:d>
            </m:oMath>
            <w:r>
              <w:rPr>
                <w:rFonts w:eastAsia="Batang" w:ascii="Arial" w:hAnsi="Arial"/>
                <w:sz w:val="18"/>
              </w:rPr>
              <w:t xml:space="preserve">, </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e>
              </m:d>
            </m:oMath>
            <w:r>
              <w:rPr>
                <w:rFonts w:eastAsia="Batang" w:ascii="Arial" w:hAnsi="Arial"/>
                <w:sz w:val="18"/>
              </w:rPr>
              <w:t xml:space="preserve">, </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e>
              </m:d>
            </m:oMath>
            <w:r>
              <w:rPr>
                <w:rFonts w:eastAsia="Batang" w:ascii="Arial" w:hAnsi="Arial"/>
                <w:sz w:val="18"/>
              </w:rPr>
              <w:t>,</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r>
                    <w:rPr>
                      <w:rFonts w:ascii="Cambria Math" w:hAnsi="Cambria Math"/>
                    </w:rPr>
                    <m:t xml:space="preserve">+</m:t>
                  </m:r>
                  <m:r>
                    <w:rPr>
                      <w:rFonts w:ascii="Cambria Math" w:hAnsi="Cambria Math"/>
                    </w:rPr>
                    <m:t xml:space="preserve">1</m:t>
                  </m:r>
                </m:e>
              </m:d>
            </m:oMath>
            <w:r>
              <w:rPr>
                <w:rFonts w:eastAsia="Batang" w:ascii="Arial" w:hAnsi="Arial"/>
                <w:sz w:val="18"/>
              </w:rPr>
              <w:t xml:space="preserve">, </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r>
                    <w:rPr>
                      <w:rFonts w:ascii="Cambria Math" w:hAnsi="Cambria Math"/>
                    </w:rPr>
                    <m:t xml:space="preserve">+</m:t>
                  </m:r>
                  <m:r>
                    <w:rPr>
                      <w:rFonts w:ascii="Cambria Math" w:hAnsi="Cambria Math"/>
                    </w:rPr>
                    <m:t xml:space="preserve">1</m:t>
                  </m:r>
                </m:e>
              </m:d>
            </m:oMath>
            <w:r>
              <w:rPr>
                <w:rFonts w:eastAsia="Batang" w:ascii="Arial" w:hAnsi="Arial"/>
                <w:sz w:val="18"/>
              </w:rPr>
              <w:t xml:space="preserve">, </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r>
                    <w:rPr>
                      <w:rFonts w:ascii="Cambria Math" w:hAnsi="Cambria Math"/>
                    </w:rPr>
                    <m:t xml:space="preserve">+</m:t>
                  </m:r>
                  <m:r>
                    <w:rPr>
                      <w:rFonts w:ascii="Cambria Math" w:hAnsi="Cambria Math"/>
                    </w:rPr>
                    <m:t xml:space="preserve">1</m:t>
                  </m:r>
                </m:e>
              </m:d>
            </m:oMath>
            <w:r>
              <w:rPr>
                <w:rFonts w:eastAsia="Batang" w:ascii="Arial" w:hAnsi="Arial"/>
                <w:sz w:val="18"/>
              </w:rPr>
              <w:t xml:space="preserve">, </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r>
                    <w:rPr>
                      <w:rFonts w:ascii="Cambria Math" w:hAnsi="Cambria Math"/>
                    </w:rPr>
                    <m:t xml:space="preserve">+</m:t>
                  </m:r>
                  <m:r>
                    <w:rPr>
                      <w:rFonts w:ascii="Cambria Math" w:hAnsi="Cambria Math"/>
                    </w:rPr>
                    <m:t xml:space="preserve">1</m:t>
                  </m:r>
                </m:e>
              </m:d>
            </m:oMath>
          </w:p>
        </w:tc>
        <w:tc>
          <w:tcPr>
            <w:tcW w:w="13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sz w:val="18"/>
                <w:szCs w:val="18"/>
                <w:lang w:val="en-US" w:eastAsia="zh-CN"/>
              </w:rPr>
            </w:pPr>
            <w:r>
              <w:rPr>
                <w:rFonts w:ascii="Arial" w:hAnsi="Arial"/>
                <w:sz w:val="18"/>
                <w:szCs w:val="18"/>
                <w:lang w:val="en-US" w:eastAsia="zh-CN"/>
              </w:rPr>
              <w:t>0,1,2,3,</w:t>
            </w:r>
          </w:p>
          <w:p>
            <w:pPr>
              <w:pStyle w:val="Normal"/>
              <w:keepNext w:val="true"/>
              <w:keepLines/>
              <w:spacing w:before="0" w:after="0"/>
              <w:rPr>
                <w:rFonts w:ascii="Arial" w:hAnsi="Arial" w:eastAsia="Batang"/>
                <w:sz w:val="18"/>
              </w:rPr>
            </w:pPr>
            <w:r>
              <w:rPr>
                <w:rFonts w:ascii="Arial" w:hAnsi="Arial"/>
                <w:sz w:val="18"/>
                <w:szCs w:val="18"/>
                <w:lang w:val="en-US" w:eastAsia="zh-CN"/>
              </w:rPr>
              <w:t>4,5,6,7</w:t>
            </w:r>
          </w:p>
        </w:tc>
        <w:tc>
          <w:tcPr>
            <w:tcW w:w="61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Fonts w:eastAsia="Batang" w:ascii="Arial" w:hAnsi="Arial"/>
                <w:sz w:val="18"/>
              </w:rPr>
              <w:t>0, 1</w:t>
            </w:r>
          </w:p>
        </w:tc>
        <w:tc>
          <w:tcPr>
            <w:tcW w:w="56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Fonts w:eastAsia="Batang" w:ascii="Arial" w:hAnsi="Arial"/>
                <w:sz w:val="18"/>
              </w:rPr>
              <w:t>0</w:t>
            </w:r>
          </w:p>
        </w:tc>
      </w:tr>
      <w:tr>
        <w:trPr/>
        <w:tc>
          <w:tcPr>
            <w:tcW w:w="5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Batang"/>
                <w:sz w:val="18"/>
              </w:rPr>
            </w:pPr>
            <w:r>
              <w:rPr>
                <w:rFonts w:eastAsia="Batang" w:ascii="Arial" w:hAnsi="Arial"/>
                <w:sz w:val="18"/>
              </w:rPr>
              <w:t>12</w:t>
            </w:r>
          </w:p>
        </w:tc>
        <w:tc>
          <w:tcPr>
            <w:tcW w:w="67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Fonts w:eastAsia="Batang" w:ascii="Arial" w:hAnsi="Arial"/>
                <w:sz w:val="18"/>
              </w:rPr>
              <w:t>16</w:t>
            </w:r>
          </w:p>
        </w:tc>
        <w:tc>
          <w:tcPr>
            <w:tcW w:w="86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Fonts w:eastAsia="Batang" w:ascii="Arial" w:hAnsi="Arial"/>
                <w:sz w:val="18"/>
              </w:rPr>
              <w:t>1, 0.5</w:t>
            </w:r>
          </w:p>
        </w:tc>
        <w:tc>
          <w:tcPr>
            <w:tcW w:w="14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Batang"/>
                <w:sz w:val="18"/>
              </w:rPr>
            </w:pPr>
            <w:r>
              <w:rPr>
                <w:rFonts w:eastAsia="Batang" w:ascii="Arial" w:hAnsi="Arial"/>
                <w:sz w:val="18"/>
              </w:rPr>
              <w:t>cdm4-FD2-TD2</w:t>
            </w:r>
          </w:p>
        </w:tc>
        <w:tc>
          <w:tcPr>
            <w:tcW w:w="408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e>
              </m:d>
            </m:oMath>
            <w:r>
              <w:rPr>
                <w:rFonts w:eastAsia="Batang" w:ascii="Arial" w:hAnsi="Arial"/>
                <w:sz w:val="18"/>
              </w:rPr>
              <w:t xml:space="preserve">, </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e>
              </m:d>
            </m:oMath>
            <w:r>
              <w:rPr>
                <w:rFonts w:eastAsia="Batang" w:ascii="Arial" w:hAnsi="Arial"/>
                <w:sz w:val="18"/>
              </w:rPr>
              <w:t xml:space="preserve">, </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e>
              </m:d>
            </m:oMath>
            <w:r>
              <w:rPr>
                <w:rFonts w:eastAsia="Batang" w:ascii="Arial" w:hAnsi="Arial"/>
                <w:sz w:val="18"/>
              </w:rPr>
              <w:t xml:space="preserve">, </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e>
              </m:d>
            </m:oMath>
          </w:p>
        </w:tc>
        <w:tc>
          <w:tcPr>
            <w:tcW w:w="13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Batang"/>
                <w:sz w:val="18"/>
              </w:rPr>
            </w:pPr>
            <w:r>
              <w:rPr>
                <w:rFonts w:ascii="Arial" w:hAnsi="Arial"/>
                <w:sz w:val="18"/>
                <w:szCs w:val="18"/>
                <w:lang w:val="en-US" w:eastAsia="zh-CN"/>
              </w:rPr>
              <w:t>0,1,2,3</w:t>
            </w:r>
          </w:p>
        </w:tc>
        <w:tc>
          <w:tcPr>
            <w:tcW w:w="61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Fonts w:eastAsia="Batang" w:ascii="Arial" w:hAnsi="Arial"/>
                <w:sz w:val="18"/>
              </w:rPr>
              <w:t>0, 1</w:t>
            </w:r>
          </w:p>
        </w:tc>
        <w:tc>
          <w:tcPr>
            <w:tcW w:w="56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Fonts w:eastAsia="Batang" w:ascii="Arial" w:hAnsi="Arial"/>
                <w:sz w:val="18"/>
              </w:rPr>
              <w:t>0, 1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Batang"/>
                <w:sz w:val="18"/>
              </w:rPr>
            </w:pPr>
            <w:r>
              <w:rPr>
                <w:rFonts w:eastAsia="Batang" w:ascii="Arial" w:hAnsi="Arial"/>
                <w:sz w:val="18"/>
              </w:rPr>
              <w:t>13</w:t>
            </w:r>
          </w:p>
        </w:tc>
        <w:tc>
          <w:tcPr>
            <w:tcW w:w="67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Fonts w:eastAsia="Batang" w:ascii="Arial" w:hAnsi="Arial"/>
                <w:sz w:val="18"/>
              </w:rPr>
              <w:t>24</w:t>
            </w:r>
          </w:p>
        </w:tc>
        <w:tc>
          <w:tcPr>
            <w:tcW w:w="86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Fonts w:eastAsia="Batang" w:ascii="Arial" w:hAnsi="Arial"/>
                <w:sz w:val="18"/>
              </w:rPr>
              <w:t>1, 0.5</w:t>
            </w:r>
          </w:p>
        </w:tc>
        <w:tc>
          <w:tcPr>
            <w:tcW w:w="14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Batang"/>
                <w:sz w:val="18"/>
              </w:rPr>
            </w:pPr>
            <w:r>
              <w:rPr>
                <w:rFonts w:eastAsia="Batang" w:ascii="Arial" w:hAnsi="Arial"/>
                <w:sz w:val="18"/>
              </w:rPr>
              <w:t>fd-CDM2</w:t>
            </w:r>
          </w:p>
        </w:tc>
        <w:tc>
          <w:tcPr>
            <w:tcW w:w="408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e>
              </m:d>
            </m:oMath>
            <w:r>
              <w:rPr>
                <w:rFonts w:eastAsia="Batang" w:ascii="Arial" w:hAnsi="Arial"/>
                <w:sz w:val="18"/>
              </w:rPr>
              <w:t xml:space="preserve">, </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e>
              </m:d>
            </m:oMath>
            <w:r>
              <w:rPr>
                <w:rFonts w:eastAsia="Batang" w:ascii="Arial" w:hAnsi="Arial"/>
                <w:sz w:val="18"/>
              </w:rPr>
              <w:t xml:space="preserve">, </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e>
              </m:d>
            </m:oMath>
            <w:r>
              <w:rPr>
                <w:rFonts w:eastAsia="Batang" w:ascii="Arial" w:hAnsi="Arial"/>
                <w:sz w:val="18"/>
              </w:rPr>
              <w:t xml:space="preserve">, </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r>
                    <w:rPr>
                      <w:rFonts w:ascii="Cambria Math" w:hAnsi="Cambria Math"/>
                    </w:rPr>
                    <m:t xml:space="preserve">+</m:t>
                  </m:r>
                  <m:r>
                    <w:rPr>
                      <w:rFonts w:ascii="Cambria Math" w:hAnsi="Cambria Math"/>
                    </w:rPr>
                    <m:t xml:space="preserve">1</m:t>
                  </m:r>
                </m:e>
              </m:d>
            </m:oMath>
            <w:r>
              <w:rPr>
                <w:rFonts w:eastAsia="Batang" w:ascii="Arial" w:hAnsi="Arial"/>
                <w:sz w:val="18"/>
              </w:rPr>
              <w:t xml:space="preserve">, </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r>
                    <w:rPr>
                      <w:rFonts w:ascii="Cambria Math" w:hAnsi="Cambria Math"/>
                    </w:rPr>
                    <m:t xml:space="preserve">+</m:t>
                  </m:r>
                  <m:r>
                    <w:rPr>
                      <w:rFonts w:ascii="Cambria Math" w:hAnsi="Cambria Math"/>
                    </w:rPr>
                    <m:t xml:space="preserve">1</m:t>
                  </m:r>
                </m:e>
              </m:d>
            </m:oMath>
            <w:r>
              <w:rPr>
                <w:rFonts w:eastAsia="Batang" w:ascii="Arial" w:hAnsi="Arial"/>
                <w:sz w:val="18"/>
              </w:rPr>
              <w:t xml:space="preserve">, </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r>
                    <w:rPr>
                      <w:rFonts w:ascii="Cambria Math" w:hAnsi="Cambria Math"/>
                    </w:rPr>
                    <m:t xml:space="preserve">+</m:t>
                  </m:r>
                  <m:r>
                    <w:rPr>
                      <w:rFonts w:ascii="Cambria Math" w:hAnsi="Cambria Math"/>
                    </w:rPr>
                    <m:t xml:space="preserve">1</m:t>
                  </m:r>
                </m:e>
              </m:d>
            </m:oMath>
            <w:r>
              <w:rPr>
                <w:rFonts w:eastAsia="Batang" w:ascii="Arial" w:hAnsi="Arial"/>
                <w:sz w:val="18"/>
              </w:rPr>
              <w:t>,</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e>
              </m:d>
            </m:oMath>
            <w:r>
              <w:rPr>
                <w:rFonts w:eastAsia="Batang" w:ascii="Arial" w:hAnsi="Arial"/>
                <w:sz w:val="18"/>
              </w:rPr>
              <w:t xml:space="preserve">, </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e>
              </m:d>
            </m:oMath>
            <w:r>
              <w:rPr>
                <w:rFonts w:eastAsia="Batang" w:ascii="Arial" w:hAnsi="Arial"/>
                <w:sz w:val="18"/>
              </w:rPr>
              <w:t xml:space="preserve">, </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e>
              </m:d>
            </m:oMath>
            <w:r>
              <w:rPr>
                <w:rFonts w:eastAsia="Batang" w:ascii="Arial" w:hAnsi="Arial"/>
                <w:sz w:val="18"/>
              </w:rPr>
              <w:t xml:space="preserve">, </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e>
              </m:d>
            </m:oMath>
            <w:r>
              <w:rPr>
                <w:rFonts w:eastAsia="Batang" w:ascii="Arial" w:hAnsi="Arial"/>
                <w:sz w:val="18"/>
              </w:rPr>
              <w:t xml:space="preserve">, </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e>
              </m:d>
            </m:oMath>
            <w:r>
              <w:rPr>
                <w:rFonts w:eastAsia="Batang" w:ascii="Arial" w:hAnsi="Arial"/>
                <w:sz w:val="18"/>
              </w:rPr>
              <w:t xml:space="preserve">, </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e>
              </m:d>
            </m:oMath>
          </w:p>
        </w:tc>
        <w:tc>
          <w:tcPr>
            <w:tcW w:w="13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sz w:val="18"/>
                <w:szCs w:val="18"/>
                <w:lang w:val="en-US" w:eastAsia="zh-CN"/>
              </w:rPr>
            </w:pPr>
            <w:r>
              <w:rPr>
                <w:rFonts w:ascii="Arial" w:hAnsi="Arial"/>
                <w:sz w:val="18"/>
                <w:szCs w:val="18"/>
                <w:lang w:val="en-US" w:eastAsia="zh-CN"/>
              </w:rPr>
              <w:t>0,1,2,3,4,5,</w:t>
            </w:r>
          </w:p>
          <w:p>
            <w:pPr>
              <w:pStyle w:val="Normal"/>
              <w:keepNext w:val="true"/>
              <w:keepLines/>
              <w:spacing w:before="0" w:after="0"/>
              <w:rPr>
                <w:rFonts w:ascii="Arial" w:hAnsi="Arial" w:eastAsia="Batang"/>
                <w:sz w:val="18"/>
              </w:rPr>
            </w:pPr>
            <w:r>
              <w:rPr>
                <w:rFonts w:ascii="Arial" w:hAnsi="Arial"/>
                <w:sz w:val="18"/>
                <w:szCs w:val="18"/>
                <w:lang w:val="en-US" w:eastAsia="zh-CN"/>
              </w:rPr>
              <w:t>6,7,8,9,10,11</w:t>
            </w:r>
          </w:p>
        </w:tc>
        <w:tc>
          <w:tcPr>
            <w:tcW w:w="61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Fonts w:eastAsia="Batang" w:ascii="Arial" w:hAnsi="Arial"/>
                <w:sz w:val="18"/>
              </w:rPr>
              <w:t>0, 1</w:t>
            </w:r>
          </w:p>
        </w:tc>
        <w:tc>
          <w:tcPr>
            <w:tcW w:w="56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Fonts w:eastAsia="Batang" w:ascii="Arial" w:hAnsi="Arial"/>
                <w:sz w:val="18"/>
              </w:rPr>
              <w:t>0</w:t>
            </w:r>
          </w:p>
        </w:tc>
      </w:tr>
      <w:tr>
        <w:trPr/>
        <w:tc>
          <w:tcPr>
            <w:tcW w:w="5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Batang"/>
                <w:sz w:val="18"/>
              </w:rPr>
            </w:pPr>
            <w:r>
              <w:rPr>
                <w:rFonts w:eastAsia="Batang" w:ascii="Arial" w:hAnsi="Arial"/>
                <w:sz w:val="18"/>
              </w:rPr>
              <w:t>14</w:t>
            </w:r>
          </w:p>
        </w:tc>
        <w:tc>
          <w:tcPr>
            <w:tcW w:w="67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Fonts w:eastAsia="Batang" w:ascii="Arial" w:hAnsi="Arial"/>
                <w:sz w:val="18"/>
              </w:rPr>
              <w:t>24</w:t>
            </w:r>
          </w:p>
        </w:tc>
        <w:tc>
          <w:tcPr>
            <w:tcW w:w="86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Fonts w:eastAsia="Batang" w:ascii="Arial" w:hAnsi="Arial"/>
                <w:sz w:val="18"/>
              </w:rPr>
              <w:t>1, 0.5</w:t>
            </w:r>
          </w:p>
        </w:tc>
        <w:tc>
          <w:tcPr>
            <w:tcW w:w="14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Batang"/>
                <w:sz w:val="18"/>
              </w:rPr>
            </w:pPr>
            <w:r>
              <w:rPr>
                <w:rFonts w:eastAsia="Batang" w:ascii="Arial" w:hAnsi="Arial"/>
                <w:sz w:val="18"/>
              </w:rPr>
              <w:t>cdm4-FD2-TD2</w:t>
            </w:r>
          </w:p>
        </w:tc>
        <w:tc>
          <w:tcPr>
            <w:tcW w:w="408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e>
              </m:d>
            </m:oMath>
            <w:r>
              <w:rPr>
                <w:rFonts w:eastAsia="Batang" w:ascii="Arial" w:hAnsi="Arial"/>
                <w:sz w:val="18"/>
              </w:rPr>
              <w:t xml:space="preserve">, </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e>
              </m:d>
            </m:oMath>
            <w:r>
              <w:rPr>
                <w:rFonts w:eastAsia="Batang" w:ascii="Arial" w:hAnsi="Arial"/>
                <w:sz w:val="18"/>
              </w:rPr>
              <w:t xml:space="preserve">, </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e>
              </m:d>
            </m:oMath>
            <w:r>
              <w:rPr>
                <w:rFonts w:eastAsia="Batang" w:ascii="Arial" w:hAnsi="Arial"/>
                <w:sz w:val="18"/>
              </w:rPr>
              <w:t xml:space="preserve">, </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e>
              </m:d>
            </m:oMath>
            <w:r>
              <w:rPr>
                <w:rFonts w:eastAsia="Batang" w:ascii="Arial" w:hAnsi="Arial"/>
                <w:sz w:val="18"/>
              </w:rPr>
              <w:t xml:space="preserve">, </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e>
              </m:d>
            </m:oMath>
            <w:r>
              <w:rPr>
                <w:rFonts w:eastAsia="Batang" w:ascii="Arial" w:hAnsi="Arial"/>
                <w:sz w:val="18"/>
              </w:rPr>
              <w:t xml:space="preserve">, </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e>
              </m:d>
            </m:oMath>
          </w:p>
        </w:tc>
        <w:tc>
          <w:tcPr>
            <w:tcW w:w="13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Batang"/>
                <w:sz w:val="18"/>
              </w:rPr>
            </w:pPr>
            <w:r>
              <w:rPr>
                <w:rFonts w:ascii="Arial" w:hAnsi="Arial"/>
                <w:sz w:val="18"/>
                <w:szCs w:val="18"/>
                <w:lang w:val="en-US" w:eastAsia="zh-CN"/>
              </w:rPr>
              <w:t>0,1,2,3,4,5</w:t>
            </w:r>
          </w:p>
        </w:tc>
        <w:tc>
          <w:tcPr>
            <w:tcW w:w="61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Fonts w:eastAsia="Batang" w:ascii="Arial" w:hAnsi="Arial"/>
                <w:sz w:val="18"/>
              </w:rPr>
              <w:t>0, 1</w:t>
            </w:r>
          </w:p>
        </w:tc>
        <w:tc>
          <w:tcPr>
            <w:tcW w:w="56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Fonts w:eastAsia="Batang" w:ascii="Arial" w:hAnsi="Arial"/>
                <w:sz w:val="18"/>
              </w:rPr>
              <w:t>0, 1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Batang"/>
                <w:sz w:val="18"/>
              </w:rPr>
            </w:pPr>
            <w:r>
              <w:rPr>
                <w:rFonts w:eastAsia="Batang" w:ascii="Arial" w:hAnsi="Arial"/>
                <w:sz w:val="18"/>
              </w:rPr>
              <w:t>15</w:t>
            </w:r>
          </w:p>
        </w:tc>
        <w:tc>
          <w:tcPr>
            <w:tcW w:w="67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Fonts w:eastAsia="Batang" w:ascii="Arial" w:hAnsi="Arial"/>
                <w:sz w:val="18"/>
              </w:rPr>
              <w:t>24</w:t>
            </w:r>
          </w:p>
        </w:tc>
        <w:tc>
          <w:tcPr>
            <w:tcW w:w="86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Fonts w:eastAsia="Batang" w:ascii="Arial" w:hAnsi="Arial"/>
                <w:sz w:val="18"/>
              </w:rPr>
              <w:t>1, 0.5</w:t>
            </w:r>
          </w:p>
        </w:tc>
        <w:tc>
          <w:tcPr>
            <w:tcW w:w="14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Batang"/>
                <w:sz w:val="18"/>
              </w:rPr>
            </w:pPr>
            <w:r>
              <w:rPr>
                <w:rFonts w:eastAsia="Batang" w:ascii="Arial" w:hAnsi="Arial"/>
                <w:sz w:val="18"/>
              </w:rPr>
              <w:t>cdm8-FD2-TD4</w:t>
            </w:r>
          </w:p>
        </w:tc>
        <w:tc>
          <w:tcPr>
            <w:tcW w:w="408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e>
              </m:d>
            </m:oMath>
            <w:r>
              <w:rPr>
                <w:rFonts w:eastAsia="Batang" w:ascii="Arial" w:hAnsi="Arial"/>
                <w:sz w:val="18"/>
              </w:rPr>
              <w:t xml:space="preserve">, </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e>
              </m:d>
            </m:oMath>
            <w:r>
              <w:rPr>
                <w:rFonts w:eastAsia="Batang" w:ascii="Arial" w:hAnsi="Arial"/>
                <w:sz w:val="18"/>
              </w:rPr>
              <w:t xml:space="preserve">, </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e>
              </m:d>
            </m:oMath>
          </w:p>
        </w:tc>
        <w:tc>
          <w:tcPr>
            <w:tcW w:w="13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Batang"/>
                <w:sz w:val="18"/>
              </w:rPr>
            </w:pPr>
            <w:r>
              <w:rPr>
                <w:rFonts w:ascii="Arial" w:hAnsi="Arial"/>
                <w:sz w:val="18"/>
                <w:szCs w:val="18"/>
                <w:lang w:val="en-US" w:eastAsia="zh-CN"/>
              </w:rPr>
              <w:t>0,1,2</w:t>
            </w:r>
          </w:p>
        </w:tc>
        <w:tc>
          <w:tcPr>
            <w:tcW w:w="61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Fonts w:eastAsia="Batang" w:ascii="Arial" w:hAnsi="Arial"/>
                <w:sz w:val="18"/>
              </w:rPr>
              <w:t>0, 1</w:t>
            </w:r>
          </w:p>
        </w:tc>
        <w:tc>
          <w:tcPr>
            <w:tcW w:w="56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Fonts w:eastAsia="Batang" w:ascii="Arial" w:hAnsi="Arial"/>
                <w:sz w:val="18"/>
              </w:rPr>
              <w:t>0, 1, 2, 3</w:t>
            </w:r>
          </w:p>
        </w:tc>
      </w:tr>
      <w:tr>
        <w:trPr/>
        <w:tc>
          <w:tcPr>
            <w:tcW w:w="5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Batang"/>
                <w:sz w:val="18"/>
              </w:rPr>
            </w:pPr>
            <w:r>
              <w:rPr>
                <w:rFonts w:eastAsia="Batang" w:ascii="Arial" w:hAnsi="Arial"/>
                <w:sz w:val="18"/>
              </w:rPr>
              <w:t>16</w:t>
            </w:r>
          </w:p>
        </w:tc>
        <w:tc>
          <w:tcPr>
            <w:tcW w:w="67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Fonts w:eastAsia="Batang" w:ascii="Arial" w:hAnsi="Arial"/>
                <w:sz w:val="18"/>
              </w:rPr>
              <w:t>32</w:t>
            </w:r>
          </w:p>
        </w:tc>
        <w:tc>
          <w:tcPr>
            <w:tcW w:w="86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Fonts w:eastAsia="Batang" w:ascii="Arial" w:hAnsi="Arial"/>
                <w:sz w:val="18"/>
              </w:rPr>
              <w:t>1, 0.5</w:t>
            </w:r>
          </w:p>
        </w:tc>
        <w:tc>
          <w:tcPr>
            <w:tcW w:w="14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Batang"/>
                <w:sz w:val="18"/>
              </w:rPr>
            </w:pPr>
            <w:r>
              <w:rPr>
                <w:rFonts w:eastAsia="Batang" w:ascii="Arial" w:hAnsi="Arial"/>
                <w:sz w:val="18"/>
              </w:rPr>
              <w:t>fd-CDM2</w:t>
            </w:r>
          </w:p>
        </w:tc>
        <w:tc>
          <w:tcPr>
            <w:tcW w:w="408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80"/>
              <w:rPr>
                <w:rFonts w:ascii="Arial" w:hAnsi="Arial" w:eastAsia="Batang"/>
                <w:sz w:val="18"/>
              </w:rPr>
            </w:pP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e>
              </m:d>
            </m:oMath>
            <w:r>
              <w:rPr>
                <w:rFonts w:eastAsia="Batang" w:ascii="Arial" w:hAnsi="Arial"/>
                <w:sz w:val="18"/>
              </w:rPr>
              <w:t xml:space="preserve">, </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e>
              </m:d>
            </m:oMath>
            <w:r>
              <w:rPr>
                <w:rFonts w:eastAsia="Batang" w:ascii="Arial" w:hAnsi="Arial"/>
                <w:sz w:val="18"/>
              </w:rPr>
              <w:t xml:space="preserve">, </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e>
              </m:d>
            </m:oMath>
            <w:r>
              <w:rPr>
                <w:rFonts w:eastAsia="Batang" w:ascii="Arial" w:hAnsi="Arial"/>
                <w:sz w:val="18"/>
              </w:rPr>
              <w:t xml:space="preserve">, </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e>
              </m:d>
            </m:oMath>
            <w:r>
              <w:rPr>
                <w:rFonts w:eastAsia="Batang" w:ascii="Arial" w:hAnsi="Arial"/>
                <w:sz w:val="18"/>
              </w:rPr>
              <w:t>,</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r>
                    <w:rPr>
                      <w:rFonts w:ascii="Cambria Math" w:hAnsi="Cambria Math"/>
                    </w:rPr>
                    <m:t xml:space="preserve">+</m:t>
                  </m:r>
                  <m:r>
                    <w:rPr>
                      <w:rFonts w:ascii="Cambria Math" w:hAnsi="Cambria Math"/>
                    </w:rPr>
                    <m:t xml:space="preserve">1</m:t>
                  </m:r>
                </m:e>
              </m:d>
            </m:oMath>
            <w:r>
              <w:rPr>
                <w:rFonts w:eastAsia="Batang" w:ascii="Arial" w:hAnsi="Arial"/>
                <w:sz w:val="18"/>
              </w:rPr>
              <w:t xml:space="preserve">, </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r>
                    <w:rPr>
                      <w:rFonts w:ascii="Cambria Math" w:hAnsi="Cambria Math"/>
                    </w:rPr>
                    <m:t xml:space="preserve">+</m:t>
                  </m:r>
                  <m:r>
                    <w:rPr>
                      <w:rFonts w:ascii="Cambria Math" w:hAnsi="Cambria Math"/>
                    </w:rPr>
                    <m:t xml:space="preserve">1</m:t>
                  </m:r>
                </m:e>
              </m:d>
            </m:oMath>
            <w:r>
              <w:rPr>
                <w:rFonts w:eastAsia="Batang" w:ascii="Arial" w:hAnsi="Arial"/>
                <w:sz w:val="18"/>
              </w:rPr>
              <w:t xml:space="preserve">, </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r>
                    <w:rPr>
                      <w:rFonts w:ascii="Cambria Math" w:hAnsi="Cambria Math"/>
                    </w:rPr>
                    <m:t xml:space="preserve">+</m:t>
                  </m:r>
                  <m:r>
                    <w:rPr>
                      <w:rFonts w:ascii="Cambria Math" w:hAnsi="Cambria Math"/>
                    </w:rPr>
                    <m:t xml:space="preserve">1</m:t>
                  </m:r>
                </m:e>
              </m:d>
            </m:oMath>
            <w:r>
              <w:rPr>
                <w:rFonts w:eastAsia="Batang" w:ascii="Arial" w:hAnsi="Arial"/>
                <w:sz w:val="18"/>
              </w:rPr>
              <w:t xml:space="preserve">, </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r>
                    <w:rPr>
                      <w:rFonts w:ascii="Cambria Math" w:hAnsi="Cambria Math"/>
                    </w:rPr>
                    <m:t xml:space="preserve">+</m:t>
                  </m:r>
                  <m:r>
                    <w:rPr>
                      <w:rFonts w:ascii="Cambria Math" w:hAnsi="Cambria Math"/>
                    </w:rPr>
                    <m:t xml:space="preserve">1</m:t>
                  </m:r>
                </m:e>
              </m:d>
            </m:oMath>
            <w:r>
              <w:rPr>
                <w:rFonts w:eastAsia="Batang" w:ascii="Arial" w:hAnsi="Arial"/>
                <w:sz w:val="18"/>
              </w:rPr>
              <w:t xml:space="preserve">, </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e>
              </m:d>
            </m:oMath>
            <w:r>
              <w:rPr>
                <w:rFonts w:eastAsia="Batang" w:ascii="Arial" w:hAnsi="Arial"/>
                <w:sz w:val="18"/>
              </w:rPr>
              <w:t xml:space="preserve">, </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e>
              </m:d>
            </m:oMath>
            <w:r>
              <w:rPr>
                <w:rFonts w:eastAsia="Batang" w:ascii="Arial" w:hAnsi="Arial"/>
                <w:sz w:val="18"/>
              </w:rPr>
              <w:t xml:space="preserve">, </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e>
              </m:d>
            </m:oMath>
            <w:r>
              <w:rPr>
                <w:rFonts w:eastAsia="Batang" w:ascii="Arial" w:hAnsi="Arial"/>
                <w:sz w:val="18"/>
              </w:rPr>
              <w:t xml:space="preserve">, </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e>
              </m:d>
            </m:oMath>
            <w:r>
              <w:rPr>
                <w:rFonts w:eastAsia="Batang" w:ascii="Arial" w:hAnsi="Arial"/>
                <w:sz w:val="18"/>
              </w:rPr>
              <w:t xml:space="preserve">, </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e>
              </m:d>
            </m:oMath>
            <w:r>
              <w:rPr>
                <w:rFonts w:eastAsia="Batang" w:ascii="Arial" w:hAnsi="Arial"/>
                <w:sz w:val="18"/>
              </w:rPr>
              <w:t xml:space="preserve">, </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e>
              </m:d>
            </m:oMath>
            <w:r>
              <w:rPr>
                <w:rFonts w:eastAsia="Batang" w:ascii="Arial" w:hAnsi="Arial"/>
                <w:sz w:val="18"/>
              </w:rPr>
              <w:t xml:space="preserve">, </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e>
              </m:d>
            </m:oMath>
            <w:r>
              <w:rPr>
                <w:rFonts w:eastAsia="Batang" w:ascii="Arial" w:hAnsi="Arial"/>
                <w:sz w:val="18"/>
              </w:rPr>
              <w:t xml:space="preserve">, </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e>
              </m:d>
            </m:oMath>
          </w:p>
        </w:tc>
        <w:tc>
          <w:tcPr>
            <w:tcW w:w="13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sz w:val="18"/>
                <w:szCs w:val="18"/>
                <w:lang w:val="en-US" w:eastAsia="zh-CN"/>
              </w:rPr>
            </w:pPr>
            <w:r>
              <w:rPr>
                <w:rFonts w:ascii="Arial" w:hAnsi="Arial"/>
                <w:sz w:val="18"/>
                <w:szCs w:val="18"/>
                <w:lang w:val="en-US" w:eastAsia="zh-CN"/>
              </w:rPr>
              <w:t>0,1,2,3,</w:t>
            </w:r>
          </w:p>
          <w:p>
            <w:pPr>
              <w:pStyle w:val="Normal"/>
              <w:keepNext w:val="true"/>
              <w:keepLines/>
              <w:spacing w:before="0" w:after="0"/>
              <w:rPr>
                <w:rFonts w:ascii="Arial" w:hAnsi="Arial"/>
                <w:sz w:val="18"/>
                <w:szCs w:val="18"/>
                <w:lang w:val="en-US" w:eastAsia="zh-CN"/>
              </w:rPr>
            </w:pPr>
            <w:r>
              <w:rPr>
                <w:rFonts w:ascii="Arial" w:hAnsi="Arial"/>
                <w:sz w:val="18"/>
                <w:szCs w:val="18"/>
                <w:lang w:val="en-US" w:eastAsia="zh-CN"/>
              </w:rPr>
              <w:t>4,5,6,7,</w:t>
            </w:r>
          </w:p>
          <w:p>
            <w:pPr>
              <w:pStyle w:val="Normal"/>
              <w:keepNext w:val="true"/>
              <w:keepLines/>
              <w:spacing w:before="0" w:after="0"/>
              <w:rPr>
                <w:rFonts w:ascii="Arial" w:hAnsi="Arial"/>
                <w:sz w:val="18"/>
                <w:szCs w:val="18"/>
                <w:lang w:val="en-US" w:eastAsia="zh-CN"/>
              </w:rPr>
            </w:pPr>
            <w:r>
              <w:rPr>
                <w:rFonts w:ascii="Arial" w:hAnsi="Arial"/>
                <w:sz w:val="18"/>
                <w:szCs w:val="18"/>
                <w:lang w:val="en-US" w:eastAsia="zh-CN"/>
              </w:rPr>
              <w:t>8,9,10,11,</w:t>
            </w:r>
          </w:p>
          <w:p>
            <w:pPr>
              <w:pStyle w:val="Normal"/>
              <w:keepNext w:val="true"/>
              <w:keepLines/>
              <w:spacing w:before="0" w:after="0"/>
              <w:rPr>
                <w:rFonts w:ascii="Arial" w:hAnsi="Arial" w:eastAsia="Batang"/>
                <w:sz w:val="18"/>
              </w:rPr>
            </w:pPr>
            <w:r>
              <w:rPr>
                <w:rFonts w:ascii="Arial" w:hAnsi="Arial"/>
                <w:sz w:val="18"/>
                <w:szCs w:val="18"/>
                <w:lang w:val="en-US" w:eastAsia="zh-CN"/>
              </w:rPr>
              <w:t>12,13,14,15</w:t>
            </w:r>
          </w:p>
        </w:tc>
        <w:tc>
          <w:tcPr>
            <w:tcW w:w="61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Fonts w:eastAsia="Batang" w:ascii="Arial" w:hAnsi="Arial"/>
                <w:sz w:val="18"/>
              </w:rPr>
              <w:t>0, 1</w:t>
            </w:r>
          </w:p>
        </w:tc>
        <w:tc>
          <w:tcPr>
            <w:tcW w:w="56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Fonts w:eastAsia="Batang" w:ascii="Arial" w:hAnsi="Arial"/>
                <w:sz w:val="18"/>
              </w:rPr>
              <w:t>0</w:t>
            </w:r>
          </w:p>
        </w:tc>
      </w:tr>
      <w:tr>
        <w:trPr/>
        <w:tc>
          <w:tcPr>
            <w:tcW w:w="5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Batang"/>
                <w:sz w:val="18"/>
              </w:rPr>
            </w:pPr>
            <w:r>
              <w:rPr>
                <w:rFonts w:eastAsia="Batang" w:ascii="Arial" w:hAnsi="Arial"/>
                <w:sz w:val="18"/>
              </w:rPr>
              <w:t>17</w:t>
            </w:r>
          </w:p>
        </w:tc>
        <w:tc>
          <w:tcPr>
            <w:tcW w:w="67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Fonts w:eastAsia="Batang" w:ascii="Arial" w:hAnsi="Arial"/>
                <w:sz w:val="18"/>
              </w:rPr>
              <w:t>32</w:t>
            </w:r>
          </w:p>
        </w:tc>
        <w:tc>
          <w:tcPr>
            <w:tcW w:w="86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Fonts w:eastAsia="Batang" w:ascii="Arial" w:hAnsi="Arial"/>
                <w:sz w:val="18"/>
              </w:rPr>
              <w:t>1, 0.5</w:t>
            </w:r>
          </w:p>
        </w:tc>
        <w:tc>
          <w:tcPr>
            <w:tcW w:w="14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Batang"/>
                <w:sz w:val="18"/>
              </w:rPr>
            </w:pPr>
            <w:r>
              <w:rPr>
                <w:rFonts w:eastAsia="Batang" w:ascii="Arial" w:hAnsi="Arial"/>
                <w:sz w:val="18"/>
              </w:rPr>
              <w:t>cdm4-FD2-TD2</w:t>
            </w:r>
          </w:p>
        </w:tc>
        <w:tc>
          <w:tcPr>
            <w:tcW w:w="408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80"/>
              <w:rPr>
                <w:rFonts w:ascii="Arial" w:hAnsi="Arial" w:eastAsia="Batang"/>
                <w:sz w:val="18"/>
              </w:rPr>
            </w:pP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e>
              </m:d>
            </m:oMath>
            <w:r>
              <w:rPr>
                <w:rFonts w:eastAsia="Batang" w:ascii="Arial" w:hAnsi="Arial"/>
                <w:sz w:val="18"/>
              </w:rPr>
              <w:t xml:space="preserve">, </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e>
              </m:d>
            </m:oMath>
            <w:r>
              <w:rPr>
                <w:rFonts w:eastAsia="Batang" w:ascii="Arial" w:hAnsi="Arial"/>
                <w:sz w:val="18"/>
              </w:rPr>
              <w:t xml:space="preserve">, </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e>
              </m:d>
            </m:oMath>
            <w:r>
              <w:rPr>
                <w:rFonts w:eastAsia="Batang" w:ascii="Arial" w:hAnsi="Arial"/>
                <w:sz w:val="18"/>
              </w:rPr>
              <w:t xml:space="preserve">, </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e>
              </m:d>
            </m:oMath>
            <w:r>
              <w:rPr>
                <w:rFonts w:eastAsia="Batang" w:ascii="Arial" w:hAnsi="Arial"/>
                <w:sz w:val="18"/>
              </w:rPr>
              <w:t xml:space="preserve">, </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e>
              </m:d>
            </m:oMath>
            <w:r>
              <w:rPr>
                <w:rFonts w:eastAsia="Batang" w:ascii="Arial" w:hAnsi="Arial"/>
                <w:sz w:val="18"/>
              </w:rPr>
              <w:t xml:space="preserve">, </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e>
              </m:d>
            </m:oMath>
            <w:r>
              <w:rPr>
                <w:rFonts w:eastAsia="Batang" w:ascii="Arial" w:hAnsi="Arial"/>
                <w:sz w:val="18"/>
              </w:rPr>
              <w:t xml:space="preserve">, </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e>
              </m:d>
            </m:oMath>
            <w:r>
              <w:rPr>
                <w:rFonts w:eastAsia="Batang" w:ascii="Arial" w:hAnsi="Arial"/>
                <w:sz w:val="18"/>
              </w:rPr>
              <w:t xml:space="preserve">, </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e>
              </m:d>
            </m:oMath>
          </w:p>
        </w:tc>
        <w:tc>
          <w:tcPr>
            <w:tcW w:w="13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Batang"/>
                <w:sz w:val="18"/>
              </w:rPr>
            </w:pPr>
            <w:r>
              <w:rPr>
                <w:rFonts w:ascii="Arial" w:hAnsi="Arial"/>
                <w:sz w:val="18"/>
                <w:szCs w:val="18"/>
                <w:lang w:val="en-US" w:eastAsia="zh-CN"/>
              </w:rPr>
              <w:t>0,1,2,3,4,5,6,7</w:t>
            </w:r>
          </w:p>
        </w:tc>
        <w:tc>
          <w:tcPr>
            <w:tcW w:w="61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Fonts w:eastAsia="Batang" w:ascii="Arial" w:hAnsi="Arial"/>
                <w:sz w:val="18"/>
              </w:rPr>
              <w:t>0, 1</w:t>
            </w:r>
          </w:p>
        </w:tc>
        <w:tc>
          <w:tcPr>
            <w:tcW w:w="56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Fonts w:eastAsia="Batang" w:ascii="Arial" w:hAnsi="Arial"/>
                <w:sz w:val="18"/>
              </w:rPr>
              <w:t>0, 1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Batang"/>
                <w:sz w:val="18"/>
              </w:rPr>
            </w:pPr>
            <w:r>
              <w:rPr>
                <w:rFonts w:eastAsia="Batang" w:ascii="Arial" w:hAnsi="Arial"/>
                <w:sz w:val="18"/>
              </w:rPr>
              <w:t>18</w:t>
            </w:r>
          </w:p>
        </w:tc>
        <w:tc>
          <w:tcPr>
            <w:tcW w:w="67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Fonts w:eastAsia="Batang" w:ascii="Arial" w:hAnsi="Arial"/>
                <w:sz w:val="18"/>
              </w:rPr>
              <w:t>32</w:t>
            </w:r>
          </w:p>
        </w:tc>
        <w:tc>
          <w:tcPr>
            <w:tcW w:w="86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Fonts w:eastAsia="Batang" w:ascii="Arial" w:hAnsi="Arial"/>
                <w:sz w:val="18"/>
              </w:rPr>
              <w:t>1, 0.5</w:t>
            </w:r>
          </w:p>
        </w:tc>
        <w:tc>
          <w:tcPr>
            <w:tcW w:w="14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Batang"/>
                <w:sz w:val="18"/>
              </w:rPr>
            </w:pPr>
            <w:r>
              <w:rPr>
                <w:rFonts w:eastAsia="Batang" w:ascii="Arial" w:hAnsi="Arial"/>
                <w:sz w:val="18"/>
              </w:rPr>
              <w:t>cdm8-FD2-TD4</w:t>
            </w:r>
          </w:p>
        </w:tc>
        <w:tc>
          <w:tcPr>
            <w:tcW w:w="408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e>
              </m:d>
            </m:oMath>
            <w:r>
              <w:rPr>
                <w:rFonts w:eastAsia="Batang" w:ascii="Arial" w:hAnsi="Arial"/>
                <w:sz w:val="18"/>
              </w:rPr>
              <w:t xml:space="preserve">, </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e>
              </m:d>
            </m:oMath>
            <w:r>
              <w:rPr>
                <w:rFonts w:eastAsia="Batang" w:ascii="Arial" w:hAnsi="Arial"/>
                <w:sz w:val="18"/>
              </w:rPr>
              <w:t xml:space="preserve">, </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e>
              </m:d>
            </m:oMath>
            <w:r>
              <w:rPr>
                <w:rFonts w:eastAsia="Batang" w:ascii="Arial" w:hAnsi="Arial"/>
                <w:sz w:val="18"/>
              </w:rPr>
              <w:t xml:space="preserve">, </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e>
              </m:d>
            </m:oMath>
          </w:p>
        </w:tc>
        <w:tc>
          <w:tcPr>
            <w:tcW w:w="13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Batang"/>
                <w:sz w:val="18"/>
              </w:rPr>
            </w:pPr>
            <w:r>
              <w:rPr>
                <w:rFonts w:ascii="Arial" w:hAnsi="Arial"/>
                <w:sz w:val="18"/>
                <w:szCs w:val="18"/>
                <w:lang w:val="en-US" w:eastAsia="zh-CN"/>
              </w:rPr>
              <w:t>0,1,2,3</w:t>
            </w:r>
          </w:p>
        </w:tc>
        <w:tc>
          <w:tcPr>
            <w:tcW w:w="61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Fonts w:eastAsia="Batang" w:ascii="Arial" w:hAnsi="Arial"/>
                <w:sz w:val="18"/>
              </w:rPr>
              <w:t>0,1</w:t>
            </w:r>
          </w:p>
        </w:tc>
        <w:tc>
          <w:tcPr>
            <w:tcW w:w="56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spacing w:before="0" w:after="0"/>
              <w:rPr>
                <w:rFonts w:ascii="Arial" w:hAnsi="Arial" w:eastAsia="Batang"/>
                <w:sz w:val="18"/>
              </w:rPr>
            </w:pPr>
            <w:r>
              <w:rPr>
                <w:rFonts w:eastAsia="Batang" w:ascii="Arial" w:hAnsi="Arial"/>
                <w:sz w:val="18"/>
              </w:rPr>
              <w:t>0,1, 2, 3</w:t>
            </w:r>
          </w:p>
        </w:tc>
      </w:tr>
    </w:tbl>
    <w:p>
      <w:pPr>
        <w:pStyle w:val="Normal"/>
        <w:rPr/>
      </w:pPr>
      <w:r>
        <w:rPr/>
      </w:r>
    </w:p>
    <w:p>
      <w:pPr>
        <w:pStyle w:val="TH"/>
        <w:rPr/>
      </w:pPr>
      <w:r>
        <w:rPr/>
        <w:t xml:space="preserve">Table 7.4.1.5.3-2: The sequences </w:t>
      </w:r>
      <w:r>
        <w:rPr/>
      </w:r>
      <m:oMath xmlns:m="http://schemas.openxmlformats.org/officeDocument/2006/math">
        <m:sSub>
          <m:e>
            <m:r>
              <w:rPr>
                <w:rFonts w:ascii="Cambria Math" w:hAnsi="Cambria Math"/>
              </w:rPr>
              <m:t xml:space="preserve">w</m:t>
            </m:r>
          </m:e>
          <m:sub>
            <m:r>
              <w:rPr>
                <w:rFonts w:ascii="Cambria Math" w:hAnsi="Cambria Math"/>
              </w:rPr>
              <m:t xml:space="preserve">f</m:t>
            </m:r>
          </m:sub>
        </m:sSub>
        <m:d>
          <m:dPr>
            <m:begChr m:val="("/>
            <m:endChr m:val=")"/>
          </m:dPr>
          <m:e>
            <m:sSup>
              <m:e>
                <m:r>
                  <w:rPr>
                    <w:rFonts w:ascii="Cambria Math" w:hAnsi="Cambria Math"/>
                  </w:rPr>
                  <m:t xml:space="preserve">k</m:t>
                </m:r>
              </m:e>
              <m:sup>
                <m:r>
                  <w:rPr>
                    <w:rFonts w:ascii="Cambria Math" w:hAnsi="Cambria Math"/>
                  </w:rPr>
                  <m:t xml:space="preserve">'</m:t>
                </m:r>
              </m:sup>
            </m:sSup>
          </m:e>
        </m:d>
      </m:oMath>
      <w:r>
        <w:rPr/>
        <w:t xml:space="preserve"> and </w:t>
      </w:r>
      <w:r>
        <w:rPr/>
      </w:r>
      <m:oMath xmlns:m="http://schemas.openxmlformats.org/officeDocument/2006/math">
        <m:sSub>
          <m:e>
            <m:r>
              <w:rPr>
                <w:rFonts w:ascii="Cambria Math" w:hAnsi="Cambria Math"/>
              </w:rPr>
              <m:t xml:space="preserve">w</m:t>
            </m:r>
          </m:e>
          <m:sub>
            <m:r>
              <w:rPr>
                <w:rFonts w:ascii="Cambria Math" w:hAnsi="Cambria Math"/>
              </w:rPr>
              <m:t xml:space="preserve">t</m:t>
            </m:r>
          </m:sub>
        </m:sSub>
        <m:d>
          <m:dPr>
            <m:begChr m:val="("/>
            <m:endChr m:val=")"/>
          </m:dPr>
          <m:e>
            <m:sSup>
              <m:e>
                <m:r>
                  <w:rPr>
                    <w:rFonts w:ascii="Cambria Math" w:hAnsi="Cambria Math"/>
                  </w:rPr>
                  <m:t xml:space="preserve">l</m:t>
                </m:r>
              </m:e>
              <m:sup>
                <m:r>
                  <w:rPr>
                    <w:rFonts w:ascii="Cambria Math" w:hAnsi="Cambria Math"/>
                  </w:rPr>
                  <m:t xml:space="preserve">'</m:t>
                </m:r>
              </m:sup>
            </m:sSup>
          </m:e>
        </m:d>
      </m:oMath>
      <w:r>
        <w:rPr/>
        <w:t xml:space="preserve"> for </w:t>
      </w:r>
      <w:r>
        <w:rPr>
          <w:i/>
        </w:rPr>
        <w:t>cdm-Type</w:t>
      </w:r>
      <w:r>
        <w:rPr/>
        <w:t xml:space="preserve"> equal to 'noCDM'.</w:t>
      </w:r>
    </w:p>
    <w:tbl>
      <w:tblPr>
        <w:tblW w:w="4531" w:type="dxa"/>
        <w:jc w:val="center"/>
        <w:tblInd w:w="0" w:type="dxa"/>
        <w:tblCellMar>
          <w:top w:w="0" w:type="dxa"/>
          <w:left w:w="108" w:type="dxa"/>
          <w:bottom w:w="0" w:type="dxa"/>
          <w:right w:w="108" w:type="dxa"/>
        </w:tblCellMar>
        <w:tblLook w:firstRow="1" w:noVBand="1" w:lastRow="0" w:firstColumn="1" w:lastColumn="0" w:noHBand="0" w:val="04a0"/>
      </w:tblPr>
      <w:tblGrid>
        <w:gridCol w:w="845"/>
        <w:gridCol w:w="1844"/>
        <w:gridCol w:w="1842"/>
      </w:tblGrid>
      <w:tr>
        <w:trPr/>
        <w:tc>
          <w:tcPr>
            <w:tcW w:w="845" w:type="dxa"/>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Fonts w:eastAsia="Batang"/>
              </w:rPr>
              <w:t>Index</w:t>
            </w:r>
          </w:p>
        </w:tc>
        <w:tc>
          <w:tcPr>
            <w:tcW w:w="18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H"/>
              <w:rPr>
                <w:rFonts w:eastAsia="Batang"/>
              </w:rPr>
            </w:pPr>
            <w:r>
              <w:rPr/>
            </w:r>
            <m:oMath xmlns:m="http://schemas.openxmlformats.org/officeDocument/2006/math">
              <m:sSub>
                <m:e>
                  <m:r>
                    <w:rPr>
                      <w:rFonts w:ascii="Cambria Math" w:hAnsi="Cambria Math"/>
                    </w:rPr>
                    <m:t xml:space="preserve">w</m:t>
                  </m:r>
                </m:e>
                <m:sub>
                  <m:r>
                    <m:rPr>
                      <m:lit/>
                      <m:nor/>
                    </m:rPr>
                    <w:rPr>
                      <w:rFonts w:ascii="Cambria Math" w:hAnsi="Cambria Math"/>
                    </w:rPr>
                    <m:t xml:space="preserve">f</m:t>
                  </m:r>
                </m:sub>
              </m:sSub>
              <m:d>
                <m:dPr>
                  <m:begChr m:val="("/>
                  <m:endChr m:val=")"/>
                </m:dPr>
                <m:e>
                  <m:r>
                    <w:rPr>
                      <w:rFonts w:ascii="Cambria Math" w:hAnsi="Cambria Math"/>
                    </w:rPr>
                    <m:t xml:space="preserve">0</m:t>
                  </m:r>
                </m:e>
              </m:d>
            </m:oMath>
          </w:p>
        </w:tc>
        <w:tc>
          <w:tcPr>
            <w:tcW w:w="18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H"/>
              <w:rPr>
                <w:rFonts w:eastAsia="Batang"/>
              </w:rPr>
            </w:pPr>
            <w:r>
              <w:rPr/>
            </w:r>
            <m:oMath xmlns:m="http://schemas.openxmlformats.org/officeDocument/2006/math">
              <m:sSub>
                <m:e>
                  <m:r>
                    <w:rPr>
                      <w:rFonts w:ascii="Cambria Math" w:hAnsi="Cambria Math"/>
                    </w:rPr>
                    <m:t xml:space="preserve">w</m:t>
                  </m:r>
                </m:e>
                <m:sub>
                  <m:r>
                    <m:rPr>
                      <m:lit/>
                      <m:nor/>
                    </m:rPr>
                    <w:rPr>
                      <w:rFonts w:ascii="Cambria Math" w:hAnsi="Cambria Math"/>
                    </w:rPr>
                    <m:t xml:space="preserve">t</m:t>
                  </m:r>
                </m:sub>
              </m:sSub>
              <m:d>
                <m:dPr>
                  <m:begChr m:val="("/>
                  <m:endChr m:val=")"/>
                </m:dPr>
                <m:e>
                  <m:r>
                    <w:rPr>
                      <w:rFonts w:ascii="Cambria Math" w:hAnsi="Cambria Math"/>
                    </w:rPr>
                    <m:t xml:space="preserve">0</m:t>
                  </m:r>
                </m:e>
              </m:d>
            </m:oMath>
          </w:p>
        </w:tc>
      </w:tr>
      <w:tr>
        <w:trPr/>
        <w:tc>
          <w:tcPr>
            <w:tcW w:w="84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844"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r>
    </w:tbl>
    <w:p>
      <w:pPr>
        <w:pStyle w:val="Normal"/>
        <w:rPr/>
      </w:pPr>
      <w:r>
        <w:rPr/>
      </w:r>
    </w:p>
    <w:p>
      <w:pPr>
        <w:pStyle w:val="TH"/>
        <w:rPr/>
      </w:pPr>
      <w:r>
        <w:rPr/>
        <w:t xml:space="preserve">Table 7.4.1.5.3-3: The sequences </w:t>
      </w:r>
      <w:r>
        <w:rPr/>
      </w:r>
      <m:oMath xmlns:m="http://schemas.openxmlformats.org/officeDocument/2006/math">
        <m:sSub>
          <m:e>
            <m:r>
              <w:rPr>
                <w:rFonts w:ascii="Cambria Math" w:hAnsi="Cambria Math"/>
              </w:rPr>
              <m:t xml:space="preserve">w</m:t>
            </m:r>
          </m:e>
          <m:sub>
            <m:r>
              <w:rPr>
                <w:rFonts w:ascii="Cambria Math" w:hAnsi="Cambria Math"/>
              </w:rPr>
              <m:t xml:space="preserve">f</m:t>
            </m:r>
          </m:sub>
        </m:sSub>
        <m:d>
          <m:dPr>
            <m:begChr m:val="("/>
            <m:endChr m:val=")"/>
          </m:dPr>
          <m:e>
            <m:sSup>
              <m:e>
                <m:r>
                  <w:rPr>
                    <w:rFonts w:ascii="Cambria Math" w:hAnsi="Cambria Math"/>
                  </w:rPr>
                  <m:t xml:space="preserve">k</m:t>
                </m:r>
              </m:e>
              <m:sup>
                <m:r>
                  <w:rPr>
                    <w:rFonts w:ascii="Cambria Math" w:hAnsi="Cambria Math"/>
                  </w:rPr>
                  <m:t xml:space="preserve">'</m:t>
                </m:r>
              </m:sup>
            </m:sSup>
          </m:e>
        </m:d>
      </m:oMath>
      <w:r>
        <w:rPr/>
        <w:t xml:space="preserve"> and </w:t>
      </w:r>
      <w:r>
        <w:rPr/>
      </w:r>
      <m:oMath xmlns:m="http://schemas.openxmlformats.org/officeDocument/2006/math">
        <m:sSub>
          <m:e>
            <m:r>
              <w:rPr>
                <w:rFonts w:ascii="Cambria Math" w:hAnsi="Cambria Math"/>
              </w:rPr>
              <m:t xml:space="preserve">w</m:t>
            </m:r>
          </m:e>
          <m:sub>
            <m:r>
              <w:rPr>
                <w:rFonts w:ascii="Cambria Math" w:hAnsi="Cambria Math"/>
              </w:rPr>
              <m:t xml:space="preserve">t</m:t>
            </m:r>
          </m:sub>
        </m:sSub>
        <m:d>
          <m:dPr>
            <m:begChr m:val="("/>
            <m:endChr m:val=")"/>
          </m:dPr>
          <m:e>
            <m:sSup>
              <m:e>
                <m:r>
                  <w:rPr>
                    <w:rFonts w:ascii="Cambria Math" w:hAnsi="Cambria Math"/>
                  </w:rPr>
                  <m:t xml:space="preserve">l</m:t>
                </m:r>
              </m:e>
              <m:sup>
                <m:r>
                  <w:rPr>
                    <w:rFonts w:ascii="Cambria Math" w:hAnsi="Cambria Math"/>
                  </w:rPr>
                  <m:t xml:space="preserve">'</m:t>
                </m:r>
              </m:sup>
            </m:sSup>
          </m:e>
        </m:d>
      </m:oMath>
      <w:r>
        <w:rPr/>
        <w:t xml:space="preserve"> for </w:t>
      </w:r>
      <w:r>
        <w:rPr>
          <w:i/>
        </w:rPr>
        <w:t>cdm-Type</w:t>
      </w:r>
      <w:r>
        <w:rPr/>
        <w:t xml:space="preserve"> equal to 'fd-CDM2'.</w:t>
      </w:r>
    </w:p>
    <w:tbl>
      <w:tblPr>
        <w:tblW w:w="4531" w:type="dxa"/>
        <w:jc w:val="center"/>
        <w:tblInd w:w="0" w:type="dxa"/>
        <w:tblCellMar>
          <w:top w:w="0" w:type="dxa"/>
          <w:left w:w="108" w:type="dxa"/>
          <w:bottom w:w="0" w:type="dxa"/>
          <w:right w:w="108" w:type="dxa"/>
        </w:tblCellMar>
        <w:tblLook w:firstRow="1" w:noVBand="1" w:lastRow="0" w:firstColumn="1" w:lastColumn="0" w:noHBand="0" w:val="04a0"/>
      </w:tblPr>
      <w:tblGrid>
        <w:gridCol w:w="845"/>
        <w:gridCol w:w="1844"/>
        <w:gridCol w:w="1842"/>
      </w:tblGrid>
      <w:tr>
        <w:trPr/>
        <w:tc>
          <w:tcPr>
            <w:tcW w:w="845" w:type="dxa"/>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Fonts w:eastAsia="Batang"/>
              </w:rPr>
              <w:t>Index</w:t>
            </w:r>
          </w:p>
        </w:tc>
        <w:tc>
          <w:tcPr>
            <w:tcW w:w="1844" w:type="dxa"/>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
            <m:oMath xmlns:m="http://schemas.openxmlformats.org/officeDocument/2006/math">
              <m:d>
                <m:dPr>
                  <m:begChr m:val="["/>
                  <m:endChr m:val="]"/>
                </m:dPr>
                <m:e>
                  <m:m>
                    <m:mr>
                      <m:e>
                        <m:sSub>
                          <m:e>
                            <m:r>
                              <w:rPr>
                                <w:rFonts w:ascii="Cambria Math" w:hAnsi="Cambria Math"/>
                              </w:rPr>
                              <m:t xml:space="preserve">w</m:t>
                            </m:r>
                          </m:e>
                          <m:sub>
                            <m:r>
                              <m:rPr>
                                <m:lit/>
                                <m:nor/>
                              </m:rPr>
                              <w:rPr>
                                <w:rFonts w:ascii="Cambria Math" w:hAnsi="Cambria Math"/>
                              </w:rPr>
                              <m:t xml:space="preserve">f</m:t>
                            </m:r>
                          </m:sub>
                        </m:sSub>
                        <m:d>
                          <m:dPr>
                            <m:begChr m:val="("/>
                            <m:endChr m:val=")"/>
                          </m:dPr>
                          <m:e>
                            <m:r>
                              <w:rPr>
                                <w:rFonts w:ascii="Cambria Math" w:hAnsi="Cambria Math"/>
                              </w:rPr>
                              <m:t xml:space="preserve">0</m:t>
                            </m:r>
                          </m:e>
                        </m:d>
                      </m:e>
                      <m:e>
                        <m:sSub>
                          <m:e>
                            <m:r>
                              <w:rPr>
                                <w:rFonts w:ascii="Cambria Math" w:hAnsi="Cambria Math"/>
                              </w:rPr>
                              <m:t xml:space="preserve">w</m:t>
                            </m:r>
                          </m:e>
                          <m:sub>
                            <m:r>
                              <m:rPr>
                                <m:lit/>
                                <m:nor/>
                              </m:rPr>
                              <w:rPr>
                                <w:rFonts w:ascii="Cambria Math" w:hAnsi="Cambria Math"/>
                              </w:rPr>
                              <m:t xml:space="preserve">f</m:t>
                            </m:r>
                          </m:sub>
                        </m:sSub>
                        <m:d>
                          <m:dPr>
                            <m:begChr m:val="("/>
                            <m:endChr m:val=")"/>
                          </m:dPr>
                          <m:e>
                            <m:r>
                              <w:rPr>
                                <w:rFonts w:ascii="Cambria Math" w:hAnsi="Cambria Math"/>
                              </w:rPr>
                              <m:t xml:space="preserve">1</m:t>
                            </m:r>
                          </m:e>
                        </m:d>
                      </m:e>
                    </m:mr>
                  </m:m>
                </m:e>
              </m:d>
            </m:oMath>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
            <m:oMath xmlns:m="http://schemas.openxmlformats.org/officeDocument/2006/math">
              <m:sSub>
                <m:e>
                  <m:r>
                    <w:rPr>
                      <w:rFonts w:ascii="Cambria Math" w:hAnsi="Cambria Math"/>
                    </w:rPr>
                    <m:t xml:space="preserve">w</m:t>
                  </m:r>
                </m:e>
                <m:sub>
                  <m:r>
                    <m:rPr>
                      <m:lit/>
                      <m:nor/>
                    </m:rPr>
                    <w:rPr>
                      <w:rFonts w:ascii="Cambria Math" w:hAnsi="Cambria Math"/>
                    </w:rPr>
                    <m:t xml:space="preserve">t</m:t>
                  </m:r>
                </m:sub>
              </m:sSub>
              <m:d>
                <m:dPr>
                  <m:begChr m:val="("/>
                  <m:endChr m:val=")"/>
                </m:dPr>
                <m:e>
                  <m:r>
                    <w:rPr>
                      <w:rFonts w:ascii="Cambria Math" w:hAnsi="Cambria Math"/>
                    </w:rPr>
                    <m:t xml:space="preserve">0</m:t>
                  </m:r>
                </m:e>
              </m:d>
            </m:oMath>
          </w:p>
        </w:tc>
      </w:tr>
      <w:tr>
        <w:trPr/>
        <w:tc>
          <w:tcPr>
            <w:tcW w:w="84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844"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
            <m:oMath xmlns:m="http://schemas.openxmlformats.org/officeDocument/2006/math">
              <m:d>
                <m:dPr>
                  <m:begChr m:val="["/>
                  <m:endChr m:val="]"/>
                </m:dPr>
                <m:e>
                  <m:m>
                    <m:mr>
                      <m:e>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e>
                    </m:mr>
                  </m:m>
                </m:e>
              </m:d>
            </m:oMath>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r>
      <w:tr>
        <w:trPr/>
        <w:tc>
          <w:tcPr>
            <w:tcW w:w="84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844"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
            <m:oMath xmlns:m="http://schemas.openxmlformats.org/officeDocument/2006/math">
              <m:d>
                <m:dPr>
                  <m:begChr m:val="["/>
                  <m:endChr m:val="]"/>
                </m:dPr>
                <m:e>
                  <m:m>
                    <m:mr>
                      <m:e>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e>
                    </m:mr>
                  </m:m>
                </m:e>
              </m:d>
            </m:oMath>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r>
    </w:tbl>
    <w:p>
      <w:pPr>
        <w:pStyle w:val="Normal"/>
        <w:rPr/>
      </w:pPr>
      <w:r>
        <w:rPr/>
      </w:r>
    </w:p>
    <w:p>
      <w:pPr>
        <w:pStyle w:val="TH"/>
        <w:rPr/>
      </w:pPr>
      <w:r>
        <w:rPr/>
        <w:t xml:space="preserve">Table 7.4.1.5.3-4: The sequences </w:t>
      </w:r>
      <w:r>
        <w:rPr/>
      </w:r>
      <m:oMath xmlns:m="http://schemas.openxmlformats.org/officeDocument/2006/math">
        <m:sSub>
          <m:e>
            <m:r>
              <w:rPr>
                <w:rFonts w:ascii="Cambria Math" w:hAnsi="Cambria Math"/>
              </w:rPr>
              <m:t xml:space="preserve">w</m:t>
            </m:r>
          </m:e>
          <m:sub>
            <m:r>
              <w:rPr>
                <w:rFonts w:ascii="Cambria Math" w:hAnsi="Cambria Math"/>
              </w:rPr>
              <m:t xml:space="preserve">f</m:t>
            </m:r>
          </m:sub>
        </m:sSub>
        <m:d>
          <m:dPr>
            <m:begChr m:val="("/>
            <m:endChr m:val=")"/>
          </m:dPr>
          <m:e>
            <m:sSup>
              <m:e>
                <m:r>
                  <w:rPr>
                    <w:rFonts w:ascii="Cambria Math" w:hAnsi="Cambria Math"/>
                  </w:rPr>
                  <m:t xml:space="preserve">k</m:t>
                </m:r>
              </m:e>
              <m:sup>
                <m:r>
                  <w:rPr>
                    <w:rFonts w:ascii="Cambria Math" w:hAnsi="Cambria Math"/>
                  </w:rPr>
                  <m:t xml:space="preserve">'</m:t>
                </m:r>
              </m:sup>
            </m:sSup>
          </m:e>
        </m:d>
      </m:oMath>
      <w:r>
        <w:rPr/>
        <w:t xml:space="preserve"> and </w:t>
      </w:r>
      <w:r>
        <w:rPr/>
      </w:r>
      <m:oMath xmlns:m="http://schemas.openxmlformats.org/officeDocument/2006/math">
        <m:sSub>
          <m:e>
            <m:r>
              <w:rPr>
                <w:rFonts w:ascii="Cambria Math" w:hAnsi="Cambria Math"/>
              </w:rPr>
              <m:t xml:space="preserve">w</m:t>
            </m:r>
          </m:e>
          <m:sub>
            <m:r>
              <w:rPr>
                <w:rFonts w:ascii="Cambria Math" w:hAnsi="Cambria Math"/>
              </w:rPr>
              <m:t xml:space="preserve">t</m:t>
            </m:r>
          </m:sub>
        </m:sSub>
        <m:d>
          <m:dPr>
            <m:begChr m:val="("/>
            <m:endChr m:val=")"/>
          </m:dPr>
          <m:e>
            <m:sSup>
              <m:e>
                <m:r>
                  <w:rPr>
                    <w:rFonts w:ascii="Cambria Math" w:hAnsi="Cambria Math"/>
                  </w:rPr>
                  <m:t xml:space="preserve">l</m:t>
                </m:r>
              </m:e>
              <m:sup>
                <m:r>
                  <w:rPr>
                    <w:rFonts w:ascii="Cambria Math" w:hAnsi="Cambria Math"/>
                  </w:rPr>
                  <m:t xml:space="preserve">'</m:t>
                </m:r>
              </m:sup>
            </m:sSup>
          </m:e>
        </m:d>
      </m:oMath>
      <w:r>
        <w:rPr/>
        <w:t xml:space="preserve"> for </w:t>
      </w:r>
      <w:r>
        <w:rPr>
          <w:i/>
        </w:rPr>
        <w:t>cdm-Type</w:t>
      </w:r>
      <w:r>
        <w:rPr/>
        <w:t xml:space="preserve"> equal to 'cdm4-FD2-TD2'.</w:t>
      </w:r>
    </w:p>
    <w:tbl>
      <w:tblPr>
        <w:tblW w:w="4531" w:type="dxa"/>
        <w:jc w:val="center"/>
        <w:tblInd w:w="0" w:type="dxa"/>
        <w:tblCellMar>
          <w:top w:w="0" w:type="dxa"/>
          <w:left w:w="108" w:type="dxa"/>
          <w:bottom w:w="0" w:type="dxa"/>
          <w:right w:w="108" w:type="dxa"/>
        </w:tblCellMar>
        <w:tblLook w:firstRow="1" w:noVBand="1" w:lastRow="0" w:firstColumn="1" w:lastColumn="0" w:noHBand="0" w:val="04a0"/>
      </w:tblPr>
      <w:tblGrid>
        <w:gridCol w:w="845"/>
        <w:gridCol w:w="1844"/>
        <w:gridCol w:w="1842"/>
      </w:tblGrid>
      <w:tr>
        <w:trPr/>
        <w:tc>
          <w:tcPr>
            <w:tcW w:w="845" w:type="dxa"/>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Fonts w:eastAsia="Batang"/>
              </w:rPr>
              <w:t>Index</w:t>
            </w:r>
          </w:p>
        </w:tc>
        <w:tc>
          <w:tcPr>
            <w:tcW w:w="1844" w:type="dxa"/>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
            <m:oMath xmlns:m="http://schemas.openxmlformats.org/officeDocument/2006/math">
              <m:d>
                <m:dPr>
                  <m:begChr m:val="["/>
                  <m:endChr m:val="]"/>
                </m:dPr>
                <m:e>
                  <m:m>
                    <m:mr>
                      <m:e>
                        <m:sSub>
                          <m:e>
                            <m:r>
                              <w:rPr>
                                <w:rFonts w:ascii="Cambria Math" w:hAnsi="Cambria Math"/>
                              </w:rPr>
                              <m:t xml:space="preserve">w</m:t>
                            </m:r>
                          </m:e>
                          <m:sub>
                            <m:r>
                              <m:rPr>
                                <m:lit/>
                                <m:nor/>
                              </m:rPr>
                              <w:rPr>
                                <w:rFonts w:ascii="Cambria Math" w:hAnsi="Cambria Math"/>
                              </w:rPr>
                              <m:t xml:space="preserve">f</m:t>
                            </m:r>
                          </m:sub>
                        </m:sSub>
                        <m:d>
                          <m:dPr>
                            <m:begChr m:val="("/>
                            <m:endChr m:val=")"/>
                          </m:dPr>
                          <m:e>
                            <m:r>
                              <w:rPr>
                                <w:rFonts w:ascii="Cambria Math" w:hAnsi="Cambria Math"/>
                              </w:rPr>
                              <m:t xml:space="preserve">0</m:t>
                            </m:r>
                          </m:e>
                        </m:d>
                      </m:e>
                      <m:e>
                        <m:sSub>
                          <m:e>
                            <m:r>
                              <w:rPr>
                                <w:rFonts w:ascii="Cambria Math" w:hAnsi="Cambria Math"/>
                              </w:rPr>
                              <m:t xml:space="preserve">w</m:t>
                            </m:r>
                          </m:e>
                          <m:sub>
                            <m:r>
                              <m:rPr>
                                <m:lit/>
                                <m:nor/>
                              </m:rPr>
                              <w:rPr>
                                <w:rFonts w:ascii="Cambria Math" w:hAnsi="Cambria Math"/>
                              </w:rPr>
                              <m:t xml:space="preserve">f</m:t>
                            </m:r>
                          </m:sub>
                        </m:sSub>
                        <m:d>
                          <m:dPr>
                            <m:begChr m:val="("/>
                            <m:endChr m:val=")"/>
                          </m:dPr>
                          <m:e>
                            <m:r>
                              <w:rPr>
                                <w:rFonts w:ascii="Cambria Math" w:hAnsi="Cambria Math"/>
                              </w:rPr>
                              <m:t xml:space="preserve">1</m:t>
                            </m:r>
                          </m:e>
                        </m:d>
                      </m:e>
                    </m:mr>
                  </m:m>
                </m:e>
              </m:d>
            </m:oMath>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bookmarkStart w:id="379" w:name="_Hlk523214321"/>
            <w:r>
              <w:rPr/>
            </w:r>
            <m:oMath xmlns:m="http://schemas.openxmlformats.org/officeDocument/2006/math">
              <m:d>
                <m:dPr>
                  <m:begChr m:val="["/>
                  <m:endChr m:val="]"/>
                </m:dPr>
                <m:e>
                  <m:m>
                    <m:mr>
                      <m:e>
                        <m:sSub>
                          <m:e>
                            <m:r>
                              <w:rPr>
                                <w:rFonts w:ascii="Cambria Math" w:hAnsi="Cambria Math"/>
                              </w:rPr>
                              <m:t xml:space="preserve">w</m:t>
                            </m:r>
                          </m:e>
                          <m:sub>
                            <m:r>
                              <m:rPr>
                                <m:lit/>
                                <m:nor/>
                              </m:rPr>
                              <w:rPr>
                                <w:rFonts w:ascii="Cambria Math" w:hAnsi="Cambria Math"/>
                              </w:rPr>
                              <m:t xml:space="preserve">t</m:t>
                            </m:r>
                          </m:sub>
                        </m:sSub>
                        <m:d>
                          <m:dPr>
                            <m:begChr m:val="("/>
                            <m:endChr m:val=")"/>
                          </m:dPr>
                          <m:e>
                            <m:r>
                              <w:rPr>
                                <w:rFonts w:ascii="Cambria Math" w:hAnsi="Cambria Math"/>
                              </w:rPr>
                              <m:t xml:space="preserve">0</m:t>
                            </m:r>
                          </m:e>
                        </m:d>
                      </m:e>
                      <m:e>
                        <m:sSub>
                          <m:e>
                            <m:r>
                              <w:rPr>
                                <w:rFonts w:ascii="Cambria Math" w:hAnsi="Cambria Math"/>
                              </w:rPr>
                              <m:t xml:space="preserve">w</m:t>
                            </m:r>
                          </m:e>
                          <m:sub>
                            <m:r>
                              <m:rPr>
                                <m:lit/>
                                <m:nor/>
                              </m:rPr>
                              <w:rPr>
                                <w:rFonts w:ascii="Cambria Math" w:hAnsi="Cambria Math"/>
                              </w:rPr>
                              <m:t xml:space="preserve">t</m:t>
                            </m:r>
                          </m:sub>
                        </m:sSub>
                        <m:d>
                          <m:dPr>
                            <m:begChr m:val="("/>
                            <m:endChr m:val=")"/>
                          </m:dPr>
                          <m:e>
                            <m:r>
                              <w:rPr>
                                <w:rFonts w:ascii="Cambria Math" w:hAnsi="Cambria Math"/>
                              </w:rPr>
                              <m:t xml:space="preserve">1</m:t>
                            </m:r>
                          </m:e>
                        </m:d>
                      </m:e>
                    </m:mr>
                  </m:m>
                </m:e>
              </m:d>
            </m:oMath>
            <w:bookmarkEnd w:id="379"/>
          </w:p>
        </w:tc>
      </w:tr>
      <w:tr>
        <w:trPr/>
        <w:tc>
          <w:tcPr>
            <w:tcW w:w="84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844"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
            <m:oMath xmlns:m="http://schemas.openxmlformats.org/officeDocument/2006/math">
              <m:d>
                <m:dPr>
                  <m:begChr m:val="["/>
                  <m:endChr m:val="]"/>
                </m:dPr>
                <m:e>
                  <m:m>
                    <m:mr>
                      <m:e>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e>
                    </m:mr>
                  </m:m>
                </m:e>
              </m:d>
            </m:oMath>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
            <m:oMath xmlns:m="http://schemas.openxmlformats.org/officeDocument/2006/math">
              <m:d>
                <m:dPr>
                  <m:begChr m:val="["/>
                  <m:endChr m:val="]"/>
                </m:dPr>
                <m:e>
                  <m:m>
                    <m:mr>
                      <m:e>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e>
                    </m:mr>
                  </m:m>
                </m:e>
              </m:d>
            </m:oMath>
          </w:p>
        </w:tc>
      </w:tr>
      <w:tr>
        <w:trPr/>
        <w:tc>
          <w:tcPr>
            <w:tcW w:w="84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844"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
            <m:oMath xmlns:m="http://schemas.openxmlformats.org/officeDocument/2006/math">
              <m:d>
                <m:dPr>
                  <m:begChr m:val="["/>
                  <m:endChr m:val="]"/>
                </m:dPr>
                <m:e>
                  <m:m>
                    <m:mr>
                      <m:e>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e>
                    </m:mr>
                  </m:m>
                </m:e>
              </m:d>
            </m:oMath>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
            <m:oMath xmlns:m="http://schemas.openxmlformats.org/officeDocument/2006/math">
              <m:d>
                <m:dPr>
                  <m:begChr m:val="["/>
                  <m:endChr m:val="]"/>
                </m:dPr>
                <m:e>
                  <m:m>
                    <m:mr>
                      <m:e>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e>
                    </m:mr>
                  </m:m>
                </m:e>
              </m:d>
            </m:oMath>
          </w:p>
        </w:tc>
      </w:tr>
      <w:tr>
        <w:trPr/>
        <w:tc>
          <w:tcPr>
            <w:tcW w:w="84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1844"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
            <m:oMath xmlns:m="http://schemas.openxmlformats.org/officeDocument/2006/math">
              <m:d>
                <m:dPr>
                  <m:begChr m:val="["/>
                  <m:endChr m:val="]"/>
                </m:dPr>
                <m:e>
                  <m:m>
                    <m:mr>
                      <m:e>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e>
                    </m:mr>
                  </m:m>
                </m:e>
              </m:d>
            </m:oMath>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
            <m:oMath xmlns:m="http://schemas.openxmlformats.org/officeDocument/2006/math">
              <m:d>
                <m:dPr>
                  <m:begChr m:val="["/>
                  <m:endChr m:val="]"/>
                </m:dPr>
                <m:e>
                  <m:m>
                    <m:mr>
                      <m:e>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e>
                    </m:mr>
                  </m:m>
                </m:e>
              </m:d>
            </m:oMath>
          </w:p>
        </w:tc>
      </w:tr>
      <w:tr>
        <w:trPr/>
        <w:tc>
          <w:tcPr>
            <w:tcW w:w="84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3</w:t>
            </w:r>
          </w:p>
        </w:tc>
        <w:tc>
          <w:tcPr>
            <w:tcW w:w="1844"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
            <m:oMath xmlns:m="http://schemas.openxmlformats.org/officeDocument/2006/math">
              <m:d>
                <m:dPr>
                  <m:begChr m:val="["/>
                  <m:endChr m:val="]"/>
                </m:dPr>
                <m:e>
                  <m:m>
                    <m:mr>
                      <m:e>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e>
                    </m:mr>
                  </m:m>
                </m:e>
              </m:d>
            </m:oMath>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
            <m:oMath xmlns:m="http://schemas.openxmlformats.org/officeDocument/2006/math">
              <m:d>
                <m:dPr>
                  <m:begChr m:val="["/>
                  <m:endChr m:val="]"/>
                </m:dPr>
                <m:e>
                  <m:m>
                    <m:mr>
                      <m:e>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e>
                    </m:mr>
                  </m:m>
                </m:e>
              </m:d>
            </m:oMath>
          </w:p>
        </w:tc>
      </w:tr>
    </w:tbl>
    <w:p>
      <w:pPr>
        <w:pStyle w:val="Normal"/>
        <w:rPr/>
      </w:pPr>
      <w:r>
        <w:rPr/>
      </w:r>
    </w:p>
    <w:p>
      <w:pPr>
        <w:pStyle w:val="TH"/>
        <w:rPr/>
      </w:pPr>
      <w:r>
        <w:rPr/>
        <w:t xml:space="preserve">Table 7.4.1.5.3-5: The sequences </w:t>
      </w:r>
      <w:r>
        <w:rPr/>
      </w:r>
      <m:oMath xmlns:m="http://schemas.openxmlformats.org/officeDocument/2006/math">
        <m:sSub>
          <m:e>
            <m:r>
              <w:rPr>
                <w:rFonts w:ascii="Cambria Math" w:hAnsi="Cambria Math"/>
              </w:rPr>
              <m:t xml:space="preserve">w</m:t>
            </m:r>
          </m:e>
          <m:sub>
            <m:r>
              <w:rPr>
                <w:rFonts w:ascii="Cambria Math" w:hAnsi="Cambria Math"/>
              </w:rPr>
              <m:t xml:space="preserve">f</m:t>
            </m:r>
          </m:sub>
        </m:sSub>
        <m:d>
          <m:dPr>
            <m:begChr m:val="("/>
            <m:endChr m:val=")"/>
          </m:dPr>
          <m:e>
            <m:sSup>
              <m:e>
                <m:r>
                  <w:rPr>
                    <w:rFonts w:ascii="Cambria Math" w:hAnsi="Cambria Math"/>
                  </w:rPr>
                  <m:t xml:space="preserve">k</m:t>
                </m:r>
              </m:e>
              <m:sup>
                <m:r>
                  <w:rPr>
                    <w:rFonts w:ascii="Cambria Math" w:hAnsi="Cambria Math"/>
                  </w:rPr>
                  <m:t xml:space="preserve">'</m:t>
                </m:r>
              </m:sup>
            </m:sSup>
          </m:e>
        </m:d>
      </m:oMath>
      <w:r>
        <w:rPr/>
        <w:t xml:space="preserve"> and </w:t>
      </w:r>
      <w:r>
        <w:rPr/>
      </w:r>
      <m:oMath xmlns:m="http://schemas.openxmlformats.org/officeDocument/2006/math">
        <m:sSub>
          <m:e>
            <m:r>
              <w:rPr>
                <w:rFonts w:ascii="Cambria Math" w:hAnsi="Cambria Math"/>
              </w:rPr>
              <m:t xml:space="preserve">w</m:t>
            </m:r>
          </m:e>
          <m:sub>
            <m:r>
              <w:rPr>
                <w:rFonts w:ascii="Cambria Math" w:hAnsi="Cambria Math"/>
              </w:rPr>
              <m:t xml:space="preserve">t</m:t>
            </m:r>
          </m:sub>
        </m:sSub>
        <m:d>
          <m:dPr>
            <m:begChr m:val="("/>
            <m:endChr m:val=")"/>
          </m:dPr>
          <m:e>
            <m:sSup>
              <m:e>
                <m:r>
                  <w:rPr>
                    <w:rFonts w:ascii="Cambria Math" w:hAnsi="Cambria Math"/>
                  </w:rPr>
                  <m:t xml:space="preserve">l</m:t>
                </m:r>
              </m:e>
              <m:sup>
                <m:r>
                  <w:rPr>
                    <w:rFonts w:ascii="Cambria Math" w:hAnsi="Cambria Math"/>
                  </w:rPr>
                  <m:t xml:space="preserve">'</m:t>
                </m:r>
              </m:sup>
            </m:sSup>
          </m:e>
        </m:d>
      </m:oMath>
      <w:r>
        <w:rPr/>
        <w:t xml:space="preserve"> for </w:t>
      </w:r>
      <w:r>
        <w:rPr>
          <w:i/>
        </w:rPr>
        <w:t>cdm-Type</w:t>
      </w:r>
      <w:r>
        <w:rPr/>
        <w:t xml:space="preserve"> equal to 'cdm8-FD2-TD4'.</w:t>
      </w:r>
    </w:p>
    <w:tbl>
      <w:tblPr>
        <w:tblW w:w="5325" w:type="dxa"/>
        <w:jc w:val="center"/>
        <w:tblInd w:w="0" w:type="dxa"/>
        <w:tblCellMar>
          <w:top w:w="0" w:type="dxa"/>
          <w:left w:w="108" w:type="dxa"/>
          <w:bottom w:w="0" w:type="dxa"/>
          <w:right w:w="108" w:type="dxa"/>
        </w:tblCellMar>
        <w:tblLook w:firstRow="1" w:noVBand="1" w:lastRow="0" w:firstColumn="1" w:lastColumn="0" w:noHBand="0" w:val="04a0"/>
      </w:tblPr>
      <w:tblGrid>
        <w:gridCol w:w="846"/>
        <w:gridCol w:w="1795"/>
        <w:gridCol w:w="2684"/>
      </w:tblGrid>
      <w:tr>
        <w:trPr/>
        <w:tc>
          <w:tcPr>
            <w:tcW w:w="846" w:type="dxa"/>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Fonts w:eastAsia="Batang"/>
              </w:rPr>
              <w:t>Index</w:t>
            </w:r>
          </w:p>
        </w:tc>
        <w:tc>
          <w:tcPr>
            <w:tcW w:w="1795" w:type="dxa"/>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rPr>
            </w:pPr>
            <w:r>
              <w:rPr/>
            </w:r>
            <m:oMath xmlns:m="http://schemas.openxmlformats.org/officeDocument/2006/math">
              <m:d>
                <m:dPr>
                  <m:begChr m:val="["/>
                  <m:endChr m:val="]"/>
                </m:dPr>
                <m:e>
                  <m:m>
                    <m:mr>
                      <m:e>
                        <m:sSub>
                          <m:e>
                            <m:r>
                              <w:rPr>
                                <w:rFonts w:ascii="Cambria Math" w:hAnsi="Cambria Math"/>
                              </w:rPr>
                              <m:t xml:space="preserve">w</m:t>
                            </m:r>
                          </m:e>
                          <m:sub>
                            <m:r>
                              <m:rPr>
                                <m:lit/>
                                <m:nor/>
                              </m:rPr>
                              <w:rPr>
                                <w:rFonts w:ascii="Cambria Math" w:hAnsi="Cambria Math"/>
                              </w:rPr>
                              <m:t xml:space="preserve">f</m:t>
                            </m:r>
                          </m:sub>
                        </m:sSub>
                        <m:d>
                          <m:dPr>
                            <m:begChr m:val="("/>
                            <m:endChr m:val=")"/>
                          </m:dPr>
                          <m:e>
                            <m:r>
                              <w:rPr>
                                <w:rFonts w:ascii="Cambria Math" w:hAnsi="Cambria Math"/>
                              </w:rPr>
                              <m:t xml:space="preserve">0</m:t>
                            </m:r>
                          </m:e>
                        </m:d>
                      </m:e>
                      <m:e>
                        <m:sSub>
                          <m:e>
                            <m:r>
                              <w:rPr>
                                <w:rFonts w:ascii="Cambria Math" w:hAnsi="Cambria Math"/>
                              </w:rPr>
                              <m:t xml:space="preserve">w</m:t>
                            </m:r>
                          </m:e>
                          <m:sub>
                            <m:r>
                              <m:rPr>
                                <m:lit/>
                                <m:nor/>
                              </m:rPr>
                              <w:rPr>
                                <w:rFonts w:ascii="Cambria Math" w:hAnsi="Cambria Math"/>
                              </w:rPr>
                              <m:t xml:space="preserve">f</m:t>
                            </m:r>
                          </m:sub>
                        </m:sSub>
                        <m:d>
                          <m:dPr>
                            <m:begChr m:val="("/>
                            <m:endChr m:val=")"/>
                          </m:dPr>
                          <m:e>
                            <m:r>
                              <w:rPr>
                                <w:rFonts w:ascii="Cambria Math" w:hAnsi="Cambria Math"/>
                              </w:rPr>
                              <m:t xml:space="preserve">1</m:t>
                            </m:r>
                          </m:e>
                        </m:d>
                      </m:e>
                    </m:mr>
                  </m:m>
                </m:e>
              </m:d>
            </m:oMath>
          </w:p>
        </w:tc>
        <w:tc>
          <w:tcPr>
            <w:tcW w:w="2684" w:type="dxa"/>
            <w:tcBorders>
              <w:top w:val="single" w:sz="4" w:space="0" w:color="000000"/>
              <w:left w:val="single" w:sz="4" w:space="0" w:color="000000"/>
              <w:bottom w:val="single" w:sz="4" w:space="0" w:color="000000"/>
              <w:right w:val="single" w:sz="4" w:space="0" w:color="000000"/>
            </w:tcBorders>
            <w:shd w:color="auto" w:fill="auto" w:val="clear"/>
          </w:tcPr>
          <w:p>
            <w:pPr>
              <w:pStyle w:val="TAH"/>
              <w:rPr>
                <w:rFonts w:eastAsia="Batang"/>
                <w:lang w:val="fr-FR"/>
              </w:rPr>
            </w:pPr>
            <w:r>
              <w:rPr/>
            </w:r>
            <m:oMath xmlns:m="http://schemas.openxmlformats.org/officeDocument/2006/math">
              <m:d>
                <m:dPr>
                  <m:begChr m:val="["/>
                  <m:endChr m:val="]"/>
                </m:dPr>
                <m:e>
                  <m:m>
                    <m:mr>
                      <m:e>
                        <m:sSub>
                          <m:e>
                            <m:r>
                              <w:rPr>
                                <w:rFonts w:ascii="Cambria Math" w:hAnsi="Cambria Math"/>
                              </w:rPr>
                              <m:t xml:space="preserve">w</m:t>
                            </m:r>
                          </m:e>
                          <m:sub>
                            <m:r>
                              <m:rPr>
                                <m:lit/>
                                <m:nor/>
                              </m:rPr>
                              <w:rPr>
                                <w:rFonts w:ascii="Cambria Math" w:hAnsi="Cambria Math"/>
                              </w:rPr>
                              <m:t xml:space="preserve">t</m:t>
                            </m:r>
                          </m:sub>
                        </m:sSub>
                        <m:d>
                          <m:dPr>
                            <m:begChr m:val="("/>
                            <m:endChr m:val=")"/>
                          </m:dPr>
                          <m:e>
                            <m:r>
                              <w:rPr>
                                <w:rFonts w:ascii="Cambria Math" w:hAnsi="Cambria Math"/>
                              </w:rPr>
                              <m:t xml:space="preserve">0</m:t>
                            </m:r>
                          </m:e>
                        </m:d>
                      </m:e>
                      <m:e>
                        <m:sSub>
                          <m:e>
                            <m:r>
                              <w:rPr>
                                <w:rFonts w:ascii="Cambria Math" w:hAnsi="Cambria Math"/>
                              </w:rPr>
                              <m:t xml:space="preserve">w</m:t>
                            </m:r>
                          </m:e>
                          <m:sub>
                            <m:r>
                              <m:rPr>
                                <m:lit/>
                                <m:nor/>
                              </m:rPr>
                              <w:rPr>
                                <w:rFonts w:ascii="Cambria Math" w:hAnsi="Cambria Math"/>
                              </w:rPr>
                              <m:t xml:space="preserve">t</m:t>
                            </m:r>
                          </m:sub>
                        </m:sSub>
                        <m:d>
                          <m:dPr>
                            <m:begChr m:val="("/>
                            <m:endChr m:val=")"/>
                          </m:dPr>
                          <m:e>
                            <m:r>
                              <w:rPr>
                                <w:rFonts w:ascii="Cambria Math" w:hAnsi="Cambria Math"/>
                              </w:rPr>
                              <m:t xml:space="preserve">1</m:t>
                            </m:r>
                          </m:e>
                        </m:d>
                      </m:e>
                      <m:e>
                        <m:sSub>
                          <m:e>
                            <m:r>
                              <w:rPr>
                                <w:rFonts w:ascii="Cambria Math" w:hAnsi="Cambria Math"/>
                              </w:rPr>
                              <m:t xml:space="preserve">w</m:t>
                            </m:r>
                          </m:e>
                          <m:sub>
                            <m:r>
                              <m:rPr>
                                <m:lit/>
                                <m:nor/>
                              </m:rPr>
                              <w:rPr>
                                <w:rFonts w:ascii="Cambria Math" w:hAnsi="Cambria Math"/>
                              </w:rPr>
                              <m:t xml:space="preserve">t</m:t>
                            </m:r>
                          </m:sub>
                        </m:sSub>
                        <m:d>
                          <m:dPr>
                            <m:begChr m:val="("/>
                            <m:endChr m:val=")"/>
                          </m:dPr>
                          <m:e>
                            <m:r>
                              <w:rPr>
                                <w:rFonts w:ascii="Cambria Math" w:hAnsi="Cambria Math"/>
                              </w:rPr>
                              <m:t xml:space="preserve">2</m:t>
                            </m:r>
                          </m:e>
                        </m:d>
                      </m:e>
                      <m:e>
                        <m:sSub>
                          <m:e>
                            <m:r>
                              <w:rPr>
                                <w:rFonts w:ascii="Cambria Math" w:hAnsi="Cambria Math"/>
                              </w:rPr>
                              <m:t xml:space="preserve">w</m:t>
                            </m:r>
                          </m:e>
                          <m:sub>
                            <m:r>
                              <m:rPr>
                                <m:lit/>
                                <m:nor/>
                              </m:rPr>
                              <w:rPr>
                                <w:rFonts w:ascii="Cambria Math" w:hAnsi="Cambria Math"/>
                              </w:rPr>
                              <m:t xml:space="preserve">t</m:t>
                            </m:r>
                          </m:sub>
                        </m:sSub>
                        <m:d>
                          <m:dPr>
                            <m:begChr m:val="("/>
                            <m:endChr m:val=")"/>
                          </m:dPr>
                          <m:e>
                            <m:r>
                              <w:rPr>
                                <w:rFonts w:ascii="Cambria Math" w:hAnsi="Cambria Math"/>
                              </w:rPr>
                              <m:t xml:space="preserve">3</m:t>
                            </m:r>
                          </m:e>
                        </m:d>
                      </m:e>
                    </m:mr>
                  </m:m>
                </m:e>
              </m:d>
            </m:oMath>
          </w:p>
        </w:tc>
      </w:tr>
      <w:tr>
        <w:trPr/>
        <w:tc>
          <w:tcPr>
            <w:tcW w:w="84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0</w:t>
            </w:r>
          </w:p>
        </w:tc>
        <w:tc>
          <w:tcPr>
            <w:tcW w:w="17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
            <m:oMath xmlns:m="http://schemas.openxmlformats.org/officeDocument/2006/math">
              <m:d>
                <m:dPr>
                  <m:begChr m:val="["/>
                  <m:endChr m:val="]"/>
                </m:dPr>
                <m:e>
                  <m:m>
                    <m:mr>
                      <m:e>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e>
                    </m:mr>
                  </m:m>
                </m:e>
              </m:d>
            </m:oMath>
          </w:p>
        </w:tc>
        <w:tc>
          <w:tcPr>
            <w:tcW w:w="2684"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
            <m:oMath xmlns:m="http://schemas.openxmlformats.org/officeDocument/2006/math">
              <m:d>
                <m:dPr>
                  <m:begChr m:val="["/>
                  <m:endChr m:val="]"/>
                </m:dPr>
                <m:e>
                  <m:m>
                    <m:mr>
                      <m:e>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e>
                    </m:mr>
                  </m:m>
                </m:e>
              </m:d>
            </m:oMath>
          </w:p>
        </w:tc>
      </w:tr>
      <w:tr>
        <w:trPr/>
        <w:tc>
          <w:tcPr>
            <w:tcW w:w="84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1</w:t>
            </w:r>
          </w:p>
        </w:tc>
        <w:tc>
          <w:tcPr>
            <w:tcW w:w="17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
            <m:oMath xmlns:m="http://schemas.openxmlformats.org/officeDocument/2006/math">
              <m:d>
                <m:dPr>
                  <m:begChr m:val="["/>
                  <m:endChr m:val="]"/>
                </m:dPr>
                <m:e>
                  <m:m>
                    <m:mr>
                      <m:e>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e>
                    </m:mr>
                  </m:m>
                </m:e>
              </m:d>
            </m:oMath>
          </w:p>
        </w:tc>
        <w:tc>
          <w:tcPr>
            <w:tcW w:w="2684"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
            <m:oMath xmlns:m="http://schemas.openxmlformats.org/officeDocument/2006/math">
              <m:d>
                <m:dPr>
                  <m:begChr m:val="["/>
                  <m:endChr m:val="]"/>
                </m:dPr>
                <m:e>
                  <m:m>
                    <m:mr>
                      <m:e>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e>
                    </m:mr>
                  </m:m>
                </m:e>
              </m:d>
            </m:oMath>
          </w:p>
        </w:tc>
      </w:tr>
      <w:tr>
        <w:trPr/>
        <w:tc>
          <w:tcPr>
            <w:tcW w:w="84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2</w:t>
            </w:r>
          </w:p>
        </w:tc>
        <w:tc>
          <w:tcPr>
            <w:tcW w:w="17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
            <m:oMath xmlns:m="http://schemas.openxmlformats.org/officeDocument/2006/math">
              <m:d>
                <m:dPr>
                  <m:begChr m:val="["/>
                  <m:endChr m:val="]"/>
                </m:dPr>
                <m:e>
                  <m:m>
                    <m:mr>
                      <m:e>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e>
                    </m:mr>
                  </m:m>
                </m:e>
              </m:d>
            </m:oMath>
          </w:p>
        </w:tc>
        <w:tc>
          <w:tcPr>
            <w:tcW w:w="2684"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
            <m:oMath xmlns:m="http://schemas.openxmlformats.org/officeDocument/2006/math">
              <m:d>
                <m:dPr>
                  <m:begChr m:val="["/>
                  <m:endChr m:val="]"/>
                </m:dPr>
                <m:e>
                  <m:m>
                    <m:mr>
                      <m:e>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e>
                    </m:mr>
                  </m:m>
                </m:e>
              </m:d>
            </m:oMath>
          </w:p>
        </w:tc>
      </w:tr>
      <w:tr>
        <w:trPr/>
        <w:tc>
          <w:tcPr>
            <w:tcW w:w="84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3</w:t>
            </w:r>
          </w:p>
        </w:tc>
        <w:tc>
          <w:tcPr>
            <w:tcW w:w="17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
            <m:oMath xmlns:m="http://schemas.openxmlformats.org/officeDocument/2006/math">
              <m:d>
                <m:dPr>
                  <m:begChr m:val="["/>
                  <m:endChr m:val="]"/>
                </m:dPr>
                <m:e>
                  <m:m>
                    <m:mr>
                      <m:e>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e>
                    </m:mr>
                  </m:m>
                </m:e>
              </m:d>
            </m:oMath>
          </w:p>
        </w:tc>
        <w:tc>
          <w:tcPr>
            <w:tcW w:w="2684"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
            <m:oMath xmlns:m="http://schemas.openxmlformats.org/officeDocument/2006/math">
              <m:d>
                <m:dPr>
                  <m:begChr m:val="["/>
                  <m:endChr m:val="]"/>
                </m:dPr>
                <m:e>
                  <m:m>
                    <m:mr>
                      <m:e>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e>
                    </m:mr>
                  </m:m>
                </m:e>
              </m:d>
            </m:oMath>
          </w:p>
        </w:tc>
      </w:tr>
      <w:tr>
        <w:trPr/>
        <w:tc>
          <w:tcPr>
            <w:tcW w:w="84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4</w:t>
            </w:r>
          </w:p>
        </w:tc>
        <w:tc>
          <w:tcPr>
            <w:tcW w:w="17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
            <m:oMath xmlns:m="http://schemas.openxmlformats.org/officeDocument/2006/math">
              <m:d>
                <m:dPr>
                  <m:begChr m:val="["/>
                  <m:endChr m:val="]"/>
                </m:dPr>
                <m:e>
                  <m:m>
                    <m:mr>
                      <m:e>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e>
                    </m:mr>
                  </m:m>
                </m:e>
              </m:d>
            </m:oMath>
          </w:p>
        </w:tc>
        <w:tc>
          <w:tcPr>
            <w:tcW w:w="2684"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
            <m:oMath xmlns:m="http://schemas.openxmlformats.org/officeDocument/2006/math">
              <m:d>
                <m:dPr>
                  <m:begChr m:val="["/>
                  <m:endChr m:val="]"/>
                </m:dPr>
                <m:e>
                  <m:m>
                    <m:mr>
                      <m:e>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e>
                    </m:mr>
                  </m:m>
                </m:e>
              </m:d>
            </m:oMath>
          </w:p>
        </w:tc>
      </w:tr>
      <w:tr>
        <w:trPr/>
        <w:tc>
          <w:tcPr>
            <w:tcW w:w="84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5</w:t>
            </w:r>
          </w:p>
        </w:tc>
        <w:tc>
          <w:tcPr>
            <w:tcW w:w="17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
            <m:oMath xmlns:m="http://schemas.openxmlformats.org/officeDocument/2006/math">
              <m:d>
                <m:dPr>
                  <m:begChr m:val="["/>
                  <m:endChr m:val="]"/>
                </m:dPr>
                <m:e>
                  <m:m>
                    <m:mr>
                      <m:e>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e>
                    </m:mr>
                  </m:m>
                </m:e>
              </m:d>
            </m:oMath>
          </w:p>
        </w:tc>
        <w:tc>
          <w:tcPr>
            <w:tcW w:w="2684"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
            <m:oMath xmlns:m="http://schemas.openxmlformats.org/officeDocument/2006/math">
              <m:d>
                <m:dPr>
                  <m:begChr m:val="["/>
                  <m:endChr m:val="]"/>
                </m:dPr>
                <m:e>
                  <m:m>
                    <m:mr>
                      <m:e>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e>
                    </m:mr>
                  </m:m>
                </m:e>
              </m:d>
            </m:oMath>
          </w:p>
        </w:tc>
      </w:tr>
      <w:tr>
        <w:trPr/>
        <w:tc>
          <w:tcPr>
            <w:tcW w:w="84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6</w:t>
            </w:r>
          </w:p>
        </w:tc>
        <w:tc>
          <w:tcPr>
            <w:tcW w:w="17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
            <m:oMath xmlns:m="http://schemas.openxmlformats.org/officeDocument/2006/math">
              <m:d>
                <m:dPr>
                  <m:begChr m:val="["/>
                  <m:endChr m:val="]"/>
                </m:dPr>
                <m:e>
                  <m:m>
                    <m:mr>
                      <m:e>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e>
                    </m:mr>
                  </m:m>
                </m:e>
              </m:d>
            </m:oMath>
          </w:p>
        </w:tc>
        <w:tc>
          <w:tcPr>
            <w:tcW w:w="2684"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
            <m:oMath xmlns:m="http://schemas.openxmlformats.org/officeDocument/2006/math">
              <m:d>
                <m:dPr>
                  <m:begChr m:val="["/>
                  <m:endChr m:val="]"/>
                </m:dPr>
                <m:e>
                  <m:m>
                    <m:mr>
                      <m:e>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e>
                    </m:mr>
                  </m:m>
                </m:e>
              </m:d>
            </m:oMath>
          </w:p>
        </w:tc>
      </w:tr>
      <w:tr>
        <w:trPr/>
        <w:tc>
          <w:tcPr>
            <w:tcW w:w="846"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Fonts w:eastAsia="Batang"/>
              </w:rPr>
              <w:t>7</w:t>
            </w:r>
          </w:p>
        </w:tc>
        <w:tc>
          <w:tcPr>
            <w:tcW w:w="1795"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
            <m:oMath xmlns:m="http://schemas.openxmlformats.org/officeDocument/2006/math">
              <m:d>
                <m:dPr>
                  <m:begChr m:val="["/>
                  <m:endChr m:val="]"/>
                </m:dPr>
                <m:e>
                  <m:m>
                    <m:mr>
                      <m:e>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e>
                    </m:mr>
                  </m:m>
                </m:e>
              </m:d>
            </m:oMath>
          </w:p>
        </w:tc>
        <w:tc>
          <w:tcPr>
            <w:tcW w:w="2684"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
            <m:oMath xmlns:m="http://schemas.openxmlformats.org/officeDocument/2006/math">
              <m:d>
                <m:dPr>
                  <m:begChr m:val="["/>
                  <m:endChr m:val="]"/>
                </m:dPr>
                <m:e>
                  <m:m>
                    <m:mr>
                      <m:e>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e>
                    </m:mr>
                  </m:m>
                </m:e>
              </m:d>
            </m:oMath>
          </w:p>
        </w:tc>
      </w:tr>
    </w:tbl>
    <w:p>
      <w:pPr>
        <w:pStyle w:val="Normal"/>
        <w:rPr/>
      </w:pPr>
      <w:r>
        <w:rPr/>
      </w:r>
    </w:p>
    <w:p>
      <w:pPr>
        <w:pStyle w:val="3"/>
        <w:rPr/>
      </w:pPr>
      <w:bookmarkStart w:id="380" w:name="_Toc26459743"/>
      <w:bookmarkStart w:id="381" w:name="_Toc19796517"/>
      <w:r>
        <w:rPr/>
        <w:t>7.4.2</w:t>
        <w:tab/>
        <w:t>Synchronization signals</w:t>
      </w:r>
      <w:bookmarkEnd w:id="380"/>
      <w:bookmarkEnd w:id="381"/>
    </w:p>
    <w:p>
      <w:pPr>
        <w:pStyle w:val="4"/>
        <w:rPr/>
      </w:pPr>
      <w:bookmarkStart w:id="382" w:name="_Toc26459744"/>
      <w:bookmarkStart w:id="383" w:name="_Toc19796518"/>
      <w:r>
        <w:rPr/>
        <w:t>7.4.2.1</w:t>
        <w:tab/>
        <w:t>Physical-layer cell identities</w:t>
      </w:r>
      <w:bookmarkEnd w:id="382"/>
      <w:bookmarkEnd w:id="383"/>
    </w:p>
    <w:p>
      <w:pPr>
        <w:pStyle w:val="Normal"/>
        <w:rPr/>
      </w:pPr>
      <w:r>
        <w:rPr/>
        <w:t>There are 1008 unique physical-layer cell identities given by</w:t>
      </w:r>
    </w:p>
    <w:p>
      <w:pPr>
        <w:pStyle w:val="EQ"/>
        <w:rPr/>
      </w:pPr>
      <w:r>
        <w:rPr/>
        <w:tab/>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ID</m:t>
            </m:r>
          </m:sub>
          <m:sup>
            <m:r>
              <m:rPr>
                <m:lit/>
                <m:nor/>
              </m:rPr>
              <w:rPr>
                <w:rFonts w:ascii="Cambria Math" w:hAnsi="Cambria Math"/>
              </w:rPr>
              <m:t xml:space="preserve">cell</m:t>
            </m:r>
          </m:sup>
        </m:sSubSup>
        <m:r>
          <w:rPr>
            <w:rFonts w:ascii="Cambria Math" w:hAnsi="Cambria Math"/>
          </w:rPr>
          <m:t xml:space="preserve">=</m:t>
        </m:r>
        <m:r>
          <w:rPr>
            <w:rFonts w:ascii="Cambria Math" w:hAnsi="Cambria Math"/>
          </w:rPr>
          <m:t xml:space="preserve">3</m:t>
        </m:r>
        <m:sSubSup>
          <m:e>
            <m:r>
              <w:rPr>
                <w:rFonts w:ascii="Cambria Math" w:hAnsi="Cambria Math"/>
              </w:rPr>
              <m:t xml:space="preserve">N</m:t>
            </m:r>
          </m:e>
          <m:sub>
            <m:r>
              <m:rPr>
                <m:lit/>
                <m:nor/>
              </m:rPr>
              <w:rPr>
                <w:rFonts w:ascii="Cambria Math" w:hAnsi="Cambria Math"/>
              </w:rPr>
              <m:t xml:space="preserve">ID</m:t>
            </m:r>
          </m:sub>
          <m:sup>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ID</m:t>
            </m:r>
          </m:sub>
          <m:sup>
            <m:r>
              <w:rPr>
                <w:rFonts w:ascii="Cambria Math" w:hAnsi="Cambria Math"/>
              </w:rPr>
              <m:t xml:space="preserve">(</m:t>
            </m:r>
            <m:r>
              <w:rPr>
                <w:rFonts w:ascii="Cambria Math" w:hAnsi="Cambria Math"/>
              </w:rPr>
              <m:t xml:space="preserve">2</m:t>
            </m:r>
            <m:r>
              <w:rPr>
                <w:rFonts w:ascii="Cambria Math" w:hAnsi="Cambria Math"/>
              </w:rPr>
              <m:t xml:space="preserve">)</m:t>
            </m:r>
          </m:sup>
        </m:sSubSup>
      </m:oMath>
    </w:p>
    <w:p>
      <w:pPr>
        <w:pStyle w:val="Normal"/>
        <w:rPr/>
      </w:pPr>
      <w:r>
        <w:rPr/>
        <w:t xml:space="preserve">where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ID</m:t>
            </m:r>
          </m:sub>
          <m:sup>
            <m:d>
              <m:dPr>
                <m:begChr m:val="("/>
                <m:endChr m:val=")"/>
              </m:dPr>
              <m:e>
                <m:r>
                  <w:rPr>
                    <w:rFonts w:ascii="Cambria Math" w:hAnsi="Cambria Math"/>
                  </w:rPr>
                  <m:t xml:space="preserve">1</m:t>
                </m:r>
              </m:e>
            </m:d>
          </m:sup>
        </m:sSubSup>
        <m:r>
          <w:rPr>
            <w:rFonts w:ascii="Cambria Math" w:hAnsi="Cambria Math"/>
          </w:rPr>
          <m:t xml:space="preserve">∈</m:t>
        </m:r>
        <m:d>
          <m:dPr>
            <m:begChr m:val="{"/>
            <m:endChr m:val="}"/>
          </m:dPr>
          <m:e>
            <m:r>
              <w:rPr>
                <w:rFonts w:ascii="Cambria Math" w:hAnsi="Cambria Math"/>
              </w:rPr>
              <m:t xml:space="preserve">0,1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335</m:t>
            </m:r>
          </m:e>
        </m:d>
      </m:oMath>
      <w:r>
        <w:rPr/>
        <w:t xml:space="preserve"> and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ID</m:t>
            </m:r>
          </m:sub>
          <m:sup>
            <m:d>
              <m:dPr>
                <m:begChr m:val="("/>
                <m:endChr m:val=")"/>
              </m:dPr>
              <m:e>
                <m:r>
                  <w:rPr>
                    <w:rFonts w:ascii="Cambria Math" w:hAnsi="Cambria Math"/>
                  </w:rPr>
                  <m:t xml:space="preserve">2</m:t>
                </m:r>
              </m:e>
            </m:d>
          </m:sup>
        </m:sSubSup>
        <m:r>
          <w:rPr>
            <w:rFonts w:ascii="Cambria Math" w:hAnsi="Cambria Math"/>
          </w:rPr>
          <m:t xml:space="preserve">∈</m:t>
        </m:r>
        <m:d>
          <m:dPr>
            <m:begChr m:val="{"/>
            <m:endChr m:val="}"/>
          </m:dPr>
          <m:e>
            <m:r>
              <w:rPr>
                <w:rFonts w:ascii="Cambria Math" w:hAnsi="Cambria Math"/>
              </w:rPr>
              <m:t xml:space="preserve">0,1,2</m:t>
            </m:r>
          </m:e>
        </m:d>
      </m:oMath>
      <w:r>
        <w:rPr/>
        <w:t>.</w:t>
      </w:r>
    </w:p>
    <w:p>
      <w:pPr>
        <w:pStyle w:val="4"/>
        <w:rPr/>
      </w:pPr>
      <w:bookmarkStart w:id="384" w:name="_Toc26459745"/>
      <w:bookmarkStart w:id="385" w:name="_Toc19796519"/>
      <w:r>
        <w:rPr/>
        <w:t>7.4.2.2</w:t>
        <w:tab/>
        <w:t>Primary synchronization signal</w:t>
      </w:r>
      <w:bookmarkEnd w:id="384"/>
      <w:bookmarkEnd w:id="385"/>
    </w:p>
    <w:p>
      <w:pPr>
        <w:pStyle w:val="5"/>
        <w:rPr/>
      </w:pPr>
      <w:bookmarkStart w:id="386" w:name="_Toc26459746"/>
      <w:bookmarkStart w:id="387" w:name="_Toc19796520"/>
      <w:r>
        <w:rPr/>
        <w:t>7.4.2.2.1</w:t>
        <w:tab/>
        <w:t>Sequence generation</w:t>
      </w:r>
      <w:bookmarkEnd w:id="386"/>
      <w:bookmarkEnd w:id="387"/>
    </w:p>
    <w:p>
      <w:pPr>
        <w:pStyle w:val="Normal"/>
        <w:rPr/>
      </w:pPr>
      <w:r>
        <w:rPr/>
        <w:t xml:space="preserve">The sequence </w:t>
      </w:r>
      <w:r>
        <w:rPr/>
      </w:r>
      <m:oMath xmlns:m="http://schemas.openxmlformats.org/officeDocument/2006/math">
        <m:sSub>
          <m:e>
            <m:r>
              <w:rPr>
                <w:rFonts w:ascii="Cambria Math" w:hAnsi="Cambria Math"/>
              </w:rPr>
              <m:t xml:space="preserve">d</m:t>
            </m:r>
          </m:e>
          <m:sub>
            <m:r>
              <m:rPr>
                <m:lit/>
                <m:nor/>
              </m:rPr>
              <w:rPr>
                <w:rFonts w:ascii="Cambria Math" w:hAnsi="Cambria Math"/>
              </w:rPr>
              <m:t xml:space="preserve">PSS</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for the primary synchronization signal is defined by </w:t>
      </w:r>
    </w:p>
    <w:p>
      <w:pPr>
        <w:pStyle w:val="EQ"/>
        <w:rPr/>
      </w:pPr>
      <w:r>
        <w:rPr/>
        <w:tab/>
      </w:r>
      <w:r>
        <w:rPr/>
      </w:r>
      <m:oMath xmlns:m="http://schemas.openxmlformats.org/officeDocument/2006/math">
        <m:eqArr>
          <m:e>
            <m:sSub>
              <m:e>
                <m:r>
                  <w:rPr>
                    <w:rFonts w:ascii="Cambria Math" w:hAnsi="Cambria Math"/>
                  </w:rPr>
                  <m:t xml:space="preserve">d</m:t>
                </m:r>
              </m:e>
              <m:sub>
                <m:r>
                  <m:rPr>
                    <m:lit/>
                    <m:nor/>
                  </m:rPr>
                  <w:rPr>
                    <w:rFonts w:ascii="Cambria Math" w:hAnsi="Cambria Math"/>
                  </w:rPr>
                  <m:t xml:space="preserve">PSS</m:t>
                </m:r>
              </m:sub>
            </m:sSub>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x</m:t>
            </m:r>
            <m:d>
              <m:dPr>
                <m:begChr m:val="("/>
                <m:endChr m:val=")"/>
              </m:dPr>
              <m:e>
                <m:r>
                  <w:rPr>
                    <w:rFonts w:ascii="Cambria Math" w:hAnsi="Cambria Math"/>
                  </w:rPr>
                  <m:t xml:space="preserve">m</m:t>
                </m:r>
              </m:e>
            </m:d>
          </m:e>
          <m:e>
            <m:r>
              <w:rPr>
                <w:rFonts w:ascii="Cambria Math" w:hAnsi="Cambria Math"/>
              </w:rPr>
              <m:t xml:space="preserve">m</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m:rPr>
                    <m:lit/>
                    <m:nor/>
                  </m:rPr>
                  <w:rPr>
                    <w:rFonts w:ascii="Cambria Math" w:hAnsi="Cambria Math"/>
                  </w:rPr>
                  <m:t xml:space="preserve">43</m:t>
                </m:r>
                <m:sSubSup>
                  <m:e>
                    <m:r>
                      <w:rPr>
                        <w:rFonts w:ascii="Cambria Math" w:hAnsi="Cambria Math"/>
                      </w:rPr>
                      <m:t xml:space="preserve">N</m:t>
                    </m:r>
                  </m:e>
                  <m:sub>
                    <m:r>
                      <m:rPr>
                        <m:lit/>
                        <m:nor/>
                      </m:rPr>
                      <w:rPr>
                        <w:rFonts w:ascii="Cambria Math" w:hAnsi="Cambria Math"/>
                      </w:rPr>
                      <m:t xml:space="preserve">ID</m:t>
                    </m:r>
                  </m:sub>
                  <m:sup>
                    <m:r>
                      <w:rPr>
                        <w:rFonts w:ascii="Cambria Math" w:hAnsi="Cambria Math"/>
                      </w:rPr>
                      <m:t xml:space="preserve">(</m:t>
                    </m:r>
                    <m:r>
                      <w:rPr>
                        <w:rFonts w:ascii="Cambria Math" w:hAnsi="Cambria Math"/>
                      </w:rPr>
                      <m:t xml:space="preserve">2</m:t>
                    </m:r>
                    <m:r>
                      <w:rPr>
                        <w:rFonts w:ascii="Cambria Math" w:hAnsi="Cambria Math"/>
                      </w:rPr>
                      <m:t xml:space="preserve">)</m:t>
                    </m:r>
                  </m:sup>
                </m:sSubSup>
              </m:e>
            </m:d>
            <m:r>
              <m:rPr>
                <m:lit/>
                <m:nor/>
              </m:rPr>
              <w:rPr>
                <w:rFonts w:ascii="Cambria Math" w:hAnsi="Cambria Math"/>
              </w:rPr>
              <m:t xml:space="preserve">mod</m:t>
            </m:r>
            <m:r>
              <m:rPr>
                <m:lit/>
                <m:nor/>
              </m:rPr>
              <w:rPr>
                <w:rFonts w:ascii="Cambria Math" w:hAnsi="Cambria Math"/>
              </w:rPr>
              <m:t xml:space="preserve">127</m:t>
            </m:r>
          </m:e>
          <m:e>
            <m:r>
              <w:rPr>
                <w:rFonts w:ascii="Cambria Math" w:hAnsi="Cambria Math"/>
              </w:rPr>
              <m:t xml:space="preserve">0</m:t>
            </m:r>
            <m:r>
              <w:rPr>
                <w:rFonts w:ascii="Cambria Math" w:hAnsi="Cambria Math"/>
              </w:rPr>
              <m:t xml:space="preserve">≤</m:t>
            </m:r>
            <m:r>
              <w:rPr>
                <w:rFonts w:ascii="Cambria Math" w:hAnsi="Cambria Math"/>
              </w:rPr>
              <m:t xml:space="preserve">n</m:t>
            </m:r>
            <m:r>
              <w:rPr>
                <w:rFonts w:ascii="Cambria Math" w:hAnsi="Cambria Math"/>
              </w:rPr>
              <m:t xml:space="preserve">&lt;</m:t>
            </m:r>
            <m:r>
              <m:rPr>
                <m:lit/>
                <m:nor/>
              </m:rPr>
              <w:rPr>
                <w:rFonts w:ascii="Cambria Math" w:hAnsi="Cambria Math"/>
              </w:rPr>
              <m:t xml:space="preserve">127</m:t>
            </m:r>
          </m:e>
        </m:eqArr>
      </m:oMath>
    </w:p>
    <w:p>
      <w:pPr>
        <w:pStyle w:val="Normal"/>
        <w:rPr/>
      </w:pPr>
      <w:r>
        <w:rPr/>
        <w:t>where</w:t>
      </w:r>
    </w:p>
    <w:p>
      <w:pPr>
        <w:pStyle w:val="EQ"/>
        <w:rPr/>
      </w:pPr>
      <w:r>
        <w:rPr/>
        <w:tab/>
      </w: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7</m:t>
            </m:r>
          </m:e>
        </m:d>
        <m:r>
          <w:rPr>
            <w:rFonts w:ascii="Cambria Math" w:hAnsi="Cambria Math"/>
          </w:rPr>
          <m:t xml:space="preserve">=</m:t>
        </m:r>
        <m:d>
          <m:dPr>
            <m:begChr m:val="("/>
            <m:endChr m:val=")"/>
          </m:dPr>
          <m:e>
            <m:r>
              <w:rPr>
                <w:rFonts w:ascii="Cambria Math" w:hAnsi="Cambria Math"/>
              </w:rPr>
              <m:t xml:space="preserve">x</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4</m:t>
                </m:r>
              </m:e>
            </m:d>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i</m:t>
                </m:r>
              </m:e>
            </m:d>
          </m:e>
        </m:d>
        <m:r>
          <m:rPr>
            <m:lit/>
            <m:nor/>
          </m:rPr>
          <w:rPr>
            <w:rFonts w:ascii="Cambria Math" w:hAnsi="Cambria Math"/>
          </w:rPr>
          <m:t xml:space="preserve">mod</m:t>
        </m:r>
        <m:r>
          <w:rPr>
            <w:rFonts w:ascii="Cambria Math" w:hAnsi="Cambria Math"/>
          </w:rPr>
          <m:t xml:space="preserve">2</m:t>
        </m:r>
      </m:oMath>
    </w:p>
    <w:p>
      <w:pPr>
        <w:pStyle w:val="Normal"/>
        <w:rPr/>
      </w:pPr>
      <w:r>
        <w:rPr/>
        <w:t>and</w:t>
      </w:r>
    </w:p>
    <w:p>
      <w:pPr>
        <w:pStyle w:val="EQ"/>
        <w:rPr/>
      </w:pPr>
      <w:r>
        <w:rPr/>
        <w:tab/>
      </w:r>
      <w:r>
        <w:rPr/>
      </w:r>
      <m:oMath xmlns:m="http://schemas.openxmlformats.org/officeDocument/2006/math">
        <m:d>
          <m:dPr>
            <m:begChr m:val="["/>
            <m:endChr m:val="]"/>
          </m:dPr>
          <m:e>
            <m:m>
              <m:mr>
                <m:e>
                  <m:r>
                    <w:rPr>
                      <w:rFonts w:ascii="Cambria Math" w:hAnsi="Cambria Math"/>
                    </w:rPr>
                    <m:t xml:space="preserve">x</m:t>
                  </m:r>
                  <m:d>
                    <m:dPr>
                      <m:begChr m:val="("/>
                      <m:endChr m:val=")"/>
                    </m:dPr>
                    <m:e>
                      <m:r>
                        <w:rPr>
                          <w:rFonts w:ascii="Cambria Math" w:hAnsi="Cambria Math"/>
                        </w:rPr>
                        <m:t xml:space="preserve">6</m:t>
                      </m:r>
                    </m:e>
                  </m:d>
                </m:e>
                <m:e>
                  <m:r>
                    <w:rPr>
                      <w:rFonts w:ascii="Cambria Math" w:hAnsi="Cambria Math"/>
                    </w:rPr>
                    <m:t xml:space="preserve">x</m:t>
                  </m:r>
                  <m:d>
                    <m:dPr>
                      <m:begChr m:val="("/>
                      <m:endChr m:val=")"/>
                    </m:dPr>
                    <m:e>
                      <m:r>
                        <w:rPr>
                          <w:rFonts w:ascii="Cambria Math" w:hAnsi="Cambria Math"/>
                        </w:rPr>
                        <m:t xml:space="preserve">5</m:t>
                      </m:r>
                    </m:e>
                  </m:d>
                </m:e>
                <m:e>
                  <m:r>
                    <w:rPr>
                      <w:rFonts w:ascii="Cambria Math" w:hAnsi="Cambria Math"/>
                    </w:rPr>
                    <m:t xml:space="preserve">x</m:t>
                  </m:r>
                  <m:d>
                    <m:dPr>
                      <m:begChr m:val="("/>
                      <m:endChr m:val=")"/>
                    </m:dPr>
                    <m:e>
                      <m:r>
                        <w:rPr>
                          <w:rFonts w:ascii="Cambria Math" w:hAnsi="Cambria Math"/>
                        </w:rPr>
                        <m:t xml:space="preserve">4</m:t>
                      </m:r>
                    </m:e>
                  </m:d>
                </m:e>
                <m:e>
                  <m:r>
                    <w:rPr>
                      <w:rFonts w:ascii="Cambria Math" w:hAnsi="Cambria Math"/>
                    </w:rPr>
                    <m:t xml:space="preserve">x</m:t>
                  </m:r>
                  <m:d>
                    <m:dPr>
                      <m:begChr m:val="("/>
                      <m:endChr m:val=")"/>
                    </m:dPr>
                    <m:e>
                      <m:r>
                        <w:rPr>
                          <w:rFonts w:ascii="Cambria Math" w:hAnsi="Cambria Math"/>
                        </w:rPr>
                        <m:t xml:space="preserve">3</m:t>
                      </m:r>
                    </m:e>
                  </m:d>
                </m:e>
                <m:e>
                  <m:r>
                    <w:rPr>
                      <w:rFonts w:ascii="Cambria Math" w:hAnsi="Cambria Math"/>
                    </w:rPr>
                    <m:t xml:space="preserve">x</m:t>
                  </m:r>
                  <m:d>
                    <m:dPr>
                      <m:begChr m:val="("/>
                      <m:endChr m:val=")"/>
                    </m:dPr>
                    <m:e>
                      <m:r>
                        <w:rPr>
                          <w:rFonts w:ascii="Cambria Math" w:hAnsi="Cambria Math"/>
                        </w:rPr>
                        <m:t xml:space="preserve">2</m:t>
                      </m:r>
                    </m:e>
                  </m:d>
                </m:e>
                <m:e>
                  <m:r>
                    <w:rPr>
                      <w:rFonts w:ascii="Cambria Math" w:hAnsi="Cambria Math"/>
                    </w:rPr>
                    <m:t xml:space="preserve">x</m:t>
                  </m:r>
                  <m:d>
                    <m:dPr>
                      <m:begChr m:val="("/>
                      <m:endChr m:val=")"/>
                    </m:dPr>
                    <m:e>
                      <m:r>
                        <w:rPr>
                          <w:rFonts w:ascii="Cambria Math" w:hAnsi="Cambria Math"/>
                        </w:rPr>
                        <m:t xml:space="preserve">1</m:t>
                      </m:r>
                    </m:e>
                  </m:d>
                </m:e>
                <m:e>
                  <m:r>
                    <w:rPr>
                      <w:rFonts w:ascii="Cambria Math" w:hAnsi="Cambria Math"/>
                    </w:rPr>
                    <m:t xml:space="preserve">x</m:t>
                  </m:r>
                  <m:d>
                    <m:dPr>
                      <m:begChr m:val="("/>
                      <m:endChr m:val=")"/>
                    </m:dPr>
                    <m:e>
                      <m:r>
                        <w:rPr>
                          <w:rFonts w:ascii="Cambria Math" w:hAnsi="Cambria Math"/>
                        </w:rPr>
                        <m:t xml:space="preserve">0</m:t>
                      </m:r>
                    </m:e>
                  </m:d>
                </m:e>
              </m:mr>
            </m:m>
          </m:e>
        </m:d>
        <m:r>
          <w:rPr>
            <w:rFonts w:ascii="Cambria Math" w:hAnsi="Cambria Math"/>
          </w:rPr>
          <m:t xml:space="preserve">=</m:t>
        </m:r>
        <m:d>
          <m:dPr>
            <m:begChr m:val="["/>
            <m:endChr m:val="]"/>
          </m:dPr>
          <m:e>
            <m:m>
              <m:mr>
                <m:e>
                  <m:r>
                    <w:rPr>
                      <w:rFonts w:ascii="Cambria Math" w:hAnsi="Cambria Math"/>
                    </w:rPr>
                    <m:t xml:space="preserve">1</m:t>
                  </m:r>
                </m:e>
                <m:e>
                  <m:r>
                    <w:rPr>
                      <w:rFonts w:ascii="Cambria Math" w:hAnsi="Cambria Math"/>
                    </w:rPr>
                    <m:t xml:space="preserve">1</m:t>
                  </m:r>
                </m:e>
                <m:e>
                  <m:r>
                    <w:rPr>
                      <w:rFonts w:ascii="Cambria Math" w:hAnsi="Cambria Math"/>
                    </w:rPr>
                    <m:t xml:space="preserve">1</m:t>
                  </m:r>
                </m:e>
                <m:e>
                  <m:r>
                    <w:rPr>
                      <w:rFonts w:ascii="Cambria Math" w:hAnsi="Cambria Math"/>
                    </w:rPr>
                    <m:t xml:space="preserve">0</m:t>
                  </m:r>
                </m:e>
                <m:e>
                  <m:r>
                    <w:rPr>
                      <w:rFonts w:ascii="Cambria Math" w:hAnsi="Cambria Math"/>
                    </w:rPr>
                    <m:t xml:space="preserve">1</m:t>
                  </m:r>
                </m:e>
                <m:e>
                  <m:r>
                    <w:rPr>
                      <w:rFonts w:ascii="Cambria Math" w:hAnsi="Cambria Math"/>
                    </w:rPr>
                    <m:t xml:space="preserve">1</m:t>
                  </m:r>
                </m:e>
                <m:e>
                  <m:r>
                    <w:rPr>
                      <w:rFonts w:ascii="Cambria Math" w:hAnsi="Cambria Math"/>
                    </w:rPr>
                    <m:t xml:space="preserve">0</m:t>
                  </m:r>
                </m:e>
              </m:mr>
            </m:m>
          </m:e>
        </m:d>
      </m:oMath>
    </w:p>
    <w:p>
      <w:pPr>
        <w:pStyle w:val="5"/>
        <w:rPr/>
      </w:pPr>
      <w:bookmarkStart w:id="388" w:name="_Toc26459747"/>
      <w:bookmarkStart w:id="389" w:name="_Toc19796521"/>
      <w:r>
        <w:rPr/>
        <w:t>7.4.2.2.2</w:t>
        <w:tab/>
        <w:t>Mapping to physical resources</w:t>
      </w:r>
      <w:bookmarkEnd w:id="388"/>
      <w:bookmarkEnd w:id="389"/>
    </w:p>
    <w:p>
      <w:pPr>
        <w:pStyle w:val="Normal"/>
        <w:rPr/>
      </w:pPr>
      <w:r>
        <w:rPr/>
        <w:t>Mapping to physical resources is described in clause 7.4.3.</w:t>
      </w:r>
    </w:p>
    <w:p>
      <w:pPr>
        <w:pStyle w:val="4"/>
        <w:rPr/>
      </w:pPr>
      <w:bookmarkStart w:id="390" w:name="_Toc26459748"/>
      <w:bookmarkStart w:id="391" w:name="_Toc19796522"/>
      <w:r>
        <w:rPr/>
        <w:t>7.4.2.3</w:t>
        <w:tab/>
        <w:t>Secondary synchronization signal</w:t>
      </w:r>
      <w:bookmarkEnd w:id="390"/>
      <w:bookmarkEnd w:id="391"/>
    </w:p>
    <w:p>
      <w:pPr>
        <w:pStyle w:val="5"/>
        <w:rPr/>
      </w:pPr>
      <w:bookmarkStart w:id="392" w:name="_Toc26459749"/>
      <w:bookmarkStart w:id="393" w:name="_Toc19796523"/>
      <w:r>
        <w:rPr/>
        <w:t>7.4.2.3.1</w:t>
        <w:tab/>
        <w:t>Sequence generation</w:t>
      </w:r>
      <w:bookmarkEnd w:id="392"/>
      <w:bookmarkEnd w:id="393"/>
    </w:p>
    <w:p>
      <w:pPr>
        <w:pStyle w:val="Normal"/>
        <w:rPr/>
      </w:pPr>
      <w:r>
        <w:rPr/>
        <w:t xml:space="preserve">The sequence </w:t>
      </w:r>
      <w:r>
        <w:rPr/>
      </w:r>
      <m:oMath xmlns:m="http://schemas.openxmlformats.org/officeDocument/2006/math">
        <m:sSub>
          <m:e>
            <m:r>
              <w:rPr>
                <w:rFonts w:ascii="Cambria Math" w:hAnsi="Cambria Math"/>
              </w:rPr>
              <m:t xml:space="preserve">d</m:t>
            </m:r>
          </m:e>
          <m:sub>
            <m:r>
              <m:rPr>
                <m:lit/>
                <m:nor/>
              </m:rPr>
              <w:rPr>
                <w:rFonts w:ascii="Cambria Math" w:hAnsi="Cambria Math"/>
              </w:rPr>
              <m:t xml:space="preserve">SSS</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for the secondary synchronization signal is defined by </w:t>
      </w:r>
    </w:p>
    <w:p>
      <w:pPr>
        <w:pStyle w:val="EQ"/>
        <w:jc w:val="center"/>
        <w:rPr/>
      </w:pPr>
      <w:r>
        <w:rPr/>
      </w:r>
      <m:oMath xmlns:m="http://schemas.openxmlformats.org/officeDocument/2006/math">
        <m:eqArr>
          <m:e>
            <m:sSub>
              <m:e>
                <m:r>
                  <w:rPr>
                    <w:rFonts w:ascii="Cambria Math" w:hAnsi="Cambria Math"/>
                  </w:rPr>
                  <m:t xml:space="preserve">d</m:t>
                </m:r>
              </m:e>
              <m:sub>
                <m:r>
                  <m:rPr>
                    <m:lit/>
                    <m:nor/>
                  </m:rPr>
                  <w:rPr>
                    <w:rFonts w:ascii="Cambria Math" w:hAnsi="Cambria Math"/>
                  </w:rPr>
                  <m:t xml:space="preserve">SSS</m:t>
                </m:r>
              </m:sub>
            </m:sSub>
            <m:d>
              <m:dPr>
                <m:begChr m:val="("/>
                <m:endChr m:val=")"/>
              </m:dPr>
              <m:e>
                <m:r>
                  <w:rPr>
                    <w:rFonts w:ascii="Cambria Math" w:hAnsi="Cambria Math"/>
                  </w:rPr>
                  <m:t xml:space="preserve">n</m:t>
                </m:r>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2</m:t>
                </m:r>
                <m:sSub>
                  <m:e>
                    <m:r>
                      <w:rPr>
                        <w:rFonts w:ascii="Cambria Math" w:hAnsi="Cambria Math"/>
                      </w:rPr>
                      <m:t xml:space="preserve">x</m:t>
                    </m:r>
                  </m:e>
                  <m:sub>
                    <m:r>
                      <w:rPr>
                        <w:rFonts w:ascii="Cambria Math" w:hAnsi="Cambria Math"/>
                      </w:rPr>
                      <m:t xml:space="preserve">0</m:t>
                    </m:r>
                  </m:sub>
                </m:sSub>
                <m:d>
                  <m:dPr>
                    <m:begChr m:val="("/>
                    <m:endChr m:val=")"/>
                  </m:dPr>
                  <m:e>
                    <m:d>
                      <m:dPr>
                        <m:begChr m:val="("/>
                        <m:endChr m:val=")"/>
                      </m:dPr>
                      <m:e>
                        <m:r>
                          <w:rPr>
                            <w:rFonts w:ascii="Cambria Math" w:hAnsi="Cambria Math"/>
                          </w:rPr>
                          <m:t xml:space="preserve">n</m:t>
                        </m:r>
                        <m:r>
                          <w:rPr>
                            <w:rFonts w:ascii="Cambria Math" w:hAnsi="Cambria Math"/>
                          </w:rPr>
                          <m:t xml:space="preserve">+</m:t>
                        </m:r>
                        <m:sSub>
                          <m:e>
                            <m:r>
                              <w:rPr>
                                <w:rFonts w:ascii="Cambria Math" w:hAnsi="Cambria Math"/>
                              </w:rPr>
                              <m:t xml:space="preserve">m</m:t>
                            </m:r>
                          </m:e>
                          <m:sub>
                            <m:r>
                              <w:rPr>
                                <w:rFonts w:ascii="Cambria Math" w:hAnsi="Cambria Math"/>
                              </w:rPr>
                              <m:t xml:space="preserve">0</m:t>
                            </m:r>
                          </m:sub>
                        </m:sSub>
                      </m:e>
                    </m:d>
                    <m:r>
                      <m:rPr>
                        <m:lit/>
                        <m:nor/>
                      </m:rPr>
                      <w:rPr>
                        <w:rFonts w:ascii="Cambria Math" w:hAnsi="Cambria Math"/>
                      </w:rPr>
                      <m:t xml:space="preserve">mod</m:t>
                    </m:r>
                    <m:r>
                      <m:rPr>
                        <m:lit/>
                        <m:nor/>
                      </m:rPr>
                      <w:rPr>
                        <w:rFonts w:ascii="Cambria Math" w:hAnsi="Cambria Math"/>
                      </w:rPr>
                      <m:t xml:space="preserve">127</m:t>
                    </m:r>
                  </m:e>
                </m:d>
              </m:e>
            </m:d>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2</m:t>
                </m:r>
                <m:sSub>
                  <m:e>
                    <m:r>
                      <w:rPr>
                        <w:rFonts w:ascii="Cambria Math" w:hAnsi="Cambria Math"/>
                      </w:rPr>
                      <m:t xml:space="preserve">x</m:t>
                    </m:r>
                  </m:e>
                  <m:sub>
                    <m:r>
                      <w:rPr>
                        <w:rFonts w:ascii="Cambria Math" w:hAnsi="Cambria Math"/>
                      </w:rPr>
                      <m:t xml:space="preserve">1</m:t>
                    </m:r>
                  </m:sub>
                </m:sSub>
                <m:d>
                  <m:dPr>
                    <m:begChr m:val="("/>
                    <m:endChr m:val=")"/>
                  </m:dPr>
                  <m:e>
                    <m:d>
                      <m:dPr>
                        <m:begChr m:val="("/>
                        <m:endChr m:val=")"/>
                      </m:dPr>
                      <m:e>
                        <m:r>
                          <w:rPr>
                            <w:rFonts w:ascii="Cambria Math" w:hAnsi="Cambria Math"/>
                          </w:rPr>
                          <m:t xml:space="preserve">n</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e>
                    </m:d>
                    <m:r>
                      <m:rPr>
                        <m:lit/>
                        <m:nor/>
                      </m:rPr>
                      <w:rPr>
                        <w:rFonts w:ascii="Cambria Math" w:hAnsi="Cambria Math"/>
                      </w:rPr>
                      <m:t xml:space="preserve">mod</m:t>
                    </m:r>
                    <m:r>
                      <m:rPr>
                        <m:lit/>
                        <m:nor/>
                      </m:rPr>
                      <w:rPr>
                        <w:rFonts w:ascii="Cambria Math" w:hAnsi="Cambria Math"/>
                      </w:rPr>
                      <m:t xml:space="preserve">127</m:t>
                    </m:r>
                  </m:e>
                </m:d>
              </m:e>
            </m:d>
          </m:e>
          <m:e>
            <m:sSub>
              <m:e>
                <m:r>
                  <w:rPr>
                    <w:rFonts w:ascii="Cambria Math" w:hAnsi="Cambria Math"/>
                  </w:rPr>
                  <m:t xml:space="preserve">m</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15</m:t>
            </m:r>
            <m:d>
              <m:dPr>
                <m:begChr m:val="⌊"/>
                <m:endChr m:val="⌋"/>
              </m:dPr>
              <m:e>
                <m:f>
                  <m:num>
                    <m:sSubSup>
                      <m:e>
                        <m:r>
                          <w:rPr>
                            <w:rFonts w:ascii="Cambria Math" w:hAnsi="Cambria Math"/>
                          </w:rPr>
                          <m:t xml:space="preserve">N</m:t>
                        </m:r>
                      </m:e>
                      <m:sub>
                        <m:r>
                          <m:rPr>
                            <m:lit/>
                            <m:nor/>
                          </m:rPr>
                          <w:rPr>
                            <w:rFonts w:ascii="Cambria Math" w:hAnsi="Cambria Math"/>
                          </w:rPr>
                          <m:t xml:space="preserve">ID</m:t>
                        </m:r>
                      </m:sub>
                      <m:sup>
                        <m:r>
                          <w:rPr>
                            <w:rFonts w:ascii="Cambria Math" w:hAnsi="Cambria Math"/>
                          </w:rPr>
                          <m:t xml:space="preserve">(</m:t>
                        </m:r>
                        <m:r>
                          <w:rPr>
                            <w:rFonts w:ascii="Cambria Math" w:hAnsi="Cambria Math"/>
                          </w:rPr>
                          <m:t xml:space="preserve">1</m:t>
                        </m:r>
                        <m:r>
                          <w:rPr>
                            <w:rFonts w:ascii="Cambria Math" w:hAnsi="Cambria Math"/>
                          </w:rPr>
                          <m:t xml:space="preserve">)</m:t>
                        </m:r>
                      </m:sup>
                    </m:sSubSup>
                  </m:num>
                  <m:den>
                    <m:r>
                      <m:rPr>
                        <m:lit/>
                        <m:nor/>
                      </m:rPr>
                      <w:rPr>
                        <w:rFonts w:ascii="Cambria Math" w:hAnsi="Cambria Math"/>
                      </w:rPr>
                      <m:t xml:space="preserve">112</m:t>
                    </m:r>
                  </m:den>
                </m:f>
              </m:e>
            </m:d>
            <m:r>
              <w:rPr>
                <w:rFonts w:ascii="Cambria Math" w:hAnsi="Cambria Math"/>
              </w:rPr>
              <m:t xml:space="preserve">+</m:t>
            </m:r>
            <m:r>
              <w:rPr>
                <w:rFonts w:ascii="Cambria Math" w:hAnsi="Cambria Math"/>
              </w:rPr>
              <m:t xml:space="preserve">5</m:t>
            </m:r>
            <m:sSubSup>
              <m:e>
                <m:r>
                  <w:rPr>
                    <w:rFonts w:ascii="Cambria Math" w:hAnsi="Cambria Math"/>
                  </w:rPr>
                  <m:t xml:space="preserve">N</m:t>
                </m:r>
              </m:e>
              <m:sub>
                <m:r>
                  <m:rPr>
                    <m:lit/>
                    <m:nor/>
                  </m:rPr>
                  <w:rPr>
                    <w:rFonts w:ascii="Cambria Math" w:hAnsi="Cambria Math"/>
                  </w:rPr>
                  <m:t xml:space="preserve">ID</m:t>
                </m:r>
              </m:sub>
              <m:sup>
                <m:r>
                  <w:rPr>
                    <w:rFonts w:ascii="Cambria Math" w:hAnsi="Cambria Math"/>
                  </w:rPr>
                  <m:t xml:space="preserve">(</m:t>
                </m:r>
                <m:r>
                  <w:rPr>
                    <w:rFonts w:ascii="Cambria Math" w:hAnsi="Cambria Math"/>
                  </w:rPr>
                  <m:t xml:space="preserve">2</m:t>
                </m:r>
                <m:r>
                  <w:rPr>
                    <w:rFonts w:ascii="Cambria Math" w:hAnsi="Cambria Math"/>
                  </w:rPr>
                  <m:t xml:space="preserve">)</m:t>
                </m:r>
              </m:sup>
            </m:sSubSup>
          </m:e>
          <m:e>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ID</m:t>
                </m:r>
              </m:sub>
              <m:sup>
                <m:r>
                  <w:rPr>
                    <w:rFonts w:ascii="Cambria Math" w:hAnsi="Cambria Math"/>
                  </w:rPr>
                  <m:t xml:space="preserve">(</m:t>
                </m:r>
                <m:r>
                  <w:rPr>
                    <w:rFonts w:ascii="Cambria Math" w:hAnsi="Cambria Math"/>
                  </w:rPr>
                  <m:t xml:space="preserve">1</m:t>
                </m:r>
                <m:r>
                  <w:rPr>
                    <w:rFonts w:ascii="Cambria Math" w:hAnsi="Cambria Math"/>
                  </w:rPr>
                  <m:t xml:space="preserve">)</m:t>
                </m:r>
              </m:sup>
            </m:sSubSup>
            <m:r>
              <m:rPr>
                <m:lit/>
                <m:nor/>
              </m:rPr>
              <w:rPr>
                <w:rFonts w:ascii="Cambria Math" w:hAnsi="Cambria Math"/>
              </w:rPr>
              <m:t xml:space="preserve">mod</m:t>
            </m:r>
            <m:r>
              <m:rPr>
                <m:lit/>
                <m:nor/>
              </m:rPr>
              <w:rPr>
                <w:rFonts w:ascii="Cambria Math" w:hAnsi="Cambria Math"/>
              </w:rPr>
              <m:t xml:space="preserve">112</m:t>
            </m:r>
          </m:e>
          <m:e>
            <m:r>
              <w:rPr>
                <w:rFonts w:ascii="Cambria Math" w:hAnsi="Cambria Math"/>
              </w:rPr>
              <m:t xml:space="preserve">0</m:t>
            </m:r>
            <m:r>
              <w:rPr>
                <w:rFonts w:ascii="Cambria Math" w:hAnsi="Cambria Math"/>
              </w:rPr>
              <m:t xml:space="preserve">≤</m:t>
            </m:r>
            <m:r>
              <w:rPr>
                <w:rFonts w:ascii="Cambria Math" w:hAnsi="Cambria Math"/>
              </w:rPr>
              <m:t xml:space="preserve">n</m:t>
            </m:r>
            <m:r>
              <w:rPr>
                <w:rFonts w:ascii="Cambria Math" w:hAnsi="Cambria Math"/>
              </w:rPr>
              <m:t xml:space="preserve">&lt;</m:t>
            </m:r>
            <m:r>
              <m:rPr>
                <m:lit/>
                <m:nor/>
              </m:rPr>
              <w:rPr>
                <w:rFonts w:ascii="Cambria Math" w:hAnsi="Cambria Math"/>
              </w:rPr>
              <m:t xml:space="preserve">127</m:t>
            </m:r>
          </m:e>
        </m:eqArr>
      </m:oMath>
    </w:p>
    <w:p>
      <w:pPr>
        <w:pStyle w:val="Normal"/>
        <w:rPr/>
      </w:pPr>
      <w:r>
        <w:rPr/>
        <w:t>where</w:t>
      </w:r>
    </w:p>
    <w:p>
      <w:pPr>
        <w:pStyle w:val="EQ"/>
        <w:rPr/>
      </w:pPr>
      <w:r>
        <w:rPr/>
        <w:tab/>
      </w:r>
      <w:r>
        <w:rPr/>
      </w:r>
      <m:oMath xmlns:m="http://schemas.openxmlformats.org/officeDocument/2006/math">
        <m:eqArr>
          <m:e>
            <m:sSub>
              <m:e>
                <m:r>
                  <w:rPr>
                    <w:rFonts w:ascii="Cambria Math" w:hAnsi="Cambria Math"/>
                  </w:rPr>
                  <m:t xml:space="preserve">x</m:t>
                </m:r>
              </m:e>
              <m:sub>
                <m:r>
                  <w:rPr>
                    <w:rFonts w:ascii="Cambria Math" w:hAnsi="Cambria Math"/>
                  </w:rPr>
                  <m:t xml:space="preserve">0</m:t>
                </m:r>
              </m:sub>
            </m:s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7</m:t>
                </m:r>
              </m:e>
            </m:d>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0</m:t>
                    </m:r>
                  </m:sub>
                </m:s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4</m:t>
                    </m:r>
                  </m:e>
                </m:d>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i</m:t>
                    </m:r>
                  </m:e>
                </m:d>
              </m:e>
            </m:d>
            <m:r>
              <m:rPr>
                <m:lit/>
                <m:nor/>
              </m:rPr>
              <w:rPr>
                <w:rFonts w:ascii="Cambria Math" w:hAnsi="Cambria Math"/>
              </w:rPr>
              <m:t xml:space="preserve">mod</m:t>
            </m:r>
            <m:r>
              <w:rPr>
                <w:rFonts w:ascii="Cambria Math" w:hAnsi="Cambria Math"/>
              </w:rPr>
              <m:t xml:space="preserve">2</m:t>
            </m:r>
          </m:e>
          <m:e>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7</m:t>
                </m:r>
              </m:e>
            </m:d>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i</m:t>
                    </m:r>
                  </m:e>
                </m:d>
              </m:e>
            </m:d>
            <m:r>
              <m:rPr>
                <m:lit/>
                <m:nor/>
              </m:rPr>
              <w:rPr>
                <w:rFonts w:ascii="Cambria Math" w:hAnsi="Cambria Math"/>
              </w:rPr>
              <m:t xml:space="preserve">mod</m:t>
            </m:r>
            <m:r>
              <w:rPr>
                <w:rFonts w:ascii="Cambria Math" w:hAnsi="Cambria Math"/>
              </w:rPr>
              <m:t xml:space="preserve">2</m:t>
            </m:r>
          </m:e>
        </m:eqArr>
      </m:oMath>
    </w:p>
    <w:p>
      <w:pPr>
        <w:pStyle w:val="Normal"/>
        <w:rPr/>
      </w:pPr>
      <w:r>
        <w:rPr/>
        <w:t>and</w:t>
      </w:r>
    </w:p>
    <w:p>
      <w:pPr>
        <w:pStyle w:val="EQ"/>
        <w:rPr/>
      </w:pPr>
      <w:r>
        <w:rPr/>
        <w:tab/>
      </w:r>
      <w:r>
        <w:rPr/>
      </w:r>
      <m:oMath xmlns:m="http://schemas.openxmlformats.org/officeDocument/2006/math">
        <m:eqArr>
          <m:e>
            <m:d>
              <m:dPr>
                <m:begChr m:val="["/>
                <m:endChr m:val="]"/>
              </m:dPr>
              <m:e>
                <m:m>
                  <m:mr>
                    <m:e>
                      <m:sSub>
                        <m:e>
                          <m:r>
                            <w:rPr>
                              <w:rFonts w:ascii="Cambria Math" w:hAnsi="Cambria Math"/>
                            </w:rPr>
                            <m:t xml:space="preserve">x</m:t>
                          </m:r>
                        </m:e>
                        <m:sub>
                          <m:r>
                            <w:rPr>
                              <w:rFonts w:ascii="Cambria Math" w:hAnsi="Cambria Math"/>
                            </w:rPr>
                            <m:t xml:space="preserve">0</m:t>
                          </m:r>
                        </m:sub>
                      </m:sSub>
                      <m:d>
                        <m:dPr>
                          <m:begChr m:val="("/>
                          <m:endChr m:val=")"/>
                        </m:dPr>
                        <m:e>
                          <m:r>
                            <w:rPr>
                              <w:rFonts w:ascii="Cambria Math" w:hAnsi="Cambria Math"/>
                            </w:rPr>
                            <m:t xml:space="preserve">6</m:t>
                          </m:r>
                        </m:e>
                      </m:d>
                    </m:e>
                    <m:e>
                      <m:sSub>
                        <m:e>
                          <m:r>
                            <w:rPr>
                              <w:rFonts w:ascii="Cambria Math" w:hAnsi="Cambria Math"/>
                            </w:rPr>
                            <m:t xml:space="preserve">x</m:t>
                          </m:r>
                        </m:e>
                        <m:sub>
                          <m:r>
                            <w:rPr>
                              <w:rFonts w:ascii="Cambria Math" w:hAnsi="Cambria Math"/>
                            </w:rPr>
                            <m:t xml:space="preserve">0</m:t>
                          </m:r>
                        </m:sub>
                      </m:sSub>
                      <m:d>
                        <m:dPr>
                          <m:begChr m:val="("/>
                          <m:endChr m:val=")"/>
                        </m:dPr>
                        <m:e>
                          <m:r>
                            <w:rPr>
                              <w:rFonts w:ascii="Cambria Math" w:hAnsi="Cambria Math"/>
                            </w:rPr>
                            <m:t xml:space="preserve">5</m:t>
                          </m:r>
                        </m:e>
                      </m:d>
                    </m:e>
                    <m:e>
                      <m:sSub>
                        <m:e>
                          <m:r>
                            <w:rPr>
                              <w:rFonts w:ascii="Cambria Math" w:hAnsi="Cambria Math"/>
                            </w:rPr>
                            <m:t xml:space="preserve">x</m:t>
                          </m:r>
                        </m:e>
                        <m:sub>
                          <m:r>
                            <w:rPr>
                              <w:rFonts w:ascii="Cambria Math" w:hAnsi="Cambria Math"/>
                            </w:rPr>
                            <m:t xml:space="preserve">0</m:t>
                          </m:r>
                        </m:sub>
                      </m:sSub>
                      <m:d>
                        <m:dPr>
                          <m:begChr m:val="("/>
                          <m:endChr m:val=")"/>
                        </m:dPr>
                        <m:e>
                          <m:r>
                            <w:rPr>
                              <w:rFonts w:ascii="Cambria Math" w:hAnsi="Cambria Math"/>
                            </w:rPr>
                            <m:t xml:space="preserve">4</m:t>
                          </m:r>
                        </m:e>
                      </m:d>
                    </m:e>
                    <m:e>
                      <m:sSub>
                        <m:e>
                          <m:r>
                            <w:rPr>
                              <w:rFonts w:ascii="Cambria Math" w:hAnsi="Cambria Math"/>
                            </w:rPr>
                            <m:t xml:space="preserve">x</m:t>
                          </m:r>
                        </m:e>
                        <m:sub>
                          <m:r>
                            <w:rPr>
                              <w:rFonts w:ascii="Cambria Math" w:hAnsi="Cambria Math"/>
                            </w:rPr>
                            <m:t xml:space="preserve">0</m:t>
                          </m:r>
                        </m:sub>
                      </m:sSub>
                      <m:d>
                        <m:dPr>
                          <m:begChr m:val="("/>
                          <m:endChr m:val=")"/>
                        </m:dPr>
                        <m:e>
                          <m:r>
                            <w:rPr>
                              <w:rFonts w:ascii="Cambria Math" w:hAnsi="Cambria Math"/>
                            </w:rPr>
                            <m:t xml:space="preserve">3</m:t>
                          </m:r>
                        </m:e>
                      </m:d>
                    </m:e>
                    <m:e>
                      <m:sSub>
                        <m:e>
                          <m:r>
                            <w:rPr>
                              <w:rFonts w:ascii="Cambria Math" w:hAnsi="Cambria Math"/>
                            </w:rPr>
                            <m:t xml:space="preserve">x</m:t>
                          </m:r>
                        </m:e>
                        <m:sub>
                          <m:r>
                            <w:rPr>
                              <w:rFonts w:ascii="Cambria Math" w:hAnsi="Cambria Math"/>
                            </w:rPr>
                            <m:t xml:space="preserve">0</m:t>
                          </m:r>
                        </m:sub>
                      </m:sSub>
                      <m:d>
                        <m:dPr>
                          <m:begChr m:val="("/>
                          <m:endChr m:val=")"/>
                        </m:dPr>
                        <m:e>
                          <m:r>
                            <w:rPr>
                              <w:rFonts w:ascii="Cambria Math" w:hAnsi="Cambria Math"/>
                            </w:rPr>
                            <m:t xml:space="preserve">2</m:t>
                          </m:r>
                        </m:e>
                      </m:d>
                    </m:e>
                    <m:e>
                      <m:sSub>
                        <m:e>
                          <m:r>
                            <w:rPr>
                              <w:rFonts w:ascii="Cambria Math" w:hAnsi="Cambria Math"/>
                            </w:rPr>
                            <m:t xml:space="preserve">x</m:t>
                          </m:r>
                        </m:e>
                        <m:sub>
                          <m:r>
                            <w:rPr>
                              <w:rFonts w:ascii="Cambria Math" w:hAnsi="Cambria Math"/>
                            </w:rPr>
                            <m:t xml:space="preserve">0</m:t>
                          </m:r>
                        </m:sub>
                      </m:sSub>
                      <m:d>
                        <m:dPr>
                          <m:begChr m:val="("/>
                          <m:endChr m:val=")"/>
                        </m:dPr>
                        <m:e>
                          <m:r>
                            <w:rPr>
                              <w:rFonts w:ascii="Cambria Math" w:hAnsi="Cambria Math"/>
                            </w:rPr>
                            <m:t xml:space="preserve">1</m:t>
                          </m:r>
                        </m:e>
                      </m:d>
                    </m:e>
                    <m:e>
                      <m:sSub>
                        <m:e>
                          <m:r>
                            <w:rPr>
                              <w:rFonts w:ascii="Cambria Math" w:hAnsi="Cambria Math"/>
                            </w:rPr>
                            <m:t xml:space="preserve">x</m:t>
                          </m:r>
                        </m:e>
                        <m:sub>
                          <m:r>
                            <w:rPr>
                              <w:rFonts w:ascii="Cambria Math" w:hAnsi="Cambria Math"/>
                            </w:rPr>
                            <m:t xml:space="preserve">0</m:t>
                          </m:r>
                        </m:sub>
                      </m:sSub>
                      <m:d>
                        <m:dPr>
                          <m:begChr m:val="("/>
                          <m:endChr m:val=")"/>
                        </m:dPr>
                        <m:e>
                          <m:r>
                            <w:rPr>
                              <w:rFonts w:ascii="Cambria Math" w:hAnsi="Cambria Math"/>
                            </w:rPr>
                            <m:t xml:space="preserve">0</m:t>
                          </m:r>
                        </m:e>
                      </m:d>
                    </m:e>
                  </m:mr>
                </m:m>
              </m:e>
            </m:d>
            <m:r>
              <w:rPr>
                <w:rFonts w:ascii="Cambria Math" w:hAnsi="Cambria Math"/>
              </w:rPr>
              <m:t xml:space="preserve">=</m:t>
            </m:r>
            <m:d>
              <m:dPr>
                <m:begChr m:val="["/>
                <m:endChr m:val="]"/>
              </m:dPr>
              <m:e>
                <m:m>
                  <m:mr>
                    <m:e>
                      <m:r>
                        <w:rPr>
                          <w:rFonts w:ascii="Cambria Math" w:hAnsi="Cambria Math"/>
                        </w:rPr>
                        <m:t xml:space="preserve">0</m:t>
                      </m:r>
                    </m:e>
                    <m:e>
                      <m:r>
                        <w:rPr>
                          <w:rFonts w:ascii="Cambria Math" w:hAnsi="Cambria Math"/>
                        </w:rPr>
                        <m:t xml:space="preserve">0</m:t>
                      </m:r>
                    </m:e>
                    <m:e>
                      <m:r>
                        <w:rPr>
                          <w:rFonts w:ascii="Cambria Math" w:hAnsi="Cambria Math"/>
                        </w:rPr>
                        <m:t xml:space="preserve">0</m:t>
                      </m:r>
                    </m:e>
                    <m:e>
                      <m:r>
                        <w:rPr>
                          <w:rFonts w:ascii="Cambria Math" w:hAnsi="Cambria Math"/>
                        </w:rPr>
                        <m:t xml:space="preserve">0</m:t>
                      </m:r>
                    </m:e>
                    <m:e>
                      <m:r>
                        <w:rPr>
                          <w:rFonts w:ascii="Cambria Math" w:hAnsi="Cambria Math"/>
                        </w:rPr>
                        <m:t xml:space="preserve">0</m:t>
                      </m:r>
                    </m:e>
                    <m:e>
                      <m:r>
                        <w:rPr>
                          <w:rFonts w:ascii="Cambria Math" w:hAnsi="Cambria Math"/>
                        </w:rPr>
                        <m:t xml:space="preserve">0</m:t>
                      </m:r>
                    </m:e>
                    <m:e>
                      <m:r>
                        <w:rPr>
                          <w:rFonts w:ascii="Cambria Math" w:hAnsi="Cambria Math"/>
                        </w:rPr>
                        <m:t xml:space="preserve">1</m:t>
                      </m:r>
                    </m:e>
                  </m:mr>
                </m:m>
              </m:e>
            </m:d>
          </m:e>
          <m:e>
            <m:d>
              <m:dPr>
                <m:begChr m:val="["/>
                <m:endChr m:val="]"/>
              </m:dPr>
              <m:e>
                <m:m>
                  <m:mr>
                    <m:e>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6</m:t>
                          </m:r>
                        </m:e>
                      </m:d>
                    </m:e>
                    <m:e>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5</m:t>
                          </m:r>
                        </m:e>
                      </m:d>
                    </m:e>
                    <m:e>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4</m:t>
                          </m:r>
                        </m:e>
                      </m:d>
                    </m:e>
                    <m:e>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3</m:t>
                          </m:r>
                        </m:e>
                      </m:d>
                    </m:e>
                    <m:e>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2</m:t>
                          </m:r>
                        </m:e>
                      </m:d>
                    </m:e>
                    <m:e>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1</m:t>
                          </m:r>
                        </m:e>
                      </m:d>
                    </m:e>
                    <m:e>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0</m:t>
                          </m:r>
                        </m:e>
                      </m:d>
                    </m:e>
                  </m:mr>
                </m:m>
              </m:e>
            </m:d>
            <m:r>
              <w:rPr>
                <w:rFonts w:ascii="Cambria Math" w:hAnsi="Cambria Math"/>
              </w:rPr>
              <m:t xml:space="preserve">=</m:t>
            </m:r>
            <m:d>
              <m:dPr>
                <m:begChr m:val="["/>
                <m:endChr m:val="]"/>
              </m:dPr>
              <m:e>
                <m:m>
                  <m:mr>
                    <m:e>
                      <m:r>
                        <w:rPr>
                          <w:rFonts w:ascii="Cambria Math" w:hAnsi="Cambria Math"/>
                        </w:rPr>
                        <m:t xml:space="preserve">0</m:t>
                      </m:r>
                    </m:e>
                    <m:e>
                      <m:r>
                        <w:rPr>
                          <w:rFonts w:ascii="Cambria Math" w:hAnsi="Cambria Math"/>
                        </w:rPr>
                        <m:t xml:space="preserve">0</m:t>
                      </m:r>
                    </m:e>
                    <m:e>
                      <m:r>
                        <w:rPr>
                          <w:rFonts w:ascii="Cambria Math" w:hAnsi="Cambria Math"/>
                        </w:rPr>
                        <m:t xml:space="preserve">0</m:t>
                      </m:r>
                    </m:e>
                    <m:e>
                      <m:r>
                        <w:rPr>
                          <w:rFonts w:ascii="Cambria Math" w:hAnsi="Cambria Math"/>
                        </w:rPr>
                        <m:t xml:space="preserve">0</m:t>
                      </m:r>
                    </m:e>
                    <m:e>
                      <m:r>
                        <w:rPr>
                          <w:rFonts w:ascii="Cambria Math" w:hAnsi="Cambria Math"/>
                        </w:rPr>
                        <m:t xml:space="preserve">0</m:t>
                      </m:r>
                    </m:e>
                    <m:e>
                      <m:r>
                        <w:rPr>
                          <w:rFonts w:ascii="Cambria Math" w:hAnsi="Cambria Math"/>
                        </w:rPr>
                        <m:t xml:space="preserve">0</m:t>
                      </m:r>
                    </m:e>
                    <m:e>
                      <m:r>
                        <w:rPr>
                          <w:rFonts w:ascii="Cambria Math" w:hAnsi="Cambria Math"/>
                        </w:rPr>
                        <m:t xml:space="preserve">1</m:t>
                      </m:r>
                    </m:e>
                  </m:mr>
                </m:m>
              </m:e>
            </m:d>
          </m:e>
        </m:eqArr>
      </m:oMath>
    </w:p>
    <w:p>
      <w:pPr>
        <w:pStyle w:val="5"/>
        <w:rPr/>
      </w:pPr>
      <w:bookmarkStart w:id="394" w:name="_Toc26459750"/>
      <w:bookmarkStart w:id="395" w:name="_Toc19796524"/>
      <w:r>
        <w:rPr/>
        <w:t>7.4.2.3.2</w:t>
        <w:tab/>
        <w:t>Mapping to physical resources</w:t>
      </w:r>
      <w:bookmarkEnd w:id="394"/>
      <w:bookmarkEnd w:id="395"/>
    </w:p>
    <w:p>
      <w:pPr>
        <w:pStyle w:val="Normal"/>
        <w:rPr/>
      </w:pPr>
      <w:r>
        <w:rPr/>
        <w:t>Mapping to physical resources is described in clause 7.4.3.</w:t>
      </w:r>
    </w:p>
    <w:p>
      <w:pPr>
        <w:pStyle w:val="3"/>
        <w:rPr/>
      </w:pPr>
      <w:bookmarkStart w:id="396" w:name="_Toc26459751"/>
      <w:bookmarkStart w:id="397" w:name="_Toc19796525"/>
      <w:r>
        <w:rPr/>
        <w:t>7.4.3</w:t>
        <w:tab/>
        <w:t>SS/PBCH block</w:t>
      </w:r>
      <w:bookmarkEnd w:id="396"/>
      <w:bookmarkEnd w:id="397"/>
      <w:r>
        <w:rPr/>
        <w:t xml:space="preserve"> </w:t>
      </w:r>
    </w:p>
    <w:p>
      <w:pPr>
        <w:pStyle w:val="4"/>
        <w:rPr/>
      </w:pPr>
      <w:bookmarkStart w:id="398" w:name="_Toc26459752"/>
      <w:bookmarkStart w:id="399" w:name="_Toc19796526"/>
      <w:r>
        <w:rPr/>
        <w:t>7.4.3.1</w:t>
        <w:tab/>
        <w:t>Time-frequency structure of an SS/PBCH block</w:t>
      </w:r>
      <w:bookmarkEnd w:id="398"/>
      <w:bookmarkEnd w:id="399"/>
    </w:p>
    <w:p>
      <w:pPr>
        <w:pStyle w:val="Normal"/>
        <w:rPr/>
      </w:pPr>
      <w:r>
        <w:rPr/>
        <w:t xml:space="preserve">In the time domain, an SS/PBCH block consists of 4 OFDM symbols, numbered in increasing order from 0 to 3 within the SS/PBCH block, where PSS, SSS, and PBCH with associated DM-RS are mapped to symbols as given by Table 7.4.3.1-1. </w:t>
      </w:r>
    </w:p>
    <w:p>
      <w:pPr>
        <w:pStyle w:val="Normal"/>
        <w:rPr>
          <w:color w:val="2A6099"/>
        </w:rPr>
      </w:pPr>
      <w:r>
        <w:rPr>
          <w:color w:val="2A6099"/>
        </w:rPr>
        <w:t>時間領域では、</w:t>
      </w:r>
      <w:r>
        <w:rPr>
          <w:color w:val="2A6099"/>
        </w:rPr>
        <w:t xml:space="preserve">SS/PBCH </w:t>
      </w:r>
      <w:r>
        <w:rPr>
          <w:color w:val="2A6099"/>
        </w:rPr>
        <w:t xml:space="preserve">ブロックは </w:t>
      </w:r>
      <w:r>
        <w:rPr>
          <w:color w:val="2A6099"/>
        </w:rPr>
        <w:t xml:space="preserve">4 </w:t>
      </w:r>
      <w:r>
        <w:rPr>
          <w:color w:val="2A6099"/>
        </w:rPr>
        <w:t xml:space="preserve">つの </w:t>
      </w:r>
      <w:r>
        <w:rPr>
          <w:color w:val="2A6099"/>
        </w:rPr>
        <w:t xml:space="preserve">OFDM </w:t>
      </w:r>
      <w:r>
        <w:rPr>
          <w:color w:val="2A6099"/>
        </w:rPr>
        <w:t>シンボルで構成され、</w:t>
      </w:r>
      <w:r>
        <w:rPr>
          <w:color w:val="2A6099"/>
        </w:rPr>
        <w:t xml:space="preserve">SS/PBCH </w:t>
      </w:r>
      <w:r>
        <w:rPr>
          <w:color w:val="2A6099"/>
        </w:rPr>
        <w:t xml:space="preserve">ブロック内で </w:t>
      </w:r>
      <w:r>
        <w:rPr>
          <w:color w:val="2A6099"/>
        </w:rPr>
        <w:t xml:space="preserve">0 </w:t>
      </w:r>
      <w:r>
        <w:rPr>
          <w:color w:val="2A6099"/>
        </w:rPr>
        <w:t xml:space="preserve">から </w:t>
      </w:r>
      <w:r>
        <w:rPr>
          <w:color w:val="2A6099"/>
        </w:rPr>
        <w:t xml:space="preserve">3 </w:t>
      </w:r>
      <w:r>
        <w:rPr>
          <w:color w:val="2A6099"/>
        </w:rPr>
        <w:t>の順に番号が付けられており、</w:t>
      </w:r>
      <w:r>
        <w:rPr>
          <w:color w:val="2A6099"/>
        </w:rPr>
        <w:t>PSS</w:t>
      </w:r>
      <w:r>
        <w:rPr>
          <w:color w:val="2A6099"/>
        </w:rPr>
        <w:t>、</w:t>
      </w:r>
      <w:r>
        <w:rPr>
          <w:color w:val="2A6099"/>
        </w:rPr>
        <w:t>SSS</w:t>
      </w:r>
      <w:r>
        <w:rPr>
          <w:color w:val="2A6099"/>
        </w:rPr>
        <w:t>、</w:t>
      </w:r>
      <w:r>
        <w:rPr>
          <w:color w:val="2A6099"/>
        </w:rPr>
        <w:t xml:space="preserve">PBCH </w:t>
      </w:r>
      <w:r>
        <w:rPr>
          <w:color w:val="2A6099"/>
        </w:rPr>
        <w:t xml:space="preserve">と関連する </w:t>
      </w:r>
      <w:r>
        <w:rPr>
          <w:color w:val="2A6099"/>
        </w:rPr>
        <w:t xml:space="preserve">DM-RS </w:t>
      </w:r>
      <w:r>
        <w:rPr>
          <w:color w:val="2A6099"/>
        </w:rPr>
        <w:t xml:space="preserve">は表 </w:t>
      </w:r>
      <w:r>
        <w:rPr>
          <w:color w:val="2A6099"/>
        </w:rPr>
        <w:t xml:space="preserve">7.4.3.1-1 </w:t>
      </w:r>
      <w:r>
        <w:rPr>
          <w:color w:val="2A6099"/>
        </w:rPr>
        <w:t>に示されるようにシンボルにマッピングされています。</w:t>
      </w:r>
    </w:p>
    <w:p>
      <w:pPr>
        <w:pStyle w:val="Normal"/>
        <w:rPr/>
      </w:pPr>
      <w:r>
        <w:rPr/>
        <w:t xml:space="preserve">In the frequency domain, an SS/PBCH block consists of 240 contiguous subcarriers with the subcarriers numbered in increasing order from 0 to 239 within the SS/PBCH block. The quantities </w:t>
      </w:r>
      <w:r>
        <w:rPr/>
      </w:r>
      <m:oMath xmlns:m="http://schemas.openxmlformats.org/officeDocument/2006/math">
        <m:r>
          <w:rPr>
            <w:rFonts w:ascii="Cambria Math" w:hAnsi="Cambria Math"/>
          </w:rPr>
          <m:t xml:space="preserve">k</m:t>
        </m:r>
      </m:oMath>
      <w:r>
        <w:rPr/>
        <w:t xml:space="preserve"> and </w:t>
      </w:r>
      <w:r>
        <w:rPr/>
      </w:r>
      <m:oMath xmlns:m="http://schemas.openxmlformats.org/officeDocument/2006/math">
        <m:r>
          <w:rPr>
            <w:rFonts w:ascii="Cambria Math" w:hAnsi="Cambria Math"/>
          </w:rPr>
          <m:t xml:space="preserve">l</m:t>
        </m:r>
      </m:oMath>
      <w:r>
        <w:rPr/>
        <w:t xml:space="preserve"> represent the frequency and time indices, respectively, within one SS/PBCH block. The UE may assume that the complex-valued symbols corresponding to resource elements denoted as 'Set to 0' in Table 7.4.3.1-1 are set to zero. The quantity </w:t>
      </w:r>
      <w:r>
        <w:rPr/>
      </w:r>
      <m:oMath xmlns:m="http://schemas.openxmlformats.org/officeDocument/2006/math">
        <m:r>
          <w:rPr>
            <w:rFonts w:ascii="Cambria Math" w:hAnsi="Cambria Math"/>
          </w:rPr>
          <m:t xml:space="preserve">v</m:t>
        </m:r>
      </m:oMath>
      <w:r>
        <w:rPr/>
        <w:t xml:space="preserve"> in Table 7.4.3.1-1 is given by </w:t>
      </w:r>
      <w:r>
        <w:rPr/>
      </w:r>
      <m:oMath xmlns:m="http://schemas.openxmlformats.org/officeDocument/2006/math">
        <m:r>
          <w:rPr>
            <w:rFonts w:ascii="Cambria Math" w:hAnsi="Cambria Math"/>
          </w:rPr>
          <m:t xml:space="preserve">v</m:t>
        </m:r>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ID</m:t>
            </m:r>
          </m:sub>
          <m:sup>
            <m:r>
              <m:rPr>
                <m:lit/>
                <m:nor/>
              </m:rPr>
              <w:rPr>
                <w:rFonts w:ascii="Cambria Math" w:hAnsi="Cambria Math"/>
              </w:rPr>
              <m:t xml:space="preserve">cell</m:t>
            </m:r>
          </m:sup>
        </m:sSubSup>
        <m:r>
          <m:rPr>
            <m:lit/>
            <m:nor/>
          </m:rPr>
          <w:rPr>
            <w:rFonts w:ascii="Cambria Math" w:hAnsi="Cambria Math"/>
          </w:rPr>
          <m:t xml:space="preserve">mod</m:t>
        </m:r>
        <m:r>
          <w:rPr>
            <w:rFonts w:ascii="Cambria Math" w:hAnsi="Cambria Math"/>
          </w:rPr>
          <m:t xml:space="preserve">4</m:t>
        </m:r>
      </m:oMath>
      <w:r>
        <w:rPr/>
        <w:t xml:space="preserve">. The quantity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SSB</m:t>
            </m:r>
          </m:sub>
        </m:sSub>
      </m:oMath>
      <w:r>
        <w:rPr/>
        <w:t xml:space="preserve"> is the subcarrier offset from subcarrier 0 in common resource block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CRB</m:t>
            </m:r>
          </m:sub>
          <m:sup>
            <m:r>
              <m:rPr>
                <m:lit/>
                <m:nor/>
              </m:rPr>
              <w:rPr>
                <w:rFonts w:ascii="Cambria Math" w:hAnsi="Cambria Math"/>
              </w:rPr>
              <m:t xml:space="preserve">SSB</m:t>
            </m:r>
          </m:sup>
        </m:sSubSup>
      </m:oMath>
      <w:r>
        <w:rPr/>
        <w:t xml:space="preserve"> to subcarrier 0 of the SS/PBCH block, where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CRB</m:t>
            </m:r>
          </m:sub>
          <m:sup>
            <m:r>
              <m:rPr>
                <m:lit/>
                <m:nor/>
              </m:rPr>
              <w:rPr>
                <w:rFonts w:ascii="Cambria Math" w:hAnsi="Cambria Math"/>
              </w:rPr>
              <m:t xml:space="preserve">SSB</m:t>
            </m:r>
          </m:sup>
        </m:sSubSup>
      </m:oMath>
      <w:r>
        <w:rPr/>
        <w:t xml:space="preserve"> is obtained from the higher-layer parameter </w:t>
      </w:r>
      <w:r>
        <w:rPr>
          <w:i/>
        </w:rPr>
        <w:t>offsetToPointA</w:t>
      </w:r>
      <w:r>
        <w:rPr/>
        <w:t xml:space="preserve"> and the 4 least significant bits of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SSB</m:t>
            </m:r>
          </m:sub>
        </m:sSub>
      </m:oMath>
      <w:r>
        <w:rPr/>
        <w:t xml:space="preserve"> are given by the higher-layer parameter </w:t>
      </w:r>
      <w:r>
        <w:rPr>
          <w:i/>
        </w:rPr>
        <w:t>ssb-SubcarrierOffset</w:t>
      </w:r>
      <w:r>
        <w:rPr/>
        <w:t xml:space="preserve"> and for SS/PBCH block type A the most significant bit of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SSB</m:t>
            </m:r>
          </m:sub>
        </m:sSub>
      </m:oMath>
      <w:r>
        <w:rPr/>
        <w:t xml:space="preserve"> is given by </w:t>
      </w:r>
      <w:r>
        <w:rPr/>
      </w:r>
      <m:oMath xmlns:m="http://schemas.openxmlformats.org/officeDocument/2006/math">
        <m:sSub>
          <m:e>
            <m:bar>
              <m:barPr>
                <m:pos m:val="top"/>
              </m:barPr>
              <m:e>
                <m:r>
                  <w:rPr>
                    <w:rFonts w:ascii="Cambria Math" w:hAnsi="Cambria Math"/>
                  </w:rPr>
                  <m:t xml:space="preserve">a</m:t>
                </m:r>
              </m:e>
            </m:bar>
          </m:e>
          <m:sub>
            <m:bar>
              <m:barPr>
                <m:pos m:val="top"/>
              </m:barPr>
              <m:e>
                <m:r>
                  <w:rPr>
                    <w:rFonts w:ascii="Cambria Math" w:hAnsi="Cambria Math"/>
                  </w:rPr>
                  <m:t xml:space="preserve">A</m:t>
                </m:r>
              </m:e>
            </m:bar>
            <m:r>
              <w:rPr>
                <w:rFonts w:ascii="Cambria Math" w:hAnsi="Cambria Math"/>
              </w:rPr>
              <m:t xml:space="preserve">+</m:t>
            </m:r>
            <m:r>
              <w:rPr>
                <w:rFonts w:ascii="Cambria Math" w:hAnsi="Cambria Math"/>
              </w:rPr>
              <m:t xml:space="preserve">5</m:t>
            </m:r>
          </m:sub>
        </m:sSub>
      </m:oMath>
      <w:r>
        <w:rPr/>
        <w:t xml:space="preserve"> in the PBCH payload as defined in subclause 7.1.1 of [4, TS 38.212]. If </w:t>
      </w:r>
      <w:r>
        <w:rPr>
          <w:i/>
        </w:rPr>
        <w:t>ssb-SubcarrierOffset</w:t>
      </w:r>
      <w:r>
        <w:rPr/>
        <w:t xml:space="preserve"> is not provided,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SSB</m:t>
            </m:r>
          </m:sub>
        </m:sSub>
      </m:oMath>
      <w:r>
        <w:rPr/>
        <w:t xml:space="preserve"> is derived from the frequency difference between the SS/PBCH block and Point A.</w:t>
      </w:r>
    </w:p>
    <w:p>
      <w:pPr>
        <w:pStyle w:val="Normal"/>
        <w:rPr/>
      </w:pPr>
      <w:r>
        <w:rPr>
          <w:color w:val="2A6099"/>
        </w:rPr>
        <w:t>周波数領域では、</w:t>
      </w:r>
      <w:r>
        <w:rPr>
          <w:color w:val="2A6099"/>
        </w:rPr>
        <w:t>SS/PBCH</w:t>
      </w:r>
      <w:r>
        <w:rPr>
          <w:color w:val="2A6099"/>
        </w:rPr>
        <w:t>ブロックは、連続する</w:t>
      </w:r>
      <w:r>
        <w:rPr>
          <w:color w:val="2A6099"/>
        </w:rPr>
        <w:t>240</w:t>
      </w:r>
      <w:r>
        <w:rPr>
          <w:color w:val="2A6099"/>
        </w:rPr>
        <w:t>のサブキャリアで構成され、サブキャリアは、</w:t>
      </w:r>
      <w:r>
        <w:rPr>
          <w:color w:val="2A6099"/>
        </w:rPr>
        <w:t>SS/PBCH</w:t>
      </w:r>
      <w:r>
        <w:rPr>
          <w:color w:val="2A6099"/>
        </w:rPr>
        <w:t>ブロック内で</w:t>
      </w:r>
      <w:r>
        <w:rPr>
          <w:color w:val="2A6099"/>
        </w:rPr>
        <w:t>0</w:t>
      </w:r>
      <w:r>
        <w:rPr>
          <w:color w:val="2A6099"/>
        </w:rPr>
        <w:t>から</w:t>
      </w:r>
      <w:r>
        <w:rPr>
          <w:color w:val="2A6099"/>
        </w:rPr>
        <w:t>239</w:t>
      </w:r>
      <w:r>
        <w:rPr>
          <w:color w:val="2A6099"/>
        </w:rPr>
        <w:t>までの順に番号が付けられています。</w:t>
      </w:r>
      <w:r>
        <w:rPr>
          <w:color w:val="2A6099"/>
        </w:rPr>
        <w:br/>
      </w:r>
      <w:r>
        <w:rPr>
          <w:color w:val="2A6099"/>
        </w:rPr>
        <w:t>量</w:t>
      </w:r>
      <w:r>
        <w:rPr>
          <w:color w:val="2A6099"/>
        </w:rPr>
      </w:r>
      <m:oMath xmlns:m="http://schemas.openxmlformats.org/officeDocument/2006/math">
        <m:r>
          <w:rPr>
            <w:rFonts w:ascii="Cambria Math" w:hAnsi="Cambria Math"/>
          </w:rPr>
          <m:t xml:space="preserve">k</m:t>
        </m:r>
      </m:oMath>
      <w:r>
        <w:rPr>
          <w:color w:val="2A6099"/>
        </w:rPr>
        <w:t>と</w:t>
      </w:r>
      <w:r>
        <w:rPr>
          <w:color w:val="2A6099"/>
        </w:rPr>
      </w:r>
      <m:oMath xmlns:m="http://schemas.openxmlformats.org/officeDocument/2006/math">
        <m:r>
          <w:rPr>
            <w:rFonts w:ascii="Cambria Math" w:hAnsi="Cambria Math"/>
          </w:rPr>
          <m:t xml:space="preserve">l</m:t>
        </m:r>
      </m:oMath>
      <w:r>
        <w:rPr>
          <w:color w:val="2A6099"/>
        </w:rPr>
        <w:t>は、それぞれ</w:t>
      </w:r>
      <w:r>
        <w:rPr>
          <w:color w:val="2A6099"/>
        </w:rPr>
        <w:t>1</w:t>
      </w:r>
      <w:r>
        <w:rPr>
          <w:color w:val="2A6099"/>
        </w:rPr>
        <w:t>つの</w:t>
      </w:r>
      <w:r>
        <w:rPr>
          <w:color w:val="2A6099"/>
        </w:rPr>
        <w:t>SS/PBCH</w:t>
      </w:r>
      <w:r>
        <w:rPr>
          <w:color w:val="2A6099"/>
        </w:rPr>
        <w:t>ブロック内の周波数と時間の指標を表す。</w:t>
      </w:r>
      <w:r>
        <w:rPr>
          <w:color w:val="2A6099"/>
        </w:rPr>
        <w:br/>
        <w:t>UE</w:t>
      </w:r>
      <w:r>
        <w:rPr>
          <w:color w:val="2A6099"/>
        </w:rPr>
        <w:t>は、表</w:t>
      </w:r>
      <w:r>
        <w:rPr>
          <w:color w:val="2A6099"/>
        </w:rPr>
        <w:t>7.4.3.1-1</w:t>
      </w:r>
      <w:r>
        <w:rPr>
          <w:color w:val="2A6099"/>
        </w:rPr>
        <w:t>で「</w:t>
      </w:r>
      <w:r>
        <w:rPr>
          <w:color w:val="2A6099"/>
        </w:rPr>
        <w:t>Set to 0</w:t>
      </w:r>
      <w:r>
        <w:rPr>
          <w:color w:val="2A6099"/>
        </w:rPr>
        <w:t>」と表記されているリソース要素に対応する複素数値シンボルがゼロに設定されていると仮定してもよい。</w:t>
      </w:r>
      <w:r>
        <w:rPr/>
        <w:br/>
      </w:r>
      <w:r>
        <w:rPr>
          <w:color w:val="2A6099"/>
        </w:rPr>
        <w:t>表</w:t>
      </w:r>
      <w:r>
        <w:rPr>
          <w:color w:val="2A6099"/>
        </w:rPr>
        <w:t>7.4.3.1-1</w:t>
      </w:r>
      <w:r>
        <w:rPr>
          <w:color w:val="2A6099"/>
        </w:rPr>
        <w:t>の量</w:t>
      </w:r>
      <w:r>
        <w:rPr>
          <w:color w:val="2A6099"/>
        </w:rPr>
        <w:t>ν</w:t>
      </w:r>
      <w:r>
        <w:rPr>
          <w:color w:val="2A6099"/>
        </w:rPr>
        <w:t>は、</w:t>
      </w:r>
      <w:r>
        <w:rPr>
          <w:color w:val="2A6099"/>
        </w:rPr>
      </w:r>
      <m:oMath xmlns:m="http://schemas.openxmlformats.org/officeDocument/2006/math">
        <m:r>
          <w:rPr>
            <w:rFonts w:ascii="Cambria Math" w:hAnsi="Cambria Math"/>
          </w:rPr>
          <m:t xml:space="preserve">v</m:t>
        </m:r>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ID</m:t>
            </m:r>
          </m:sub>
          <m:sup>
            <m:r>
              <m:rPr>
                <m:lit/>
                <m:nor/>
              </m:rPr>
              <w:rPr>
                <w:rFonts w:ascii="Cambria Math" w:hAnsi="Cambria Math"/>
              </w:rPr>
              <m:t xml:space="preserve">cell</m:t>
            </m:r>
          </m:sup>
        </m:sSubSup>
        <m:r>
          <m:rPr>
            <m:lit/>
            <m:nor/>
          </m:rPr>
          <w:rPr>
            <w:rFonts w:ascii="Cambria Math" w:hAnsi="Cambria Math"/>
          </w:rPr>
          <m:t xml:space="preserve">mod</m:t>
        </m:r>
        <m:r>
          <w:rPr>
            <w:rFonts w:ascii="Cambria Math" w:hAnsi="Cambria Math"/>
          </w:rPr>
          <m:t xml:space="preserve">4</m:t>
        </m:r>
      </m:oMath>
      <w:r>
        <w:rPr>
          <w:color w:val="2A6099"/>
        </w:rPr>
        <w:t>で与えられる。</w:t>
      </w:r>
      <w:r>
        <w:rPr>
          <w:color w:val="2A6099"/>
        </w:rPr>
        <w:br/>
      </w:r>
      <w:r>
        <w:rPr>
          <w:color w:val="2A6099"/>
        </w:rPr>
        <w:t>量</w:t>
      </w:r>
      <w:r>
        <w:rPr>
          <w:color w:val="2A6099"/>
        </w:rPr>
      </w:r>
      <m:oMath xmlns:m="http://schemas.openxmlformats.org/officeDocument/2006/math">
        <m:sSub>
          <m:e>
            <m:r>
              <w:rPr>
                <w:rFonts w:ascii="Cambria Math" w:hAnsi="Cambria Math"/>
              </w:rPr>
              <m:t xml:space="preserve">k</m:t>
            </m:r>
          </m:e>
          <m:sub>
            <m:r>
              <m:rPr>
                <m:lit/>
                <m:nor/>
              </m:rPr>
              <w:rPr>
                <w:rFonts w:ascii="Cambria Math" w:hAnsi="Cambria Math"/>
              </w:rPr>
              <m:t xml:space="preserve">SSB</m:t>
            </m:r>
          </m:sub>
        </m:sSub>
      </m:oMath>
      <w:r>
        <w:rPr>
          <w:color w:val="2A6099"/>
        </w:rPr>
        <w:t>は、共通リソースブロック</w:t>
      </w:r>
      <w:r>
        <w:rPr>
          <w:color w:val="2A6099"/>
        </w:rPr>
      </w:r>
      <m:oMath xmlns:m="http://schemas.openxmlformats.org/officeDocument/2006/math">
        <m:sSubSup>
          <m:e>
            <m:r>
              <w:rPr>
                <w:rFonts w:ascii="Cambria Math" w:hAnsi="Cambria Math"/>
              </w:rPr>
              <m:t xml:space="preserve">N</m:t>
            </m:r>
          </m:e>
          <m:sub>
            <m:r>
              <m:rPr>
                <m:lit/>
                <m:nor/>
              </m:rPr>
              <w:rPr>
                <w:rFonts w:ascii="Cambria Math" w:hAnsi="Cambria Math"/>
              </w:rPr>
              <m:t xml:space="preserve">CRB</m:t>
            </m:r>
          </m:sub>
          <m:sup>
            <m:r>
              <m:rPr>
                <m:lit/>
                <m:nor/>
              </m:rPr>
              <w:rPr>
                <w:rFonts w:ascii="Cambria Math" w:hAnsi="Cambria Math"/>
              </w:rPr>
              <m:t xml:space="preserve">SSB</m:t>
            </m:r>
          </m:sup>
        </m:sSubSup>
      </m:oMath>
      <w:r>
        <w:rPr>
          <w:color w:val="2A6099"/>
        </w:rPr>
        <w:t>のサブキャリア</w:t>
      </w:r>
      <w:r>
        <w:rPr>
          <w:color w:val="2A6099"/>
        </w:rPr>
        <w:t>0</w:t>
      </w:r>
      <w:r>
        <w:rPr>
          <w:color w:val="2A6099"/>
        </w:rPr>
        <w:t>から</w:t>
      </w:r>
      <w:r>
        <w:rPr>
          <w:color w:val="2A6099"/>
        </w:rPr>
        <w:t>SS/PBCH</w:t>
      </w:r>
      <w:r>
        <w:rPr>
          <w:color w:val="2A6099"/>
        </w:rPr>
        <w:t>ブロックのサブキャリア</w:t>
      </w:r>
      <w:r>
        <w:rPr>
          <w:color w:val="2A6099"/>
        </w:rPr>
        <w:t>0</w:t>
      </w:r>
      <w:r>
        <w:rPr>
          <w:color w:val="2A6099"/>
        </w:rPr>
        <w:t>へのサブキャリアオフセットである。ここで、</w:t>
      </w:r>
      <w:r>
        <w:rPr>
          <w:color w:val="2A6099"/>
        </w:rPr>
      </w:r>
      <m:oMath xmlns:m="http://schemas.openxmlformats.org/officeDocument/2006/math">
        <m:sSubSup>
          <m:e>
            <m:r>
              <w:rPr>
                <w:rFonts w:ascii="Cambria Math" w:hAnsi="Cambria Math"/>
              </w:rPr>
              <m:t xml:space="preserve">N</m:t>
            </m:r>
          </m:e>
          <m:sub>
            <m:r>
              <m:rPr>
                <m:lit/>
                <m:nor/>
              </m:rPr>
              <w:rPr>
                <w:rFonts w:ascii="Cambria Math" w:hAnsi="Cambria Math"/>
              </w:rPr>
              <m:t xml:space="preserve">CRB</m:t>
            </m:r>
          </m:sub>
          <m:sup>
            <m:r>
              <m:rPr>
                <m:lit/>
                <m:nor/>
              </m:rPr>
              <w:rPr>
                <w:rFonts w:ascii="Cambria Math" w:hAnsi="Cambria Math"/>
              </w:rPr>
              <m:t xml:space="preserve">SSB</m:t>
            </m:r>
          </m:sup>
        </m:sSubSup>
      </m:oMath>
      <w:r>
        <w:rPr>
          <w:color w:val="2A6099"/>
        </w:rPr>
        <w:t>は、上位レイヤパラメータ</w:t>
      </w:r>
      <w:r>
        <w:rPr>
          <w:color w:val="2A6099"/>
        </w:rPr>
        <w:t>offsetToPointA</w:t>
      </w:r>
      <w:r>
        <w:rPr>
          <w:color w:val="2A6099"/>
        </w:rPr>
        <w:t>から得られ、</w:t>
      </w:r>
      <w:r>
        <w:rPr>
          <w:color w:val="2A6099"/>
        </w:rPr>
      </w:r>
      <m:oMath xmlns:m="http://schemas.openxmlformats.org/officeDocument/2006/math">
        <m:sSub>
          <m:e>
            <m:r>
              <w:rPr>
                <w:rFonts w:ascii="Cambria Math" w:hAnsi="Cambria Math"/>
              </w:rPr>
              <m:t xml:space="preserve">k</m:t>
            </m:r>
          </m:e>
          <m:sub>
            <m:r>
              <m:rPr>
                <m:lit/>
                <m:nor/>
              </m:rPr>
              <w:rPr>
                <w:rFonts w:ascii="Cambria Math" w:hAnsi="Cambria Math"/>
              </w:rPr>
              <m:t xml:space="preserve">SSB</m:t>
            </m:r>
          </m:sub>
        </m:sSub>
      </m:oMath>
      <w:r>
        <w:rPr>
          <w:color w:val="2A6099"/>
        </w:rPr>
        <w:t>の</w:t>
      </w:r>
      <w:r>
        <w:rPr>
          <w:color w:val="2A6099"/>
        </w:rPr>
        <w:t>4</w:t>
      </w:r>
      <w:r>
        <w:rPr>
          <w:color w:val="2A6099"/>
        </w:rPr>
        <w:t>つの最下位ビットは上位レイヤパラメータ</w:t>
      </w:r>
      <w:r>
        <w:rPr>
          <w:color w:val="2A6099"/>
        </w:rPr>
        <w:t>ssb-SubcarrierOffset</w:t>
      </w:r>
      <w:r>
        <w:rPr>
          <w:color w:val="2A6099"/>
        </w:rPr>
        <w:t>によって与えられ、</w:t>
      </w:r>
      <w:r>
        <w:rPr>
          <w:color w:val="2A6099"/>
        </w:rPr>
        <w:t>SS/PBCH</w:t>
      </w:r>
      <w:r>
        <w:rPr>
          <w:color w:val="2A6099"/>
        </w:rPr>
        <w:t>ブロックタイプ</w:t>
      </w:r>
      <w:r>
        <w:rPr>
          <w:color w:val="2A6099"/>
        </w:rPr>
        <w:t>A</w:t>
      </w:r>
      <w:r>
        <w:rPr>
          <w:color w:val="2A6099"/>
        </w:rPr>
        <w:t>の場合、</w:t>
      </w:r>
      <w:r>
        <w:rPr>
          <w:color w:val="2A6099"/>
        </w:rPr>
      </w:r>
      <m:oMath xmlns:m="http://schemas.openxmlformats.org/officeDocument/2006/math">
        <m:sSub>
          <m:e>
            <m:r>
              <w:rPr>
                <w:rFonts w:ascii="Cambria Math" w:hAnsi="Cambria Math"/>
              </w:rPr>
              <m:t xml:space="preserve">k</m:t>
            </m:r>
          </m:e>
          <m:sub>
            <m:r>
              <m:rPr>
                <m:lit/>
                <m:nor/>
              </m:rPr>
              <w:rPr>
                <w:rFonts w:ascii="Cambria Math" w:hAnsi="Cambria Math"/>
              </w:rPr>
              <m:t xml:space="preserve">SSB</m:t>
            </m:r>
          </m:sub>
        </m:sSub>
      </m:oMath>
      <w:r>
        <w:rPr>
          <w:color w:val="2A6099"/>
        </w:rPr>
        <w:t xml:space="preserve">の最上位ビットは、 </w:t>
      </w:r>
      <w:r>
        <w:rPr>
          <w:color w:val="2A6099"/>
        </w:rPr>
        <w:t>[4, TS 38.212]</w:t>
      </w:r>
      <w:r>
        <w:rPr>
          <w:color w:val="2A6099"/>
        </w:rPr>
        <w:t>サブ句</w:t>
      </w:r>
      <w:r>
        <w:rPr>
          <w:color w:val="2A6099"/>
        </w:rPr>
        <w:t>7.1.1</w:t>
      </w:r>
      <w:r>
        <w:rPr>
          <w:color w:val="2A6099"/>
        </w:rPr>
        <w:t>で定義されているように、</w:t>
      </w:r>
      <w:r>
        <w:rPr>
          <w:color w:val="2A6099"/>
        </w:rPr>
        <w:t>PBCH</w:t>
      </w:r>
      <w:r>
        <w:rPr>
          <w:color w:val="2A6099"/>
        </w:rPr>
        <w:t>ペイロード内の</w:t>
      </w:r>
      <w:r>
        <w:rPr>
          <w:color w:val="2A6099"/>
        </w:rPr>
      </w:r>
      <m:oMath xmlns:m="http://schemas.openxmlformats.org/officeDocument/2006/math">
        <m:sSub>
          <m:e>
            <m:bar>
              <m:barPr>
                <m:pos m:val="top"/>
              </m:barPr>
              <m:e>
                <m:r>
                  <w:rPr>
                    <w:rFonts w:ascii="Cambria Math" w:hAnsi="Cambria Math"/>
                  </w:rPr>
                  <m:t xml:space="preserve">a</m:t>
                </m:r>
              </m:e>
            </m:bar>
          </m:e>
          <m:sub>
            <m:bar>
              <m:barPr>
                <m:pos m:val="top"/>
              </m:barPr>
              <m:e>
                <m:r>
                  <w:rPr>
                    <w:rFonts w:ascii="Cambria Math" w:hAnsi="Cambria Math"/>
                  </w:rPr>
                  <m:t xml:space="preserve">A</m:t>
                </m:r>
              </m:e>
            </m:bar>
            <m:r>
              <w:rPr>
                <w:rFonts w:ascii="Cambria Math" w:hAnsi="Cambria Math"/>
              </w:rPr>
              <m:t xml:space="preserve">+</m:t>
            </m:r>
            <m:r>
              <w:rPr>
                <w:rFonts w:ascii="Cambria Math" w:hAnsi="Cambria Math"/>
              </w:rPr>
              <m:t xml:space="preserve">5</m:t>
            </m:r>
          </m:sub>
        </m:sSub>
      </m:oMath>
      <w:r>
        <w:rPr>
          <w:color w:val="2A6099"/>
        </w:rPr>
        <w:t xml:space="preserve">によって与えられる。 </w:t>
      </w:r>
      <w:r>
        <w:rPr>
          <w:color w:val="2A6099"/>
        </w:rPr>
        <w:br/>
        <w:t>ssb-SubcarrierOffset</w:t>
      </w:r>
      <w:r>
        <w:rPr>
          <w:color w:val="2A6099"/>
        </w:rPr>
        <w:t>が提供されない場合、</w:t>
      </w:r>
      <w:r>
        <w:rPr>
          <w:color w:val="2A6099"/>
        </w:rPr>
      </w:r>
      <m:oMath xmlns:m="http://schemas.openxmlformats.org/officeDocument/2006/math">
        <m:sSub>
          <m:e>
            <m:r>
              <w:rPr>
                <w:rFonts w:ascii="Cambria Math" w:hAnsi="Cambria Math"/>
              </w:rPr>
              <m:t xml:space="preserve">k</m:t>
            </m:r>
          </m:e>
          <m:sub>
            <m:r>
              <m:rPr>
                <m:lit/>
                <m:nor/>
              </m:rPr>
              <w:rPr>
                <w:rFonts w:ascii="Cambria Math" w:hAnsi="Cambria Math"/>
              </w:rPr>
              <m:t xml:space="preserve">SSB</m:t>
            </m:r>
          </m:sub>
        </m:sSub>
      </m:oMath>
      <w:r>
        <w:rPr>
          <w:color w:val="2A6099"/>
        </w:rPr>
        <w:t>は、</w:t>
      </w:r>
      <w:r>
        <w:rPr>
          <w:color w:val="2A6099"/>
        </w:rPr>
        <w:t>SS/PBCH</w:t>
      </w:r>
      <w:r>
        <w:rPr>
          <w:color w:val="2A6099"/>
        </w:rPr>
        <w:t>ブロックとポイント</w:t>
      </w:r>
      <w:r>
        <w:rPr>
          <w:color w:val="2A6099"/>
        </w:rPr>
        <w:t>A</w:t>
      </w:r>
      <w:r>
        <w:rPr>
          <w:color w:val="2A6099"/>
        </w:rPr>
        <w:t>との間の周波数差から導出される。</w:t>
      </w:r>
    </w:p>
    <w:p>
      <w:pPr>
        <w:pStyle w:val="Normal"/>
        <w:rPr/>
      </w:pPr>
      <w:bookmarkStart w:id="400" w:name="_Hlk508608444"/>
      <w:r>
        <w:rPr/>
        <w:t xml:space="preserve">The UE may assume that the complex-valued symbols corresponding to resource elements that are part of a common resource block partially or fully overlapping with an SS/PBCH block and not used for SS/PBCH transmission are set to zero in the OFDM symbols </w:t>
      </w:r>
      <w:r>
        <w:rPr>
          <w:rFonts w:eastAsia="SimSun"/>
        </w:rPr>
        <w:t>partially or fully overlapping with OFDM symbols where SS/PBCH is transmitted</w:t>
      </w:r>
      <w:r>
        <w:rPr/>
        <w:t xml:space="preserve">. </w:t>
      </w:r>
      <w:bookmarkEnd w:id="400"/>
    </w:p>
    <w:p>
      <w:pPr>
        <w:pStyle w:val="Normal"/>
        <w:rPr>
          <w:color w:val="2A6099"/>
        </w:rPr>
      </w:pPr>
      <w:bookmarkStart w:id="401" w:name="_Hlk508608015"/>
      <w:bookmarkEnd w:id="401"/>
      <w:r>
        <w:rPr>
          <w:color w:val="2A6099"/>
        </w:rPr>
        <w:t>ＵＥは、ＳＳ ／ ＰＢＣＨブロックと部分的または完全に重複し、ＳＳ ／ ＰＢＣＨ送信に使用されない共通リソースブロックの一部であるリソース要素に対応する複素数値シンボル</w:t>
      </w:r>
      <w:r>
        <w:rPr>
          <w:color w:val="2A6099"/>
          <w:lang w:eastAsia="ja-JP"/>
        </w:rPr>
        <w:t>の</w:t>
      </w:r>
      <w:r>
        <w:rPr>
          <w:color w:val="2A6099"/>
          <w:lang w:eastAsia="ja-JP"/>
        </w:rPr>
        <w:t>OFDDM</w:t>
      </w:r>
      <w:r>
        <w:rPr>
          <w:color w:val="2A6099"/>
          <w:lang w:eastAsia="ja-JP"/>
        </w:rPr>
        <w:t>シンボルで、</w:t>
      </w:r>
      <w:r>
        <w:rPr>
          <w:color w:val="2A6099"/>
          <w:lang w:eastAsia="ja-JP"/>
        </w:rPr>
        <w:t>SS / PBCH</w:t>
      </w:r>
      <w:r>
        <w:rPr>
          <w:color w:val="2A6099"/>
          <w:lang w:eastAsia="ja-JP"/>
        </w:rPr>
        <w:t>が送信される</w:t>
      </w:r>
      <w:r>
        <w:rPr>
          <w:color w:val="2A6099"/>
          <w:lang w:eastAsia="ja-JP"/>
        </w:rPr>
        <w:t>OFDM</w:t>
      </w:r>
      <w:r>
        <w:rPr>
          <w:color w:val="2A6099"/>
          <w:lang w:eastAsia="ja-JP"/>
        </w:rPr>
        <w:t>シンボルと部分的または完全に重複する</w:t>
      </w:r>
      <w:r>
        <w:rPr>
          <w:color w:val="2A6099"/>
          <w:lang w:eastAsia="ja-JP"/>
        </w:rPr>
        <w:t>OFDM</w:t>
      </w:r>
      <w:r>
        <w:rPr>
          <w:color w:val="2A6099"/>
          <w:lang w:eastAsia="ja-JP"/>
        </w:rPr>
        <w:t>シンボルについて</w:t>
      </w:r>
      <w:r>
        <w:rPr>
          <w:color w:val="2A6099"/>
        </w:rPr>
        <w:t>ゼロに設定されていると想定することができる。</w:t>
      </w:r>
    </w:p>
    <w:p>
      <w:pPr>
        <w:pStyle w:val="Normal"/>
        <w:rPr/>
      </w:pPr>
      <w:r>
        <w:rPr/>
        <w:t xml:space="preserve">For an SS/PBCH block, the UE shall assume </w:t>
      </w:r>
    </w:p>
    <w:p>
      <w:pPr>
        <w:pStyle w:val="B11"/>
        <w:rPr/>
      </w:pPr>
      <w:r>
        <w:rPr/>
        <w:t>-</w:t>
        <w:tab/>
        <w:t xml:space="preserve">antenna port </w:t>
      </w:r>
      <w:r>
        <w:rPr/>
      </w:r>
      <m:oMath xmlns:m="http://schemas.openxmlformats.org/officeDocument/2006/math">
        <m:r>
          <w:rPr>
            <w:rFonts w:ascii="Cambria Math" w:hAnsi="Cambria Math"/>
          </w:rPr>
          <m:t xml:space="preserve">p</m:t>
        </m:r>
        <m:r>
          <w:rPr>
            <w:rFonts w:ascii="Cambria Math" w:hAnsi="Cambria Math"/>
          </w:rPr>
          <m:t xml:space="preserve">=</m:t>
        </m:r>
        <m:r>
          <m:rPr>
            <m:lit/>
            <m:nor/>
          </m:rPr>
          <w:rPr>
            <w:rFonts w:ascii="Cambria Math" w:hAnsi="Cambria Math"/>
          </w:rPr>
          <m:t xml:space="preserve">4000</m:t>
        </m:r>
      </m:oMath>
      <w:r>
        <w:rPr/>
        <w:t xml:space="preserve"> is used for transmission of PSS, SSS, PBCH and DM-RS for PBCH,</w:t>
      </w:r>
    </w:p>
    <w:p>
      <w:pPr>
        <w:pStyle w:val="B11"/>
        <w:rPr/>
      </w:pPr>
      <w:r>
        <w:rPr/>
        <w:t>-</w:t>
        <w:tab/>
        <w:t>the same cyclic prefix length and subcarrier spacing for the PSS, SSS, PBCH and DM-RS for PBCH,</w:t>
      </w:r>
    </w:p>
    <w:p>
      <w:pPr>
        <w:pStyle w:val="B11"/>
        <w:rPr/>
      </w:pPr>
      <w:r>
        <w:rPr/>
        <w:t>-</w:t>
        <w:tab/>
        <w:t xml:space="preserve">for SS/PBCH block type A, </w:t>
      </w:r>
      <w:r>
        <w:rPr/>
      </w:r>
      <m:oMath xmlns:m="http://schemas.openxmlformats.org/officeDocument/2006/math">
        <m:r>
          <w:rPr>
            <w:rFonts w:ascii="Cambria Math" w:hAnsi="Cambria Math"/>
          </w:rPr>
          <m:t xml:space="preserve">μ</m:t>
        </m:r>
        <m:r>
          <w:rPr>
            <w:rFonts w:ascii="Cambria Math" w:hAnsi="Cambria Math"/>
          </w:rPr>
          <m:t xml:space="preserve">∈</m:t>
        </m:r>
        <m:d>
          <m:dPr>
            <m:begChr m:val="{"/>
            <m:endChr m:val="}"/>
          </m:dPr>
          <m:e>
            <m:r>
              <m:rPr>
                <m:lit/>
                <m:nor/>
              </m:rPr>
              <w:rPr>
                <w:rFonts w:ascii="Cambria Math" w:hAnsi="Cambria Math"/>
              </w:rPr>
              <m:t xml:space="preserve">0, 1</m:t>
            </m:r>
          </m:e>
        </m:d>
      </m:oMath>
      <w:r>
        <w:rPr/>
        <w:t xml:space="preserve"> and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SSB</m:t>
            </m:r>
          </m:sub>
        </m:sSub>
        <m:r>
          <w:rPr>
            <w:rFonts w:ascii="Cambria Math" w:hAnsi="Cambria Math"/>
          </w:rPr>
          <m:t xml:space="preserve">∈</m:t>
        </m:r>
        <m:d>
          <m:dPr>
            <m:begChr m:val="{"/>
            <m:endChr m:val="}"/>
          </m:dPr>
          <m:e>
            <m:r>
              <m:rPr>
                <m:lit/>
                <m:nor/>
              </m:rPr>
              <w:rPr>
                <w:rFonts w:ascii="Cambria Math" w:hAnsi="Cambria Math"/>
              </w:rPr>
              <m:t xml:space="preserve">0, 1, 2, </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 23</m:t>
            </m:r>
          </m:e>
        </m:d>
      </m:oMath>
      <w:r>
        <w:rPr/>
        <w:t xml:space="preserve"> with the quantities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SSB</m:t>
            </m:r>
          </m:sub>
        </m:sSub>
      </m:oMath>
      <w:r>
        <w:rPr/>
        <w:t xml:space="preserve">, and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CRB</m:t>
            </m:r>
          </m:sub>
          <m:sup>
            <m:r>
              <m:rPr>
                <m:lit/>
                <m:nor/>
              </m:rPr>
              <w:rPr>
                <w:rFonts w:ascii="Cambria Math" w:hAnsi="Cambria Math"/>
              </w:rPr>
              <m:t xml:space="preserve">SSB</m:t>
            </m:r>
          </m:sup>
        </m:sSubSup>
      </m:oMath>
      <w:r>
        <w:rPr/>
        <w:t xml:space="preserve"> expressed in terms of 15 kHz subcarrier spacing, and</w:t>
      </w:r>
    </w:p>
    <w:p>
      <w:pPr>
        <w:pStyle w:val="B11"/>
        <w:rPr/>
      </w:pPr>
      <w:r>
        <w:rPr/>
        <w:t>-</w:t>
        <w:tab/>
        <w:t xml:space="preserve">for SS/PBCH block type B, </w:t>
      </w:r>
      <w:r>
        <w:rPr/>
      </w:r>
      <m:oMath xmlns:m="http://schemas.openxmlformats.org/officeDocument/2006/math">
        <m:r>
          <w:rPr>
            <w:rFonts w:ascii="Cambria Math" w:hAnsi="Cambria Math"/>
          </w:rPr>
          <m:t xml:space="preserve">μ</m:t>
        </m:r>
        <m:r>
          <w:rPr>
            <w:rFonts w:ascii="Cambria Math" w:hAnsi="Cambria Math"/>
          </w:rPr>
          <m:t xml:space="preserve">∈</m:t>
        </m:r>
        <m:d>
          <m:dPr>
            <m:begChr m:val="{"/>
            <m:endChr m:val="}"/>
          </m:dPr>
          <m:e>
            <m:r>
              <m:rPr>
                <m:lit/>
                <m:nor/>
              </m:rPr>
              <w:rPr>
                <w:rFonts w:ascii="Cambria Math" w:hAnsi="Cambria Math"/>
              </w:rPr>
              <m:t xml:space="preserve">3,4</m:t>
            </m:r>
          </m:e>
        </m:d>
      </m:oMath>
      <w:r>
        <w:rPr/>
        <w:t xml:space="preserve"> and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SSB</m:t>
            </m:r>
          </m:sub>
        </m:sSub>
        <m:r>
          <w:rPr>
            <w:rFonts w:ascii="Cambria Math" w:hAnsi="Cambria Math"/>
          </w:rPr>
          <m:t xml:space="preserve">∈</m:t>
        </m:r>
        <m:d>
          <m:dPr>
            <m:begChr m:val="{"/>
            <m:endChr m:val="}"/>
          </m:dPr>
          <m:e>
            <m:r>
              <m:rPr>
                <m:lit/>
                <m:nor/>
              </m:rPr>
              <w:rPr>
                <w:rFonts w:ascii="Cambria Math" w:hAnsi="Cambria Math"/>
              </w:rPr>
              <m:t xml:space="preserve">0, 1, 2, </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 11</m:t>
            </m:r>
          </m:e>
        </m:d>
      </m:oMath>
      <w:r>
        <w:rPr/>
        <w:t xml:space="preserve"> with the quantity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SSB</m:t>
            </m:r>
          </m:sub>
        </m:sSub>
      </m:oMath>
      <w:r>
        <w:rPr/>
        <w:t xml:space="preserve"> expressed in terms of the subcarrier spacing provided by the higher-layer parameter </w:t>
      </w:r>
      <w:r>
        <w:rPr>
          <w:i/>
        </w:rPr>
        <w:t>subCarrierSpacingCommon</w:t>
      </w:r>
      <w:r>
        <w:rPr/>
        <w:t xml:space="preserve"> and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CRB</m:t>
            </m:r>
          </m:sub>
          <m:sup>
            <m:r>
              <m:rPr>
                <m:lit/>
                <m:nor/>
              </m:rPr>
              <w:rPr>
                <w:rFonts w:ascii="Cambria Math" w:hAnsi="Cambria Math"/>
              </w:rPr>
              <m:t xml:space="preserve">SSB</m:t>
            </m:r>
          </m:sup>
        </m:sSubSup>
      </m:oMath>
      <w:r>
        <w:rPr/>
        <w:t xml:space="preserve"> expressed in terms of 60 kHz subcarrier spacing;</w:t>
      </w:r>
      <w:r>
        <w:rPr>
          <w:b/>
        </w:rPr>
        <w:t xml:space="preserve"> </w:t>
      </w:r>
    </w:p>
    <w:p>
      <w:pPr>
        <w:pStyle w:val="B11"/>
        <w:rPr/>
      </w:pPr>
      <w:r>
        <w:rPr/>
        <w:t>-</w:t>
        <w:tab/>
        <w:t xml:space="preserve">the centre of subcarrier 0 of resource block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CRB</m:t>
            </m:r>
          </m:sub>
          <m:sup>
            <m:r>
              <m:rPr>
                <m:lit/>
                <m:nor/>
              </m:rPr>
              <w:rPr>
                <w:rFonts w:ascii="Cambria Math" w:hAnsi="Cambria Math"/>
              </w:rPr>
              <m:t xml:space="preserve">SSB</m:t>
            </m:r>
          </m:sup>
        </m:sSubSup>
      </m:oMath>
      <w:r>
        <w:rPr/>
        <w:t xml:space="preserve">  coincides with the centre of subcarrier 0 of a common resource block with the subcarrier spacing provided by the higher-layer parameter </w:t>
      </w:r>
      <w:r>
        <w:rPr>
          <w:i/>
        </w:rPr>
        <w:t>subCarrierSpacingCommon</w:t>
      </w:r>
      <w:r>
        <w:rPr/>
        <w:t>. This common resource block overlaps with subcarrier 0 of the first resource block of the SS/PBCH block.</w:t>
      </w:r>
    </w:p>
    <w:p>
      <w:pPr>
        <w:pStyle w:val="Normal"/>
        <w:rPr/>
      </w:pPr>
      <w:r>
        <w:rPr/>
        <w:t>The UE may assume that SS/PBCH blocks transmitted with the same block index on the same center frequency location are quasi co-located with respect to Doppler spread, Doppler shift, average gain, average delay, delay spread, and, when applicable, spatial Rx parameters. The UE shall not assume quasi co-location for any other SS/PBCH block transmissions.</w:t>
      </w:r>
    </w:p>
    <w:p>
      <w:pPr>
        <w:pStyle w:val="TH"/>
        <w:rPr/>
      </w:pPr>
      <w:r>
        <w:rPr/>
        <w:t xml:space="preserve">Table 7.4.3.1-1: Resources within an SS/PBCH block for PSS, SSS, PBCH, and DM-RS for PBCH. </w:t>
      </w:r>
    </w:p>
    <w:tbl>
      <w:tblPr>
        <w:tblW w:w="9631" w:type="dxa"/>
        <w:jc w:val="center"/>
        <w:tblInd w:w="0" w:type="dxa"/>
        <w:tblCellMar>
          <w:top w:w="0" w:type="dxa"/>
          <w:left w:w="108" w:type="dxa"/>
          <w:bottom w:w="0" w:type="dxa"/>
          <w:right w:w="108" w:type="dxa"/>
        </w:tblCellMar>
        <w:tblLook w:firstRow="1" w:noVBand="1" w:lastRow="0" w:firstColumn="1" w:lastColumn="0" w:noHBand="0" w:val="04a0"/>
      </w:tblPr>
      <w:tblGrid>
        <w:gridCol w:w="1094"/>
        <w:gridCol w:w="3610"/>
        <w:gridCol w:w="4927"/>
      </w:tblGrid>
      <w:tr>
        <w:trPr/>
        <w:tc>
          <w:tcPr>
            <w:tcW w:w="1094" w:type="dxa"/>
            <w:tcBorders>
              <w:top w:val="single" w:sz="4" w:space="0" w:color="000000"/>
              <w:left w:val="single" w:sz="4" w:space="0" w:color="000000"/>
              <w:bottom w:val="single" w:sz="4" w:space="0" w:color="000000"/>
              <w:right w:val="single" w:sz="4" w:space="0" w:color="000000"/>
            </w:tcBorders>
            <w:shd w:color="auto" w:fill="auto" w:val="clear"/>
          </w:tcPr>
          <w:p>
            <w:pPr>
              <w:pStyle w:val="TAH"/>
              <w:rPr/>
            </w:pPr>
            <w:r>
              <w:rPr/>
              <w:t>Channel or signal</w:t>
            </w:r>
          </w:p>
        </w:tc>
        <w:tc>
          <w:tcPr>
            <w:tcW w:w="3610" w:type="dxa"/>
            <w:tcBorders>
              <w:top w:val="single" w:sz="4" w:space="0" w:color="000000"/>
              <w:left w:val="single" w:sz="4" w:space="0" w:color="000000"/>
              <w:bottom w:val="single" w:sz="4" w:space="0" w:color="000000"/>
              <w:right w:val="single" w:sz="4" w:space="0" w:color="000000"/>
            </w:tcBorders>
          </w:tcPr>
          <w:p>
            <w:pPr>
              <w:pStyle w:val="TAH"/>
              <w:rPr>
                <w:rFonts w:eastAsia="Batang"/>
              </w:rPr>
            </w:pPr>
            <w:r>
              <w:rPr>
                <w:rFonts w:eastAsia="Batang"/>
              </w:rPr>
              <w:t xml:space="preserve">OFDM symbol number </w:t>
            </w:r>
            <w:r>
              <w:rPr/>
            </w:r>
            <m:oMath xmlns:m="http://schemas.openxmlformats.org/officeDocument/2006/math">
              <m:r>
                <w:rPr>
                  <w:rFonts w:ascii="Cambria Math" w:hAnsi="Cambria Math"/>
                </w:rPr>
                <m:t xml:space="preserve">l</m:t>
              </m:r>
            </m:oMath>
            <w:r>
              <w:rPr>
                <w:rFonts w:eastAsia="Batang"/>
              </w:rPr>
              <w:br/>
              <w:t>relative to the start of an SS/PBCH block</w:t>
            </w:r>
          </w:p>
        </w:tc>
        <w:tc>
          <w:tcPr>
            <w:tcW w:w="4927" w:type="dxa"/>
            <w:tcBorders>
              <w:top w:val="single" w:sz="4" w:space="0" w:color="000000"/>
              <w:left w:val="single" w:sz="4" w:space="0" w:color="000000"/>
              <w:bottom w:val="single" w:sz="4" w:space="0" w:color="000000"/>
              <w:right w:val="single" w:sz="4" w:space="0" w:color="000000"/>
            </w:tcBorders>
            <w:shd w:color="auto" w:fill="auto" w:val="clear"/>
          </w:tcPr>
          <w:p>
            <w:pPr>
              <w:pStyle w:val="TAH"/>
              <w:rPr/>
            </w:pPr>
            <w:r>
              <w:rPr>
                <w:rFonts w:eastAsia="Batang"/>
              </w:rPr>
              <w:t xml:space="preserve">Subcarrier number </w:t>
            </w:r>
            <w:r>
              <w:rPr/>
            </w:r>
            <m:oMath xmlns:m="http://schemas.openxmlformats.org/officeDocument/2006/math">
              <m:r>
                <w:rPr>
                  <w:rFonts w:ascii="Cambria Math" w:hAnsi="Cambria Math"/>
                </w:rPr>
                <m:t xml:space="preserve">k</m:t>
              </m:r>
            </m:oMath>
            <w:r>
              <w:rPr>
                <w:rFonts w:eastAsia="Batang"/>
              </w:rPr>
              <w:br/>
              <w:t>relative to the start of an SS/PBCH block</w:t>
            </w:r>
          </w:p>
        </w:tc>
      </w:tr>
      <w:tr>
        <w:trPr/>
        <w:tc>
          <w:tcPr>
            <w:tcW w:w="1094"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t>PSS</w:t>
            </w:r>
          </w:p>
        </w:tc>
        <w:tc>
          <w:tcPr>
            <w:tcW w:w="3610"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4927"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t>56, 57, …, 182</w:t>
            </w:r>
          </w:p>
        </w:tc>
      </w:tr>
      <w:tr>
        <w:trPr/>
        <w:tc>
          <w:tcPr>
            <w:tcW w:w="1094"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t>SSS</w:t>
            </w:r>
          </w:p>
        </w:tc>
        <w:tc>
          <w:tcPr>
            <w:tcW w:w="3610"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4927"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t>56, 57, …, 182</w:t>
            </w:r>
          </w:p>
        </w:tc>
      </w:tr>
      <w:tr>
        <w:trPr/>
        <w:tc>
          <w:tcPr>
            <w:tcW w:w="1094"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t>Set to 0</w:t>
            </w:r>
          </w:p>
        </w:tc>
        <w:tc>
          <w:tcPr>
            <w:tcW w:w="3610"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4927"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t>0, 1, …, 55, 183, 184, …, 239</w:t>
            </w:r>
          </w:p>
        </w:tc>
      </w:tr>
      <w:tr>
        <w:trPr/>
        <w:tc>
          <w:tcPr>
            <w:tcW w:w="1094"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r>
          </w:p>
        </w:tc>
        <w:tc>
          <w:tcPr>
            <w:tcW w:w="3610"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4927"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t>48, 49, …, 55, 183, 184, …, 191</w:t>
            </w:r>
          </w:p>
        </w:tc>
      </w:tr>
      <w:tr>
        <w:trPr/>
        <w:tc>
          <w:tcPr>
            <w:tcW w:w="1094"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PBCH</w:t>
            </w:r>
          </w:p>
        </w:tc>
        <w:tc>
          <w:tcPr>
            <w:tcW w:w="3610" w:type="dxa"/>
            <w:tcBorders>
              <w:top w:val="single" w:sz="4" w:space="0" w:color="000000"/>
              <w:left w:val="single" w:sz="4" w:space="0" w:color="000000"/>
              <w:bottom w:val="single" w:sz="4" w:space="0" w:color="000000"/>
              <w:right w:val="single" w:sz="4" w:space="0" w:color="000000"/>
            </w:tcBorders>
            <w:vAlign w:val="center"/>
          </w:tcPr>
          <w:p>
            <w:pPr>
              <w:pStyle w:val="TAC"/>
              <w:rPr/>
            </w:pPr>
            <w:r>
              <w:rPr/>
              <w:t>1, 3</w:t>
            </w:r>
          </w:p>
        </w:tc>
        <w:tc>
          <w:tcPr>
            <w:tcW w:w="4927"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t>0, 1, …, 239</w:t>
            </w:r>
          </w:p>
        </w:tc>
      </w:tr>
      <w:tr>
        <w:trPr/>
        <w:tc>
          <w:tcPr>
            <w:tcW w:w="1094"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r>
          </w:p>
        </w:tc>
        <w:tc>
          <w:tcPr>
            <w:tcW w:w="3610"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4927"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t xml:space="preserve">0, 1, …, 47, </w:t>
              <w:br/>
              <w:t>192, 193, …, 239</w:t>
            </w:r>
          </w:p>
        </w:tc>
      </w:tr>
      <w:tr>
        <w:trPr/>
        <w:tc>
          <w:tcPr>
            <w:tcW w:w="1094"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pPr>
            <w:r>
              <w:rPr/>
              <w:t>DM-RS for PBCH</w:t>
            </w:r>
          </w:p>
        </w:tc>
        <w:tc>
          <w:tcPr>
            <w:tcW w:w="3610" w:type="dxa"/>
            <w:tcBorders>
              <w:top w:val="single" w:sz="4" w:space="0" w:color="000000"/>
              <w:left w:val="single" w:sz="4" w:space="0" w:color="000000"/>
              <w:bottom w:val="single" w:sz="4" w:space="0" w:color="000000"/>
              <w:right w:val="single" w:sz="4" w:space="0" w:color="000000"/>
            </w:tcBorders>
            <w:vAlign w:val="center"/>
          </w:tcPr>
          <w:p>
            <w:pPr>
              <w:pStyle w:val="TAC"/>
              <w:rPr/>
            </w:pPr>
            <w:r>
              <w:rPr/>
              <w:t>1, 3</w:t>
            </w:r>
          </w:p>
        </w:tc>
        <w:tc>
          <w:tcPr>
            <w:tcW w:w="492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
            <m:oMath xmlns:m="http://schemas.openxmlformats.org/officeDocument/2006/math">
              <m:r>
                <w:rPr>
                  <w:rFonts w:ascii="Cambria Math" w:hAnsi="Cambria Math"/>
                </w:rPr>
                <m:t xml:space="preserve">0</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v</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236</m:t>
              </m:r>
              <m:r>
                <w:rPr>
                  <w:rFonts w:ascii="Cambria Math" w:hAnsi="Cambria Math"/>
                </w:rPr>
                <m:t xml:space="preserve">+</m:t>
              </m:r>
              <m:r>
                <w:rPr>
                  <w:rFonts w:ascii="Cambria Math" w:hAnsi="Cambria Math"/>
                </w:rPr>
                <m:t xml:space="preserve">v</m:t>
              </m:r>
            </m:oMath>
          </w:p>
        </w:tc>
      </w:tr>
      <w:tr>
        <w:trPr/>
        <w:tc>
          <w:tcPr>
            <w:tcW w:w="1094"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r>
          </w:p>
        </w:tc>
        <w:tc>
          <w:tcPr>
            <w:tcW w:w="3610"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4927" w:type="dxa"/>
            <w:tcBorders>
              <w:top w:val="single" w:sz="4" w:space="0" w:color="000000"/>
              <w:left w:val="single" w:sz="4" w:space="0" w:color="000000"/>
              <w:bottom w:val="single" w:sz="4" w:space="0" w:color="000000"/>
              <w:right w:val="single" w:sz="4" w:space="0" w:color="000000"/>
            </w:tcBorders>
            <w:shd w:color="auto" w:fill="auto" w:val="clear"/>
          </w:tcPr>
          <w:p>
            <w:pPr>
              <w:pStyle w:val="TAC"/>
              <w:rPr>
                <w:rFonts w:eastAsia="Batang"/>
              </w:rPr>
            </w:pPr>
            <w:r>
              <w:rPr/>
            </w:r>
            <m:oMath xmlns:m="http://schemas.openxmlformats.org/officeDocument/2006/math">
              <m:eqArr>
                <m:e>
                  <m:r>
                    <w:rPr>
                      <w:rFonts w:ascii="Cambria Math" w:hAnsi="Cambria Math"/>
                    </w:rPr>
                    <m:t xml:space="preserve">0</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v</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44</m:t>
                  </m:r>
                  <m:r>
                    <w:rPr>
                      <w:rFonts w:ascii="Cambria Math" w:hAnsi="Cambria Math"/>
                    </w:rPr>
                    <m:t xml:space="preserve">+</m:t>
                  </m:r>
                  <m:r>
                    <w:rPr>
                      <w:rFonts w:ascii="Cambria Math" w:hAnsi="Cambria Math"/>
                    </w:rPr>
                    <m:t xml:space="preserve">v</m:t>
                  </m:r>
                </m:e>
                <m:e>
                  <m:r>
                    <m:rPr>
                      <m:lit/>
                      <m:nor/>
                    </m:rPr>
                    <w:rPr>
                      <w:rFonts w:ascii="Cambria Math" w:hAnsi="Cambria Math"/>
                    </w:rPr>
                    <m:t xml:space="preserve">192</m:t>
                  </m:r>
                  <m:r>
                    <w:rPr>
                      <w:rFonts w:ascii="Cambria Math" w:hAnsi="Cambria Math"/>
                    </w:rPr>
                    <m:t xml:space="preserve">+</m:t>
                  </m:r>
                  <m:r>
                    <w:rPr>
                      <w:rFonts w:ascii="Cambria Math" w:hAnsi="Cambria Math"/>
                    </w:rPr>
                    <m:t xml:space="preserve">v</m:t>
                  </m:r>
                  <m:r>
                    <w:rPr>
                      <w:rFonts w:ascii="Cambria Math" w:hAnsi="Cambria Math"/>
                    </w:rPr>
                    <m:t xml:space="preserve">,</m:t>
                  </m:r>
                  <m:r>
                    <m:rPr>
                      <m:lit/>
                      <m:nor/>
                    </m:rPr>
                    <w:rPr>
                      <w:rFonts w:ascii="Cambria Math" w:hAnsi="Cambria Math"/>
                    </w:rPr>
                    <m:t xml:space="preserve">196</m:t>
                  </m:r>
                  <m:r>
                    <w:rPr>
                      <w:rFonts w:ascii="Cambria Math" w:hAnsi="Cambria Math"/>
                    </w:rPr>
                    <m:t xml:space="preserve">+</m:t>
                  </m:r>
                  <m:r>
                    <w:rPr>
                      <w:rFonts w:ascii="Cambria Math" w:hAnsi="Cambria Math"/>
                    </w:rPr>
                    <m:t xml:space="preserve">v</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236</m:t>
                  </m:r>
                  <m:r>
                    <w:rPr>
                      <w:rFonts w:ascii="Cambria Math" w:hAnsi="Cambria Math"/>
                    </w:rPr>
                    <m:t xml:space="preserve">+</m:t>
                  </m:r>
                  <m:r>
                    <w:rPr>
                      <w:rFonts w:ascii="Cambria Math" w:hAnsi="Cambria Math"/>
                    </w:rPr>
                    <m:t xml:space="preserve">v</m:t>
                  </m:r>
                </m:e>
              </m:eqArr>
            </m:oMath>
          </w:p>
        </w:tc>
      </w:tr>
    </w:tbl>
    <w:p>
      <w:pPr>
        <w:pStyle w:val="Normal"/>
        <w:rPr/>
      </w:pPr>
      <w:r>
        <w:rPr/>
      </w:r>
    </w:p>
    <w:p>
      <w:pPr>
        <w:pStyle w:val="5"/>
        <w:rPr/>
      </w:pPr>
      <w:bookmarkStart w:id="402" w:name="_Toc26459753"/>
      <w:bookmarkStart w:id="403" w:name="_Toc19796527"/>
      <w:r>
        <w:rPr/>
        <w:t>7.4.3.1.1</w:t>
        <w:tab/>
        <w:t>Mapping of PSS within an SS/PBCH block</w:t>
      </w:r>
      <w:bookmarkEnd w:id="402"/>
      <w:bookmarkEnd w:id="403"/>
    </w:p>
    <w:p>
      <w:pPr>
        <w:pStyle w:val="Normal"/>
        <w:rPr/>
      </w:pPr>
      <w:r>
        <w:rPr/>
        <w:t xml:space="preserve">The UE shall assume the sequence of symbols </w:t>
      </w:r>
      <w:r>
        <w:rPr/>
      </w:r>
      <m:oMath xmlns:m="http://schemas.openxmlformats.org/officeDocument/2006/math">
        <m:sSub>
          <m:e>
            <m:r>
              <w:rPr>
                <w:rFonts w:ascii="Cambria Math" w:hAnsi="Cambria Math"/>
              </w:rPr>
              <m:t xml:space="preserve">d</m:t>
            </m:r>
          </m:e>
          <m:sub>
            <m:r>
              <m:rPr>
                <m:lit/>
                <m:nor/>
              </m:rPr>
              <w:rPr>
                <w:rFonts w:ascii="Cambria Math" w:hAnsi="Cambria Math"/>
              </w:rPr>
              <m:t xml:space="preserve">PSS</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d</m:t>
            </m:r>
          </m:e>
          <m:sub>
            <m:r>
              <m:rPr>
                <m:lit/>
                <m:nor/>
              </m:rPr>
              <w:rPr>
                <w:rFonts w:ascii="Cambria Math" w:hAnsi="Cambria Math"/>
              </w:rPr>
              <m:t xml:space="preserve">PSS</m:t>
            </m:r>
          </m:sub>
        </m:sSub>
        <m:r>
          <w:rPr>
            <w:rFonts w:ascii="Cambria Math" w:hAnsi="Cambria Math"/>
          </w:rPr>
          <m:t xml:space="preserve">(</m:t>
        </m:r>
        <m:r>
          <m:rPr>
            <m:lit/>
            <m:nor/>
          </m:rPr>
          <w:rPr>
            <w:rFonts w:ascii="Cambria Math" w:hAnsi="Cambria Math"/>
          </w:rPr>
          <m:t xml:space="preserve">126</m:t>
        </m:r>
        <m:r>
          <w:rPr>
            <w:rFonts w:ascii="Cambria Math" w:hAnsi="Cambria Math"/>
          </w:rPr>
          <m:t xml:space="preserve">)</m:t>
        </m:r>
      </m:oMath>
      <w:r>
        <w:rPr/>
        <w:t xml:space="preserve">constituting the primary synchronization signal to be scaled by a factor </w:t>
      </w:r>
      <w:r>
        <w:rPr/>
      </w:r>
      <m:oMath xmlns:m="http://schemas.openxmlformats.org/officeDocument/2006/math">
        <m:sSub>
          <m:e>
            <m:r>
              <w:rPr>
                <w:rFonts w:ascii="Cambria Math" w:hAnsi="Cambria Math"/>
              </w:rPr>
              <m:t xml:space="preserve">β</m:t>
            </m:r>
          </m:e>
          <m:sub>
            <m:r>
              <m:rPr>
                <m:lit/>
                <m:nor/>
              </m:rPr>
              <w:rPr>
                <w:rFonts w:ascii="Cambria Math" w:hAnsi="Cambria Math"/>
              </w:rPr>
              <m:t xml:space="preserve">PSS</m:t>
            </m:r>
          </m:sub>
        </m:sSub>
      </m:oMath>
      <w:r>
        <w:rPr/>
        <w:t xml:space="preserve"> to conform to the PSS power allocation specified in [5, TS 38.213] and mapped to resource elements </w:t>
      </w:r>
      <w:r>
        <w:rPr/>
      </w:r>
      <m:oMath xmlns:m="http://schemas.openxmlformats.org/officeDocument/2006/math">
        <m:sSub>
          <m:e>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l</m:t>
                </m:r>
              </m:e>
            </m:d>
          </m:e>
          <m:sub>
            <m:r>
              <w:rPr>
                <w:rFonts w:ascii="Cambria Math" w:hAnsi="Cambria Math"/>
              </w:rPr>
              <m:t xml:space="preserve">p</m:t>
            </m:r>
            <m:r>
              <w:rPr>
                <w:rFonts w:ascii="Cambria Math" w:hAnsi="Cambria Math"/>
              </w:rPr>
              <m:t xml:space="preserve">,</m:t>
            </m:r>
            <m:r>
              <w:rPr>
                <w:rFonts w:ascii="Cambria Math" w:hAnsi="Cambria Math"/>
              </w:rPr>
              <m:t xml:space="preserve">μ</m:t>
            </m:r>
          </m:sub>
        </m:sSub>
      </m:oMath>
      <w:r>
        <w:rPr/>
        <w:t xml:space="preserve"> in increasing order of </w:t>
      </w:r>
      <w:r>
        <w:rPr/>
      </w:r>
      <m:oMath xmlns:m="http://schemas.openxmlformats.org/officeDocument/2006/math">
        <m:r>
          <w:rPr>
            <w:rFonts w:ascii="Cambria Math" w:hAnsi="Cambria Math"/>
          </w:rPr>
          <m:t xml:space="preserve">k</m:t>
        </m:r>
      </m:oMath>
      <w:r>
        <w:rPr/>
        <w:t xml:space="preserve"> where </w:t>
      </w:r>
      <w:r>
        <w:rPr/>
      </w:r>
      <m:oMath xmlns:m="http://schemas.openxmlformats.org/officeDocument/2006/math">
        <m:r>
          <w:rPr>
            <w:rFonts w:ascii="Cambria Math" w:hAnsi="Cambria Math"/>
          </w:rPr>
          <m:t xml:space="preserve">k</m:t>
        </m:r>
      </m:oMath>
      <w:r>
        <w:rPr/>
        <w:t xml:space="preserve"> and </w:t>
      </w:r>
      <w:r>
        <w:rPr/>
      </w:r>
      <m:oMath xmlns:m="http://schemas.openxmlformats.org/officeDocument/2006/math">
        <m:r>
          <w:rPr>
            <w:rFonts w:ascii="Cambria Math" w:hAnsi="Cambria Math"/>
          </w:rPr>
          <m:t xml:space="preserve">l</m:t>
        </m:r>
      </m:oMath>
      <w:r>
        <w:rPr/>
        <w:t xml:space="preserve"> are given by Table 7.4.3.1-1 and represent the frequency and time indices, respectively, within one SS/PBCH block.</w:t>
      </w:r>
    </w:p>
    <w:p>
      <w:pPr>
        <w:pStyle w:val="5"/>
        <w:rPr/>
      </w:pPr>
      <w:bookmarkStart w:id="404" w:name="_Toc26459754"/>
      <w:bookmarkStart w:id="405" w:name="_Toc19796528"/>
      <w:r>
        <w:rPr/>
        <w:t>7.4.3.1.2</w:t>
        <w:tab/>
        <w:t>Mapping of SSS within an SS/PBCH block</w:t>
      </w:r>
      <w:bookmarkEnd w:id="404"/>
      <w:bookmarkEnd w:id="405"/>
    </w:p>
    <w:p>
      <w:pPr>
        <w:pStyle w:val="Normal"/>
        <w:rPr/>
      </w:pPr>
      <w:r>
        <w:rPr/>
        <w:t xml:space="preserve">The UE shall assume the sequence of symbols </w:t>
      </w:r>
      <w:r>
        <w:rPr/>
      </w:r>
      <m:oMath xmlns:m="http://schemas.openxmlformats.org/officeDocument/2006/math">
        <m:sSub>
          <m:e>
            <m:r>
              <w:rPr>
                <w:rFonts w:ascii="Cambria Math" w:hAnsi="Cambria Math"/>
              </w:rPr>
              <m:t xml:space="preserve">d</m:t>
            </m:r>
          </m:e>
          <m:sub>
            <m:r>
              <m:rPr>
                <m:lit/>
                <m:nor/>
              </m:rPr>
              <w:rPr>
                <w:rFonts w:ascii="Cambria Math" w:hAnsi="Cambria Math"/>
              </w:rPr>
              <m:t xml:space="preserve">SSS</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d</m:t>
            </m:r>
          </m:e>
          <m:sub>
            <m:r>
              <m:rPr>
                <m:lit/>
                <m:nor/>
              </m:rPr>
              <w:rPr>
                <w:rFonts w:ascii="Cambria Math" w:hAnsi="Cambria Math"/>
              </w:rPr>
              <m:t xml:space="preserve">SSS</m:t>
            </m:r>
          </m:sub>
        </m:sSub>
        <m:r>
          <w:rPr>
            <w:rFonts w:ascii="Cambria Math" w:hAnsi="Cambria Math"/>
          </w:rPr>
          <m:t xml:space="preserve">(</m:t>
        </m:r>
        <m:r>
          <m:rPr>
            <m:lit/>
            <m:nor/>
          </m:rPr>
          <w:rPr>
            <w:rFonts w:ascii="Cambria Math" w:hAnsi="Cambria Math"/>
          </w:rPr>
          <m:t xml:space="preserve">126</m:t>
        </m:r>
        <m:r>
          <w:rPr>
            <w:rFonts w:ascii="Cambria Math" w:hAnsi="Cambria Math"/>
          </w:rPr>
          <m:t xml:space="preserve">)</m:t>
        </m:r>
      </m:oMath>
      <w:r>
        <w:rPr/>
        <w:t xml:space="preserve"> constituting the secondary synchronization signal to be scaled by a factor </w:t>
      </w:r>
      <w:r>
        <w:rPr/>
      </w:r>
      <m:oMath xmlns:m="http://schemas.openxmlformats.org/officeDocument/2006/math">
        <m:sSub>
          <m:e>
            <m:r>
              <w:rPr>
                <w:rFonts w:ascii="Cambria Math" w:hAnsi="Cambria Math"/>
              </w:rPr>
              <m:t xml:space="preserve">β</m:t>
            </m:r>
          </m:e>
          <m:sub>
            <m:r>
              <m:rPr>
                <m:lit/>
                <m:nor/>
              </m:rPr>
              <w:rPr>
                <w:rFonts w:ascii="Cambria Math" w:hAnsi="Cambria Math"/>
              </w:rPr>
              <m:t xml:space="preserve">`SSS</m:t>
            </m:r>
          </m:sub>
        </m:sSub>
      </m:oMath>
      <w:r>
        <w:rPr/>
        <w:t xml:space="preserve"> and mapped to resource elements </w:t>
      </w:r>
      <w:r>
        <w:rPr/>
      </w:r>
      <m:oMath xmlns:m="http://schemas.openxmlformats.org/officeDocument/2006/math">
        <m:sSub>
          <m:e>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l</m:t>
                </m:r>
              </m:e>
            </m:d>
          </m:e>
          <m:sub>
            <m:r>
              <w:rPr>
                <w:rFonts w:ascii="Cambria Math" w:hAnsi="Cambria Math"/>
              </w:rPr>
              <m:t xml:space="preserve">p</m:t>
            </m:r>
            <m:r>
              <w:rPr>
                <w:rFonts w:ascii="Cambria Math" w:hAnsi="Cambria Math"/>
              </w:rPr>
              <m:t xml:space="preserve">,</m:t>
            </m:r>
            <m:r>
              <w:rPr>
                <w:rFonts w:ascii="Cambria Math" w:hAnsi="Cambria Math"/>
              </w:rPr>
              <m:t xml:space="preserve">μ</m:t>
            </m:r>
          </m:sub>
        </m:sSub>
      </m:oMath>
      <w:r>
        <w:rPr/>
        <w:t xml:space="preserve"> in increasing order of </w:t>
      </w:r>
      <w:r>
        <w:rPr/>
      </w:r>
      <m:oMath xmlns:m="http://schemas.openxmlformats.org/officeDocument/2006/math">
        <m:r>
          <w:rPr>
            <w:rFonts w:ascii="Cambria Math" w:hAnsi="Cambria Math"/>
          </w:rPr>
          <m:t xml:space="preserve">k</m:t>
        </m:r>
      </m:oMath>
      <w:r>
        <w:rPr/>
        <w:t xml:space="preserve"> where </w:t>
      </w:r>
      <w:r>
        <w:rPr/>
      </w:r>
      <m:oMath xmlns:m="http://schemas.openxmlformats.org/officeDocument/2006/math">
        <m:r>
          <w:rPr>
            <w:rFonts w:ascii="Cambria Math" w:hAnsi="Cambria Math"/>
          </w:rPr>
          <m:t xml:space="preserve">k</m:t>
        </m:r>
      </m:oMath>
      <w:r>
        <w:rPr/>
        <w:t xml:space="preserve"> and </w:t>
      </w:r>
      <w:r>
        <w:rPr/>
      </w:r>
      <m:oMath xmlns:m="http://schemas.openxmlformats.org/officeDocument/2006/math">
        <m:r>
          <w:rPr>
            <w:rFonts w:ascii="Cambria Math" w:hAnsi="Cambria Math"/>
          </w:rPr>
          <m:t xml:space="preserve">l</m:t>
        </m:r>
      </m:oMath>
      <w:r>
        <w:rPr/>
        <w:t xml:space="preserve"> are given by Table 7.4.3.1-1 and represent the frequency and time indices, respectively, within one SS/PBCH block.</w:t>
      </w:r>
    </w:p>
    <w:p>
      <w:pPr>
        <w:pStyle w:val="5"/>
        <w:rPr/>
      </w:pPr>
      <w:bookmarkStart w:id="406" w:name="_Toc26459755"/>
      <w:bookmarkStart w:id="407" w:name="_Toc19796529"/>
      <w:r>
        <w:rPr/>
        <w:t>7.4.3.1.3</w:t>
        <w:tab/>
        <w:t>Mapping of PBCH and DM-RS within an SS/PBCH block</w:t>
      </w:r>
      <w:bookmarkEnd w:id="406"/>
      <w:bookmarkEnd w:id="407"/>
    </w:p>
    <w:p>
      <w:pPr>
        <w:pStyle w:val="Normal"/>
        <w:rPr/>
      </w:pPr>
      <w:r>
        <w:rPr/>
        <w:t xml:space="preserve">The UE shall assume the sequence of complex-valued symbols </w:t>
      </w:r>
      <w:r>
        <w:rPr/>
      </w:r>
      <m:oMath xmlns:m="http://schemas.openxmlformats.org/officeDocument/2006/math">
        <m:sSub>
          <m:e>
            <m:r>
              <w:rPr>
                <w:rFonts w:ascii="Cambria Math" w:hAnsi="Cambria Math"/>
              </w:rPr>
              <m:t xml:space="preserve">d</m:t>
            </m:r>
          </m:e>
          <m:sub>
            <m:r>
              <m:rPr>
                <m:lit/>
                <m:nor/>
              </m:rPr>
              <w:rPr>
                <w:rFonts w:ascii="Cambria Math" w:hAnsi="Cambria Math"/>
              </w:rPr>
              <m:t xml:space="preserve">PBCH</m:t>
            </m:r>
          </m:sub>
        </m:sSub>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d</m:t>
            </m:r>
          </m:e>
          <m:sub>
            <m:r>
              <m:rPr>
                <m:lit/>
                <m:nor/>
              </m:rPr>
              <w:rPr>
                <w:rFonts w:ascii="Cambria Math" w:hAnsi="Cambria Math"/>
              </w:rPr>
              <m:t xml:space="preserve">PBCH</m:t>
            </m:r>
          </m:sub>
        </m:sSub>
        <m:d>
          <m:dPr>
            <m:begChr m:val="("/>
            <m:endChr m:val=")"/>
          </m:dPr>
          <m:e>
            <m:sSub>
              <m:e>
                <m:r>
                  <w:rPr>
                    <w:rFonts w:ascii="Cambria Math" w:hAnsi="Cambria Math"/>
                  </w:rPr>
                  <m:t xml:space="preserve">M</m:t>
                </m:r>
              </m:e>
              <m:sub>
                <m:r>
                  <m:rPr>
                    <m:lit/>
                    <m:nor/>
                  </m:rPr>
                  <w:rPr>
                    <w:rFonts w:ascii="Cambria Math" w:hAnsi="Cambria Math"/>
                  </w:rPr>
                  <m:t xml:space="preserve">symb</m:t>
                </m:r>
              </m:sub>
            </m:sSub>
            <m:r>
              <w:rPr>
                <w:rFonts w:ascii="Cambria Math" w:hAnsi="Cambria Math"/>
              </w:rPr>
              <m:t xml:space="preserve">−</m:t>
            </m:r>
            <m:r>
              <w:rPr>
                <w:rFonts w:ascii="Cambria Math" w:hAnsi="Cambria Math"/>
              </w:rPr>
              <m:t xml:space="preserve">1</m:t>
            </m:r>
          </m:e>
        </m:d>
      </m:oMath>
      <w:r>
        <w:rPr/>
        <w:t xml:space="preserve"> constituting the physical broadcast channel to be scaled by a factor </w:t>
      </w:r>
      <w:r>
        <w:rPr/>
      </w:r>
      <m:oMath xmlns:m="http://schemas.openxmlformats.org/officeDocument/2006/math">
        <m:sSub>
          <m:e>
            <m:r>
              <w:rPr>
                <w:rFonts w:ascii="Cambria Math" w:hAnsi="Cambria Math"/>
              </w:rPr>
              <m:t xml:space="preserve">β</m:t>
            </m:r>
          </m:e>
          <m:sub>
            <m:r>
              <m:rPr>
                <m:lit/>
                <m:nor/>
              </m:rPr>
              <w:rPr>
                <w:rFonts w:ascii="Cambria Math" w:hAnsi="Cambria Math"/>
              </w:rPr>
              <m:t xml:space="preserve">`PBCH</m:t>
            </m:r>
          </m:sub>
        </m:sSub>
      </m:oMath>
      <w:r>
        <w:rPr/>
        <w:t xml:space="preserve"> to conform to the PBCH power allocation specified in [5, TS 38.213] and mapped in sequence starting with </w:t>
      </w:r>
      <w:r>
        <w:rPr/>
      </w:r>
      <m:oMath xmlns:m="http://schemas.openxmlformats.org/officeDocument/2006/math">
        <m:sSub>
          <m:e>
            <m:r>
              <w:rPr>
                <w:rFonts w:ascii="Cambria Math" w:hAnsi="Cambria Math"/>
              </w:rPr>
              <m:t xml:space="preserve">d</m:t>
            </m:r>
          </m:e>
          <m:sub>
            <m:r>
              <m:rPr>
                <m:lit/>
                <m:nor/>
              </m:rPr>
              <w:rPr>
                <w:rFonts w:ascii="Cambria Math" w:hAnsi="Cambria Math"/>
              </w:rPr>
              <m:t xml:space="preserve">PBCH</m:t>
            </m:r>
          </m:sub>
        </m:sSub>
        <m:r>
          <w:rPr>
            <w:rFonts w:ascii="Cambria Math" w:hAnsi="Cambria Math"/>
          </w:rPr>
          <m:t xml:space="preserve">(</m:t>
        </m:r>
        <m:r>
          <w:rPr>
            <w:rFonts w:ascii="Cambria Math" w:hAnsi="Cambria Math"/>
          </w:rPr>
          <m:t xml:space="preserve">0</m:t>
        </m:r>
        <m:r>
          <w:rPr>
            <w:rFonts w:ascii="Cambria Math" w:hAnsi="Cambria Math"/>
          </w:rPr>
          <m:t xml:space="preserve">)</m:t>
        </m:r>
      </m:oMath>
      <w:r>
        <w:rPr/>
        <w:t xml:space="preserve"> to resource elements </w:t>
      </w:r>
      <w:r>
        <w:rPr/>
      </w:r>
      <m:oMath xmlns:m="http://schemas.openxmlformats.org/officeDocument/2006/math">
        <m:sSub>
          <m:e>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l</m:t>
                </m:r>
              </m:e>
            </m:d>
          </m:e>
          <m:sub>
            <m:r>
              <w:rPr>
                <w:rFonts w:ascii="Cambria Math" w:hAnsi="Cambria Math"/>
              </w:rPr>
              <m:t xml:space="preserve">p</m:t>
            </m:r>
            <m:r>
              <w:rPr>
                <w:rFonts w:ascii="Cambria Math" w:hAnsi="Cambria Math"/>
              </w:rPr>
              <m:t xml:space="preserve">,</m:t>
            </m:r>
            <m:r>
              <w:rPr>
                <w:rFonts w:ascii="Cambria Math" w:hAnsi="Cambria Math"/>
              </w:rPr>
              <m:t xml:space="preserve">μ</m:t>
            </m:r>
          </m:sub>
        </m:sSub>
      </m:oMath>
      <w:r>
        <w:rPr/>
        <w:t xml:space="preserve"> which meet all the following criteria:</w:t>
      </w:r>
    </w:p>
    <w:p>
      <w:pPr>
        <w:pStyle w:val="B11"/>
        <w:rPr/>
      </w:pPr>
      <w:r>
        <w:rPr/>
        <w:t>-</w:t>
        <w:tab/>
        <w:t>they are not used for PBCH demodulation reference signals</w:t>
      </w:r>
    </w:p>
    <w:p>
      <w:pPr>
        <w:pStyle w:val="Normal"/>
        <w:rPr/>
      </w:pPr>
      <w:r>
        <w:rPr/>
        <w:t xml:space="preserve">The mapping to resource elements </w:t>
      </w:r>
      <w:r>
        <w:rPr/>
      </w:r>
      <m:oMath xmlns:m="http://schemas.openxmlformats.org/officeDocument/2006/math">
        <m:sSub>
          <m:e>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l</m:t>
                </m:r>
              </m:e>
            </m:d>
          </m:e>
          <m:sub>
            <m:r>
              <w:rPr>
                <w:rFonts w:ascii="Cambria Math" w:hAnsi="Cambria Math"/>
              </w:rPr>
              <m:t xml:space="preserve">p</m:t>
            </m:r>
            <m:r>
              <w:rPr>
                <w:rFonts w:ascii="Cambria Math" w:hAnsi="Cambria Math"/>
              </w:rPr>
              <m:t xml:space="preserve">,</m:t>
            </m:r>
            <m:r>
              <w:rPr>
                <w:rFonts w:ascii="Cambria Math" w:hAnsi="Cambria Math"/>
              </w:rPr>
              <m:t xml:space="preserve">μ</m:t>
            </m:r>
          </m:sub>
        </m:sSub>
      </m:oMath>
      <w:r>
        <w:rPr/>
        <w:t xml:space="preserve"> not reserved for PBCH DM-RS shall be in increasing order of first the index </w:t>
      </w:r>
      <w:r>
        <w:rPr/>
      </w:r>
      <m:oMath xmlns:m="http://schemas.openxmlformats.org/officeDocument/2006/math">
        <m:r>
          <w:rPr>
            <w:rFonts w:ascii="Cambria Math" w:hAnsi="Cambria Math"/>
          </w:rPr>
          <m:t xml:space="preserve">k</m:t>
        </m:r>
      </m:oMath>
      <w:r>
        <w:rPr>
          <w:rFonts w:eastAsia="Batang"/>
          <w:lang w:eastAsia="ko-KR"/>
        </w:rPr>
        <w:t xml:space="preserve"> </w:t>
      </w:r>
      <w:r>
        <w:rPr/>
        <w:t xml:space="preserve">and then the index </w:t>
      </w:r>
      <w:r>
        <w:rPr/>
      </w:r>
      <m:oMath xmlns:m="http://schemas.openxmlformats.org/officeDocument/2006/math">
        <m:r>
          <w:rPr>
            <w:rFonts w:ascii="Cambria Math" w:hAnsi="Cambria Math"/>
          </w:rPr>
          <m:t xml:space="preserve">l</m:t>
        </m:r>
      </m:oMath>
      <w:r>
        <w:rPr/>
        <w:t xml:space="preserve">, where </w:t>
      </w:r>
      <w:r>
        <w:rPr/>
      </w:r>
      <m:oMath xmlns:m="http://schemas.openxmlformats.org/officeDocument/2006/math">
        <m:r>
          <w:rPr>
            <w:rFonts w:ascii="Cambria Math" w:hAnsi="Cambria Math"/>
          </w:rPr>
          <m:t xml:space="preserve">k</m:t>
        </m:r>
      </m:oMath>
      <w:r>
        <w:rPr/>
        <w:t xml:space="preserve"> and </w:t>
      </w:r>
      <w:r>
        <w:rPr/>
      </w:r>
      <m:oMath xmlns:m="http://schemas.openxmlformats.org/officeDocument/2006/math">
        <m:r>
          <w:rPr>
            <w:rFonts w:ascii="Cambria Math" w:hAnsi="Cambria Math"/>
          </w:rPr>
          <m:t xml:space="preserve">l</m:t>
        </m:r>
      </m:oMath>
      <w:r>
        <w:rPr/>
        <w:t xml:space="preserve"> represent the frequency and time indices, respectively, within one SS/PBCH block and are given by Table 7.4.3.1-1.</w:t>
      </w:r>
    </w:p>
    <w:p>
      <w:pPr>
        <w:pStyle w:val="Normal"/>
        <w:rPr/>
      </w:pPr>
      <w:r>
        <w:rPr/>
        <w:t xml:space="preserve">The UE shall assume the sequence of complex-valued symbols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r</m:t>
        </m:r>
        <m:r>
          <w:rPr>
            <w:rFonts w:ascii="Cambria Math" w:hAnsi="Cambria Math"/>
          </w:rPr>
          <m:t xml:space="preserve">(</m:t>
        </m:r>
        <m:r>
          <m:rPr>
            <m:lit/>
            <m:nor/>
          </m:rPr>
          <w:rPr>
            <w:rFonts w:ascii="Cambria Math" w:hAnsi="Cambria Math"/>
          </w:rPr>
          <m:t xml:space="preserve">143</m:t>
        </m:r>
        <m:r>
          <w:rPr>
            <w:rFonts w:ascii="Cambria Math" w:hAnsi="Cambria Math"/>
          </w:rPr>
          <m:t xml:space="preserve">)</m:t>
        </m:r>
      </m:oMath>
      <w:r>
        <w:rPr/>
        <w:t xml:space="preserve"> constituting the demodulation reference signals for the SS/PBCH block to be scaled by a factor of </w:t>
      </w:r>
      <w:r>
        <w:rPr/>
      </w:r>
      <m:oMath xmlns:m="http://schemas.openxmlformats.org/officeDocument/2006/math">
        <m:sSubSup>
          <m:e>
            <m:r>
              <w:rPr>
                <w:rFonts w:ascii="Cambria Math" w:hAnsi="Cambria Math"/>
              </w:rPr>
              <m:t xml:space="preserve">β</m:t>
            </m:r>
          </m:e>
          <m:sub>
            <m:r>
              <m:rPr>
                <m:lit/>
                <m:nor/>
              </m:rPr>
              <w:rPr>
                <w:rFonts w:ascii="Cambria Math" w:hAnsi="Cambria Math"/>
              </w:rPr>
              <m:t xml:space="preserve">PBCH</m:t>
            </m:r>
          </m:sub>
          <m:sup>
            <m:r>
              <m:rPr>
                <m:lit/>
                <m:nor/>
              </m:rPr>
              <w:rPr>
                <w:rFonts w:ascii="Cambria Math" w:hAnsi="Cambria Math"/>
              </w:rPr>
              <m:t xml:space="preserve">DM-RS</m:t>
            </m:r>
          </m:sup>
        </m:sSubSup>
      </m:oMath>
      <w:r>
        <w:rPr/>
        <w:t xml:space="preserve"> to conform to the PBCH power allocation specified in [5, TS 38.213] and to be mapped to resource elements </w:t>
      </w:r>
      <w:r>
        <w:rPr/>
      </w:r>
      <m:oMath xmlns:m="http://schemas.openxmlformats.org/officeDocument/2006/math">
        <m:sSub>
          <m:e>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l</m:t>
                </m:r>
              </m:e>
            </m:d>
          </m:e>
          <m:sub>
            <m:r>
              <w:rPr>
                <w:rFonts w:ascii="Cambria Math" w:hAnsi="Cambria Math"/>
              </w:rPr>
              <m:t xml:space="preserve">p</m:t>
            </m:r>
            <m:r>
              <w:rPr>
                <w:rFonts w:ascii="Cambria Math" w:hAnsi="Cambria Math"/>
              </w:rPr>
              <m:t xml:space="preserve">,</m:t>
            </m:r>
            <m:r>
              <w:rPr>
                <w:rFonts w:ascii="Cambria Math" w:hAnsi="Cambria Math"/>
              </w:rPr>
              <m:t xml:space="preserve">μ</m:t>
            </m:r>
          </m:sub>
        </m:sSub>
      </m:oMath>
      <w:r>
        <w:rPr/>
        <w:t xml:space="preserve"> in increasing order of first </w:t>
      </w:r>
      <w:r>
        <w:rPr/>
      </w:r>
      <m:oMath xmlns:m="http://schemas.openxmlformats.org/officeDocument/2006/math">
        <m:r>
          <w:rPr>
            <w:rFonts w:ascii="Cambria Math" w:hAnsi="Cambria Math"/>
          </w:rPr>
          <m:t xml:space="preserve">k</m:t>
        </m:r>
      </m:oMath>
      <w:r>
        <w:rPr/>
        <w:t xml:space="preserve"> and then </w:t>
      </w:r>
      <w:r>
        <w:rPr/>
      </w:r>
      <m:oMath xmlns:m="http://schemas.openxmlformats.org/officeDocument/2006/math">
        <m:r>
          <w:rPr>
            <w:rFonts w:ascii="Cambria Math" w:hAnsi="Cambria Math"/>
          </w:rPr>
          <m:t xml:space="preserve">l</m:t>
        </m:r>
      </m:oMath>
      <w:r>
        <w:rPr/>
        <w:t xml:space="preserve"> where </w:t>
      </w:r>
      <w:r>
        <w:rPr/>
      </w:r>
      <m:oMath xmlns:m="http://schemas.openxmlformats.org/officeDocument/2006/math">
        <m:r>
          <w:rPr>
            <w:rFonts w:ascii="Cambria Math" w:hAnsi="Cambria Math"/>
          </w:rPr>
          <m:t xml:space="preserve">k</m:t>
        </m:r>
      </m:oMath>
      <w:r>
        <w:rPr/>
        <w:t xml:space="preserve"> and </w:t>
      </w:r>
      <w:r>
        <w:rPr/>
      </w:r>
      <m:oMath xmlns:m="http://schemas.openxmlformats.org/officeDocument/2006/math">
        <m:r>
          <w:rPr>
            <w:rFonts w:ascii="Cambria Math" w:hAnsi="Cambria Math"/>
          </w:rPr>
          <m:t xml:space="preserve">l</m:t>
        </m:r>
      </m:oMath>
      <w:r>
        <w:rPr/>
        <w:t xml:space="preserve"> are given by Table 7.4.3.1-1 and represent the frequency and time indices, respectively, within one SS/PBCH block.</w:t>
      </w:r>
    </w:p>
    <w:p>
      <w:pPr>
        <w:pStyle w:val="4"/>
        <w:rPr/>
      </w:pPr>
      <w:bookmarkStart w:id="408" w:name="_Toc26459756"/>
      <w:bookmarkStart w:id="409" w:name="_Toc19796530"/>
      <w:r>
        <w:rPr/>
        <w:t>7.4.3.2</w:t>
        <w:tab/>
        <w:t>Time location of an SS/PBCH block</w:t>
      </w:r>
      <w:bookmarkEnd w:id="408"/>
      <w:bookmarkEnd w:id="409"/>
    </w:p>
    <w:p>
      <w:pPr>
        <w:pStyle w:val="Normal"/>
        <w:rPr/>
      </w:pPr>
      <w:r>
        <w:rPr/>
        <w:t>The locations in the time domain where a UE shall monitor for a possible SS/PBCH block are described in clause 4.1 of [5, TS 38.213].</w:t>
      </w:r>
    </w:p>
    <w:p>
      <w:pPr>
        <w:pStyle w:val="Normal"/>
        <w:rPr/>
      </w:pPr>
      <w:r>
        <w:rPr/>
      </w:r>
      <w:r>
        <w:br w:type="page"/>
      </w:r>
    </w:p>
    <w:p>
      <w:pPr>
        <w:pStyle w:val="9"/>
        <w:rPr/>
      </w:pPr>
      <w:bookmarkStart w:id="410" w:name="_Toc26459757"/>
      <w:bookmarkStart w:id="411" w:name="_Toc19796531"/>
      <w:r>
        <w:rPr/>
        <w:t xml:space="preserve">Annex </w:t>
      </w:r>
      <w:r>
        <w:rPr>
          <w:lang w:eastAsia="zh-CN"/>
        </w:rPr>
        <w:t>A</w:t>
      </w:r>
      <w:r>
        <w:rPr/>
        <w:t>:</w:t>
        <w:br/>
        <w:t>Change history</w:t>
      </w:r>
      <w:bookmarkEnd w:id="410"/>
      <w:bookmarkEnd w:id="411"/>
    </w:p>
    <w:p>
      <w:pPr>
        <w:pStyle w:val="TH"/>
        <w:rPr/>
      </w:pPr>
      <w:r>
        <w:rPr/>
      </w:r>
    </w:p>
    <w:tbl>
      <w:tblPr>
        <w:tblW w:w="9639" w:type="dxa"/>
        <w:jc w:val="left"/>
        <w:tblInd w:w="136" w:type="dxa"/>
        <w:tblCellMar>
          <w:top w:w="0" w:type="dxa"/>
          <w:left w:w="40" w:type="dxa"/>
          <w:bottom w:w="0" w:type="dxa"/>
          <w:right w:w="40" w:type="dxa"/>
        </w:tblCellMar>
        <w:tblLook w:firstRow="0" w:noVBand="0" w:lastRow="0" w:firstColumn="0" w:lastColumn="0" w:noHBand="0" w:val="0000"/>
      </w:tblPr>
      <w:tblGrid>
        <w:gridCol w:w="800"/>
        <w:gridCol w:w="900"/>
        <w:gridCol w:w="1276"/>
        <w:gridCol w:w="568"/>
        <w:gridCol w:w="425"/>
        <w:gridCol w:w="425"/>
        <w:gridCol w:w="4536"/>
        <w:gridCol w:w="707"/>
      </w:tblGrid>
      <w:tr>
        <w:trPr>
          <w:cantSplit w:val="true"/>
        </w:trPr>
        <w:tc>
          <w:tcPr>
            <w:tcW w:w="9637" w:type="dxa"/>
            <w:gridSpan w:val="8"/>
            <w:tcBorders>
              <w:top w:val="single" w:sz="6" w:space="0" w:color="000000"/>
              <w:left w:val="single" w:sz="6" w:space="0" w:color="000000"/>
              <w:right w:val="single" w:sz="6" w:space="0" w:color="000000"/>
            </w:tcBorders>
            <w:shd w:color="FFFFFF" w:fill="auto" w:val="solid"/>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color="auto" w:fill="FFFFFF" w:val="pct10"/>
          </w:tcPr>
          <w:p>
            <w:pPr>
              <w:pStyle w:val="TAL"/>
              <w:rPr>
                <w:b/>
                <w:b/>
                <w:sz w:val="16"/>
              </w:rPr>
            </w:pPr>
            <w:r>
              <w:rPr>
                <w:b/>
                <w:sz w:val="16"/>
              </w:rPr>
              <w:t>Date</w:t>
            </w:r>
          </w:p>
        </w:tc>
        <w:tc>
          <w:tcPr>
            <w:tcW w:w="900" w:type="dxa"/>
            <w:tcBorders>
              <w:top w:val="single" w:sz="6" w:space="0" w:color="000000"/>
              <w:left w:val="single" w:sz="6" w:space="0" w:color="000000"/>
              <w:bottom w:val="single" w:sz="6" w:space="0" w:color="000000"/>
              <w:right w:val="single" w:sz="6" w:space="0" w:color="000000"/>
            </w:tcBorders>
            <w:shd w:color="auto" w:fill="FFFFFF" w:val="pct10"/>
          </w:tcPr>
          <w:p>
            <w:pPr>
              <w:pStyle w:val="TAL"/>
              <w:rPr>
                <w:b/>
                <w:b/>
                <w:sz w:val="16"/>
              </w:rPr>
            </w:pPr>
            <w:r>
              <w:rPr>
                <w:b/>
                <w:sz w:val="16"/>
              </w:rPr>
              <w:t>Meeting</w:t>
            </w:r>
          </w:p>
        </w:tc>
        <w:tc>
          <w:tcPr>
            <w:tcW w:w="1276" w:type="dxa"/>
            <w:tcBorders>
              <w:top w:val="single" w:sz="6" w:space="0" w:color="000000"/>
              <w:left w:val="single" w:sz="6" w:space="0" w:color="000000"/>
              <w:bottom w:val="single" w:sz="6" w:space="0" w:color="000000"/>
              <w:right w:val="single" w:sz="6" w:space="0" w:color="000000"/>
            </w:tcBorders>
            <w:shd w:color="auto" w:fill="FFFFFF" w:val="pct10"/>
          </w:tcPr>
          <w:p>
            <w:pPr>
              <w:pStyle w:val="TAL"/>
              <w:rPr>
                <w:b/>
                <w:b/>
                <w:sz w:val="16"/>
              </w:rPr>
            </w:pPr>
            <w:r>
              <w:rPr>
                <w:b/>
                <w:sz w:val="16"/>
              </w:rPr>
              <w:t>TDoc</w:t>
            </w:r>
          </w:p>
        </w:tc>
        <w:tc>
          <w:tcPr>
            <w:tcW w:w="568" w:type="dxa"/>
            <w:tcBorders>
              <w:top w:val="single" w:sz="6" w:space="0" w:color="000000"/>
              <w:left w:val="single" w:sz="6" w:space="0" w:color="000000"/>
              <w:bottom w:val="single" w:sz="6" w:space="0" w:color="000000"/>
              <w:right w:val="single" w:sz="6" w:space="0" w:color="000000"/>
            </w:tcBorders>
            <w:shd w:color="auto" w:fill="FFFFFF" w:val="pct10"/>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color="auto" w:fill="FFFFFF" w:val="pct10"/>
          </w:tcPr>
          <w:p>
            <w:pPr>
              <w:pStyle w:val="TAL"/>
              <w:jc w:val="center"/>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color="auto" w:fill="FFFFFF" w:val="pct10"/>
          </w:tcPr>
          <w:p>
            <w:pPr>
              <w:pStyle w:val="TAL"/>
              <w:rPr>
                <w:b/>
                <w:b/>
                <w:sz w:val="16"/>
              </w:rPr>
            </w:pPr>
            <w:r>
              <w:rPr>
                <w:b/>
                <w:sz w:val="16"/>
              </w:rPr>
              <w:t>Cat</w:t>
            </w:r>
          </w:p>
        </w:tc>
        <w:tc>
          <w:tcPr>
            <w:tcW w:w="4536" w:type="dxa"/>
            <w:tcBorders>
              <w:top w:val="single" w:sz="6" w:space="0" w:color="000000"/>
              <w:left w:val="single" w:sz="6" w:space="0" w:color="000000"/>
              <w:bottom w:val="single" w:sz="6" w:space="0" w:color="000000"/>
              <w:right w:val="single" w:sz="6" w:space="0" w:color="000000"/>
            </w:tcBorders>
            <w:shd w:color="auto" w:fill="FFFFFF" w:val="pct10"/>
          </w:tcPr>
          <w:p>
            <w:pPr>
              <w:pStyle w:val="TAL"/>
              <w:rPr>
                <w:b/>
                <w:b/>
                <w:sz w:val="16"/>
              </w:rPr>
            </w:pPr>
            <w:r>
              <w:rPr>
                <w:b/>
                <w:sz w:val="16"/>
              </w:rPr>
              <w:t>Subject/Comment</w:t>
            </w:r>
          </w:p>
        </w:tc>
        <w:tc>
          <w:tcPr>
            <w:tcW w:w="707" w:type="dxa"/>
            <w:tcBorders>
              <w:top w:val="single" w:sz="6" w:space="0" w:color="000000"/>
              <w:left w:val="single" w:sz="6" w:space="0" w:color="000000"/>
              <w:bottom w:val="single" w:sz="6" w:space="0" w:color="000000"/>
              <w:right w:val="single" w:sz="6" w:space="0" w:color="000000"/>
            </w:tcBorders>
            <w:shd w:color="auto" w:fill="FFFFFF" w:val="pct10"/>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2017-04</w:t>
            </w:r>
          </w:p>
        </w:tc>
        <w:tc>
          <w:tcPr>
            <w:tcW w:w="9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RAN1#89</w:t>
            </w:r>
          </w:p>
        </w:tc>
        <w:tc>
          <w:tcPr>
            <w:tcW w:w="127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R1-1708219</w:t>
            </w:r>
          </w:p>
        </w:tc>
        <w:tc>
          <w:tcPr>
            <w:tcW w:w="568"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r>
          </w:p>
        </w:tc>
        <w:tc>
          <w:tcPr>
            <w:tcW w:w="453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Draft skeleton</w:t>
            </w:r>
          </w:p>
        </w:tc>
        <w:tc>
          <w:tcPr>
            <w:tcW w:w="707"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0.0.0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2017-05</w:t>
            </w:r>
          </w:p>
        </w:tc>
        <w:tc>
          <w:tcPr>
            <w:tcW w:w="9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AH_1706</w:t>
            </w:r>
          </w:p>
        </w:tc>
        <w:tc>
          <w:tcPr>
            <w:tcW w:w="127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R1-1711366</w:t>
            </w:r>
          </w:p>
        </w:tc>
        <w:tc>
          <w:tcPr>
            <w:tcW w:w="568"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r>
          </w:p>
        </w:tc>
        <w:tc>
          <w:tcPr>
            <w:tcW w:w="453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Inclusion of agreements up to and including RAN1#89</w:t>
            </w:r>
          </w:p>
        </w:tc>
        <w:tc>
          <w:tcPr>
            <w:tcW w:w="707"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0.0.1</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2017-06</w:t>
            </w:r>
          </w:p>
        </w:tc>
        <w:tc>
          <w:tcPr>
            <w:tcW w:w="9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AH_1706</w:t>
            </w:r>
          </w:p>
        </w:tc>
        <w:tc>
          <w:tcPr>
            <w:tcW w:w="127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R1-1711886</w:t>
            </w:r>
          </w:p>
        </w:tc>
        <w:tc>
          <w:tcPr>
            <w:tcW w:w="568"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r>
          </w:p>
        </w:tc>
        <w:tc>
          <w:tcPr>
            <w:tcW w:w="453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Updated editor's version</w:t>
            </w:r>
          </w:p>
        </w:tc>
        <w:tc>
          <w:tcPr>
            <w:tcW w:w="707"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0.0.2</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2017-06</w:t>
            </w:r>
          </w:p>
        </w:tc>
        <w:tc>
          <w:tcPr>
            <w:tcW w:w="9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AH_1706</w:t>
            </w:r>
          </w:p>
        </w:tc>
        <w:tc>
          <w:tcPr>
            <w:tcW w:w="127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R1-1712004</w:t>
            </w:r>
          </w:p>
        </w:tc>
        <w:tc>
          <w:tcPr>
            <w:tcW w:w="568"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R"/>
              <w:jc w:val="center"/>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r>
          </w:p>
        </w:tc>
        <w:tc>
          <w:tcPr>
            <w:tcW w:w="453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Clean version further to RAN1's endorsement</w:t>
            </w:r>
          </w:p>
        </w:tc>
        <w:tc>
          <w:tcPr>
            <w:tcW w:w="707"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0.1.0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2017-07</w:t>
            </w:r>
          </w:p>
        </w:tc>
        <w:tc>
          <w:tcPr>
            <w:tcW w:w="9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AH_1706</w:t>
            </w:r>
          </w:p>
        </w:tc>
        <w:tc>
          <w:tcPr>
            <w:tcW w:w="127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color w:val="000000"/>
                <w:sz w:val="16"/>
                <w:szCs w:val="16"/>
              </w:rPr>
              <w:t>R1-1712011</w:t>
            </w:r>
          </w:p>
        </w:tc>
        <w:tc>
          <w:tcPr>
            <w:tcW w:w="568"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R"/>
              <w:jc w:val="center"/>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r>
          </w:p>
        </w:tc>
        <w:tc>
          <w:tcPr>
            <w:tcW w:w="453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Inclusion of agreements up to and including RAN1 NR AdHoc #2</w:t>
            </w:r>
          </w:p>
        </w:tc>
        <w:tc>
          <w:tcPr>
            <w:tcW w:w="707"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0.1.1</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2017-08</w:t>
            </w:r>
          </w:p>
        </w:tc>
        <w:tc>
          <w:tcPr>
            <w:tcW w:w="9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AH_1706</w:t>
            </w:r>
          </w:p>
        </w:tc>
        <w:tc>
          <w:tcPr>
            <w:tcW w:w="127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color w:val="000000"/>
                <w:sz w:val="16"/>
                <w:szCs w:val="16"/>
              </w:rPr>
            </w:pPr>
            <w:r>
              <w:rPr>
                <w:rFonts w:cs="Arial"/>
                <w:color w:val="000000"/>
                <w:sz w:val="16"/>
                <w:szCs w:val="16"/>
              </w:rPr>
              <w:t>R1-1712950</w:t>
            </w:r>
          </w:p>
        </w:tc>
        <w:tc>
          <w:tcPr>
            <w:tcW w:w="568"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R"/>
              <w:jc w:val="center"/>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r>
          </w:p>
        </w:tc>
        <w:tc>
          <w:tcPr>
            <w:tcW w:w="453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Updated editor's version</w:t>
            </w:r>
          </w:p>
        </w:tc>
        <w:tc>
          <w:tcPr>
            <w:tcW w:w="707"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0.1.2</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2017-08</w:t>
            </w:r>
          </w:p>
        </w:tc>
        <w:tc>
          <w:tcPr>
            <w:tcW w:w="9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RAN1#90</w:t>
            </w:r>
          </w:p>
        </w:tc>
        <w:tc>
          <w:tcPr>
            <w:tcW w:w="127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color w:val="000000"/>
                <w:sz w:val="16"/>
                <w:szCs w:val="16"/>
              </w:rPr>
            </w:pPr>
            <w:r>
              <w:rPr>
                <w:rFonts w:cs="Arial"/>
                <w:color w:val="000000"/>
                <w:sz w:val="16"/>
                <w:szCs w:val="16"/>
              </w:rPr>
              <w:t>R1-1713296</w:t>
            </w:r>
          </w:p>
        </w:tc>
        <w:tc>
          <w:tcPr>
            <w:tcW w:w="568"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R"/>
              <w:jc w:val="center"/>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r>
          </w:p>
        </w:tc>
        <w:tc>
          <w:tcPr>
            <w:tcW w:w="453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Updated editor's version</w:t>
            </w:r>
          </w:p>
        </w:tc>
        <w:tc>
          <w:tcPr>
            <w:tcW w:w="707"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0.1.3</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2017-08</w:t>
            </w:r>
          </w:p>
        </w:tc>
        <w:tc>
          <w:tcPr>
            <w:tcW w:w="9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RAN1#90</w:t>
            </w:r>
          </w:p>
        </w:tc>
        <w:tc>
          <w:tcPr>
            <w:tcW w:w="127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color w:val="000000"/>
                <w:sz w:val="16"/>
                <w:szCs w:val="16"/>
              </w:rPr>
            </w:pPr>
            <w:r>
              <w:rPr>
                <w:rFonts w:cs="Arial"/>
                <w:color w:val="000000"/>
                <w:sz w:val="16"/>
                <w:szCs w:val="16"/>
              </w:rPr>
              <w:t>R1-1714656</w:t>
            </w:r>
          </w:p>
        </w:tc>
        <w:tc>
          <w:tcPr>
            <w:tcW w:w="568"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R"/>
              <w:jc w:val="center"/>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r>
          </w:p>
        </w:tc>
        <w:tc>
          <w:tcPr>
            <w:tcW w:w="453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Endorsed by RAN1#90</w:t>
            </w:r>
          </w:p>
        </w:tc>
        <w:tc>
          <w:tcPr>
            <w:tcW w:w="707"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0.2.0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2017-08</w:t>
            </w:r>
          </w:p>
        </w:tc>
        <w:tc>
          <w:tcPr>
            <w:tcW w:w="9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sz w:val="16"/>
              </w:rPr>
            </w:pPr>
            <w:r>
              <w:rPr>
                <w:sz w:val="16"/>
              </w:rPr>
              <w:t>RAN1#90</w:t>
            </w:r>
          </w:p>
        </w:tc>
        <w:tc>
          <w:tcPr>
            <w:tcW w:w="127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sz w:val="16"/>
              </w:rPr>
            </w:pPr>
            <w:r>
              <w:rPr>
                <w:sz w:val="16"/>
              </w:rPr>
              <w:t>R1-1715321</w:t>
            </w:r>
          </w:p>
        </w:tc>
        <w:tc>
          <w:tcPr>
            <w:tcW w:w="568"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R"/>
              <w:jc w:val="center"/>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r>
          </w:p>
        </w:tc>
        <w:tc>
          <w:tcPr>
            <w:tcW w:w="453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Inclusion of agreements from RAN1#90</w:t>
            </w:r>
          </w:p>
        </w:tc>
        <w:tc>
          <w:tcPr>
            <w:tcW w:w="707"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0.2.1</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2017-09</w:t>
            </w:r>
          </w:p>
        </w:tc>
        <w:tc>
          <w:tcPr>
            <w:tcW w:w="9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sz w:val="16"/>
              </w:rPr>
            </w:pPr>
            <w:r>
              <w:rPr>
                <w:sz w:val="16"/>
              </w:rPr>
              <w:t>RAN1#90</w:t>
            </w:r>
          </w:p>
        </w:tc>
        <w:tc>
          <w:tcPr>
            <w:tcW w:w="127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sz w:val="16"/>
              </w:rPr>
            </w:pPr>
            <w:r>
              <w:rPr>
                <w:sz w:val="16"/>
              </w:rPr>
              <w:t>R1-1715329</w:t>
            </w:r>
          </w:p>
        </w:tc>
        <w:tc>
          <w:tcPr>
            <w:tcW w:w="568"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R"/>
              <w:jc w:val="center"/>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r>
          </w:p>
        </w:tc>
        <w:tc>
          <w:tcPr>
            <w:tcW w:w="453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Updated editor's version</w:t>
            </w:r>
          </w:p>
        </w:tc>
        <w:tc>
          <w:tcPr>
            <w:tcW w:w="707"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0.2.2</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2017-09</w:t>
            </w:r>
          </w:p>
        </w:tc>
        <w:tc>
          <w:tcPr>
            <w:tcW w:w="9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sz w:val="16"/>
              </w:rPr>
            </w:pPr>
            <w:r>
              <w:rPr>
                <w:sz w:val="16"/>
              </w:rPr>
              <w:t>RAN#77</w:t>
            </w:r>
          </w:p>
        </w:tc>
        <w:tc>
          <w:tcPr>
            <w:tcW w:w="127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sz w:val="16"/>
              </w:rPr>
            </w:pPr>
            <w:r>
              <w:rPr>
                <w:sz w:val="16"/>
              </w:rPr>
              <w:t>RP-171994</w:t>
            </w:r>
          </w:p>
        </w:tc>
        <w:tc>
          <w:tcPr>
            <w:tcW w:w="568"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R"/>
              <w:jc w:val="center"/>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r>
          </w:p>
        </w:tc>
        <w:tc>
          <w:tcPr>
            <w:tcW w:w="453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For information to plenary</w:t>
            </w:r>
          </w:p>
        </w:tc>
        <w:tc>
          <w:tcPr>
            <w:tcW w:w="707"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2017-09</w:t>
            </w:r>
          </w:p>
        </w:tc>
        <w:tc>
          <w:tcPr>
            <w:tcW w:w="9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jc w:val="left"/>
              <w:rPr>
                <w:sz w:val="16"/>
              </w:rPr>
            </w:pPr>
            <w:r>
              <w:rPr>
                <w:sz w:val="16"/>
              </w:rPr>
              <w:t>AH_1709</w:t>
            </w:r>
          </w:p>
        </w:tc>
        <w:tc>
          <w:tcPr>
            <w:tcW w:w="127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sz w:val="16"/>
              </w:rPr>
            </w:pPr>
            <w:r>
              <w:rPr>
                <w:sz w:val="16"/>
              </w:rPr>
              <w:t>R1-1716927</w:t>
            </w:r>
          </w:p>
        </w:tc>
        <w:tc>
          <w:tcPr>
            <w:tcW w:w="568"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R"/>
              <w:jc w:val="center"/>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r>
          </w:p>
        </w:tc>
        <w:tc>
          <w:tcPr>
            <w:tcW w:w="453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Inclusion of agreements from AdHoc#3</w:t>
            </w:r>
          </w:p>
        </w:tc>
        <w:tc>
          <w:tcPr>
            <w:tcW w:w="707"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1.0.1</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2017-09</w:t>
            </w:r>
          </w:p>
        </w:tc>
        <w:tc>
          <w:tcPr>
            <w:tcW w:w="9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jc w:val="left"/>
              <w:rPr>
                <w:sz w:val="16"/>
              </w:rPr>
            </w:pPr>
            <w:r>
              <w:rPr>
                <w:sz w:val="16"/>
              </w:rPr>
              <w:t>AH_1709</w:t>
            </w:r>
          </w:p>
        </w:tc>
        <w:tc>
          <w:tcPr>
            <w:tcW w:w="127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sz w:val="16"/>
              </w:rPr>
            </w:pPr>
            <w:r>
              <w:rPr>
                <w:sz w:val="16"/>
              </w:rPr>
              <w:t>R1-1718318</w:t>
            </w:r>
          </w:p>
        </w:tc>
        <w:tc>
          <w:tcPr>
            <w:tcW w:w="568"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R"/>
              <w:jc w:val="center"/>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r>
          </w:p>
        </w:tc>
        <w:tc>
          <w:tcPr>
            <w:tcW w:w="453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Updated editor's version</w:t>
            </w:r>
          </w:p>
        </w:tc>
        <w:tc>
          <w:tcPr>
            <w:tcW w:w="707"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1.0.2</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2017-10</w:t>
            </w:r>
          </w:p>
        </w:tc>
        <w:tc>
          <w:tcPr>
            <w:tcW w:w="9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jc w:val="left"/>
              <w:rPr>
                <w:sz w:val="16"/>
              </w:rPr>
            </w:pPr>
            <w:r>
              <w:rPr>
                <w:sz w:val="16"/>
              </w:rPr>
              <w:t>RAN1#90b</w:t>
            </w:r>
          </w:p>
        </w:tc>
        <w:tc>
          <w:tcPr>
            <w:tcW w:w="127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sz w:val="16"/>
              </w:rPr>
            </w:pPr>
            <w:r>
              <w:rPr>
                <w:sz w:val="16"/>
              </w:rPr>
              <w:t>R1-1719105</w:t>
            </w:r>
          </w:p>
        </w:tc>
        <w:tc>
          <w:tcPr>
            <w:tcW w:w="568"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R"/>
              <w:jc w:val="center"/>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r>
          </w:p>
        </w:tc>
        <w:tc>
          <w:tcPr>
            <w:tcW w:w="453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Endorsed by RAN1#90bis</w:t>
            </w:r>
          </w:p>
        </w:tc>
        <w:tc>
          <w:tcPr>
            <w:tcW w:w="707"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1.1.0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2017-10</w:t>
            </w:r>
          </w:p>
        </w:tc>
        <w:tc>
          <w:tcPr>
            <w:tcW w:w="9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jc w:val="left"/>
              <w:rPr>
                <w:sz w:val="16"/>
              </w:rPr>
            </w:pPr>
            <w:r>
              <w:rPr>
                <w:sz w:val="16"/>
              </w:rPr>
              <w:t>RAN1#90b</w:t>
            </w:r>
          </w:p>
        </w:tc>
        <w:tc>
          <w:tcPr>
            <w:tcW w:w="127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sz w:val="16"/>
              </w:rPr>
            </w:pPr>
            <w:r>
              <w:rPr>
                <w:sz w:val="16"/>
              </w:rPr>
              <w:t>R1-1719224</w:t>
            </w:r>
          </w:p>
        </w:tc>
        <w:tc>
          <w:tcPr>
            <w:tcW w:w="568"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R"/>
              <w:jc w:val="center"/>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r>
          </w:p>
        </w:tc>
        <w:tc>
          <w:tcPr>
            <w:tcW w:w="453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Inclusion of agreements from RAN1#90bis</w:t>
            </w:r>
          </w:p>
        </w:tc>
        <w:tc>
          <w:tcPr>
            <w:tcW w:w="707"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1.1.1</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2017-11</w:t>
            </w:r>
          </w:p>
        </w:tc>
        <w:tc>
          <w:tcPr>
            <w:tcW w:w="9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jc w:val="left"/>
              <w:rPr>
                <w:sz w:val="16"/>
              </w:rPr>
            </w:pPr>
            <w:r>
              <w:rPr>
                <w:sz w:val="16"/>
              </w:rPr>
              <w:t>RAN1#90b</w:t>
            </w:r>
          </w:p>
        </w:tc>
        <w:tc>
          <w:tcPr>
            <w:tcW w:w="127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sz w:val="16"/>
              </w:rPr>
            </w:pPr>
            <w:r>
              <w:rPr>
                <w:sz w:val="16"/>
              </w:rPr>
              <w:t>R1-1719685</w:t>
            </w:r>
          </w:p>
        </w:tc>
        <w:tc>
          <w:tcPr>
            <w:tcW w:w="568"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R"/>
              <w:jc w:val="center"/>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r>
          </w:p>
        </w:tc>
        <w:tc>
          <w:tcPr>
            <w:tcW w:w="453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Updated editor's version</w:t>
            </w:r>
          </w:p>
        </w:tc>
        <w:tc>
          <w:tcPr>
            <w:tcW w:w="707"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1.1.2</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2017-11</w:t>
            </w:r>
          </w:p>
        </w:tc>
        <w:tc>
          <w:tcPr>
            <w:tcW w:w="9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jc w:val="left"/>
              <w:rPr>
                <w:sz w:val="16"/>
              </w:rPr>
            </w:pPr>
            <w:r>
              <w:rPr>
                <w:sz w:val="16"/>
              </w:rPr>
              <w:t>RAN1#90b</w:t>
            </w:r>
          </w:p>
        </w:tc>
        <w:tc>
          <w:tcPr>
            <w:tcW w:w="127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sz w:val="16"/>
              </w:rPr>
            </w:pPr>
            <w:r>
              <w:rPr>
                <w:sz w:val="16"/>
              </w:rPr>
              <w:t>R1-1720850</w:t>
            </w:r>
          </w:p>
        </w:tc>
        <w:tc>
          <w:tcPr>
            <w:tcW w:w="568"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R"/>
              <w:jc w:val="center"/>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r>
          </w:p>
        </w:tc>
        <w:tc>
          <w:tcPr>
            <w:tcW w:w="453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Updated editor's version</w:t>
            </w:r>
          </w:p>
        </w:tc>
        <w:tc>
          <w:tcPr>
            <w:tcW w:w="707"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1.1.3</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2017-11</w:t>
            </w:r>
          </w:p>
        </w:tc>
        <w:tc>
          <w:tcPr>
            <w:tcW w:w="9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jc w:val="left"/>
              <w:rPr>
                <w:sz w:val="16"/>
              </w:rPr>
            </w:pPr>
            <w:r>
              <w:rPr>
                <w:sz w:val="16"/>
              </w:rPr>
              <w:t>RAN1#90b</w:t>
            </w:r>
          </w:p>
        </w:tc>
        <w:tc>
          <w:tcPr>
            <w:tcW w:w="127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sz w:val="16"/>
              </w:rPr>
            </w:pPr>
            <w:r>
              <w:rPr>
                <w:sz w:val="16"/>
              </w:rPr>
              <w:t>R1-1721048</w:t>
            </w:r>
          </w:p>
        </w:tc>
        <w:tc>
          <w:tcPr>
            <w:tcW w:w="568"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R"/>
              <w:jc w:val="center"/>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r>
          </w:p>
        </w:tc>
        <w:tc>
          <w:tcPr>
            <w:tcW w:w="453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Endorsed by RAN1#90bis</w:t>
            </w:r>
          </w:p>
        </w:tc>
        <w:tc>
          <w:tcPr>
            <w:tcW w:w="707"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1.2.0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2017-12</w:t>
            </w:r>
          </w:p>
        </w:tc>
        <w:tc>
          <w:tcPr>
            <w:tcW w:w="9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jc w:val="left"/>
              <w:rPr>
                <w:sz w:val="16"/>
              </w:rPr>
            </w:pPr>
            <w:r>
              <w:rPr>
                <w:sz w:val="16"/>
              </w:rPr>
              <w:t>RAN1#91</w:t>
            </w:r>
          </w:p>
        </w:tc>
        <w:tc>
          <w:tcPr>
            <w:tcW w:w="127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sz w:val="16"/>
              </w:rPr>
            </w:pPr>
            <w:r>
              <w:rPr>
                <w:sz w:val="16"/>
              </w:rPr>
              <w:t>R1-17xxxxx</w:t>
            </w:r>
          </w:p>
        </w:tc>
        <w:tc>
          <w:tcPr>
            <w:tcW w:w="568"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R"/>
              <w:jc w:val="center"/>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r>
          </w:p>
        </w:tc>
        <w:tc>
          <w:tcPr>
            <w:tcW w:w="453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Inclusion of agreements from RAN1#91</w:t>
            </w:r>
          </w:p>
        </w:tc>
        <w:tc>
          <w:tcPr>
            <w:tcW w:w="707"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1.2.1</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2017-12</w:t>
            </w:r>
          </w:p>
        </w:tc>
        <w:tc>
          <w:tcPr>
            <w:tcW w:w="9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jc w:val="left"/>
              <w:rPr>
                <w:sz w:val="16"/>
              </w:rPr>
            </w:pPr>
            <w:r>
              <w:rPr>
                <w:sz w:val="16"/>
              </w:rPr>
              <w:t>RAN1#91</w:t>
            </w:r>
          </w:p>
        </w:tc>
        <w:tc>
          <w:tcPr>
            <w:tcW w:w="127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sz w:val="16"/>
              </w:rPr>
            </w:pPr>
            <w:r>
              <w:rPr>
                <w:sz w:val="16"/>
              </w:rPr>
              <w:t>R1-1721341</w:t>
            </w:r>
          </w:p>
        </w:tc>
        <w:tc>
          <w:tcPr>
            <w:tcW w:w="568"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R"/>
              <w:jc w:val="center"/>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r>
          </w:p>
        </w:tc>
        <w:tc>
          <w:tcPr>
            <w:tcW w:w="453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Endorsed by RAN1#91</w:t>
            </w:r>
          </w:p>
        </w:tc>
        <w:tc>
          <w:tcPr>
            <w:tcW w:w="707"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1.3.0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2017-12</w:t>
            </w:r>
          </w:p>
        </w:tc>
        <w:tc>
          <w:tcPr>
            <w:tcW w:w="9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jc w:val="left"/>
              <w:rPr>
                <w:sz w:val="16"/>
              </w:rPr>
            </w:pPr>
            <w:r>
              <w:rPr>
                <w:sz w:val="16"/>
              </w:rPr>
              <w:t>RAN#78</w:t>
            </w:r>
          </w:p>
        </w:tc>
        <w:tc>
          <w:tcPr>
            <w:tcW w:w="127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sz w:val="16"/>
              </w:rPr>
            </w:pPr>
            <w:r>
              <w:rPr>
                <w:sz w:val="16"/>
              </w:rPr>
              <w:t>RP-172284</w:t>
            </w:r>
          </w:p>
        </w:tc>
        <w:tc>
          <w:tcPr>
            <w:tcW w:w="568"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R"/>
              <w:jc w:val="center"/>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r>
          </w:p>
        </w:tc>
        <w:tc>
          <w:tcPr>
            <w:tcW w:w="453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For approval by plenary</w:t>
            </w:r>
          </w:p>
        </w:tc>
        <w:tc>
          <w:tcPr>
            <w:tcW w:w="707"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2.0.0</w:t>
            </w:r>
            <w:bookmarkStart w:id="412" w:name="historyclause"/>
            <w:bookmarkEnd w:id="412"/>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2017-12</w:t>
            </w:r>
          </w:p>
        </w:tc>
        <w:tc>
          <w:tcPr>
            <w:tcW w:w="9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jc w:val="left"/>
              <w:rPr>
                <w:sz w:val="16"/>
              </w:rPr>
            </w:pPr>
            <w:r>
              <w:rPr>
                <w:sz w:val="16"/>
              </w:rPr>
              <w:t>RAN#78</w:t>
            </w:r>
          </w:p>
        </w:tc>
        <w:tc>
          <w:tcPr>
            <w:tcW w:w="127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sz w:val="16"/>
              </w:rPr>
            </w:pPr>
            <w:r>
              <w:rPr>
                <w:sz w:val="16"/>
              </w:rPr>
            </w:r>
          </w:p>
        </w:tc>
        <w:tc>
          <w:tcPr>
            <w:tcW w:w="568"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R"/>
              <w:jc w:val="center"/>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r>
          </w:p>
        </w:tc>
        <w:tc>
          <w:tcPr>
            <w:tcW w:w="453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Approved by plenary – Rel-15 spec under change control</w:t>
            </w:r>
          </w:p>
        </w:tc>
        <w:tc>
          <w:tcPr>
            <w:tcW w:w="707"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2018-03</w:t>
            </w:r>
          </w:p>
        </w:tc>
        <w:tc>
          <w:tcPr>
            <w:tcW w:w="9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jc w:val="left"/>
              <w:rPr>
                <w:sz w:val="16"/>
              </w:rPr>
            </w:pPr>
            <w:r>
              <w:rPr>
                <w:sz w:val="16"/>
              </w:rPr>
              <w:t>RAN#79</w:t>
            </w:r>
          </w:p>
        </w:tc>
        <w:tc>
          <w:tcPr>
            <w:tcW w:w="127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sz w:val="16"/>
              </w:rPr>
            </w:pPr>
            <w:r>
              <w:rPr>
                <w:sz w:val="16"/>
              </w:rPr>
              <w:t>RP-180200</w:t>
            </w:r>
          </w:p>
        </w:tc>
        <w:tc>
          <w:tcPr>
            <w:tcW w:w="568"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rFonts w:cs="Arial"/>
                <w:sz w:val="16"/>
                <w:szCs w:val="16"/>
              </w:rPr>
            </w:pPr>
            <w:r>
              <w:rPr>
                <w:rFonts w:cs="Arial"/>
                <w:sz w:val="16"/>
                <w:szCs w:val="16"/>
              </w:rPr>
              <w:t>0001</w:t>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R"/>
              <w:jc w:val="center"/>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F</w:t>
            </w:r>
          </w:p>
        </w:tc>
        <w:tc>
          <w:tcPr>
            <w:tcW w:w="453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CR capturing the Jan18 ad-hoc and RAN1#92 meeting agreements</w:t>
            </w:r>
          </w:p>
        </w:tc>
        <w:tc>
          <w:tcPr>
            <w:tcW w:w="707"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2018-06</w:t>
            </w:r>
          </w:p>
        </w:tc>
        <w:tc>
          <w:tcPr>
            <w:tcW w:w="9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jc w:val="left"/>
              <w:rPr>
                <w:sz w:val="16"/>
              </w:rPr>
            </w:pPr>
            <w:r>
              <w:rPr>
                <w:sz w:val="16"/>
              </w:rPr>
              <w:t>RAN#80</w:t>
            </w:r>
          </w:p>
        </w:tc>
        <w:tc>
          <w:tcPr>
            <w:tcW w:w="127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sz w:val="16"/>
              </w:rPr>
            </w:pPr>
            <w:r>
              <w:rPr>
                <w:sz w:val="16"/>
              </w:rPr>
              <w:t>RP-181172</w:t>
            </w:r>
          </w:p>
        </w:tc>
        <w:tc>
          <w:tcPr>
            <w:tcW w:w="568"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rFonts w:cs="Arial"/>
                <w:sz w:val="16"/>
                <w:szCs w:val="16"/>
              </w:rPr>
            </w:pPr>
            <w:r>
              <w:rPr>
                <w:rFonts w:cs="Arial"/>
                <w:sz w:val="16"/>
                <w:szCs w:val="16"/>
              </w:rPr>
              <w:t>0002</w:t>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R"/>
              <w:jc w:val="center"/>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F</w:t>
            </w:r>
          </w:p>
        </w:tc>
        <w:tc>
          <w:tcPr>
            <w:tcW w:w="453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CR to 38.211 capturing the RAN1#92bis and RAN1#93 meeting agreements</w:t>
            </w:r>
          </w:p>
        </w:tc>
        <w:tc>
          <w:tcPr>
            <w:tcW w:w="707"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2018-09</w:t>
            </w:r>
          </w:p>
        </w:tc>
        <w:tc>
          <w:tcPr>
            <w:tcW w:w="9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jc w:val="left"/>
              <w:rPr>
                <w:sz w:val="16"/>
              </w:rPr>
            </w:pPr>
            <w:r>
              <w:rPr>
                <w:sz w:val="16"/>
              </w:rPr>
              <w:t>RAN#81</w:t>
            </w:r>
          </w:p>
        </w:tc>
        <w:tc>
          <w:tcPr>
            <w:tcW w:w="127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sz w:val="16"/>
              </w:rPr>
            </w:pPr>
            <w:r>
              <w:rPr>
                <w:sz w:val="16"/>
              </w:rPr>
              <w:t>RP-181789</w:t>
            </w:r>
          </w:p>
        </w:tc>
        <w:tc>
          <w:tcPr>
            <w:tcW w:w="568"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rFonts w:cs="Arial"/>
                <w:sz w:val="16"/>
                <w:szCs w:val="16"/>
              </w:rPr>
            </w:pPr>
            <w:r>
              <w:rPr>
                <w:rFonts w:cs="Arial"/>
                <w:sz w:val="16"/>
                <w:szCs w:val="16"/>
              </w:rPr>
              <w:t>0003</w:t>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R"/>
              <w:jc w:val="center"/>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F</w:t>
            </w:r>
          </w:p>
        </w:tc>
        <w:tc>
          <w:tcPr>
            <w:tcW w:w="453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Corrections according to agreements from RAN1#94</w:t>
            </w:r>
          </w:p>
        </w:tc>
        <w:tc>
          <w:tcPr>
            <w:tcW w:w="707"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15.3.0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2018-12</w:t>
            </w:r>
          </w:p>
        </w:tc>
        <w:tc>
          <w:tcPr>
            <w:tcW w:w="9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jc w:val="left"/>
              <w:rPr>
                <w:sz w:val="16"/>
              </w:rPr>
            </w:pPr>
            <w:r>
              <w:rPr>
                <w:sz w:val="16"/>
              </w:rPr>
              <w:t>RAN#82</w:t>
            </w:r>
          </w:p>
        </w:tc>
        <w:tc>
          <w:tcPr>
            <w:tcW w:w="127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sz w:val="16"/>
              </w:rPr>
            </w:pPr>
            <w:r>
              <w:rPr>
                <w:sz w:val="16"/>
              </w:rPr>
              <w:t>RP-182523</w:t>
            </w:r>
          </w:p>
        </w:tc>
        <w:tc>
          <w:tcPr>
            <w:tcW w:w="568"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rFonts w:cs="Arial"/>
                <w:sz w:val="16"/>
                <w:szCs w:val="16"/>
              </w:rPr>
            </w:pPr>
            <w:r>
              <w:rPr>
                <w:rFonts w:cs="Arial"/>
                <w:sz w:val="16"/>
                <w:szCs w:val="16"/>
              </w:rPr>
              <w:t>0004</w:t>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R"/>
              <w:jc w:val="center"/>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F</w:t>
            </w:r>
          </w:p>
        </w:tc>
        <w:tc>
          <w:tcPr>
            <w:tcW w:w="453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Combined CR of all essential corrections to 38.211 from RAN1#94bis and RAN1#95</w:t>
            </w:r>
          </w:p>
        </w:tc>
        <w:tc>
          <w:tcPr>
            <w:tcW w:w="707"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15.4.0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2019-03</w:t>
            </w:r>
          </w:p>
        </w:tc>
        <w:tc>
          <w:tcPr>
            <w:tcW w:w="9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jc w:val="left"/>
              <w:rPr>
                <w:sz w:val="16"/>
              </w:rPr>
            </w:pPr>
            <w:r>
              <w:rPr>
                <w:sz w:val="16"/>
              </w:rPr>
              <w:t>RAN#83</w:t>
            </w:r>
          </w:p>
        </w:tc>
        <w:tc>
          <w:tcPr>
            <w:tcW w:w="127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sz w:val="16"/>
              </w:rPr>
            </w:pPr>
            <w:r>
              <w:rPr>
                <w:sz w:val="16"/>
              </w:rPr>
              <w:t>RP-190447</w:t>
            </w:r>
          </w:p>
        </w:tc>
        <w:tc>
          <w:tcPr>
            <w:tcW w:w="568"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rFonts w:cs="Arial"/>
                <w:sz w:val="16"/>
                <w:szCs w:val="16"/>
              </w:rPr>
            </w:pPr>
            <w:r>
              <w:rPr>
                <w:rFonts w:cs="Arial"/>
                <w:sz w:val="16"/>
                <w:szCs w:val="16"/>
              </w:rPr>
              <w:t>0005</w:t>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R"/>
              <w:jc w:val="center"/>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F</w:t>
            </w:r>
          </w:p>
        </w:tc>
        <w:tc>
          <w:tcPr>
            <w:tcW w:w="453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CR for PUCCH Format 1</w:t>
            </w:r>
          </w:p>
        </w:tc>
        <w:tc>
          <w:tcPr>
            <w:tcW w:w="707"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15.5.0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2019-03</w:t>
            </w:r>
          </w:p>
        </w:tc>
        <w:tc>
          <w:tcPr>
            <w:tcW w:w="9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jc w:val="left"/>
              <w:rPr>
                <w:sz w:val="16"/>
              </w:rPr>
            </w:pPr>
            <w:r>
              <w:rPr>
                <w:sz w:val="16"/>
              </w:rPr>
              <w:t>RAN#83</w:t>
            </w:r>
          </w:p>
        </w:tc>
        <w:tc>
          <w:tcPr>
            <w:tcW w:w="127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sz w:val="16"/>
              </w:rPr>
            </w:pPr>
            <w:r>
              <w:rPr>
                <w:sz w:val="16"/>
              </w:rPr>
              <w:t>RP-190447</w:t>
            </w:r>
          </w:p>
        </w:tc>
        <w:tc>
          <w:tcPr>
            <w:tcW w:w="568"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rFonts w:cs="Arial"/>
                <w:sz w:val="16"/>
                <w:szCs w:val="16"/>
              </w:rPr>
            </w:pPr>
            <w:r>
              <w:rPr>
                <w:rFonts w:cs="Arial"/>
                <w:sz w:val="16"/>
                <w:szCs w:val="16"/>
              </w:rPr>
              <w:t>0006</w:t>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R"/>
              <w:jc w:val="center"/>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F</w:t>
            </w:r>
          </w:p>
        </w:tc>
        <w:tc>
          <w:tcPr>
            <w:tcW w:w="453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CR on PDSCH mapping to virtual resource blocks</w:t>
            </w:r>
          </w:p>
        </w:tc>
        <w:tc>
          <w:tcPr>
            <w:tcW w:w="707"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15.5.0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2019-03</w:t>
            </w:r>
          </w:p>
        </w:tc>
        <w:tc>
          <w:tcPr>
            <w:tcW w:w="9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jc w:val="left"/>
              <w:rPr>
                <w:sz w:val="16"/>
              </w:rPr>
            </w:pPr>
            <w:r>
              <w:rPr>
                <w:sz w:val="16"/>
              </w:rPr>
              <w:t>RAN#83</w:t>
            </w:r>
          </w:p>
        </w:tc>
        <w:tc>
          <w:tcPr>
            <w:tcW w:w="127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sz w:val="16"/>
              </w:rPr>
            </w:pPr>
            <w:r>
              <w:rPr>
                <w:sz w:val="16"/>
              </w:rPr>
              <w:t>RP-190447</w:t>
            </w:r>
          </w:p>
        </w:tc>
        <w:tc>
          <w:tcPr>
            <w:tcW w:w="568"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rFonts w:cs="Arial"/>
                <w:sz w:val="16"/>
                <w:szCs w:val="16"/>
              </w:rPr>
            </w:pPr>
            <w:r>
              <w:rPr>
                <w:rFonts w:cs="Arial"/>
                <w:sz w:val="16"/>
                <w:szCs w:val="16"/>
              </w:rPr>
              <w:t>0007</w:t>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R"/>
              <w:jc w:val="center"/>
              <w:rPr>
                <w:rFonts w:cs="Arial"/>
                <w:sz w:val="16"/>
                <w:szCs w:val="16"/>
              </w:rPr>
            </w:pPr>
            <w:r>
              <w:rPr>
                <w:rFonts w:cs="Arial"/>
                <w:sz w:val="16"/>
                <w:szCs w:val="16"/>
              </w:rPr>
              <w:t>2</w:t>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F</w:t>
            </w:r>
          </w:p>
        </w:tc>
        <w:tc>
          <w:tcPr>
            <w:tcW w:w="453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Alignment of terminology across specifications</w:t>
            </w:r>
          </w:p>
        </w:tc>
        <w:tc>
          <w:tcPr>
            <w:tcW w:w="707"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15.5.0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2019-03</w:t>
            </w:r>
          </w:p>
        </w:tc>
        <w:tc>
          <w:tcPr>
            <w:tcW w:w="9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jc w:val="left"/>
              <w:rPr>
                <w:sz w:val="16"/>
              </w:rPr>
            </w:pPr>
            <w:r>
              <w:rPr>
                <w:sz w:val="16"/>
              </w:rPr>
              <w:t>RAN#83</w:t>
            </w:r>
          </w:p>
        </w:tc>
        <w:tc>
          <w:tcPr>
            <w:tcW w:w="127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sz w:val="16"/>
              </w:rPr>
            </w:pPr>
            <w:r>
              <w:rPr>
                <w:sz w:val="16"/>
              </w:rPr>
              <w:t>RP-190447</w:t>
            </w:r>
          </w:p>
        </w:tc>
        <w:tc>
          <w:tcPr>
            <w:tcW w:w="568"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rFonts w:cs="Arial"/>
                <w:sz w:val="16"/>
                <w:szCs w:val="16"/>
              </w:rPr>
            </w:pPr>
            <w:r>
              <w:rPr>
                <w:rFonts w:cs="Arial"/>
                <w:sz w:val="16"/>
                <w:szCs w:val="16"/>
              </w:rPr>
              <w:t>0008</w:t>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R"/>
              <w:jc w:val="center"/>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F</w:t>
            </w:r>
          </w:p>
        </w:tc>
        <w:tc>
          <w:tcPr>
            <w:tcW w:w="453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Correction on physical resource mapping for PUSCH with configured grant</w:t>
            </w:r>
          </w:p>
        </w:tc>
        <w:tc>
          <w:tcPr>
            <w:tcW w:w="707"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15.5.0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2019-03</w:t>
            </w:r>
          </w:p>
        </w:tc>
        <w:tc>
          <w:tcPr>
            <w:tcW w:w="9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jc w:val="left"/>
              <w:rPr>
                <w:sz w:val="16"/>
              </w:rPr>
            </w:pPr>
            <w:r>
              <w:rPr>
                <w:sz w:val="16"/>
              </w:rPr>
              <w:t>RAN#83</w:t>
            </w:r>
          </w:p>
        </w:tc>
        <w:tc>
          <w:tcPr>
            <w:tcW w:w="127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sz w:val="16"/>
              </w:rPr>
            </w:pPr>
            <w:r>
              <w:rPr>
                <w:sz w:val="16"/>
              </w:rPr>
              <w:t>RP-190773</w:t>
            </w:r>
          </w:p>
        </w:tc>
        <w:tc>
          <w:tcPr>
            <w:tcW w:w="568"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rFonts w:cs="Arial"/>
                <w:sz w:val="16"/>
                <w:szCs w:val="16"/>
              </w:rPr>
            </w:pPr>
            <w:r>
              <w:rPr>
                <w:rFonts w:cs="Arial"/>
                <w:sz w:val="16"/>
                <w:szCs w:val="16"/>
              </w:rPr>
              <w:t>0009</w:t>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R"/>
              <w:jc w:val="center"/>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F</w:t>
            </w:r>
          </w:p>
        </w:tc>
        <w:tc>
          <w:tcPr>
            <w:tcW w:w="453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Correction to frequency-domain starting position for SRS resource mapping</w:t>
            </w:r>
          </w:p>
        </w:tc>
        <w:tc>
          <w:tcPr>
            <w:tcW w:w="707"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15.5.0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2019-06</w:t>
            </w:r>
          </w:p>
        </w:tc>
        <w:tc>
          <w:tcPr>
            <w:tcW w:w="9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jc w:val="left"/>
              <w:rPr>
                <w:sz w:val="16"/>
              </w:rPr>
            </w:pPr>
            <w:r>
              <w:rPr>
                <w:sz w:val="16"/>
              </w:rPr>
              <w:t>RAN#84</w:t>
            </w:r>
          </w:p>
        </w:tc>
        <w:tc>
          <w:tcPr>
            <w:tcW w:w="127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sz w:val="16"/>
              </w:rPr>
            </w:pPr>
            <w:r>
              <w:rPr>
                <w:sz w:val="16"/>
              </w:rPr>
              <w:t>RP-191281</w:t>
            </w:r>
          </w:p>
        </w:tc>
        <w:tc>
          <w:tcPr>
            <w:tcW w:w="568"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rFonts w:cs="Arial"/>
                <w:sz w:val="16"/>
                <w:szCs w:val="16"/>
              </w:rPr>
            </w:pPr>
            <w:r>
              <w:rPr>
                <w:rFonts w:cs="Arial"/>
                <w:sz w:val="16"/>
                <w:szCs w:val="16"/>
              </w:rPr>
              <w:t>0010</w:t>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R"/>
              <w:jc w:val="center"/>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F</w:t>
            </w:r>
          </w:p>
        </w:tc>
        <w:tc>
          <w:tcPr>
            <w:tcW w:w="453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CR on PUCCH format 1</w:t>
            </w:r>
          </w:p>
        </w:tc>
        <w:tc>
          <w:tcPr>
            <w:tcW w:w="707"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15.6.0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2019-06</w:t>
            </w:r>
          </w:p>
        </w:tc>
        <w:tc>
          <w:tcPr>
            <w:tcW w:w="9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jc w:val="left"/>
              <w:rPr>
                <w:sz w:val="16"/>
              </w:rPr>
            </w:pPr>
            <w:r>
              <w:rPr>
                <w:sz w:val="16"/>
              </w:rPr>
              <w:t>RAN#84</w:t>
            </w:r>
          </w:p>
        </w:tc>
        <w:tc>
          <w:tcPr>
            <w:tcW w:w="127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sz w:val="16"/>
              </w:rPr>
            </w:pPr>
            <w:r>
              <w:rPr>
                <w:sz w:val="16"/>
              </w:rPr>
              <w:t>RP-191281</w:t>
            </w:r>
          </w:p>
        </w:tc>
        <w:tc>
          <w:tcPr>
            <w:tcW w:w="568"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rFonts w:cs="Arial"/>
                <w:sz w:val="16"/>
                <w:szCs w:val="16"/>
              </w:rPr>
            </w:pPr>
            <w:r>
              <w:rPr>
                <w:rFonts w:cs="Arial"/>
                <w:sz w:val="16"/>
                <w:szCs w:val="16"/>
              </w:rPr>
              <w:t>0011</w:t>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R"/>
              <w:jc w:val="center"/>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F</w:t>
            </w:r>
          </w:p>
        </w:tc>
        <w:tc>
          <w:tcPr>
            <w:tcW w:w="453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Correction on reference name of UE capability of additional DMRS for co-existence with LTE CRS</w:t>
            </w:r>
          </w:p>
        </w:tc>
        <w:tc>
          <w:tcPr>
            <w:tcW w:w="707"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15.6.0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2019-06</w:t>
            </w:r>
          </w:p>
        </w:tc>
        <w:tc>
          <w:tcPr>
            <w:tcW w:w="9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jc w:val="left"/>
              <w:rPr>
                <w:sz w:val="16"/>
              </w:rPr>
            </w:pPr>
            <w:r>
              <w:rPr>
                <w:sz w:val="16"/>
              </w:rPr>
              <w:t>RAN#84</w:t>
            </w:r>
          </w:p>
        </w:tc>
        <w:tc>
          <w:tcPr>
            <w:tcW w:w="127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sz w:val="16"/>
              </w:rPr>
            </w:pPr>
            <w:r>
              <w:rPr>
                <w:sz w:val="16"/>
              </w:rPr>
              <w:t>RP-191281</w:t>
            </w:r>
          </w:p>
        </w:tc>
        <w:tc>
          <w:tcPr>
            <w:tcW w:w="568"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rFonts w:cs="Arial"/>
                <w:sz w:val="16"/>
                <w:szCs w:val="16"/>
              </w:rPr>
            </w:pPr>
            <w:r>
              <w:rPr>
                <w:rFonts w:cs="Arial"/>
                <w:sz w:val="16"/>
                <w:szCs w:val="16"/>
              </w:rPr>
              <w:t>0012</w:t>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R"/>
              <w:jc w:val="center"/>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F</w:t>
            </w:r>
          </w:p>
        </w:tc>
        <w:tc>
          <w:tcPr>
            <w:tcW w:w="453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Correction on mapping from virtual to physical resource blocks</w:t>
            </w:r>
          </w:p>
        </w:tc>
        <w:tc>
          <w:tcPr>
            <w:tcW w:w="707"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15.6.0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2019-06</w:t>
            </w:r>
          </w:p>
        </w:tc>
        <w:tc>
          <w:tcPr>
            <w:tcW w:w="9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jc w:val="left"/>
              <w:rPr>
                <w:sz w:val="16"/>
              </w:rPr>
            </w:pPr>
            <w:r>
              <w:rPr>
                <w:sz w:val="16"/>
              </w:rPr>
              <w:t>RAN#84</w:t>
            </w:r>
          </w:p>
        </w:tc>
        <w:tc>
          <w:tcPr>
            <w:tcW w:w="127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sz w:val="16"/>
              </w:rPr>
            </w:pPr>
            <w:r>
              <w:rPr>
                <w:sz w:val="16"/>
              </w:rPr>
              <w:t>RP-191281</w:t>
            </w:r>
          </w:p>
        </w:tc>
        <w:tc>
          <w:tcPr>
            <w:tcW w:w="568"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rFonts w:cs="Arial"/>
                <w:sz w:val="16"/>
                <w:szCs w:val="16"/>
              </w:rPr>
            </w:pPr>
            <w:r>
              <w:rPr>
                <w:rFonts w:cs="Arial"/>
                <w:sz w:val="16"/>
                <w:szCs w:val="16"/>
              </w:rPr>
              <w:t>0014</w:t>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R"/>
              <w:jc w:val="center"/>
              <w:rPr>
                <w:rFonts w:cs="Arial"/>
                <w:sz w:val="16"/>
                <w:szCs w:val="16"/>
              </w:rPr>
            </w:pPr>
            <w:r>
              <w:rPr>
                <w:rFonts w:cs="Arial"/>
                <w:sz w:val="16"/>
                <w:szCs w:val="16"/>
              </w:rPr>
              <w:t>2</w:t>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F</w:t>
            </w:r>
          </w:p>
        </w:tc>
        <w:tc>
          <w:tcPr>
            <w:tcW w:w="453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Corrections to 38.211 including alignment of terminology across specifications</w:t>
            </w:r>
          </w:p>
        </w:tc>
        <w:tc>
          <w:tcPr>
            <w:tcW w:w="707"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15.6.0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2019-06</w:t>
            </w:r>
          </w:p>
        </w:tc>
        <w:tc>
          <w:tcPr>
            <w:tcW w:w="9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jc w:val="left"/>
              <w:rPr>
                <w:sz w:val="16"/>
              </w:rPr>
            </w:pPr>
            <w:r>
              <w:rPr>
                <w:sz w:val="16"/>
              </w:rPr>
              <w:t>RAN#84</w:t>
            </w:r>
          </w:p>
        </w:tc>
        <w:tc>
          <w:tcPr>
            <w:tcW w:w="127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sz w:val="16"/>
              </w:rPr>
            </w:pPr>
            <w:r>
              <w:rPr>
                <w:sz w:val="16"/>
              </w:rPr>
              <w:t>RP-191281</w:t>
            </w:r>
          </w:p>
        </w:tc>
        <w:tc>
          <w:tcPr>
            <w:tcW w:w="568"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rFonts w:cs="Arial"/>
                <w:sz w:val="16"/>
                <w:szCs w:val="16"/>
              </w:rPr>
            </w:pPr>
            <w:r>
              <w:rPr>
                <w:rFonts w:cs="Arial"/>
                <w:sz w:val="16"/>
                <w:szCs w:val="16"/>
              </w:rPr>
              <w:t>0015</w:t>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R"/>
              <w:jc w:val="center"/>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F</w:t>
            </w:r>
          </w:p>
        </w:tc>
        <w:tc>
          <w:tcPr>
            <w:tcW w:w="453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Clarification regarding non-full-duplex UE communication</w:t>
            </w:r>
          </w:p>
        </w:tc>
        <w:tc>
          <w:tcPr>
            <w:tcW w:w="707"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15.6.0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2019-06</w:t>
            </w:r>
          </w:p>
        </w:tc>
        <w:tc>
          <w:tcPr>
            <w:tcW w:w="9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jc w:val="left"/>
              <w:rPr>
                <w:sz w:val="16"/>
              </w:rPr>
            </w:pPr>
            <w:r>
              <w:rPr>
                <w:sz w:val="16"/>
              </w:rPr>
              <w:t>RAN#84</w:t>
            </w:r>
          </w:p>
        </w:tc>
        <w:tc>
          <w:tcPr>
            <w:tcW w:w="127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sz w:val="16"/>
              </w:rPr>
            </w:pPr>
            <w:r>
              <w:rPr>
                <w:sz w:val="16"/>
              </w:rPr>
              <w:t>RP-191281</w:t>
            </w:r>
          </w:p>
        </w:tc>
        <w:tc>
          <w:tcPr>
            <w:tcW w:w="568"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rFonts w:cs="Arial"/>
                <w:sz w:val="16"/>
                <w:szCs w:val="16"/>
              </w:rPr>
            </w:pPr>
            <w:r>
              <w:rPr>
                <w:rFonts w:cs="Arial"/>
                <w:sz w:val="16"/>
                <w:szCs w:val="16"/>
              </w:rPr>
              <w:t>0016</w:t>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R"/>
              <w:jc w:val="center"/>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F</w:t>
            </w:r>
          </w:p>
        </w:tc>
        <w:tc>
          <w:tcPr>
            <w:tcW w:w="453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Corrections on PUSCH scheduled by RAR UL grant and Msg3 PUSCH retransmission</w:t>
            </w:r>
          </w:p>
        </w:tc>
        <w:tc>
          <w:tcPr>
            <w:tcW w:w="707"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15.6.0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2019-09</w:t>
            </w:r>
          </w:p>
        </w:tc>
        <w:tc>
          <w:tcPr>
            <w:tcW w:w="9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jc w:val="left"/>
              <w:rPr>
                <w:sz w:val="16"/>
              </w:rPr>
            </w:pPr>
            <w:r>
              <w:rPr>
                <w:sz w:val="16"/>
              </w:rPr>
              <w:t>RAN#85</w:t>
            </w:r>
          </w:p>
        </w:tc>
        <w:tc>
          <w:tcPr>
            <w:tcW w:w="127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sz w:val="16"/>
              </w:rPr>
            </w:pPr>
            <w:r>
              <w:rPr>
                <w:sz w:val="16"/>
              </w:rPr>
              <w:t>RP-191940</w:t>
            </w:r>
          </w:p>
        </w:tc>
        <w:tc>
          <w:tcPr>
            <w:tcW w:w="568"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rFonts w:cs="Arial"/>
                <w:sz w:val="16"/>
                <w:szCs w:val="16"/>
              </w:rPr>
            </w:pPr>
            <w:r>
              <w:rPr>
                <w:rFonts w:cs="Arial"/>
                <w:sz w:val="16"/>
                <w:szCs w:val="16"/>
              </w:rPr>
              <w:t>0017</w:t>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R"/>
              <w:jc w:val="center"/>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F</w:t>
            </w:r>
          </w:p>
        </w:tc>
        <w:tc>
          <w:tcPr>
            <w:tcW w:w="453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Correction on PUSCH scrambling</w:t>
            </w:r>
          </w:p>
        </w:tc>
        <w:tc>
          <w:tcPr>
            <w:tcW w:w="707"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15.7.0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2019-09</w:t>
            </w:r>
          </w:p>
        </w:tc>
        <w:tc>
          <w:tcPr>
            <w:tcW w:w="9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jc w:val="left"/>
              <w:rPr>
                <w:sz w:val="16"/>
              </w:rPr>
            </w:pPr>
            <w:r>
              <w:rPr>
                <w:sz w:val="16"/>
              </w:rPr>
              <w:t>RAN#85</w:t>
            </w:r>
          </w:p>
        </w:tc>
        <w:tc>
          <w:tcPr>
            <w:tcW w:w="127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sz w:val="16"/>
              </w:rPr>
            </w:pPr>
            <w:r>
              <w:rPr>
                <w:sz w:val="16"/>
              </w:rPr>
              <w:t>RP-191940</w:t>
            </w:r>
          </w:p>
        </w:tc>
        <w:tc>
          <w:tcPr>
            <w:tcW w:w="568"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rFonts w:cs="Arial"/>
                <w:sz w:val="16"/>
                <w:szCs w:val="16"/>
              </w:rPr>
            </w:pPr>
            <w:r>
              <w:rPr>
                <w:rFonts w:cs="Arial"/>
                <w:sz w:val="16"/>
                <w:szCs w:val="16"/>
              </w:rPr>
              <w:t>0018</w:t>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R"/>
              <w:jc w:val="center"/>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F</w:t>
            </w:r>
          </w:p>
        </w:tc>
        <w:tc>
          <w:tcPr>
            <w:tcW w:w="453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Correction on PDSCH resource allocation scheduled by PDCCH in Type 0 common search space</w:t>
            </w:r>
          </w:p>
        </w:tc>
        <w:tc>
          <w:tcPr>
            <w:tcW w:w="707"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15.7.0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2019-09</w:t>
            </w:r>
          </w:p>
        </w:tc>
        <w:tc>
          <w:tcPr>
            <w:tcW w:w="9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jc w:val="left"/>
              <w:rPr>
                <w:sz w:val="16"/>
              </w:rPr>
            </w:pPr>
            <w:r>
              <w:rPr>
                <w:sz w:val="16"/>
              </w:rPr>
              <w:t>RAN#85</w:t>
            </w:r>
          </w:p>
        </w:tc>
        <w:tc>
          <w:tcPr>
            <w:tcW w:w="127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sz w:val="16"/>
              </w:rPr>
            </w:pPr>
            <w:r>
              <w:rPr>
                <w:sz w:val="16"/>
              </w:rPr>
              <w:t>RP-191940</w:t>
            </w:r>
          </w:p>
        </w:tc>
        <w:tc>
          <w:tcPr>
            <w:tcW w:w="568"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rFonts w:cs="Arial"/>
                <w:sz w:val="16"/>
                <w:szCs w:val="16"/>
              </w:rPr>
            </w:pPr>
            <w:r>
              <w:rPr>
                <w:rFonts w:cs="Arial"/>
                <w:sz w:val="16"/>
                <w:szCs w:val="16"/>
              </w:rPr>
              <w:t>0019</w:t>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R"/>
              <w:jc w:val="center"/>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F</w:t>
            </w:r>
          </w:p>
        </w:tc>
        <w:tc>
          <w:tcPr>
            <w:tcW w:w="453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Corrections to 38.211 including alignment of terminology across specifications in RAN1#98</w:t>
            </w:r>
          </w:p>
        </w:tc>
        <w:tc>
          <w:tcPr>
            <w:tcW w:w="707"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15.7.0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2019-12</w:t>
            </w:r>
          </w:p>
        </w:tc>
        <w:tc>
          <w:tcPr>
            <w:tcW w:w="900"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jc w:val="left"/>
              <w:rPr>
                <w:sz w:val="16"/>
              </w:rPr>
            </w:pPr>
            <w:r>
              <w:rPr>
                <w:sz w:val="16"/>
              </w:rPr>
              <w:t>RAN#86</w:t>
            </w:r>
          </w:p>
        </w:tc>
        <w:tc>
          <w:tcPr>
            <w:tcW w:w="127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sz w:val="16"/>
              </w:rPr>
            </w:pPr>
            <w:r>
              <w:rPr>
                <w:sz w:val="16"/>
              </w:rPr>
              <w:t>RP-192624</w:t>
            </w:r>
          </w:p>
        </w:tc>
        <w:tc>
          <w:tcPr>
            <w:tcW w:w="568"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rFonts w:cs="Arial"/>
                <w:sz w:val="16"/>
                <w:szCs w:val="16"/>
              </w:rPr>
            </w:pPr>
            <w:r>
              <w:rPr>
                <w:rFonts w:cs="Arial"/>
                <w:sz w:val="16"/>
                <w:szCs w:val="16"/>
              </w:rPr>
              <w:t>0022</w:t>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R"/>
              <w:jc w:val="center"/>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F</w:t>
            </w:r>
          </w:p>
        </w:tc>
        <w:tc>
          <w:tcPr>
            <w:tcW w:w="4536"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L"/>
              <w:rPr>
                <w:sz w:val="16"/>
              </w:rPr>
            </w:pPr>
            <w:r>
              <w:rPr>
                <w:sz w:val="16"/>
              </w:rPr>
              <w:t>Corrections to 38.211 including alignment of terminology across specifications in RAN1#98bis and RAN1#99</w:t>
            </w:r>
          </w:p>
        </w:tc>
        <w:tc>
          <w:tcPr>
            <w:tcW w:w="707" w:type="dxa"/>
            <w:tcBorders>
              <w:top w:val="single" w:sz="6" w:space="0" w:color="000000"/>
              <w:left w:val="single" w:sz="6" w:space="0" w:color="000000"/>
              <w:bottom w:val="single" w:sz="6" w:space="0" w:color="000000"/>
              <w:right w:val="single" w:sz="6" w:space="0" w:color="000000"/>
            </w:tcBorders>
            <w:shd w:color="FFFFFF" w:fill="auto" w:val="solid"/>
            <w:vAlign w:val="center"/>
          </w:tcPr>
          <w:p>
            <w:pPr>
              <w:pStyle w:val="TAC"/>
              <w:rPr>
                <w:rFonts w:cs="Arial"/>
                <w:sz w:val="16"/>
                <w:szCs w:val="16"/>
              </w:rPr>
            </w:pPr>
            <w:r>
              <w:rPr>
                <w:rFonts w:cs="Arial"/>
                <w:sz w:val="16"/>
                <w:szCs w:val="16"/>
              </w:rPr>
              <w:t>15.8.0</w:t>
            </w:r>
          </w:p>
        </w:tc>
      </w:tr>
    </w:tbl>
    <w:p>
      <w:pPr>
        <w:pStyle w:val="Normal"/>
        <w:widowControl/>
        <w:suppressAutoHyphens w:val="true"/>
        <w:bidi w:val="0"/>
        <w:spacing w:before="0" w:after="180"/>
        <w:jc w:val="left"/>
        <w:rPr/>
      </w:pPr>
      <w:r>
        <w:rPr/>
      </w:r>
    </w:p>
    <w:sectPr>
      <w:headerReference w:type="default" r:id="rId470"/>
      <w:footerReference w:type="default" r:id="rId471"/>
      <w:type w:val="nextPage"/>
      <w:pgSz w:w="11906" w:h="16838"/>
      <w:pgMar w:left="1133" w:right="1133" w:header="850" w:top="1416" w:footer="340" w:bottom="1133"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 w:name="Arial">
    <w:charset w:val="80"/>
    <w:family w:val="roman"/>
    <w:pitch w:val="variable"/>
  </w:font>
  <w:font w:name="Segoe UI">
    <w:charset w:val="80"/>
    <w:family w:val="roman"/>
    <w:pitch w:val="variable"/>
  </w:font>
  <w:font w:name="Calibri">
    <w:charset w:val="80"/>
    <w:family w:val="roman"/>
    <w:pitch w:val="variable"/>
  </w:font>
  <w:font w:name="Times">
    <w:altName w:val="Times New Roman"/>
    <w:charset w:val="80"/>
    <w:family w:val="roman"/>
    <w:pitch w:val="variable"/>
  </w:font>
  <w:font w:name="Tahoma">
    <w:charset w:val="80"/>
    <w:family w:val="roman"/>
    <w:pitch w:val="variable"/>
  </w:font>
  <w:font w:name="Calibri Light">
    <w:charset w:val="80"/>
    <w:family w:val="roman"/>
    <w:pitch w:val="variable"/>
  </w:font>
  <w:font w:name="Courier New">
    <w:charset w:val="80"/>
    <w:family w:val="roman"/>
    <w:pitch w:val="variable"/>
  </w:font>
  <w:font w:name="Century">
    <w:charset w:val="80"/>
    <w:family w:val="roman"/>
    <w:pitch w:val="variable"/>
  </w:font>
  <w:font w:name="Liberation Sans">
    <w:altName w:val="Arial"/>
    <w:charset w:val="80"/>
    <w:family w:val="swiss"/>
    <w:pitch w:val="variable"/>
  </w:font>
  <w:font w:name="SimSun">
    <w:charset w:val="80"/>
    <w:family w:val="roman"/>
    <w:pitch w:val="variable"/>
  </w:font>
  <w:font w:name="Helvetica">
    <w:altName w:val="Arial"/>
    <w:charset w:val="80"/>
    <w:family w:val="roman"/>
    <w:pitch w:val="variable"/>
  </w:font>
  <w:font w:name="MS PGothic">
    <w:charset w:val="80"/>
    <w:family w:val="roman"/>
    <w:pitch w:val="variable"/>
  </w:font>
  <w:font w:name="DengXian">
    <w:charset w:val="80"/>
    <w:family w:val="roman"/>
    <w:pitch w:val="variable"/>
  </w:font>
  <w:font w:name="New York">
    <w:charset w:val="80"/>
    <w:family w:val="roman"/>
    <w:pitch w:val="variable"/>
  </w:font>
  <w:font w:name="Malgun Gothic">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9"/>
      <w:rPr/>
    </w:pPr>
    <w:r>
      <w:rPr/>
    </w:r>
    <w:r>
      <mc:AlternateContent>
        <mc:Choice Requires="wps">
          <w:drawing>
            <wp:anchor behindDoc="0" distT="0" distB="0" distL="0" distR="0" simplePos="0" locked="0" layoutInCell="1" allowOverlap="1" relativeHeight="382">
              <wp:simplePos x="0" y="0"/>
              <wp:positionH relativeFrom="margin">
                <wp:align>right</wp:align>
              </wp:positionH>
              <wp:positionV relativeFrom="paragraph">
                <wp:posOffset>635</wp:posOffset>
              </wp:positionV>
              <wp:extent cx="1818640" cy="180340"/>
              <wp:effectExtent l="0" t="0" r="0" b="0"/>
              <wp:wrapSquare wrapText="largest"/>
              <wp:docPr id="278" name="枠4"/>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pBdr/>
                            <w:spacing w:before="0" w:after="180"/>
                            <w:rPr>
                              <w:rFonts w:ascii="Arial" w:hAnsi="Arial" w:cs="Arial"/>
                              <w:b/>
                              <w:b/>
                              <w:sz w:val="18"/>
                              <w:szCs w:val="18"/>
                            </w:rPr>
                          </w:pPr>
                          <w:r>
                            <w:fldChar w:fldCharType="begin"/>
                          </w:r>
                          <w:r>
                            <w:rPr/>
                            <w:instrText>STYLEREF ZA</w:instrText>
                          </w:r>
                          <w:r>
                            <w:rPr/>
                          </w:r>
                          <w:r>
                            <w:rPr/>
                            <w:fldChar w:fldCharType="separate"/>
                          </w:r>
                          <w:r>
                            <w:rPr/>
                          </w:r>
                          <w:r>
                            <w:rPr>
                              <w:rFonts w:cs="Arial" w:ascii="Arial" w:hAnsi="Arial"/>
                              <w:b/>
                              <w:sz w:val="18"/>
                              <w:szCs w:val="18"/>
                            </w:rPr>
                            <w:t>3GPP TS 38.211 V15.8.0 (2019-12)</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pBdr/>
                      <w:spacing w:before="0" w:after="180"/>
                      <w:rPr>
                        <w:rFonts w:ascii="Arial" w:hAnsi="Arial" w:cs="Arial"/>
                        <w:b/>
                        <w:b/>
                        <w:sz w:val="18"/>
                        <w:szCs w:val="18"/>
                      </w:rPr>
                    </w:pPr>
                    <w:r>
                      <w:fldChar w:fldCharType="begin"/>
                    </w:r>
                    <w:r>
                      <w:rPr/>
                      <w:instrText>STYLEREF ZA</w:instrText>
                    </w:r>
                    <w:r>
                      <w:rPr/>
                    </w:r>
                    <w:r>
                      <w:rPr/>
                      <w:fldChar w:fldCharType="separate"/>
                    </w:r>
                    <w:r>
                      <w:rPr/>
                    </w:r>
                    <w:r>
                      <w:rPr>
                        <w:rFonts w:cs="Arial" w:ascii="Arial" w:hAnsi="Arial"/>
                        <w:b/>
                        <w:sz w:val="18"/>
                        <w:szCs w:val="18"/>
                      </w:rPr>
                      <w:t>3GPP TS 38.211 V15.8.0 (2019-12)</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83">
              <wp:simplePos x="0" y="0"/>
              <wp:positionH relativeFrom="margin">
                <wp:align>center</wp:align>
              </wp:positionH>
              <wp:positionV relativeFrom="paragraph">
                <wp:posOffset>4445</wp:posOffset>
              </wp:positionV>
              <wp:extent cx="191135" cy="180340"/>
              <wp:effectExtent l="0" t="0" r="0" b="0"/>
              <wp:wrapSquare wrapText="largest"/>
              <wp:docPr id="279" name="枠5"/>
              <a:graphic xmlns:a="http://schemas.openxmlformats.org/drawingml/2006/main">
                <a:graphicData uri="http://schemas.microsoft.com/office/word/2010/wordprocessingShape">
                  <wps:wsp>
                    <wps:cNvSpPr txBox="1"/>
                    <wps:spPr>
                      <a:xfrm>
                        <a:off x="0" y="0"/>
                        <a:ext cx="191135" cy="180340"/>
                      </a:xfrm>
                      <a:prstGeom prst="rect"/>
                      <a:solidFill>
                        <a:srgbClr val="FFFFFF">
                          <a:alpha val="0"/>
                        </a:srgbClr>
                      </a:solidFill>
                    </wps:spPr>
                    <wps:txbx>
                      <w:txbxContent>
                        <w:p>
                          <w:pPr>
                            <w:pStyle w:val="Normal"/>
                            <w:pBdr/>
                            <w:spacing w:before="0" w:after="180"/>
                            <w:rPr>
                              <w:rFonts w:ascii="Arial" w:hAnsi="Arial" w:cs="Arial"/>
                              <w:b/>
                              <w:b/>
                              <w:sz w:val="18"/>
                              <w:szCs w:val="18"/>
                            </w:rPr>
                          </w:pPr>
                          <w:r>
                            <w:rPr/>
                            <w:fldChar w:fldCharType="begin"/>
                          </w:r>
                          <w:r>
                            <w:rPr/>
                            <w:instrText> PAGE </w:instrText>
                          </w:r>
                          <w:r>
                            <w:rPr/>
                            <w:fldChar w:fldCharType="separate"/>
                          </w:r>
                          <w:r>
                            <w:rPr/>
                            <w:t>102</w:t>
                          </w:r>
                          <w:r>
                            <w:rPr/>
                            <w:fldChar w:fldCharType="end"/>
                          </w:r>
                        </w:p>
                      </w:txbxContent>
                    </wps:txbx>
                    <wps:bodyPr anchor="t" lIns="0" tIns="0" rIns="0" bIns="0">
                      <a:noAutofit/>
                    </wps:bodyPr>
                  </wps:wsp>
                </a:graphicData>
              </a:graphic>
            </wp:anchor>
          </w:drawing>
        </mc:Choice>
        <mc:Fallback>
          <w:pict>
            <v:rect fillcolor="#FFFFFF" style="position:absolute;rotation:0;width:15.05pt;height:14.2pt;mso-wrap-distance-left:0pt;mso-wrap-distance-right:0pt;mso-wrap-distance-top:0pt;mso-wrap-distance-bottom:0pt;margin-top:0.35pt;mso-position-vertical-relative:text;margin-left:233.5pt;mso-position-horizontal:center;mso-position-horizontal-relative:margin">
              <v:fill opacity="0f"/>
              <v:textbox inset="0in,0in,0in,0in">
                <w:txbxContent>
                  <w:p>
                    <w:pPr>
                      <w:pStyle w:val="Normal"/>
                      <w:pBdr/>
                      <w:spacing w:before="0" w:after="180"/>
                      <w:rPr>
                        <w:rFonts w:ascii="Arial" w:hAnsi="Arial" w:cs="Arial"/>
                        <w:b/>
                        <w:b/>
                        <w:sz w:val="18"/>
                        <w:szCs w:val="18"/>
                      </w:rPr>
                    </w:pPr>
                    <w:r>
                      <w:rPr/>
                      <w:fldChar w:fldCharType="begin"/>
                    </w:r>
                    <w:r>
                      <w:rPr/>
                      <w:instrText> PAGE </w:instrText>
                    </w:r>
                    <w:r>
                      <w:rPr/>
                      <w:fldChar w:fldCharType="separate"/>
                    </w:r>
                    <w:r>
                      <w:rPr/>
                      <w:t>102</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584">
              <wp:simplePos x="0" y="0"/>
              <wp:positionH relativeFrom="margin">
                <wp:posOffset>0</wp:posOffset>
              </wp:positionH>
              <wp:positionV relativeFrom="paragraph">
                <wp:posOffset>4445</wp:posOffset>
              </wp:positionV>
              <wp:extent cx="591820" cy="180340"/>
              <wp:effectExtent l="0" t="0" r="0" b="0"/>
              <wp:wrapSquare wrapText="largest"/>
              <wp:docPr id="280" name="枠6"/>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pBdr/>
                            <w:spacing w:before="0" w:after="180"/>
                            <w:rPr>
                              <w:rFonts w:ascii="Arial" w:hAnsi="Arial" w:cs="Arial"/>
                              <w:b/>
                              <w:b/>
                              <w:sz w:val="18"/>
                              <w:szCs w:val="18"/>
                            </w:rPr>
                          </w:pPr>
                          <w:r>
                            <w:fldChar w:fldCharType="begin"/>
                          </w:r>
                          <w:r>
                            <w:rPr/>
                            <w:instrText>STYLEREF ZGSM</w:instrText>
                          </w:r>
                          <w:r>
                            <w:rPr/>
                          </w:r>
                          <w:r>
                            <w:rPr/>
                            <w:fldChar w:fldCharType="separate"/>
                          </w:r>
                          <w:r>
                            <w:rPr/>
                          </w:r>
                          <w:r>
                            <w:rPr>
                              <w:rFonts w:cs="Arial" w:ascii="Arial" w:hAnsi="Arial"/>
                              <w:b/>
                              <w:sz w:val="18"/>
                              <w:szCs w:val="18"/>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relative:margin">
              <v:fill opacity="0f"/>
              <v:textbox inset="0in,0in,0in,0in">
                <w:txbxContent>
                  <w:p>
                    <w:pPr>
                      <w:pStyle w:val="Normal"/>
                      <w:pBdr/>
                      <w:spacing w:before="0" w:after="180"/>
                      <w:rPr>
                        <w:rFonts w:ascii="Arial" w:hAnsi="Arial" w:cs="Arial"/>
                        <w:b/>
                        <w:b/>
                        <w:sz w:val="18"/>
                        <w:szCs w:val="18"/>
                      </w:rPr>
                    </w:pPr>
                    <w:r>
                      <w:fldChar w:fldCharType="begin"/>
                    </w:r>
                    <w:r>
                      <w:rPr/>
                      <w:instrText>STYLEREF ZGSM</w:instrText>
                    </w:r>
                    <w:r>
                      <w:rPr/>
                    </w:r>
                    <w:r>
                      <w:rPr/>
                      <w:fldChar w:fldCharType="separate"/>
                    </w:r>
                    <w:r>
                      <w:rPr/>
                    </w:r>
                    <w:r>
                      <w:rPr>
                        <w:rFonts w:cs="Arial" w:ascii="Arial" w:hAnsi="Arial"/>
                        <w:b/>
                        <w:sz w:val="18"/>
                        <w:szCs w:val="18"/>
                      </w:rPr>
                      <w:t>Release 15</w:t>
                    </w:r>
                    <w:r>
                      <w:rPr/>
                    </w:r>
                    <w:r>
                      <w:rPr/>
                      <w:fldChar w:fldCharType="end"/>
                    </w:r>
                  </w:p>
                </w:txbxContent>
              </v:textbox>
              <w10:wrap type="square" side="largest"/>
            </v:rect>
          </w:pict>
        </mc:Fallback>
      </mc:AlternateContent>
    </w:r>
  </w:p>
</w:hdr>
</file>

<file path=word/settings.xml><?xml version="1.0" encoding="utf-8"?>
<w:settings xmlns:w="http://schemas.openxmlformats.org/wordprocessingml/2006/main">
  <w:zoom w:percent="120"/>
  <w:embedSystemFonts/>
  <w:defaultTabStop w:val="284"/>
  <w:compat>
    <w:doNotExpandShiftReturn/>
  </w:compat>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0" w:defSemiHidden="0" w:defUnhideWhenUsed="0" w:defQFormat="0" w:count="375">
    <w:lsdException w:name="Normal" w:qFormat="1"/>
    <w:lsdException w:name="heading 1" w:uiPriority="99" w:qFormat="1"/>
    <w:lsdException w:name="heading 2" w:qFormat="1"/>
    <w:lsdException w:name="heading 3" w:uiPriority="9"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qFormat="1"/>
    <w:lsdException w:name="footer" w:uiPriority="99"/>
    <w:lsdException w:name="caption" w:uiPriority="35" w:semiHidden="1" w:unhideWhenUsed="1" w:qFormat="1"/>
    <w:lsdException w:name="annotation reference" w:qFormat="1"/>
    <w:lsdException w:name="Title" w:qFormat="1"/>
    <w:lsdException w:name="Body Text Indent" w:uiPriority="99"/>
    <w:lsdException w:name="Subtitle" w:uiPriority="11" w:qFormat="1"/>
    <w:lsdException w:name="Date" w:uiPriority="99"/>
    <w:lsdException w:name="Hyperlink" w:uiPriority="99"/>
    <w:lsdException w:name="FollowedHyperlink" w:uiPriority="99"/>
    <w:lsdException w:name="Strong" w:uiPriority="22" w:qFormat="1"/>
    <w:lsdException w:name="Emphasis" w:uiPriority="20" w:qFormat="1"/>
    <w:lsdException w:name="Document Map" w:uiPriority="99"/>
    <w:lsdException w:name="Plain Text" w:uiPriority="99"/>
    <w:lsdException w:name="HTML Top of Form" w:uiPriority="99"/>
    <w:lsdException w:name="HTML Bottom of Form" w:uiPriority="99"/>
    <w:lsdException w:name="Normal (Web)" w:uiPriority="99" w:qFormat="1"/>
    <w:lsdException w:name="HTML Preformatted" w:semiHidden="1" w:unhideWhenUsed="1"/>
    <w:lsdException w:name="Normal Table" w:semiHidden="1" w:unhideWhenUsed="1"/>
    <w:lsdException w:name="annotation subject" w:uiPriority="99"/>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qFormat="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de6229"/>
    <w:pPr>
      <w:widowControl/>
      <w:suppressAutoHyphens w:val="true"/>
      <w:bidi w:val="0"/>
      <w:spacing w:before="0" w:after="180"/>
      <w:jc w:val="left"/>
    </w:pPr>
    <w:rPr>
      <w:rFonts w:ascii="Times New Roman" w:hAnsi="Times New Roman" w:eastAsia="Times New Roman" w:cs="Times New Roman"/>
      <w:color w:val="auto"/>
      <w:kern w:val="0"/>
      <w:sz w:val="20"/>
      <w:szCs w:val="20"/>
      <w:lang w:eastAsia="en-US" w:val="en-GB" w:bidi="ar-SA"/>
    </w:rPr>
  </w:style>
  <w:style w:type="paragraph" w:styleId="1">
    <w:name w:val="Heading 1"/>
    <w:next w:val="Normal"/>
    <w:link w:val="Heading1Char"/>
    <w:uiPriority w:val="99"/>
    <w:qFormat/>
    <w:pPr>
      <w:keepNext w:val="true"/>
      <w:keepLines/>
      <w:widowControl/>
      <w:pBdr>
        <w:top w:val="single" w:sz="12" w:space="3" w:color="000000"/>
      </w:pBdr>
      <w:bidi w:val="0"/>
      <w:spacing w:before="240" w:after="180"/>
      <w:ind w:left="1134" w:hanging="1134"/>
      <w:jc w:val="left"/>
      <w:outlineLvl w:val="0"/>
    </w:pPr>
    <w:rPr>
      <w:rFonts w:ascii="Arial" w:hAnsi="Arial" w:eastAsia="Times New Roman" w:cs="Times New Roman"/>
      <w:color w:val="auto"/>
      <w:kern w:val="0"/>
      <w:sz w:val="36"/>
      <w:szCs w:val="20"/>
      <w:lang w:eastAsia="en-US" w:val="en-GB" w:bidi="ar-SA"/>
    </w:rPr>
  </w:style>
  <w:style w:type="paragraph" w:styleId="2">
    <w:name w:val="Heading 2"/>
    <w:basedOn w:val="1"/>
    <w:next w:val="Normal"/>
    <w:link w:val="Heading2Char1"/>
    <w:qFormat/>
    <w:pPr>
      <w:pBdr>
        <w:top w:val="nil"/>
      </w:pBdr>
      <w:spacing w:before="180" w:after="180"/>
      <w:outlineLvl w:val="1"/>
    </w:pPr>
    <w:rPr>
      <w:sz w:val="32"/>
    </w:rPr>
  </w:style>
  <w:style w:type="paragraph" w:styleId="3">
    <w:name w:val="Heading 3"/>
    <w:basedOn w:val="2"/>
    <w:next w:val="Normal"/>
    <w:link w:val="Heading3Char"/>
    <w:uiPriority w:val="9"/>
    <w:qFormat/>
    <w:pPr>
      <w:spacing w:before="120" w:after="180"/>
      <w:outlineLvl w:val="2"/>
    </w:pPr>
    <w:rPr>
      <w:sz w:val="28"/>
    </w:rPr>
  </w:style>
  <w:style w:type="paragraph" w:styleId="4">
    <w:name w:val="Heading 4"/>
    <w:basedOn w:val="3"/>
    <w:next w:val="Normal"/>
    <w:link w:val="Heading4Char"/>
    <w:qFormat/>
    <w:pPr>
      <w:ind w:left="1418" w:hanging="1418"/>
      <w:outlineLvl w:val="3"/>
    </w:pPr>
    <w:rPr>
      <w:sz w:val="24"/>
    </w:rPr>
  </w:style>
  <w:style w:type="paragraph" w:styleId="5">
    <w:name w:val="Heading 5"/>
    <w:basedOn w:val="4"/>
    <w:next w:val="Normal"/>
    <w:link w:val="Heading5Char"/>
    <w:qFormat/>
    <w:pPr>
      <w:ind w:left="1701" w:hanging="1701"/>
      <w:outlineLvl w:val="4"/>
    </w:pPr>
    <w:rPr>
      <w:sz w:val="22"/>
    </w:rPr>
  </w:style>
  <w:style w:type="paragraph" w:styleId="6">
    <w:name w:val="Heading 6"/>
    <w:basedOn w:val="H6"/>
    <w:next w:val="Normal"/>
    <w:link w:val="Heading6Char"/>
    <w:uiPriority w:val="9"/>
    <w:qFormat/>
    <w:pPr>
      <w:outlineLvl w:val="5"/>
    </w:pPr>
    <w:rPr/>
  </w:style>
  <w:style w:type="paragraph" w:styleId="7">
    <w:name w:val="Heading 7"/>
    <w:basedOn w:val="H6"/>
    <w:next w:val="Normal"/>
    <w:link w:val="Heading7Char"/>
    <w:uiPriority w:val="9"/>
    <w:qFormat/>
    <w:pPr>
      <w:outlineLvl w:val="6"/>
    </w:pPr>
    <w:rPr/>
  </w:style>
  <w:style w:type="paragraph" w:styleId="8">
    <w:name w:val="Heading 8"/>
    <w:basedOn w:val="1"/>
    <w:next w:val="Normal"/>
    <w:link w:val="Heading8Char"/>
    <w:uiPriority w:val="9"/>
    <w:qFormat/>
    <w:pPr>
      <w:ind w:left="0" w:hanging="0"/>
      <w:outlineLvl w:val="7"/>
    </w:pPr>
    <w:rPr/>
  </w:style>
  <w:style w:type="paragraph" w:styleId="9">
    <w:name w:val="Heading 9"/>
    <w:basedOn w:val="8"/>
    <w:next w:val="Normal"/>
    <w:link w:val="Heading9Char"/>
    <w:uiPriority w:val="9"/>
    <w:qFormat/>
    <w:pPr>
      <w:outlineLvl w:val="8"/>
    </w:pPr>
    <w:rPr/>
  </w:style>
  <w:style w:type="character" w:styleId="DefaultParagraphFont" w:default="1">
    <w:name w:val="Default Paragraph Font"/>
    <w:uiPriority w:val="1"/>
    <w:semiHidden/>
    <w:unhideWhenUsed/>
    <w:qFormat/>
    <w:rPr/>
  </w:style>
  <w:style w:type="character" w:styleId="Heading4Char" w:customStyle="1">
    <w:name w:val="Heading 4 Char"/>
    <w:link w:val="Heading4"/>
    <w:qFormat/>
    <w:rsid w:val="00457dcb"/>
    <w:rPr>
      <w:rFonts w:ascii="Arial" w:hAnsi="Arial"/>
      <w:sz w:val="24"/>
      <w:lang w:val="en-GB" w:eastAsia="en-US"/>
    </w:rPr>
  </w:style>
  <w:style w:type="character" w:styleId="Heading6Char" w:customStyle="1">
    <w:name w:val="Heading 6 Char"/>
    <w:link w:val="Heading6"/>
    <w:uiPriority w:val="9"/>
    <w:qFormat/>
    <w:rsid w:val="005f651b"/>
    <w:rPr>
      <w:rFonts w:ascii="Arial" w:hAnsi="Arial"/>
      <w:lang w:val="en-GB" w:eastAsia="en-US"/>
    </w:rPr>
  </w:style>
  <w:style w:type="character" w:styleId="ZGSM" w:customStyle="1">
    <w:name w:val="ZGSM"/>
    <w:qFormat/>
    <w:rPr/>
  </w:style>
  <w:style w:type="character" w:styleId="TALChar" w:customStyle="1">
    <w:name w:val="TAL Char"/>
    <w:link w:val="TAL"/>
    <w:qFormat/>
    <w:rsid w:val="005b4773"/>
    <w:rPr>
      <w:rFonts w:ascii="Arial" w:hAnsi="Arial"/>
      <w:sz w:val="18"/>
      <w:lang w:val="en-GB"/>
    </w:rPr>
  </w:style>
  <w:style w:type="character" w:styleId="TACChar" w:customStyle="1">
    <w:name w:val="TAC Char"/>
    <w:link w:val="TAC"/>
    <w:qFormat/>
    <w:locked/>
    <w:rsid w:val="00d8463b"/>
    <w:rPr>
      <w:rFonts w:ascii="Arial" w:hAnsi="Arial"/>
      <w:sz w:val="18"/>
      <w:lang w:val="en-GB"/>
    </w:rPr>
  </w:style>
  <w:style w:type="character" w:styleId="TAHCar" w:customStyle="1">
    <w:name w:val="TAH Car"/>
    <w:link w:val="TAH"/>
    <w:qFormat/>
    <w:rsid w:val="00d8463b"/>
    <w:rPr>
      <w:rFonts w:ascii="Arial" w:hAnsi="Arial"/>
      <w:b/>
      <w:sz w:val="18"/>
      <w:lang w:val="en-GB"/>
    </w:rPr>
  </w:style>
  <w:style w:type="character" w:styleId="B1" w:customStyle="1">
    <w:name w:val="B1 (文字)"/>
    <w:link w:val="B1"/>
    <w:qFormat/>
    <w:locked/>
    <w:rsid w:val="00d207cd"/>
    <w:rPr>
      <w:lang w:val="en-GB"/>
    </w:rPr>
  </w:style>
  <w:style w:type="character" w:styleId="THChar" w:customStyle="1">
    <w:name w:val="TH Char"/>
    <w:link w:val="TH"/>
    <w:qFormat/>
    <w:rsid w:val="00d8463b"/>
    <w:rPr>
      <w:rFonts w:ascii="Arial" w:hAnsi="Arial"/>
      <w:b/>
      <w:lang w:val="en-GB"/>
    </w:rPr>
  </w:style>
  <w:style w:type="character" w:styleId="TFZchn" w:customStyle="1">
    <w:name w:val="TF Zchn"/>
    <w:link w:val="TF"/>
    <w:qFormat/>
    <w:locked/>
    <w:rsid w:val="00d8463b"/>
    <w:rPr>
      <w:rFonts w:ascii="Arial" w:hAnsi="Arial"/>
      <w:b/>
      <w:lang w:val="en-GB"/>
    </w:rPr>
  </w:style>
  <w:style w:type="character" w:styleId="B2Char" w:customStyle="1">
    <w:name w:val="B2 Char"/>
    <w:link w:val="B2"/>
    <w:uiPriority w:val="99"/>
    <w:qFormat/>
    <w:rsid w:val="0077437e"/>
    <w:rPr>
      <w:lang w:eastAsia="en-US"/>
    </w:rPr>
  </w:style>
  <w:style w:type="character" w:styleId="Style5">
    <w:name w:val="インターネットリンク"/>
    <w:uiPriority w:val="99"/>
    <w:rsid w:val="005b4773"/>
    <w:rPr>
      <w:color w:val="0000FF"/>
      <w:u w:val="single"/>
    </w:rPr>
  </w:style>
  <w:style w:type="character" w:styleId="Annotationreference">
    <w:name w:val="annotation reference"/>
    <w:qFormat/>
    <w:rsid w:val="005b4773"/>
    <w:rPr>
      <w:sz w:val="16"/>
    </w:rPr>
  </w:style>
  <w:style w:type="character" w:styleId="CommentTextChar" w:customStyle="1">
    <w:name w:val="Comment Text Char"/>
    <w:link w:val="CommentText"/>
    <w:uiPriority w:val="99"/>
    <w:qFormat/>
    <w:rsid w:val="005b4773"/>
    <w:rPr>
      <w:lang w:val="en-GB"/>
    </w:rPr>
  </w:style>
  <w:style w:type="character" w:styleId="BalloonTextChar" w:customStyle="1">
    <w:name w:val="Balloon Text Char"/>
    <w:link w:val="BalloonText"/>
    <w:uiPriority w:val="99"/>
    <w:qFormat/>
    <w:rsid w:val="005b4773"/>
    <w:rPr>
      <w:rFonts w:ascii="Segoe UI" w:hAnsi="Segoe UI" w:cs="Segoe UI"/>
      <w:sz w:val="18"/>
      <w:szCs w:val="18"/>
      <w:lang w:val="en-GB"/>
    </w:rPr>
  </w:style>
  <w:style w:type="character" w:styleId="CommentSubjectChar" w:customStyle="1">
    <w:name w:val="Comment Subject Char"/>
    <w:link w:val="CommentSubject"/>
    <w:uiPriority w:val="99"/>
    <w:qFormat/>
    <w:rsid w:val="007910f7"/>
    <w:rPr>
      <w:b/>
      <w:bCs/>
      <w:lang w:val="en-GB"/>
    </w:rPr>
  </w:style>
  <w:style w:type="character" w:styleId="TALCar" w:customStyle="1">
    <w:name w:val="TAL Car"/>
    <w:qFormat/>
    <w:rsid w:val="00d6312d"/>
    <w:rPr>
      <w:rFonts w:ascii="Arial" w:hAnsi="Arial"/>
      <w:sz w:val="18"/>
      <w:lang w:eastAsia="en-US"/>
    </w:rPr>
  </w:style>
  <w:style w:type="character" w:styleId="ListParagraphChar" w:customStyle="1">
    <w:name w:val="List Paragraph Char"/>
    <w:link w:val="ListParagraph"/>
    <w:uiPriority w:val="34"/>
    <w:qFormat/>
    <w:rsid w:val="00520160"/>
    <w:rPr>
      <w:rFonts w:ascii="Calibri" w:hAnsi="Calibri"/>
      <w:sz w:val="22"/>
      <w:szCs w:val="22"/>
      <w:lang w:val="en-US" w:eastAsia="en-US"/>
    </w:rPr>
  </w:style>
  <w:style w:type="character" w:styleId="RAN1bullet2Char" w:customStyle="1">
    <w:name w:val="RAN1 bullet2 Char"/>
    <w:link w:val="RAN1bullet2"/>
    <w:qFormat/>
    <w:rsid w:val="00012575"/>
    <w:rPr>
      <w:rFonts w:ascii="Times" w:hAnsi="Times" w:eastAsia="Batang"/>
      <w:lang w:val="en-US" w:eastAsia="en-US"/>
    </w:rPr>
  </w:style>
  <w:style w:type="character" w:styleId="RAN1bullet1Char" w:customStyle="1">
    <w:name w:val="RAN1 bullet1 Char"/>
    <w:link w:val="RAN1bullet1"/>
    <w:qFormat/>
    <w:rsid w:val="00f75b44"/>
    <w:rPr>
      <w:rFonts w:ascii="Times" w:hAnsi="Times" w:eastAsia="Batang"/>
      <w:szCs w:val="24"/>
      <w:lang w:eastAsia="x-none"/>
    </w:rPr>
  </w:style>
  <w:style w:type="character" w:styleId="RAN1tdocChar" w:customStyle="1">
    <w:name w:val="RAN1 tdoc Char"/>
    <w:link w:val="RAN1tdoc"/>
    <w:qFormat/>
    <w:rsid w:val="0013095c"/>
    <w:rPr>
      <w:rFonts w:ascii="Times" w:hAnsi="Times" w:eastAsia="Batang"/>
      <w:b/>
      <w:color w:val="0000FF"/>
      <w:szCs w:val="24"/>
      <w:u w:val="single" w:color="0000FF"/>
      <w:lang w:val="en-GB" w:eastAsia="x-none"/>
    </w:rPr>
  </w:style>
  <w:style w:type="character" w:styleId="RAN1bullet3Char" w:customStyle="1">
    <w:name w:val="RAN1 bullet3 Char"/>
    <w:link w:val="RAN1bullet3"/>
    <w:qFormat/>
    <w:rsid w:val="0013095c"/>
    <w:rPr>
      <w:rFonts w:ascii="Times" w:hAnsi="Times" w:eastAsia="Batang"/>
      <w:lang w:val="en-US" w:eastAsia="en-US"/>
    </w:rPr>
  </w:style>
  <w:style w:type="character" w:styleId="ProposalChar" w:customStyle="1">
    <w:name w:val="Proposal Char"/>
    <w:link w:val="Proposal"/>
    <w:qFormat/>
    <w:rsid w:val="001a5aa8"/>
    <w:rPr>
      <w:b/>
      <w:bCs/>
      <w:lang w:val="en-GB" w:eastAsia="zh-CN"/>
    </w:rPr>
  </w:style>
  <w:style w:type="character" w:styleId="BulletChar" w:customStyle="1">
    <w:name w:val="bullet Char"/>
    <w:link w:val="bullet"/>
    <w:qFormat/>
    <w:rsid w:val="006f481e"/>
    <w:rPr>
      <w:szCs w:val="24"/>
      <w:lang w:val="en-US" w:eastAsia="en-US"/>
    </w:rPr>
  </w:style>
  <w:style w:type="character" w:styleId="BodyTextChar" w:customStyle="1">
    <w:name w:val="Body Text Char"/>
    <w:link w:val="BodyText"/>
    <w:qFormat/>
    <w:rsid w:val="00fe5b01"/>
    <w:rPr>
      <w:rFonts w:ascii="Times" w:hAnsi="Times" w:eastAsia="Batang"/>
      <w:szCs w:val="24"/>
      <w:lang w:val="en-GB" w:eastAsia="x-none"/>
    </w:rPr>
  </w:style>
  <w:style w:type="character" w:styleId="CommentsChar" w:customStyle="1">
    <w:name w:val="Comments Char"/>
    <w:link w:val="Comments"/>
    <w:qFormat/>
    <w:rsid w:val="00fe5b01"/>
    <w:rPr>
      <w:rFonts w:ascii="Arial" w:hAnsi="Arial" w:eastAsia="MS Mincho"/>
      <w:i/>
      <w:sz w:val="18"/>
      <w:szCs w:val="24"/>
      <w:lang w:val="en-GB" w:eastAsia="en-GB"/>
    </w:rPr>
  </w:style>
  <w:style w:type="character" w:styleId="CaptionChar1" w:customStyle="1">
    <w:name w:val="Caption Char1"/>
    <w:link w:val="Caption"/>
    <w:uiPriority w:val="35"/>
    <w:qFormat/>
    <w:rsid w:val="002a6e3b"/>
    <w:rPr>
      <w:b/>
      <w:lang w:val="en-GB" w:eastAsia="ar-SA"/>
    </w:rPr>
  </w:style>
  <w:style w:type="character" w:styleId="TextChar" w:customStyle="1">
    <w:name w:val="text Char"/>
    <w:link w:val="text"/>
    <w:qFormat/>
    <w:rsid w:val="00975da1"/>
    <w:rPr>
      <w:rFonts w:ascii="Calibri" w:hAnsi="Calibri" w:eastAsia="SimSun"/>
      <w:kern w:val="2"/>
      <w:sz w:val="24"/>
      <w:lang w:val="en-US" w:eastAsia="zh-CN"/>
    </w:rPr>
  </w:style>
  <w:style w:type="character" w:styleId="Bullet1Char" w:customStyle="1">
    <w:name w:val="bullet1 Char"/>
    <w:link w:val="bullet1"/>
    <w:qFormat/>
    <w:rsid w:val="00975da1"/>
    <w:rPr>
      <w:rFonts w:ascii="Calibri" w:hAnsi="Calibri" w:eastAsia="SimSun"/>
      <w:kern w:val="2"/>
      <w:sz w:val="24"/>
      <w:szCs w:val="24"/>
      <w:lang w:eastAsia="zh-CN"/>
    </w:rPr>
  </w:style>
  <w:style w:type="character" w:styleId="Bullet2Char" w:customStyle="1">
    <w:name w:val="bullet2 Char"/>
    <w:link w:val="bullet2"/>
    <w:qFormat/>
    <w:rsid w:val="00975da1"/>
    <w:rPr>
      <w:rFonts w:ascii="Times" w:hAnsi="Times" w:eastAsia="SimSun"/>
      <w:kern w:val="2"/>
      <w:sz w:val="24"/>
      <w:szCs w:val="24"/>
      <w:lang w:eastAsia="zh-CN"/>
    </w:rPr>
  </w:style>
  <w:style w:type="character" w:styleId="Bullet3Char" w:customStyle="1">
    <w:name w:val="bullet3 Char"/>
    <w:link w:val="bullet3"/>
    <w:qFormat/>
    <w:rsid w:val="007e0e3a"/>
    <w:rPr>
      <w:rFonts w:ascii="Times" w:hAnsi="Times" w:eastAsia="Batang"/>
      <w:szCs w:val="24"/>
      <w:lang w:eastAsia="en-US"/>
    </w:rPr>
  </w:style>
  <w:style w:type="character" w:styleId="2222Char" w:customStyle="1">
    <w:name w:val="스타일 스타일 스타일 스타일 양쪽 첫 줄:  2 글자 + 첫 줄:  2 글자 + 첫 줄:  2 글자 + 첫 줄:  2... Char"/>
    <w:link w:val="2222"/>
    <w:qFormat/>
    <w:rsid w:val="00a42e21"/>
    <w:rPr>
      <w:rFonts w:eastAsia="Malgun Gothic" w:cs="Batang"/>
      <w:lang w:val="en-GB" w:eastAsia="en-US"/>
    </w:rPr>
  </w:style>
  <w:style w:type="character" w:styleId="TdocChar" w:customStyle="1">
    <w:name w:val="tdoc Char"/>
    <w:link w:val="tdoc"/>
    <w:qFormat/>
    <w:rsid w:val="00a42e21"/>
    <w:rPr>
      <w:rFonts w:ascii="Times" w:hAnsi="Times" w:eastAsia="Batang"/>
      <w:szCs w:val="24"/>
      <w:lang w:val="en-GB" w:eastAsia="en-US"/>
    </w:rPr>
  </w:style>
  <w:style w:type="character" w:styleId="Strong">
    <w:name w:val="Strong"/>
    <w:uiPriority w:val="22"/>
    <w:qFormat/>
    <w:rsid w:val="007e0e3a"/>
    <w:rPr>
      <w:b/>
      <w:bCs/>
    </w:rPr>
  </w:style>
  <w:style w:type="character" w:styleId="MaintextChar" w:customStyle="1">
    <w:name w:val="main text Char"/>
    <w:link w:val="maintext"/>
    <w:qFormat/>
    <w:rsid w:val="007e0e3a"/>
    <w:rPr>
      <w:rFonts w:eastAsia="Malgun Gothic"/>
      <w:lang w:val="en-GB" w:eastAsia="ko-KR"/>
    </w:rPr>
  </w:style>
  <w:style w:type="character" w:styleId="FootnoteTextChar" w:customStyle="1">
    <w:name w:val="Footnote Text Char"/>
    <w:link w:val="FootnoteText"/>
    <w:qFormat/>
    <w:rsid w:val="0077437e"/>
    <w:rPr>
      <w:sz w:val="16"/>
      <w:lang w:eastAsia="en-US"/>
    </w:rPr>
  </w:style>
  <w:style w:type="character" w:styleId="DocumentMapChar" w:customStyle="1">
    <w:name w:val="Document Map Char"/>
    <w:link w:val="DocumentMap"/>
    <w:uiPriority w:val="99"/>
    <w:qFormat/>
    <w:rsid w:val="0077437e"/>
    <w:rPr>
      <w:rFonts w:ascii="Tahoma" w:hAnsi="Tahoma" w:cs="Tahoma"/>
      <w:shd w:fill="000080" w:val="clear"/>
      <w:lang w:eastAsia="en-US"/>
    </w:rPr>
  </w:style>
  <w:style w:type="character" w:styleId="NOChar" w:customStyle="1">
    <w:name w:val="NO Char"/>
    <w:link w:val="NO"/>
    <w:qFormat/>
    <w:rsid w:val="00c0076b"/>
    <w:rPr>
      <w:lang w:eastAsia="en-US"/>
    </w:rPr>
  </w:style>
  <w:style w:type="character" w:styleId="Style6">
    <w:name w:val="脚注参照番号"/>
    <w:rPr>
      <w:b/>
      <w:sz w:val="16"/>
      <w:vertAlign w:val="superscript"/>
    </w:rPr>
  </w:style>
  <w:style w:type="character" w:styleId="FootnoteCharacters">
    <w:name w:val="Footnote Characters"/>
    <w:qFormat/>
    <w:rsid w:val="00c0076b"/>
    <w:rPr>
      <w:b/>
      <w:sz w:val="16"/>
      <w:vertAlign w:val="superscript"/>
    </w:rPr>
  </w:style>
  <w:style w:type="character" w:styleId="Style7">
    <w:name w:val="訪れたインターネットリンク"/>
    <w:uiPriority w:val="99"/>
    <w:rsid w:val="00c0076b"/>
    <w:rPr>
      <w:color w:val="800080"/>
      <w:u w:val="single"/>
    </w:rPr>
  </w:style>
  <w:style w:type="character" w:styleId="PlaceholderText">
    <w:name w:val="Placeholder Text"/>
    <w:basedOn w:val="DefaultParagraphFont"/>
    <w:uiPriority w:val="99"/>
    <w:qFormat/>
    <w:rsid w:val="00c0076b"/>
    <w:rPr>
      <w:color w:val="808080"/>
    </w:rPr>
  </w:style>
  <w:style w:type="character" w:styleId="Heading1Char" w:customStyle="1">
    <w:name w:val="Heading 1 Char"/>
    <w:basedOn w:val="DefaultParagraphFont"/>
    <w:link w:val="Heading1"/>
    <w:uiPriority w:val="99"/>
    <w:qFormat/>
    <w:rsid w:val="00c0076b"/>
    <w:rPr>
      <w:rFonts w:ascii="Arial" w:hAnsi="Arial"/>
      <w:sz w:val="36"/>
      <w:lang w:eastAsia="en-US"/>
    </w:rPr>
  </w:style>
  <w:style w:type="character" w:styleId="Heading2Char" w:customStyle="1">
    <w:name w:val="Heading 2 Char"/>
    <w:basedOn w:val="DefaultParagraphFont"/>
    <w:uiPriority w:val="9"/>
    <w:semiHidden/>
    <w:qFormat/>
    <w:rsid w:val="00c0076b"/>
    <w:rPr>
      <w:rFonts w:ascii="Calibri Light" w:hAnsi="Calibri Light" w:eastAsia="Times New Roman" w:cs="Times New Roman"/>
      <w:color w:val="2F5496"/>
      <w:sz w:val="26"/>
      <w:szCs w:val="26"/>
      <w:lang w:val="en-GB"/>
    </w:rPr>
  </w:style>
  <w:style w:type="character" w:styleId="Heading3Char" w:customStyle="1">
    <w:name w:val="Heading 3 Char"/>
    <w:basedOn w:val="DefaultParagraphFont"/>
    <w:link w:val="Heading3"/>
    <w:uiPriority w:val="9"/>
    <w:qFormat/>
    <w:rsid w:val="00c0076b"/>
    <w:rPr>
      <w:rFonts w:ascii="Arial" w:hAnsi="Arial"/>
      <w:sz w:val="28"/>
      <w:lang w:eastAsia="en-US"/>
    </w:rPr>
  </w:style>
  <w:style w:type="character" w:styleId="Heading5Char" w:customStyle="1">
    <w:name w:val="Heading 5 Char"/>
    <w:basedOn w:val="DefaultParagraphFont"/>
    <w:link w:val="Heading5"/>
    <w:qFormat/>
    <w:rsid w:val="00c0076b"/>
    <w:rPr>
      <w:rFonts w:ascii="Arial" w:hAnsi="Arial"/>
      <w:sz w:val="22"/>
      <w:lang w:eastAsia="en-US"/>
    </w:rPr>
  </w:style>
  <w:style w:type="character" w:styleId="Heading7Char" w:customStyle="1">
    <w:name w:val="Heading 7 Char"/>
    <w:basedOn w:val="DefaultParagraphFont"/>
    <w:link w:val="Heading7"/>
    <w:uiPriority w:val="9"/>
    <w:qFormat/>
    <w:rsid w:val="00c0076b"/>
    <w:rPr>
      <w:rFonts w:ascii="Arial" w:hAnsi="Arial"/>
      <w:lang w:eastAsia="en-US"/>
    </w:rPr>
  </w:style>
  <w:style w:type="character" w:styleId="Heading8Char" w:customStyle="1">
    <w:name w:val="Heading 8 Char"/>
    <w:basedOn w:val="DefaultParagraphFont"/>
    <w:link w:val="Heading8"/>
    <w:uiPriority w:val="9"/>
    <w:qFormat/>
    <w:rsid w:val="00c0076b"/>
    <w:rPr>
      <w:rFonts w:ascii="Arial" w:hAnsi="Arial"/>
      <w:sz w:val="36"/>
      <w:lang w:eastAsia="en-US"/>
    </w:rPr>
  </w:style>
  <w:style w:type="character" w:styleId="Heading9Char" w:customStyle="1">
    <w:name w:val="Heading 9 Char"/>
    <w:basedOn w:val="DefaultParagraphFont"/>
    <w:link w:val="Heading9"/>
    <w:uiPriority w:val="9"/>
    <w:qFormat/>
    <w:rsid w:val="00c0076b"/>
    <w:rPr>
      <w:rFonts w:ascii="Arial" w:hAnsi="Arial"/>
      <w:sz w:val="36"/>
      <w:lang w:eastAsia="en-US"/>
    </w:rPr>
  </w:style>
  <w:style w:type="character" w:styleId="HeaderChar" w:customStyle="1">
    <w:name w:val="Header Char"/>
    <w:basedOn w:val="DefaultParagraphFont"/>
    <w:link w:val="Header"/>
    <w:qFormat/>
    <w:rsid w:val="00c0076b"/>
    <w:rPr>
      <w:rFonts w:ascii="Arial" w:hAnsi="Arial"/>
      <w:b/>
      <w:sz w:val="18"/>
      <w:lang w:eastAsia="ja-JP"/>
    </w:rPr>
  </w:style>
  <w:style w:type="character" w:styleId="FooterChar" w:customStyle="1">
    <w:name w:val="Footer Char"/>
    <w:basedOn w:val="DefaultParagraphFont"/>
    <w:link w:val="Footer"/>
    <w:uiPriority w:val="99"/>
    <w:qFormat/>
    <w:rsid w:val="00c0076b"/>
    <w:rPr>
      <w:rFonts w:ascii="Arial" w:hAnsi="Arial"/>
      <w:b/>
      <w:i/>
      <w:sz w:val="18"/>
      <w:lang w:eastAsia="ja-JP"/>
    </w:rPr>
  </w:style>
  <w:style w:type="character" w:styleId="Heading2Char1" w:customStyle="1">
    <w:name w:val="Heading 2 Char1"/>
    <w:link w:val="Heading2"/>
    <w:qFormat/>
    <w:rsid w:val="00c0076b"/>
    <w:rPr>
      <w:rFonts w:ascii="Arial" w:hAnsi="Arial"/>
      <w:sz w:val="32"/>
      <w:lang w:eastAsia="en-US"/>
    </w:rPr>
  </w:style>
  <w:style w:type="character" w:styleId="ZTopofFormChar" w:customStyle="1">
    <w:name w:val="z-Top of Form Char"/>
    <w:basedOn w:val="DefaultParagraphFont"/>
    <w:link w:val="z-TopofForm"/>
    <w:uiPriority w:val="99"/>
    <w:qFormat/>
    <w:rsid w:val="00c0076b"/>
    <w:rPr>
      <w:rFonts w:ascii="Arial" w:hAnsi="Arial" w:eastAsia="Times New Roman"/>
      <w:vanish/>
      <w:sz w:val="16"/>
      <w:szCs w:val="16"/>
      <w:lang w:val="en-US" w:eastAsia="zh-CN"/>
    </w:rPr>
  </w:style>
  <w:style w:type="character" w:styleId="Hps" w:customStyle="1">
    <w:name w:val="hps"/>
    <w:basedOn w:val="DefaultParagraphFont"/>
    <w:qFormat/>
    <w:rsid w:val="00c0076b"/>
    <w:rPr/>
  </w:style>
  <w:style w:type="character" w:styleId="ZBottomofFormChar" w:customStyle="1">
    <w:name w:val="z-Bottom of Form Char"/>
    <w:basedOn w:val="DefaultParagraphFont"/>
    <w:link w:val="z-BottomofForm"/>
    <w:uiPriority w:val="99"/>
    <w:qFormat/>
    <w:rsid w:val="00c0076b"/>
    <w:rPr>
      <w:rFonts w:ascii="Arial" w:hAnsi="Arial" w:eastAsia="Times New Roman"/>
      <w:vanish/>
      <w:sz w:val="16"/>
      <w:szCs w:val="16"/>
      <w:lang w:val="en-US" w:eastAsia="zh-CN"/>
    </w:rPr>
  </w:style>
  <w:style w:type="character" w:styleId="DateChar" w:customStyle="1">
    <w:name w:val="Date Char"/>
    <w:basedOn w:val="DefaultParagraphFont"/>
    <w:link w:val="Date"/>
    <w:uiPriority w:val="99"/>
    <w:qFormat/>
    <w:rsid w:val="00c0076b"/>
    <w:rPr>
      <w:rFonts w:ascii="Times New Roman" w:hAnsi="Times New Roman" w:eastAsia="Times New Roman"/>
      <w:lang w:val="en-US" w:eastAsia="zh-CN"/>
    </w:rPr>
  </w:style>
  <w:style w:type="character" w:styleId="Shorttext" w:customStyle="1">
    <w:name w:val="short_text"/>
    <w:basedOn w:val="DefaultParagraphFont"/>
    <w:qFormat/>
    <w:rsid w:val="00c0076b"/>
    <w:rPr/>
  </w:style>
  <w:style w:type="character" w:styleId="PlainTextChar" w:customStyle="1">
    <w:name w:val="Plain Text Char"/>
    <w:basedOn w:val="DefaultParagraphFont"/>
    <w:link w:val="PlainText"/>
    <w:uiPriority w:val="99"/>
    <w:qFormat/>
    <w:rsid w:val="00c0076b"/>
    <w:rPr>
      <w:rFonts w:eastAsia="Calibri"/>
      <w:szCs w:val="21"/>
      <w:lang w:eastAsia="en-US"/>
    </w:rPr>
  </w:style>
  <w:style w:type="character" w:styleId="Appleconvertedspace" w:customStyle="1">
    <w:name w:val="apple-converted-space"/>
    <w:basedOn w:val="DefaultParagraphFont"/>
    <w:qFormat/>
    <w:rsid w:val="00c0076b"/>
    <w:rPr/>
  </w:style>
  <w:style w:type="character" w:styleId="Keyword" w:customStyle="1">
    <w:name w:val="keyword"/>
    <w:basedOn w:val="DefaultParagraphFont"/>
    <w:qFormat/>
    <w:rsid w:val="00c0076b"/>
    <w:rPr/>
  </w:style>
  <w:style w:type="character" w:styleId="Doctext2Char" w:customStyle="1">
    <w:name w:val="Doc-text2 Char"/>
    <w:link w:val="Doc-text2"/>
    <w:qFormat/>
    <w:rsid w:val="00c0076b"/>
    <w:rPr>
      <w:lang w:val="en-US" w:eastAsia="zh-CN"/>
    </w:rPr>
  </w:style>
  <w:style w:type="character" w:styleId="BodyTextIndentChar" w:customStyle="1">
    <w:name w:val="Body Text Indent Char"/>
    <w:basedOn w:val="DefaultParagraphFont"/>
    <w:link w:val="BodyTextIndent1"/>
    <w:uiPriority w:val="99"/>
    <w:qFormat/>
    <w:rsid w:val="00c0076b"/>
    <w:rPr>
      <w:rFonts w:ascii="Times New Roman" w:hAnsi="Times New Roman" w:eastAsia="Times New Roman"/>
      <w:lang w:val="en-US" w:eastAsia="zh-CN"/>
    </w:rPr>
  </w:style>
  <w:style w:type="character" w:styleId="Ordinaryspanedit2" w:customStyle="1">
    <w:name w:val="ordinary-span-edit2"/>
    <w:basedOn w:val="DefaultParagraphFont"/>
    <w:qFormat/>
    <w:rsid w:val="00c0076b"/>
    <w:rPr/>
  </w:style>
  <w:style w:type="character" w:styleId="PLChar" w:customStyle="1">
    <w:name w:val="PL Char"/>
    <w:link w:val="PL"/>
    <w:qFormat/>
    <w:rsid w:val="00c0076b"/>
    <w:rPr>
      <w:rFonts w:ascii="Courier New" w:hAnsi="Courier New"/>
      <w:sz w:val="16"/>
      <w:lang w:eastAsia="en-US"/>
    </w:rPr>
  </w:style>
  <w:style w:type="character" w:styleId="3GPPNormalTextChar" w:customStyle="1">
    <w:name w:val="3GPP Normal Text Char"/>
    <w:link w:val="3GPPNormalText"/>
    <w:qFormat/>
    <w:rsid w:val="00c0076b"/>
    <w:rPr>
      <w:rFonts w:eastAsia="MS Mincho"/>
      <w:sz w:val="22"/>
      <w:szCs w:val="24"/>
      <w:lang w:val="en-US" w:eastAsia="zh-CN"/>
    </w:rPr>
  </w:style>
  <w:style w:type="character" w:styleId="ReferenceChar" w:customStyle="1">
    <w:name w:val="Reference Char"/>
    <w:link w:val="Reference"/>
    <w:qFormat/>
    <w:rsid w:val="00c0076b"/>
    <w:rPr>
      <w:rFonts w:eastAsia="Calibri"/>
      <w:kern w:val="2"/>
      <w:sz w:val="21"/>
      <w:szCs w:val="24"/>
      <w:lang w:val="en-US" w:eastAsia="en-US"/>
    </w:rPr>
  </w:style>
  <w:style w:type="character" w:styleId="SubtitleChar" w:customStyle="1">
    <w:name w:val="Subtitle Char"/>
    <w:basedOn w:val="DefaultParagraphFont"/>
    <w:link w:val="Subtitle"/>
    <w:uiPriority w:val="11"/>
    <w:qFormat/>
    <w:rsid w:val="00c0076b"/>
    <w:rPr>
      <w:rFonts w:ascii="Calibri Light" w:hAnsi="Calibri Light" w:eastAsia="Times New Roman" w:cs="Times New Roman"/>
      <w:b/>
      <w:i/>
      <w:iCs/>
      <w:color w:val="4472C4"/>
      <w:spacing w:val="15"/>
      <w:szCs w:val="24"/>
      <w:lang w:val="en-US" w:eastAsia="zh-CN"/>
    </w:rPr>
  </w:style>
  <w:style w:type="character" w:styleId="Size" w:customStyle="1">
    <w:name w:val="size"/>
    <w:basedOn w:val="DefaultParagraphFont"/>
    <w:qFormat/>
    <w:rsid w:val="00c0076b"/>
    <w:rPr/>
  </w:style>
  <w:style w:type="character" w:styleId="TitleChar" w:customStyle="1">
    <w:name w:val="Title Char"/>
    <w:basedOn w:val="DefaultParagraphFont"/>
    <w:uiPriority w:val="10"/>
    <w:qFormat/>
    <w:rsid w:val="00c0076b"/>
    <w:rPr>
      <w:rFonts w:ascii="Calibri Light" w:hAnsi="Calibri Light" w:eastAsia="" w:cs="" w:asciiTheme="majorHAnsi" w:cstheme="majorBidi" w:eastAsiaTheme="majorEastAsia" w:hAnsiTheme="majorHAnsi"/>
      <w:spacing w:val="-10"/>
      <w:kern w:val="2"/>
      <w:sz w:val="56"/>
      <w:szCs w:val="56"/>
      <w:lang w:eastAsia="en-US"/>
    </w:rPr>
  </w:style>
  <w:style w:type="character" w:styleId="TitleChar1" w:customStyle="1">
    <w:name w:val="Title Char1"/>
    <w:link w:val="Title"/>
    <w:qFormat/>
    <w:rsid w:val="00c0076b"/>
    <w:rPr>
      <w:rFonts w:ascii="Arial" w:hAnsi="Arial" w:eastAsia="MS Mincho"/>
      <w:b/>
      <w:sz w:val="24"/>
      <w:lang w:val="de-DE" w:eastAsia="ja-JP"/>
    </w:rPr>
  </w:style>
  <w:style w:type="character" w:styleId="B1Char" w:customStyle="1">
    <w:name w:val="B1 Char"/>
    <w:qFormat/>
    <w:locked/>
    <w:rsid w:val="00c0076b"/>
    <w:rPr>
      <w:rFonts w:ascii="Times New Roman" w:hAnsi="Times New Roman" w:eastAsia="SimSun" w:cs="Times New Roman"/>
      <w:sz w:val="20"/>
      <w:szCs w:val="20"/>
      <w:lang w:val="en-GB"/>
    </w:rPr>
  </w:style>
  <w:style w:type="character" w:styleId="Style8">
    <w:name w:val="強調"/>
    <w:uiPriority w:val="20"/>
    <w:qFormat/>
    <w:rsid w:val="00c0076b"/>
    <w:rPr>
      <w:i/>
      <w:iCs/>
    </w:rPr>
  </w:style>
  <w:style w:type="character" w:styleId="BodyTextIndent2Char" w:customStyle="1">
    <w:name w:val="Body Text Indent 2 Char"/>
    <w:basedOn w:val="DefaultParagraphFont"/>
    <w:link w:val="BodyTextIndent2"/>
    <w:qFormat/>
    <w:rsid w:val="00c0076b"/>
    <w:rPr>
      <w:rFonts w:eastAsia="MS Mincho"/>
      <w:lang w:eastAsia="ja-JP"/>
    </w:rPr>
  </w:style>
  <w:style w:type="character" w:styleId="BodyText2Char" w:customStyle="1">
    <w:name w:val="Body Text 2 Char"/>
    <w:basedOn w:val="DefaultParagraphFont"/>
    <w:link w:val="BodyText2"/>
    <w:qFormat/>
    <w:rsid w:val="00c0076b"/>
    <w:rPr>
      <w:rFonts w:eastAsia="MS Mincho"/>
      <w:i/>
      <w:iCs/>
      <w:lang w:eastAsia="ja-JP"/>
    </w:rPr>
  </w:style>
  <w:style w:type="character" w:styleId="ListChar" w:customStyle="1">
    <w:name w:val="List Char"/>
    <w:link w:val="List"/>
    <w:qFormat/>
    <w:rsid w:val="00c0076b"/>
    <w:rPr>
      <w:lang w:eastAsia="en-US"/>
    </w:rPr>
  </w:style>
  <w:style w:type="character" w:styleId="List2Char" w:customStyle="1">
    <w:name w:val="List 2 Char"/>
    <w:basedOn w:val="ListChar"/>
    <w:link w:val="List2"/>
    <w:qFormat/>
    <w:rsid w:val="00c0076b"/>
    <w:rPr>
      <w:lang w:eastAsia="en-US"/>
    </w:rPr>
  </w:style>
  <w:style w:type="character" w:styleId="List3Char" w:customStyle="1">
    <w:name w:val="List 3 Char"/>
    <w:basedOn w:val="List2Char"/>
    <w:link w:val="List3"/>
    <w:qFormat/>
    <w:rsid w:val="00c0076b"/>
    <w:rPr>
      <w:lang w:eastAsia="en-US"/>
    </w:rPr>
  </w:style>
  <w:style w:type="character" w:styleId="B3Char" w:customStyle="1">
    <w:name w:val="B3 Char"/>
    <w:basedOn w:val="List3Char"/>
    <w:link w:val="B3"/>
    <w:qFormat/>
    <w:rsid w:val="00c0076b"/>
    <w:rPr>
      <w:lang w:eastAsia="en-US"/>
    </w:rPr>
  </w:style>
  <w:style w:type="character" w:styleId="BodyTextIndentChar1" w:customStyle="1">
    <w:name w:val="Body Text Indent Char1"/>
    <w:basedOn w:val="DefaultParagraphFont"/>
    <w:link w:val="BodyTextIndent"/>
    <w:qFormat/>
    <w:rsid w:val="00c0076b"/>
    <w:rPr>
      <w:lang w:eastAsia="en-US"/>
    </w:rPr>
  </w:style>
  <w:style w:type="character" w:styleId="BodyTextFirstIndent2Char" w:customStyle="1">
    <w:name w:val="Body Text First Indent 2 Char"/>
    <w:basedOn w:val="BodyTextIndentChar1"/>
    <w:link w:val="BodyTextFirstIndent2"/>
    <w:qFormat/>
    <w:rsid w:val="00c0076b"/>
    <w:rPr>
      <w:rFonts w:eastAsia="MS Mincho"/>
      <w:lang w:eastAsia="en-US"/>
    </w:rPr>
  </w:style>
  <w:style w:type="character" w:styleId="Pagenumber">
    <w:name w:val="page number"/>
    <w:basedOn w:val="DefaultParagraphFont"/>
    <w:qFormat/>
    <w:rsid w:val="00c0076b"/>
    <w:rPr/>
  </w:style>
  <w:style w:type="character" w:styleId="B1Char1" w:customStyle="1">
    <w:name w:val="B1 Char1"/>
    <w:qFormat/>
    <w:rsid w:val="00c0076b"/>
    <w:rPr>
      <w:rFonts w:ascii="Times New Roman" w:hAnsi="Times New Roman"/>
      <w:lang w:val="en-GB" w:eastAsia="ja-JP"/>
    </w:rPr>
  </w:style>
  <w:style w:type="character" w:styleId="MTDisplayEquationChar" w:customStyle="1">
    <w:name w:val="MTDisplayEquation Char"/>
    <w:basedOn w:val="DefaultParagraphFont"/>
    <w:link w:val="MTDisplayEquation"/>
    <w:qFormat/>
    <w:rsid w:val="00c0076b"/>
    <w:rPr>
      <w:rFonts w:ascii="Calibri" w:hAnsi="Calibri" w:eastAsia="SimSun"/>
      <w:kern w:val="2"/>
      <w:sz w:val="21"/>
      <w:szCs w:val="22"/>
      <w:lang w:val="en-US" w:eastAsia="zh-CN"/>
    </w:rPr>
  </w:style>
  <w:style w:type="character" w:styleId="Char" w:customStyle="1">
    <w:name w:val="样式 正文 Char"/>
    <w:basedOn w:val="DefaultParagraphFont"/>
    <w:link w:val="a1"/>
    <w:qFormat/>
    <w:rsid w:val="00c0076b"/>
    <w:rPr>
      <w:rFonts w:eastAsia="SimSun" w:cs="SimSun"/>
      <w:kern w:val="2"/>
      <w:sz w:val="21"/>
      <w:lang w:val="en-US" w:eastAsia="zh-CN"/>
    </w:rPr>
  </w:style>
  <w:style w:type="character" w:styleId="Normal9pointspacingChar" w:customStyle="1">
    <w:name w:val="Normal 9 point spacing Char"/>
    <w:link w:val="Normal9pointspacing"/>
    <w:qFormat/>
    <w:rsid w:val="00c0076b"/>
    <w:rPr>
      <w:rFonts w:eastAsia="MS Mincho"/>
      <w:szCs w:val="24"/>
      <w:lang w:eastAsia="en-US"/>
    </w:rPr>
  </w:style>
  <w:style w:type="character" w:styleId="Style10ptCharChar" w:customStyle="1">
    <w:name w:val="Style 10 pt Char Char"/>
    <w:qFormat/>
    <w:rsid w:val="00c0076b"/>
    <w:rPr>
      <w:rFonts w:ascii="Arial" w:hAnsi="Arial" w:eastAsia="MS Mincho" w:cs="Arial"/>
      <w:color w:val="0000FF"/>
      <w:kern w:val="2"/>
      <w:lang w:val="en-US" w:eastAsia="en-US" w:bidi="ar-SA"/>
    </w:rPr>
  </w:style>
  <w:style w:type="character" w:styleId="Style10ptBoldCharChar" w:customStyle="1">
    <w:name w:val="Style 10 pt Bold Char Char"/>
    <w:qFormat/>
    <w:rsid w:val="00c0076b"/>
    <w:rPr>
      <w:rFonts w:ascii="Arial" w:hAnsi="Arial" w:eastAsia="MS Mincho" w:cs="Arial"/>
      <w:b/>
      <w:color w:val="0000FF"/>
      <w:kern w:val="2"/>
      <w:lang w:val="en-US" w:eastAsia="en-US" w:bidi="ar-SA"/>
    </w:rPr>
  </w:style>
  <w:style w:type="character" w:styleId="HTMLPreformattedChar" w:customStyle="1">
    <w:name w:val="HTML Preformatted Char"/>
    <w:basedOn w:val="DefaultParagraphFont"/>
    <w:link w:val="HTMLPreformatted"/>
    <w:qFormat/>
    <w:rsid w:val="00c0076b"/>
    <w:rPr>
      <w:rFonts w:ascii="Courier New" w:hAnsi="Courier New" w:eastAsia="Batang" w:cs="Courier New"/>
      <w:lang w:val="en-US" w:eastAsia="ko-KR"/>
    </w:rPr>
  </w:style>
  <w:style w:type="character" w:styleId="FigureCaption1" w:customStyle="1">
    <w:name w:val="Figure Caption1"/>
    <w:qFormat/>
    <w:rsid w:val="00c0076b"/>
    <w:rPr>
      <w:rFonts w:ascii="Arial" w:hAnsi="Arial" w:eastAsia="????" w:cs="Arial"/>
      <w:color w:val="0000FF"/>
      <w:kern w:val="2"/>
      <w:lang w:val="en-US" w:eastAsia="en-US" w:bidi="ar-SA"/>
    </w:rPr>
  </w:style>
  <w:style w:type="character" w:styleId="EquationNumberedChar" w:customStyle="1">
    <w:name w:val="Equation-Numbered Char"/>
    <w:qFormat/>
    <w:rsid w:val="00c0076b"/>
    <w:rPr>
      <w:rFonts w:ascii="Arial" w:hAnsi="Arial" w:eastAsia="SimSun" w:cs="Arial"/>
      <w:color w:val="0000FF"/>
      <w:kern w:val="2"/>
      <w:sz w:val="22"/>
      <w:lang w:val="en-US" w:eastAsia="en-US" w:bidi="ar-SA"/>
    </w:rPr>
  </w:style>
  <w:style w:type="character" w:styleId="Linenumber">
    <w:name w:val="line number"/>
    <w:qFormat/>
    <w:rsid w:val="00c0076b"/>
    <w:rPr>
      <w:rFonts w:ascii="Arial" w:hAnsi="Arial" w:eastAsia="SimSun" w:cs="Arial"/>
      <w:color w:val="0000FF"/>
      <w:kern w:val="2"/>
      <w:sz w:val="18"/>
      <w:lang w:val="en-US" w:eastAsia="zh-CN" w:bidi="ar-SA"/>
    </w:rPr>
  </w:style>
  <w:style w:type="character" w:styleId="Moztxttag" w:customStyle="1">
    <w:name w:val="moz-txt-tag"/>
    <w:qFormat/>
    <w:rsid w:val="00c0076b"/>
    <w:rPr>
      <w:rFonts w:ascii="Arial" w:hAnsi="Arial" w:eastAsia="SimSun" w:cs="Arial"/>
      <w:color w:val="0000FF"/>
      <w:kern w:val="2"/>
      <w:lang w:val="en-US" w:eastAsia="zh-CN" w:bidi="ar-SA"/>
    </w:rPr>
  </w:style>
  <w:style w:type="character" w:styleId="GuidanceChar" w:customStyle="1">
    <w:name w:val="Guidance Char"/>
    <w:qFormat/>
    <w:rsid w:val="00c0076b"/>
    <w:rPr>
      <w:i/>
      <w:color w:val="0000FF"/>
      <w:lang w:val="en-GB" w:eastAsia="en-US" w:bidi="ar-SA"/>
    </w:rPr>
  </w:style>
  <w:style w:type="character" w:styleId="BodyTextIndent3Char" w:customStyle="1">
    <w:name w:val="Body Text Indent 3 Char"/>
    <w:basedOn w:val="DefaultParagraphFont"/>
    <w:link w:val="BodyTextIndent31"/>
    <w:qFormat/>
    <w:rsid w:val="00c0076b"/>
    <w:rPr>
      <w:rFonts w:ascii="Times New Roman" w:hAnsi="Times New Roman" w:eastAsia="Times New Roman"/>
      <w:lang w:val="en-US" w:eastAsia="ja-JP"/>
    </w:rPr>
  </w:style>
  <w:style w:type="character" w:styleId="H4CharChar" w:customStyle="1">
    <w:name w:val="h4 Char Char"/>
    <w:qFormat/>
    <w:rsid w:val="00c0076b"/>
    <w:rPr>
      <w:rFonts w:ascii="Arial" w:hAnsi="Arial"/>
      <w:sz w:val="24"/>
      <w:lang w:val="en-GB" w:eastAsia="ja-JP" w:bidi="ar-SA"/>
    </w:rPr>
  </w:style>
  <w:style w:type="character" w:styleId="B1Zchn" w:customStyle="1">
    <w:name w:val="B1 Zchn"/>
    <w:qFormat/>
    <w:rsid w:val="00c0076b"/>
    <w:rPr>
      <w:rFonts w:ascii="Times New Roman" w:hAnsi="Times New Roman" w:eastAsia="Times New Roman" w:cs="Times New Roman"/>
      <w:sz w:val="20"/>
      <w:szCs w:val="20"/>
      <w:lang w:val="en-GB" w:eastAsia="ko-KR"/>
    </w:rPr>
  </w:style>
  <w:style w:type="character" w:styleId="CharChar5" w:customStyle="1">
    <w:name w:val="Char Char5"/>
    <w:semiHidden/>
    <w:qFormat/>
    <w:rsid w:val="00c0076b"/>
    <w:rPr>
      <w:rFonts w:ascii="Times New Roman" w:hAnsi="Times New Roman"/>
      <w:lang w:eastAsia="en-US"/>
    </w:rPr>
  </w:style>
  <w:style w:type="character" w:styleId="TableCellChar" w:customStyle="1">
    <w:name w:val="Table Cell Char"/>
    <w:link w:val="TableCell0"/>
    <w:qFormat/>
    <w:rsid w:val="00c0076b"/>
    <w:rPr>
      <w:rFonts w:ascii="Arial" w:hAnsi="Arial"/>
      <w:sz w:val="18"/>
      <w:lang w:val="en-US" w:eastAsia="zh-CN"/>
    </w:rPr>
  </w:style>
  <w:style w:type="character" w:styleId="Opdicttext22" w:customStyle="1">
    <w:name w:val="op_dict_text22"/>
    <w:basedOn w:val="DefaultParagraphFont"/>
    <w:qFormat/>
    <w:rsid w:val="00c0076b"/>
    <w:rPr/>
  </w:style>
  <w:style w:type="character" w:styleId="Def" w:customStyle="1">
    <w:name w:val="def"/>
    <w:basedOn w:val="DefaultParagraphFont"/>
    <w:qFormat/>
    <w:rsid w:val="00c0076b"/>
    <w:rPr/>
  </w:style>
  <w:style w:type="character" w:styleId="NormalwithindentChar" w:customStyle="1">
    <w:name w:val="Normal with indent Char"/>
    <w:link w:val="Normalwithindent"/>
    <w:qFormat/>
    <w:rsid w:val="00c0076b"/>
    <w:rPr>
      <w:rFonts w:eastAsia="Malgun Gothic"/>
      <w:lang w:eastAsia="zh-CN"/>
    </w:rPr>
  </w:style>
  <w:style w:type="character" w:styleId="Highlightbg4" w:customStyle="1">
    <w:name w:val="high-light-bg4"/>
    <w:basedOn w:val="DefaultParagraphFont"/>
    <w:qFormat/>
    <w:rsid w:val="00c0076b"/>
    <w:rPr/>
  </w:style>
  <w:style w:type="character" w:styleId="TitleChar2" w:customStyle="1">
    <w:name w:val="Title Char2"/>
    <w:basedOn w:val="DefaultParagraphFont"/>
    <w:uiPriority w:val="10"/>
    <w:qFormat/>
    <w:locked/>
    <w:rsid w:val="00c0076b"/>
    <w:rPr>
      <w:rFonts w:ascii="Calibri Light" w:hAnsi="Calibri Light" w:eastAsia="Times New Roman" w:cs="Times New Roman"/>
      <w:spacing w:val="-10"/>
      <w:kern w:val="2"/>
      <w:sz w:val="56"/>
      <w:szCs w:val="56"/>
      <w:lang w:val="en-GB" w:eastAsia="ja-JP"/>
    </w:rPr>
  </w:style>
  <w:style w:type="character" w:styleId="BodyText3Char" w:customStyle="1">
    <w:name w:val="Body Text 3 Char"/>
    <w:basedOn w:val="DefaultParagraphFont"/>
    <w:link w:val="BodyText3"/>
    <w:qFormat/>
    <w:rsid w:val="00c0076b"/>
    <w:rPr>
      <w:rFonts w:eastAsia="MS Gothic"/>
      <w:sz w:val="24"/>
      <w:lang w:eastAsia="ja-JP"/>
    </w:rPr>
  </w:style>
  <w:style w:type="character" w:styleId="Style9" w:customStyle="1">
    <w:name w:val="図表番号 (文字)"/>
    <w:qFormat/>
    <w:rsid w:val="00c0076b"/>
    <w:rPr>
      <w:rFonts w:eastAsia="MS Gothic"/>
      <w:b/>
      <w:kern w:val="2"/>
      <w:sz w:val="24"/>
      <w:lang w:val="en-GB"/>
    </w:rPr>
  </w:style>
  <w:style w:type="character" w:styleId="DoctitleChar" w:customStyle="1">
    <w:name w:val="Doc-title Char"/>
    <w:link w:val="Doc-title"/>
    <w:qFormat/>
    <w:rsid w:val="00c0076b"/>
    <w:rPr>
      <w:rFonts w:ascii="Arial" w:hAnsi="Arial" w:eastAsia="SimSun" w:cs="Arial"/>
      <w:lang w:val="en-US" w:eastAsia="zh-CN"/>
    </w:rPr>
  </w:style>
  <w:style w:type="character" w:styleId="MTEquationSection" w:customStyle="1">
    <w:name w:val="MTEquationSection"/>
    <w:qFormat/>
    <w:rsid w:val="00c0076b"/>
    <w:rPr>
      <w:rFonts w:ascii="Arial" w:hAnsi="Arial"/>
      <w:vanish/>
      <w:color w:val="FF0000"/>
      <w:sz w:val="24"/>
    </w:rPr>
  </w:style>
  <w:style w:type="character" w:styleId="Heading1Char1" w:customStyle="1">
    <w:name w:val="Heading 1 Char1"/>
    <w:qFormat/>
    <w:rsid w:val="00c0076b"/>
    <w:rPr>
      <w:rFonts w:ascii="Arial" w:hAnsi="Arial"/>
      <w:sz w:val="36"/>
      <w:lang w:val="en-GB" w:eastAsia="en-US"/>
    </w:rPr>
  </w:style>
  <w:style w:type="character" w:styleId="Head2AChar1" w:customStyle="1">
    <w:name w:val="Head2A Char1"/>
    <w:qFormat/>
    <w:rsid w:val="00c0076b"/>
    <w:rPr>
      <w:rFonts w:ascii="Arial" w:hAnsi="Arial"/>
      <w:sz w:val="32"/>
      <w:lang w:val="en-GB" w:eastAsia="en-US"/>
    </w:rPr>
  </w:style>
  <w:style w:type="character" w:styleId="CharChar3" w:customStyle="1">
    <w:name w:val="Char Char3"/>
    <w:qFormat/>
    <w:rsid w:val="00c0076b"/>
    <w:rPr>
      <w:rFonts w:ascii="Arial" w:hAnsi="Arial"/>
      <w:sz w:val="36"/>
      <w:lang w:val="en-GB" w:eastAsia="en-US" w:bidi="ar-SA"/>
    </w:rPr>
  </w:style>
  <w:style w:type="character" w:styleId="CharChar2" w:customStyle="1">
    <w:name w:val="Char Char2"/>
    <w:qFormat/>
    <w:rsid w:val="00c0076b"/>
    <w:rPr>
      <w:rFonts w:ascii="Arial" w:hAnsi="Arial"/>
      <w:sz w:val="32"/>
      <w:lang w:val="en-GB" w:eastAsia="en-US" w:bidi="ar-SA"/>
    </w:rPr>
  </w:style>
  <w:style w:type="character" w:styleId="CharChar1" w:customStyle="1">
    <w:name w:val="Char Char1"/>
    <w:qFormat/>
    <w:rsid w:val="00c0076b"/>
    <w:rPr>
      <w:rFonts w:ascii="Arial" w:hAnsi="Arial"/>
      <w:sz w:val="28"/>
      <w:lang w:val="en-GB" w:eastAsia="en-US" w:bidi="ar-SA"/>
    </w:rPr>
  </w:style>
  <w:style w:type="character" w:styleId="CharChar" w:customStyle="1">
    <w:name w:val="Char Char"/>
    <w:qFormat/>
    <w:rsid w:val="00c0076b"/>
    <w:rPr>
      <w:rFonts w:ascii="Arial" w:hAnsi="Arial"/>
      <w:sz w:val="22"/>
      <w:lang w:val="en-GB" w:eastAsia="en-US" w:bidi="ar-SA"/>
    </w:rPr>
  </w:style>
  <w:style w:type="character" w:styleId="Style10" w:customStyle="1">
    <w:name w:val="テキスト (文字)"/>
    <w:link w:val="a4"/>
    <w:qFormat/>
    <w:rsid w:val="00c0076b"/>
    <w:rPr>
      <w:rFonts w:ascii="Century" w:hAnsi="Century" w:eastAsia="MS Mincho"/>
      <w:kern w:val="2"/>
      <w:sz w:val="21"/>
      <w:szCs w:val="22"/>
      <w:lang w:eastAsia="ja-JP"/>
    </w:rPr>
  </w:style>
  <w:style w:type="character" w:styleId="Onecomwebmailspelle" w:customStyle="1">
    <w:name w:val="onecomwebmail-spelle"/>
    <w:basedOn w:val="DefaultParagraphFont"/>
    <w:qFormat/>
    <w:rsid w:val="00c0076b"/>
    <w:rPr/>
  </w:style>
  <w:style w:type="character" w:styleId="Onecomwebmailfont" w:customStyle="1">
    <w:name w:val="onecomwebmail-font"/>
    <w:basedOn w:val="DefaultParagraphFont"/>
    <w:qFormat/>
    <w:rsid w:val="00c0076b"/>
    <w:rPr/>
  </w:style>
  <w:style w:type="character" w:styleId="Onecomwebmailsize" w:customStyle="1">
    <w:name w:val="onecomwebmail-size"/>
    <w:basedOn w:val="DefaultParagraphFont"/>
    <w:qFormat/>
    <w:rsid w:val="00c0076b"/>
    <w:rPr/>
  </w:style>
  <w:style w:type="character" w:styleId="PatApplChar" w:customStyle="1">
    <w:name w:val="Pat Appl Char"/>
    <w:basedOn w:val="DefaultParagraphFont"/>
    <w:link w:val="PatAppl"/>
    <w:qFormat/>
    <w:locked/>
    <w:rsid w:val="00c0076b"/>
    <w:rPr>
      <w:rFonts w:ascii="Courier New" w:hAnsi="Courier New"/>
      <w:sz w:val="24"/>
    </w:rPr>
  </w:style>
  <w:style w:type="character" w:styleId="AlcatelLucent4" w:customStyle="1">
    <w:name w:val="Alcatel-Lucent-4"/>
    <w:semiHidden/>
    <w:qFormat/>
    <w:rsid w:val="00c0076b"/>
    <w:rPr>
      <w:rFonts w:ascii="Arial" w:hAnsi="Arial"/>
      <w:color w:val="auto"/>
      <w:sz w:val="20"/>
    </w:rPr>
  </w:style>
  <w:style w:type="character" w:styleId="StatementBodyChar" w:customStyle="1">
    <w:name w:val="Statement Body Char"/>
    <w:link w:val="StatementBody"/>
    <w:qFormat/>
    <w:locked/>
    <w:rsid w:val="00c0076b"/>
    <w:rPr>
      <w:szCs w:val="24"/>
      <w:lang w:val="en-US" w:eastAsia="ko-KR"/>
    </w:rPr>
  </w:style>
  <w:style w:type="character" w:styleId="AlcatelLucent2" w:customStyle="1">
    <w:name w:val="Alcatel-Lucent2"/>
    <w:semiHidden/>
    <w:qFormat/>
    <w:rsid w:val="00c0076b"/>
    <w:rPr>
      <w:rFonts w:ascii="Arial" w:hAnsi="Arial"/>
      <w:color w:val="auto"/>
      <w:sz w:val="20"/>
    </w:rPr>
  </w:style>
  <w:style w:type="character" w:styleId="UnresolvedMention1" w:customStyle="1">
    <w:name w:val="Unresolved Mention1"/>
    <w:uiPriority w:val="99"/>
    <w:semiHidden/>
    <w:unhideWhenUsed/>
    <w:qFormat/>
    <w:rsid w:val="00c0076b"/>
    <w:rPr>
      <w:color w:val="808080"/>
      <w:shd w:fill="E6E6E6" w:val="clear"/>
    </w:rPr>
  </w:style>
  <w:style w:type="character" w:styleId="51" w:customStyle="1">
    <w:name w:val="(文字) (文字)5"/>
    <w:semiHidden/>
    <w:qFormat/>
    <w:rsid w:val="00c0076b"/>
    <w:rPr>
      <w:rFonts w:ascii="Times New Roman" w:hAnsi="Times New Roman"/>
      <w:lang w:val="x-none" w:eastAsia="en-US"/>
    </w:rPr>
  </w:style>
  <w:style w:type="character" w:styleId="SubtleEmphasis">
    <w:name w:val="Subtle Emphasis"/>
    <w:basedOn w:val="DefaultParagraphFont"/>
    <w:uiPriority w:val="19"/>
    <w:qFormat/>
    <w:rsid w:val="00c0076b"/>
    <w:rPr>
      <w:i/>
      <w:color w:val="404040"/>
    </w:rPr>
  </w:style>
  <w:style w:type="character" w:styleId="IvDbodytextChar" w:customStyle="1">
    <w:name w:val="IvD bodytext Char"/>
    <w:link w:val="IvDbodytext"/>
    <w:qFormat/>
    <w:locked/>
    <w:rsid w:val="00c0076b"/>
    <w:rPr>
      <w:rFonts w:ascii="Arial" w:hAnsi="Arial"/>
      <w:spacing w:val="2"/>
      <w:lang w:val="en-US" w:eastAsia="en-US"/>
    </w:rPr>
  </w:style>
  <w:style w:type="character" w:styleId="13" w:customStyle="1">
    <w:name w:val="表 (青) 13 (文字)"/>
    <w:link w:val="ColorfulList-Accent1"/>
    <w:uiPriority w:val="34"/>
    <w:qFormat/>
    <w:locked/>
    <w:rsid w:val="00c0076b"/>
    <w:rPr>
      <w:rFonts w:eastAsia="MS Gothic"/>
      <w:sz w:val="24"/>
      <w:lang w:val="en-GB" w:eastAsia="en-US"/>
    </w:rPr>
  </w:style>
  <w:style w:type="character" w:styleId="Mention1" w:customStyle="1">
    <w:name w:val="Mention1"/>
    <w:uiPriority w:val="99"/>
    <w:semiHidden/>
    <w:unhideWhenUsed/>
    <w:qFormat/>
    <w:rsid w:val="00c0076b"/>
    <w:rPr>
      <w:color w:val="2B579A"/>
      <w:shd w:fill="E6E6E6" w:val="clear"/>
    </w:rPr>
  </w:style>
  <w:style w:type="character" w:styleId="Heading3Char1" w:customStyle="1">
    <w:name w:val="Heading 3 Char1"/>
    <w:qFormat/>
    <w:rsid w:val="00c0076b"/>
    <w:rPr>
      <w:rFonts w:ascii="Arial" w:hAnsi="Arial"/>
      <w:b/>
      <w:sz w:val="26"/>
      <w:lang w:val="en-GB" w:eastAsia="x-none"/>
    </w:rPr>
  </w:style>
  <w:style w:type="character" w:styleId="Heading4Char1" w:customStyle="1">
    <w:name w:val="Heading 4 Char1"/>
    <w:uiPriority w:val="9"/>
    <w:qFormat/>
    <w:rsid w:val="00c0076b"/>
    <w:rPr>
      <w:rFonts w:ascii="Arial" w:hAnsi="Arial"/>
      <w:b/>
      <w:i/>
      <w:sz w:val="26"/>
      <w:lang w:val="en-GB" w:eastAsia="x-none"/>
    </w:rPr>
  </w:style>
  <w:style w:type="character" w:styleId="ParagraphChar" w:customStyle="1">
    <w:name w:val="Paragraph Char"/>
    <w:link w:val="Paragraph"/>
    <w:qFormat/>
    <w:locked/>
    <w:rsid w:val="00c0076b"/>
    <w:rPr>
      <w:rFonts w:eastAsia="SimSun"/>
      <w:sz w:val="22"/>
      <w:lang w:eastAsia="en-US"/>
    </w:rPr>
  </w:style>
  <w:style w:type="character" w:styleId="ColorfulListAccent1Char" w:customStyle="1">
    <w:name w:val="Colorful List - Accent 1 Char"/>
    <w:uiPriority w:val="34"/>
    <w:qFormat/>
    <w:locked/>
    <w:rsid w:val="00c0076b"/>
    <w:rPr>
      <w:rFonts w:eastAsia="MS Gothic"/>
      <w:sz w:val="24"/>
      <w:lang w:val="x-none" w:eastAsia="en-US"/>
    </w:rPr>
  </w:style>
  <w:style w:type="character" w:styleId="Emailstyle15" w:customStyle="1">
    <w:name w:val="emailstyle15"/>
    <w:semiHidden/>
    <w:qFormat/>
    <w:rsid w:val="00c0076b"/>
    <w:rPr>
      <w:color w:val="000000"/>
    </w:rPr>
  </w:style>
  <w:style w:type="character" w:styleId="RProposalChar" w:customStyle="1">
    <w:name w:val="rProposal Char"/>
    <w:link w:val="rProposal"/>
    <w:qFormat/>
    <w:locked/>
    <w:rsid w:val="00c0076b"/>
    <w:rPr>
      <w:rFonts w:eastAsia="Malgun Gothic"/>
      <w:i/>
      <w:kern w:val="2"/>
      <w:sz w:val="22"/>
      <w:szCs w:val="22"/>
      <w:lang w:val="en-US" w:eastAsia="ko-KR"/>
    </w:rPr>
  </w:style>
  <w:style w:type="character" w:styleId="RProposalsubChar" w:customStyle="1">
    <w:name w:val="rProposal_sub Char"/>
    <w:link w:val="rProposalsub"/>
    <w:qFormat/>
    <w:locked/>
    <w:rsid w:val="00c0076b"/>
    <w:rPr>
      <w:rFonts w:eastAsia="Malgun Gothic"/>
      <w:i/>
      <w:kern w:val="2"/>
      <w:sz w:val="22"/>
      <w:szCs w:val="22"/>
      <w:lang w:val="en-US" w:eastAsia="ko-KR"/>
    </w:rPr>
  </w:style>
  <w:style w:type="character" w:styleId="NOChar1" w:customStyle="1">
    <w:name w:val="NO Char1"/>
    <w:qFormat/>
    <w:rsid w:val="00c0076b"/>
    <w:rPr>
      <w:sz w:val="24"/>
      <w:lang w:val="en-GB" w:eastAsia="en-US"/>
    </w:rPr>
  </w:style>
  <w:style w:type="character" w:styleId="CommentaireCar" w:customStyle="1">
    <w:name w:val="Commentaire Car"/>
    <w:qFormat/>
    <w:rsid w:val="00c0076b"/>
    <w:rPr>
      <w:sz w:val="20"/>
    </w:rPr>
  </w:style>
  <w:style w:type="character" w:styleId="Citationref" w:customStyle="1">
    <w:name w:val="citationref"/>
    <w:qFormat/>
    <w:rsid w:val="00c0076b"/>
    <w:rPr/>
  </w:style>
  <w:style w:type="character" w:styleId="Mwmmvtitle" w:customStyle="1">
    <w:name w:val="mw-mmv-title"/>
    <w:qFormat/>
    <w:rsid w:val="00c0076b"/>
    <w:rPr/>
  </w:style>
  <w:style w:type="character" w:styleId="Legendcolor" w:customStyle="1">
    <w:name w:val="legend-color"/>
    <w:qFormat/>
    <w:rsid w:val="00c0076b"/>
    <w:rPr/>
  </w:style>
  <w:style w:type="character" w:styleId="EquationlegendChar" w:customStyle="1">
    <w:name w:val="Equation_legend Char"/>
    <w:link w:val="Equationlegend"/>
    <w:qFormat/>
    <w:locked/>
    <w:rsid w:val="00c0076b"/>
    <w:rPr>
      <w:sz w:val="24"/>
      <w:lang w:val="en-US" w:eastAsia="en-US"/>
    </w:rPr>
  </w:style>
  <w:style w:type="character" w:styleId="Char1" w:customStyle="1">
    <w:name w:val="标题 Char"/>
    <w:basedOn w:val="DefaultParagraphFont"/>
    <w:uiPriority w:val="10"/>
    <w:qFormat/>
    <w:rsid w:val="00c0076b"/>
    <w:rPr>
      <w:rFonts w:ascii="Calibri Light" w:hAnsi="Calibri Light" w:eastAsia="SimSun" w:cs="Times New Roman"/>
      <w:b/>
      <w:bCs/>
      <w:sz w:val="32"/>
      <w:szCs w:val="32"/>
    </w:rPr>
  </w:style>
  <w:style w:type="character" w:styleId="Style11" w:customStyle="1">
    <w:name w:val="列出段落 字符"/>
    <w:uiPriority w:val="34"/>
    <w:qFormat/>
    <w:rsid w:val="00c0076b"/>
    <w:rPr>
      <w:rFonts w:ascii="Times" w:hAnsi="Times" w:eastAsia="Batang"/>
      <w:sz w:val="24"/>
      <w:lang w:val="en-GB" w:eastAsia="x-none"/>
    </w:rPr>
  </w:style>
  <w:style w:type="character" w:styleId="Colour" w:customStyle="1">
    <w:name w:val="colour"/>
    <w:basedOn w:val="DefaultParagraphFont"/>
    <w:qFormat/>
    <w:rsid w:val="00c0076b"/>
    <w:rPr>
      <w:rFonts w:cs="Times New Roman"/>
    </w:rPr>
  </w:style>
  <w:style w:type="character" w:styleId="Highlight" w:customStyle="1">
    <w:name w:val="highlight"/>
    <w:basedOn w:val="DefaultParagraphFont"/>
    <w:qFormat/>
    <w:rsid w:val="00c0076b"/>
    <w:rPr>
      <w:rFonts w:cs="Times New Roman"/>
    </w:rPr>
  </w:style>
  <w:style w:type="character" w:styleId="TitleChar4" w:customStyle="1">
    <w:name w:val="Title Char4"/>
    <w:basedOn w:val="DefaultParagraphFont"/>
    <w:uiPriority w:val="10"/>
    <w:qFormat/>
    <w:locked/>
    <w:rsid w:val="00c0076b"/>
    <w:rPr>
      <w:rFonts w:ascii="Calibri Light" w:hAnsi="Calibri Light" w:eastAsia="Times New Roman" w:cs="Times New Roman"/>
      <w:spacing w:val="-10"/>
      <w:kern w:val="2"/>
      <w:sz w:val="56"/>
      <w:szCs w:val="56"/>
    </w:rPr>
  </w:style>
  <w:style w:type="character" w:styleId="ZTopofFormChar1" w:customStyle="1">
    <w:name w:val="z-Top of Form Char1"/>
    <w:basedOn w:val="DefaultParagraphFont"/>
    <w:qFormat/>
    <w:rsid w:val="00c0076b"/>
    <w:rPr>
      <w:rFonts w:ascii="Arial" w:hAnsi="Arial" w:cs="Arial"/>
      <w:vanish/>
      <w:sz w:val="16"/>
      <w:szCs w:val="16"/>
      <w:lang w:eastAsia="en-US"/>
    </w:rPr>
  </w:style>
  <w:style w:type="character" w:styleId="ZBottomofFormChar1" w:customStyle="1">
    <w:name w:val="z-Bottom of Form Char1"/>
    <w:basedOn w:val="DefaultParagraphFont"/>
    <w:qFormat/>
    <w:rsid w:val="00c0076b"/>
    <w:rPr>
      <w:rFonts w:ascii="Arial" w:hAnsi="Arial" w:cs="Arial"/>
      <w:vanish/>
      <w:sz w:val="16"/>
      <w:szCs w:val="16"/>
      <w:lang w:eastAsia="en-US"/>
    </w:rPr>
  </w:style>
  <w:style w:type="character" w:styleId="DateChar1" w:customStyle="1">
    <w:name w:val="Date Char1"/>
    <w:basedOn w:val="DefaultParagraphFont"/>
    <w:qFormat/>
    <w:rsid w:val="00c0076b"/>
    <w:rPr>
      <w:lang w:eastAsia="en-US"/>
    </w:rPr>
  </w:style>
  <w:style w:type="character" w:styleId="SubtitleChar1" w:customStyle="1">
    <w:name w:val="Subtitle Char1"/>
    <w:basedOn w:val="DefaultParagraphFont"/>
    <w:qFormat/>
    <w:rsid w:val="00c0076b"/>
    <w:rPr>
      <w:rFonts w:ascii="Calibri" w:hAnsi="Calibri" w:eastAsia="" w:cs="" w:asciiTheme="minorHAnsi" w:cstheme="minorBidi" w:eastAsiaTheme="minorEastAsia" w:hAnsiTheme="minorHAnsi"/>
      <w:color w:val="5A5A5A" w:themeColor="text1" w:themeTint="a5"/>
      <w:spacing w:val="15"/>
      <w:sz w:val="22"/>
      <w:szCs w:val="22"/>
      <w:lang w:eastAsia="en-US"/>
    </w:rPr>
  </w:style>
  <w:style w:type="character" w:styleId="BodyTextIndent3Char1" w:customStyle="1">
    <w:name w:val="Body Text Indent 3 Char1"/>
    <w:basedOn w:val="DefaultParagraphFont"/>
    <w:link w:val="BodyTextIndent3"/>
    <w:qFormat/>
    <w:rsid w:val="00c0076b"/>
    <w:rPr>
      <w:sz w:val="16"/>
      <w:szCs w:val="16"/>
      <w:lang w:eastAsia="en-US"/>
    </w:rPr>
  </w:style>
  <w:style w:type="character" w:styleId="Style12">
    <w:name w:val="脚注番号"/>
    <w:qFormat/>
    <w:rPr/>
  </w:style>
  <w:style w:type="paragraph" w:styleId="Style13">
    <w:name w:val="見出し"/>
    <w:basedOn w:val="Normal"/>
    <w:next w:val="Style14"/>
    <w:qFormat/>
    <w:pPr>
      <w:keepNext w:val="true"/>
      <w:spacing w:before="240" w:after="120"/>
    </w:pPr>
    <w:rPr>
      <w:rFonts w:ascii="Liberation Sans" w:hAnsi="Liberation Sans" w:eastAsia="游ゴシック" w:cs="Arial"/>
      <w:sz w:val="28"/>
      <w:szCs w:val="28"/>
    </w:rPr>
  </w:style>
  <w:style w:type="paragraph" w:styleId="Style14">
    <w:name w:val="Body Text"/>
    <w:basedOn w:val="Normal"/>
    <w:link w:val="BodyTextChar"/>
    <w:rsid w:val="00fe5b01"/>
    <w:pPr>
      <w:spacing w:before="0" w:after="120"/>
      <w:ind w:left="720" w:hanging="720"/>
      <w:jc w:val="both"/>
    </w:pPr>
    <w:rPr>
      <w:rFonts w:ascii="Times" w:hAnsi="Times" w:eastAsia="Batang"/>
      <w:szCs w:val="24"/>
      <w:lang w:eastAsia="x-none"/>
    </w:rPr>
  </w:style>
  <w:style w:type="paragraph" w:styleId="Style15">
    <w:name w:val="List"/>
    <w:basedOn w:val="Normal"/>
    <w:link w:val="ListChar"/>
    <w:rsid w:val="00c0076b"/>
    <w:pPr>
      <w:ind w:left="568" w:hanging="284"/>
    </w:pPr>
    <w:rPr/>
  </w:style>
  <w:style w:type="paragraph" w:styleId="Style16">
    <w:name w:val="Caption"/>
    <w:basedOn w:val="Normal"/>
    <w:qFormat/>
    <w:pPr>
      <w:suppressLineNumbers/>
      <w:spacing w:before="120" w:after="120"/>
    </w:pPr>
    <w:rPr>
      <w:rFonts w:cs="Arial"/>
      <w:i/>
      <w:iCs/>
      <w:sz w:val="24"/>
      <w:szCs w:val="24"/>
    </w:rPr>
  </w:style>
  <w:style w:type="paragraph" w:styleId="Style17">
    <w:name w:val="索引"/>
    <w:basedOn w:val="Normal"/>
    <w:qFormat/>
    <w:pPr>
      <w:suppressLineNumbers/>
    </w:pPr>
    <w:rPr>
      <w:rFonts w:cs="Arial"/>
    </w:rPr>
  </w:style>
  <w:style w:type="paragraph" w:styleId="H6" w:customStyle="1">
    <w:name w:val="H6"/>
    <w:basedOn w:val="5"/>
    <w:next w:val="Normal"/>
    <w:qFormat/>
    <w:pPr>
      <w:ind w:left="1985" w:hanging="1985"/>
    </w:pPr>
    <w:rPr>
      <w:sz w:val="20"/>
    </w:rPr>
  </w:style>
  <w:style w:type="paragraph" w:styleId="91">
    <w:name w:val="TOC 9"/>
    <w:basedOn w:val="81"/>
    <w:uiPriority w:val="39"/>
    <w:pPr>
      <w:ind w:left="1418" w:hanging="1418"/>
    </w:pPr>
    <w:rPr/>
  </w:style>
  <w:style w:type="paragraph" w:styleId="81">
    <w:name w:val="TOC 8"/>
    <w:basedOn w:val="11"/>
    <w:uiPriority w:val="39"/>
    <w:pPr>
      <w:spacing w:before="180" w:after="180"/>
      <w:ind w:left="2693" w:hanging="2693"/>
    </w:pPr>
    <w:rPr>
      <w:b/>
    </w:rPr>
  </w:style>
  <w:style w:type="paragraph" w:styleId="11">
    <w:name w:val="TOC 1"/>
    <w:uiPriority w:val="39"/>
    <w:pPr>
      <w:keepNext w:val="true"/>
      <w:keepLines/>
      <w:widowControl w:val="false"/>
      <w:tabs>
        <w:tab w:val="clear" w:pos="284"/>
        <w:tab w:val="right" w:pos="9639" w:leader="dot"/>
      </w:tabs>
      <w:bidi w:val="0"/>
      <w:spacing w:before="120" w:after="0"/>
      <w:ind w:left="567" w:right="425" w:hanging="567"/>
      <w:jc w:val="left"/>
    </w:pPr>
    <w:rPr>
      <w:rFonts w:ascii="Times New Roman" w:hAnsi="Times New Roman" w:eastAsia="Times New Roman" w:cs="Times New Roman"/>
      <w:color w:val="auto"/>
      <w:kern w:val="0"/>
      <w:sz w:val="22"/>
      <w:szCs w:val="20"/>
      <w:lang w:eastAsia="en-US" w:val="en-GB" w:bidi="ar-SA"/>
    </w:rPr>
  </w:style>
  <w:style w:type="paragraph" w:styleId="EQ" w:customStyle="1">
    <w:name w:val="EQ"/>
    <w:basedOn w:val="Normal"/>
    <w:next w:val="Normal"/>
    <w:uiPriority w:val="99"/>
    <w:qFormat/>
    <w:pPr>
      <w:keepLines/>
      <w:tabs>
        <w:tab w:val="clear" w:pos="284"/>
        <w:tab w:val="center" w:pos="4536" w:leader="none"/>
        <w:tab w:val="right" w:pos="9072" w:leader="none"/>
      </w:tabs>
    </w:pPr>
    <w:rPr/>
  </w:style>
  <w:style w:type="paragraph" w:styleId="Style18">
    <w:name w:val="ヘッダーとフッター"/>
    <w:basedOn w:val="Normal"/>
    <w:qFormat/>
    <w:pPr/>
    <w:rPr/>
  </w:style>
  <w:style w:type="paragraph" w:styleId="Style19">
    <w:name w:val="Header"/>
    <w:link w:val="HeaderChar"/>
    <w:pPr>
      <w:widowControl w:val="false"/>
      <w:overflowPunct w:val="true"/>
      <w:bidi w:val="0"/>
      <w:spacing w:before="0" w:after="0"/>
      <w:jc w:val="left"/>
      <w:textAlignment w:val="baseline"/>
    </w:pPr>
    <w:rPr>
      <w:rFonts w:ascii="Arial" w:hAnsi="Arial" w:eastAsia="Times New Roman" w:cs="Times New Roman"/>
      <w:b/>
      <w:color w:val="auto"/>
      <w:kern w:val="0"/>
      <w:sz w:val="18"/>
      <w:szCs w:val="20"/>
      <w:lang w:eastAsia="ja-JP" w:val="en-GB" w:bidi="ar-SA"/>
    </w:rPr>
  </w:style>
  <w:style w:type="paragraph" w:styleId="ZD" w:customStyle="1">
    <w:name w:val="ZD"/>
    <w:qFormat/>
    <w:pPr>
      <w:widowControl w:val="false"/>
      <w:bidi w:val="0"/>
      <w:spacing w:before="0" w:after="0"/>
      <w:jc w:val="left"/>
    </w:pPr>
    <w:rPr>
      <w:rFonts w:ascii="Arial" w:hAnsi="Arial" w:eastAsia="Times New Roman" w:cs="Times New Roman"/>
      <w:color w:val="auto"/>
      <w:kern w:val="0"/>
      <w:sz w:val="32"/>
      <w:szCs w:val="20"/>
      <w:lang w:eastAsia="en-US" w:val="en-GB" w:bidi="ar-SA"/>
    </w:rPr>
  </w:style>
  <w:style w:type="paragraph" w:styleId="52">
    <w:name w:val="TOC 5"/>
    <w:basedOn w:val="41"/>
    <w:uiPriority w:val="39"/>
    <w:pPr>
      <w:ind w:left="1701" w:hanging="1701"/>
    </w:pPr>
    <w:rPr/>
  </w:style>
  <w:style w:type="paragraph" w:styleId="41">
    <w:name w:val="TOC 4"/>
    <w:basedOn w:val="31"/>
    <w:uiPriority w:val="39"/>
    <w:pPr>
      <w:ind w:left="1418" w:hanging="1418"/>
    </w:pPr>
    <w:rPr/>
  </w:style>
  <w:style w:type="paragraph" w:styleId="31">
    <w:name w:val="TOC 3"/>
    <w:basedOn w:val="21"/>
    <w:uiPriority w:val="39"/>
    <w:pPr>
      <w:ind w:left="1134" w:hanging="1134"/>
    </w:pPr>
    <w:rPr/>
  </w:style>
  <w:style w:type="paragraph" w:styleId="21">
    <w:name w:val="TOC 2"/>
    <w:basedOn w:val="11"/>
    <w:uiPriority w:val="39"/>
    <w:pPr>
      <w:keepNext w:val="false"/>
      <w:spacing w:before="0" w:after="0"/>
      <w:ind w:left="851" w:right="425" w:hanging="851"/>
    </w:pPr>
    <w:rPr>
      <w:sz w:val="20"/>
    </w:rPr>
  </w:style>
  <w:style w:type="paragraph" w:styleId="Style20">
    <w:name w:val="Footer"/>
    <w:basedOn w:val="Style19"/>
    <w:link w:val="FooterChar"/>
    <w:uiPriority w:val="99"/>
    <w:pPr>
      <w:jc w:val="center"/>
    </w:pPr>
    <w:rPr>
      <w:i/>
    </w:rPr>
  </w:style>
  <w:style w:type="paragraph" w:styleId="TT" w:customStyle="1">
    <w:name w:val="TT"/>
    <w:basedOn w:val="1"/>
    <w:next w:val="Normal"/>
    <w:qFormat/>
    <w:pPr/>
    <w:rPr/>
  </w:style>
  <w:style w:type="paragraph" w:styleId="NF" w:customStyle="1">
    <w:name w:val="NF"/>
    <w:basedOn w:val="NO"/>
    <w:qFormat/>
    <w:pPr>
      <w:keepNext w:val="true"/>
      <w:spacing w:before="0" w:after="0"/>
    </w:pPr>
    <w:rPr>
      <w:rFonts w:ascii="Arial" w:hAnsi="Arial"/>
      <w:sz w:val="18"/>
    </w:rPr>
  </w:style>
  <w:style w:type="paragraph" w:styleId="NO" w:customStyle="1">
    <w:name w:val="NO"/>
    <w:basedOn w:val="Normal"/>
    <w:link w:val="NOChar"/>
    <w:qFormat/>
    <w:pPr>
      <w:keepLines/>
      <w:ind w:left="1135" w:hanging="851"/>
    </w:pPr>
    <w:rPr/>
  </w:style>
  <w:style w:type="paragraph" w:styleId="PL" w:customStyle="1">
    <w:name w:val="PL"/>
    <w:link w:val="PLChar"/>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spacing w:before="0" w:after="0"/>
      <w:jc w:val="left"/>
    </w:pPr>
    <w:rPr>
      <w:rFonts w:ascii="Courier New" w:hAnsi="Courier New" w:eastAsia="Times New Roman" w:cs="Times New Roman"/>
      <w:color w:val="auto"/>
      <w:kern w:val="0"/>
      <w:sz w:val="16"/>
      <w:szCs w:val="20"/>
      <w:lang w:eastAsia="en-US" w:val="en-GB" w:bidi="ar-SA"/>
    </w:rPr>
  </w:style>
  <w:style w:type="paragraph" w:styleId="TAR" w:customStyle="1">
    <w:name w:val="TAR"/>
    <w:basedOn w:val="TAL"/>
    <w:qFormat/>
    <w:pPr>
      <w:jc w:val="right"/>
    </w:pPr>
    <w:rPr/>
  </w:style>
  <w:style w:type="paragraph" w:styleId="TAL" w:customStyle="1">
    <w:name w:val="TAL"/>
    <w:basedOn w:val="Normal"/>
    <w:link w:val="TALChar"/>
    <w:qFormat/>
    <w:pPr>
      <w:keepNext w:val="true"/>
      <w:keepLines/>
      <w:spacing w:before="0" w:after="0"/>
    </w:pPr>
    <w:rPr>
      <w:rFonts w:ascii="Arial" w:hAnsi="Arial"/>
      <w:sz w:val="18"/>
    </w:rPr>
  </w:style>
  <w:style w:type="paragraph" w:styleId="TAH" w:customStyle="1">
    <w:name w:val="TAH"/>
    <w:basedOn w:val="TAC"/>
    <w:link w:val="TAHCar"/>
    <w:qFormat/>
    <w:pPr/>
    <w:rPr>
      <w:b/>
    </w:rPr>
  </w:style>
  <w:style w:type="paragraph" w:styleId="TAC" w:customStyle="1">
    <w:name w:val="TAC"/>
    <w:basedOn w:val="TAL"/>
    <w:link w:val="TACChar"/>
    <w:qFormat/>
    <w:pPr>
      <w:jc w:val="center"/>
    </w:pPr>
    <w:rPr/>
  </w:style>
  <w:style w:type="paragraph" w:styleId="LD" w:customStyle="1">
    <w:name w:val="LD"/>
    <w:qFormat/>
    <w:pPr>
      <w:keepNext w:val="true"/>
      <w:keepLines/>
      <w:widowControl/>
      <w:bidi w:val="0"/>
      <w:spacing w:lineRule="exact" w:line="180" w:before="0" w:after="0"/>
      <w:jc w:val="left"/>
    </w:pPr>
    <w:rPr>
      <w:rFonts w:ascii="Courier New" w:hAnsi="Courier New" w:eastAsia="Times New Roman" w:cs="Times New Roman"/>
      <w:color w:val="auto"/>
      <w:kern w:val="0"/>
      <w:sz w:val="20"/>
      <w:szCs w:val="20"/>
      <w:lang w:eastAsia="en-US" w:val="en-GB" w:bidi="ar-SA"/>
    </w:rPr>
  </w:style>
  <w:style w:type="paragraph" w:styleId="EX" w:customStyle="1">
    <w:name w:val="EX"/>
    <w:basedOn w:val="Normal"/>
    <w:uiPriority w:val="99"/>
    <w:qFormat/>
    <w:pPr>
      <w:keepLines/>
      <w:ind w:left="1702" w:hanging="1418"/>
    </w:pPr>
    <w:rPr/>
  </w:style>
  <w:style w:type="paragraph" w:styleId="FP" w:customStyle="1">
    <w:name w:val="FP"/>
    <w:basedOn w:val="Normal"/>
    <w:qFormat/>
    <w:pPr>
      <w:spacing w:before="0" w:after="0"/>
    </w:pPr>
    <w:rPr/>
  </w:style>
  <w:style w:type="paragraph" w:styleId="NW" w:customStyle="1">
    <w:name w:val="NW"/>
    <w:basedOn w:val="NO"/>
    <w:qFormat/>
    <w:pPr>
      <w:spacing w:before="0" w:after="0"/>
    </w:pPr>
    <w:rPr/>
  </w:style>
  <w:style w:type="paragraph" w:styleId="EW" w:customStyle="1">
    <w:name w:val="EW"/>
    <w:basedOn w:val="EX"/>
    <w:qFormat/>
    <w:pPr>
      <w:spacing w:before="0" w:after="0"/>
    </w:pPr>
    <w:rPr/>
  </w:style>
  <w:style w:type="paragraph" w:styleId="B11" w:customStyle="1">
    <w:name w:val="B1"/>
    <w:basedOn w:val="Normal"/>
    <w:link w:val="B10"/>
    <w:uiPriority w:val="99"/>
    <w:qFormat/>
    <w:pPr>
      <w:ind w:left="568" w:hanging="284"/>
    </w:pPr>
    <w:rPr/>
  </w:style>
  <w:style w:type="paragraph" w:styleId="61">
    <w:name w:val="TOC 6"/>
    <w:basedOn w:val="52"/>
    <w:next w:val="Normal"/>
    <w:uiPriority w:val="39"/>
    <w:pPr>
      <w:ind w:left="1985" w:hanging="1985"/>
    </w:pPr>
    <w:rPr/>
  </w:style>
  <w:style w:type="paragraph" w:styleId="71">
    <w:name w:val="TOC 7"/>
    <w:basedOn w:val="61"/>
    <w:next w:val="Normal"/>
    <w:uiPriority w:val="39"/>
    <w:pPr>
      <w:ind w:left="2268" w:hanging="2268"/>
    </w:pPr>
    <w:rPr/>
  </w:style>
  <w:style w:type="paragraph" w:styleId="EditorsNote" w:customStyle="1">
    <w:name w:val="Editor's Note"/>
    <w:basedOn w:val="NO"/>
    <w:qFormat/>
    <w:pPr/>
    <w:rPr>
      <w:color w:val="FF0000"/>
    </w:rPr>
  </w:style>
  <w:style w:type="paragraph" w:styleId="TH" w:customStyle="1">
    <w:name w:val="TH"/>
    <w:basedOn w:val="Normal"/>
    <w:link w:val="THChar"/>
    <w:qFormat/>
    <w:pPr>
      <w:keepNext w:val="true"/>
      <w:keepLines/>
      <w:spacing w:before="60" w:after="180"/>
      <w:jc w:val="center"/>
    </w:pPr>
    <w:rPr>
      <w:rFonts w:ascii="Arial" w:hAnsi="Arial"/>
      <w:b/>
    </w:rPr>
  </w:style>
  <w:style w:type="paragraph" w:styleId="ZA" w:customStyle="1">
    <w:name w:val="ZA"/>
    <w:qFormat/>
    <w:pPr>
      <w:widowControl w:val="false"/>
      <w:pBdr>
        <w:bottom w:val="single" w:sz="12" w:space="1" w:color="000000"/>
      </w:pBdr>
      <w:bidi w:val="0"/>
      <w:spacing w:before="0" w:after="0"/>
      <w:jc w:val="right"/>
    </w:pPr>
    <w:rPr>
      <w:rFonts w:ascii="Arial" w:hAnsi="Arial" w:eastAsia="Times New Roman" w:cs="Times New Roman"/>
      <w:color w:val="auto"/>
      <w:kern w:val="0"/>
      <w:sz w:val="40"/>
      <w:szCs w:val="20"/>
      <w:lang w:eastAsia="en-US" w:val="en-GB" w:bidi="ar-SA"/>
    </w:rPr>
  </w:style>
  <w:style w:type="paragraph" w:styleId="ZB" w:customStyle="1">
    <w:name w:val="ZB"/>
    <w:qFormat/>
    <w:pPr>
      <w:widowControl w:val="false"/>
      <w:bidi w:val="0"/>
      <w:spacing w:before="0" w:after="0"/>
      <w:ind w:right="28" w:hanging="0"/>
      <w:jc w:val="right"/>
    </w:pPr>
    <w:rPr>
      <w:rFonts w:ascii="Arial" w:hAnsi="Arial" w:eastAsia="Times New Roman" w:cs="Times New Roman"/>
      <w:i/>
      <w:color w:val="auto"/>
      <w:kern w:val="0"/>
      <w:sz w:val="20"/>
      <w:szCs w:val="20"/>
      <w:lang w:eastAsia="en-US" w:val="en-GB" w:bidi="ar-SA"/>
    </w:rPr>
  </w:style>
  <w:style w:type="paragraph" w:styleId="ZT" w:customStyle="1">
    <w:name w:val="ZT"/>
    <w:qFormat/>
    <w:pPr>
      <w:widowControl w:val="false"/>
      <w:bidi w:val="0"/>
      <w:spacing w:lineRule="atLeast" w:line="240" w:before="0" w:after="0"/>
      <w:jc w:val="right"/>
    </w:pPr>
    <w:rPr>
      <w:rFonts w:ascii="Arial" w:hAnsi="Arial" w:eastAsia="Times New Roman" w:cs="Times New Roman"/>
      <w:b/>
      <w:color w:val="auto"/>
      <w:kern w:val="0"/>
      <w:sz w:val="34"/>
      <w:szCs w:val="20"/>
      <w:lang w:eastAsia="en-US" w:val="en-GB" w:bidi="ar-SA"/>
    </w:rPr>
  </w:style>
  <w:style w:type="paragraph" w:styleId="ZU" w:customStyle="1">
    <w:name w:val="ZU"/>
    <w:qFormat/>
    <w:pPr>
      <w:widowControl w:val="false"/>
      <w:pBdr>
        <w:top w:val="single" w:sz="12" w:space="1" w:color="000000"/>
      </w:pBdr>
      <w:bidi w:val="0"/>
      <w:spacing w:before="0" w:after="0"/>
      <w:jc w:val="right"/>
    </w:pPr>
    <w:rPr>
      <w:rFonts w:ascii="Arial" w:hAnsi="Arial" w:eastAsia="Times New Roman" w:cs="Times New Roman"/>
      <w:color w:val="auto"/>
      <w:kern w:val="0"/>
      <w:sz w:val="20"/>
      <w:szCs w:val="20"/>
      <w:lang w:eastAsia="en-US" w:val="en-GB" w:bidi="ar-SA"/>
    </w:rPr>
  </w:style>
  <w:style w:type="paragraph" w:styleId="TAN" w:customStyle="1">
    <w:name w:val="TAN"/>
    <w:basedOn w:val="TAL"/>
    <w:qFormat/>
    <w:pPr>
      <w:ind w:left="851" w:hanging="851"/>
    </w:pPr>
    <w:rPr/>
  </w:style>
  <w:style w:type="paragraph" w:styleId="ZH" w:customStyle="1">
    <w:name w:val="ZH"/>
    <w:qFormat/>
    <w:pPr>
      <w:widowControl w:val="false"/>
      <w:bidi w:val="0"/>
      <w:spacing w:before="0" w:after="0"/>
      <w:jc w:val="left"/>
    </w:pPr>
    <w:rPr>
      <w:rFonts w:ascii="Arial" w:hAnsi="Arial" w:eastAsia="Times New Roman" w:cs="Times New Roman"/>
      <w:color w:val="auto"/>
      <w:kern w:val="0"/>
      <w:sz w:val="20"/>
      <w:szCs w:val="20"/>
      <w:lang w:eastAsia="en-US" w:val="en-GB" w:bidi="ar-SA"/>
    </w:rPr>
  </w:style>
  <w:style w:type="paragraph" w:styleId="TF" w:customStyle="1">
    <w:name w:val="TF"/>
    <w:basedOn w:val="TH"/>
    <w:link w:val="TFZchn"/>
    <w:qFormat/>
    <w:pPr>
      <w:keepNext w:val="false"/>
      <w:spacing w:before="0" w:after="240"/>
    </w:pPr>
    <w:rPr/>
  </w:style>
  <w:style w:type="paragraph" w:styleId="ZG" w:customStyle="1">
    <w:name w:val="ZG"/>
    <w:qFormat/>
    <w:pPr>
      <w:widowControl w:val="false"/>
      <w:bidi w:val="0"/>
      <w:spacing w:before="0" w:after="0"/>
      <w:jc w:val="right"/>
    </w:pPr>
    <w:rPr>
      <w:rFonts w:ascii="Arial" w:hAnsi="Arial" w:eastAsia="Times New Roman" w:cs="Times New Roman"/>
      <w:color w:val="auto"/>
      <w:kern w:val="0"/>
      <w:sz w:val="20"/>
      <w:szCs w:val="20"/>
      <w:lang w:eastAsia="en-US" w:val="en-GB" w:bidi="ar-SA"/>
    </w:rPr>
  </w:style>
  <w:style w:type="paragraph" w:styleId="B2" w:customStyle="1">
    <w:name w:val="B2"/>
    <w:basedOn w:val="Normal"/>
    <w:link w:val="B2Char"/>
    <w:uiPriority w:val="99"/>
    <w:qFormat/>
    <w:pPr>
      <w:ind w:left="851" w:hanging="284"/>
    </w:pPr>
    <w:rPr/>
  </w:style>
  <w:style w:type="paragraph" w:styleId="B3" w:customStyle="1">
    <w:name w:val="B3"/>
    <w:basedOn w:val="Normal"/>
    <w:link w:val="B3Char"/>
    <w:qFormat/>
    <w:pPr>
      <w:ind w:left="1135" w:hanging="284"/>
    </w:pPr>
    <w:rPr/>
  </w:style>
  <w:style w:type="paragraph" w:styleId="B4" w:customStyle="1">
    <w:name w:val="B4"/>
    <w:basedOn w:val="Normal"/>
    <w:qFormat/>
    <w:pPr>
      <w:ind w:left="1418" w:hanging="284"/>
    </w:pPr>
    <w:rPr/>
  </w:style>
  <w:style w:type="paragraph" w:styleId="B5" w:customStyle="1">
    <w:name w:val="B5"/>
    <w:basedOn w:val="Normal"/>
    <w:qFormat/>
    <w:pPr>
      <w:ind w:left="1702" w:hanging="284"/>
    </w:pPr>
    <w:rPr/>
  </w:style>
  <w:style w:type="paragraph" w:styleId="ZTD" w:customStyle="1">
    <w:name w:val="ZTD"/>
    <w:basedOn w:val="ZB"/>
    <w:qFormat/>
    <w:pPr/>
    <w:rPr>
      <w:i w:val="false"/>
      <w:sz w:val="40"/>
    </w:rPr>
  </w:style>
  <w:style w:type="paragraph" w:styleId="ZV" w:customStyle="1">
    <w:name w:val="ZV"/>
    <w:basedOn w:val="ZU"/>
    <w:qFormat/>
    <w:pPr/>
    <w:rPr/>
  </w:style>
  <w:style w:type="paragraph" w:styleId="TAJ" w:customStyle="1">
    <w:name w:val="TAJ"/>
    <w:basedOn w:val="TH"/>
    <w:qFormat/>
    <w:pPr/>
    <w:rPr/>
  </w:style>
  <w:style w:type="paragraph" w:styleId="Guidance" w:customStyle="1">
    <w:name w:val="Guidance"/>
    <w:basedOn w:val="Normal"/>
    <w:qFormat/>
    <w:pPr/>
    <w:rPr>
      <w:i/>
      <w:color w:val="0000FF"/>
    </w:rPr>
  </w:style>
  <w:style w:type="paragraph" w:styleId="Annotationtext">
    <w:name w:val="annotation text"/>
    <w:basedOn w:val="Normal"/>
    <w:link w:val="CommentTextChar"/>
    <w:uiPriority w:val="99"/>
    <w:qFormat/>
    <w:rsid w:val="005b4773"/>
    <w:pPr>
      <w:overflowPunct w:val="true"/>
      <w:textAlignment w:val="baseline"/>
    </w:pPr>
    <w:rPr/>
  </w:style>
  <w:style w:type="paragraph" w:styleId="BalloonText">
    <w:name w:val="Balloon Text"/>
    <w:basedOn w:val="Normal"/>
    <w:link w:val="BalloonTextChar"/>
    <w:uiPriority w:val="99"/>
    <w:qFormat/>
    <w:rsid w:val="005b4773"/>
    <w:pPr>
      <w:spacing w:before="0" w:after="0"/>
    </w:pPr>
    <w:rPr>
      <w:rFonts w:ascii="Segoe UI" w:hAnsi="Segoe UI" w:cs="Segoe UI"/>
      <w:sz w:val="18"/>
      <w:szCs w:val="18"/>
    </w:rPr>
  </w:style>
  <w:style w:type="paragraph" w:styleId="Annotationsubject">
    <w:name w:val="annotation subject"/>
    <w:basedOn w:val="Annotationtext"/>
    <w:next w:val="Annotationtext"/>
    <w:link w:val="CommentSubjectChar"/>
    <w:uiPriority w:val="99"/>
    <w:qFormat/>
    <w:rsid w:val="007910f7"/>
    <w:pPr>
      <w:overflowPunct w:val="false"/>
      <w:textAlignment w:val="auto"/>
    </w:pPr>
    <w:rPr>
      <w:b/>
      <w:bCs/>
    </w:rPr>
  </w:style>
  <w:style w:type="paragraph" w:styleId="NormalWeb">
    <w:name w:val="Normal (Web)"/>
    <w:basedOn w:val="Normal"/>
    <w:uiPriority w:val="99"/>
    <w:unhideWhenUsed/>
    <w:qFormat/>
    <w:rsid w:val="00f70ab7"/>
    <w:pPr>
      <w:spacing w:beforeAutospacing="1" w:afterAutospacing="1"/>
    </w:pPr>
    <w:rPr>
      <w:sz w:val="24"/>
      <w:szCs w:val="24"/>
      <w:lang w:val="en-US"/>
    </w:rPr>
  </w:style>
  <w:style w:type="paragraph" w:styleId="ListParagraph">
    <w:name w:val="List Paragraph"/>
    <w:basedOn w:val="Normal"/>
    <w:link w:val="ListParagraphChar"/>
    <w:uiPriority w:val="34"/>
    <w:qFormat/>
    <w:rsid w:val="00677b03"/>
    <w:pPr>
      <w:spacing w:before="0" w:after="0"/>
      <w:ind w:left="800" w:hanging="0"/>
    </w:pPr>
    <w:rPr>
      <w:rFonts w:ascii="Calibri" w:hAnsi="Calibri"/>
      <w:sz w:val="22"/>
      <w:szCs w:val="22"/>
      <w:lang w:val="en-US"/>
    </w:rPr>
  </w:style>
  <w:style w:type="paragraph" w:styleId="Revision">
    <w:name w:val="Revision"/>
    <w:uiPriority w:val="99"/>
    <w:semiHidden/>
    <w:qFormat/>
    <w:rsid w:val="00ab63e1"/>
    <w:pPr>
      <w:widowControl/>
      <w:bidi w:val="0"/>
      <w:spacing w:before="0" w:after="0"/>
      <w:jc w:val="left"/>
    </w:pPr>
    <w:rPr>
      <w:rFonts w:ascii="Times New Roman" w:hAnsi="Times New Roman" w:eastAsia="Times New Roman" w:cs="Times New Roman"/>
      <w:color w:val="auto"/>
      <w:kern w:val="0"/>
      <w:sz w:val="20"/>
      <w:szCs w:val="20"/>
      <w:lang w:eastAsia="en-US" w:val="en-GB" w:bidi="ar-SA"/>
    </w:rPr>
  </w:style>
  <w:style w:type="paragraph" w:styleId="RAN1bullet2" w:customStyle="1">
    <w:name w:val="RAN1 bullet2"/>
    <w:basedOn w:val="Normal"/>
    <w:link w:val="RAN1bullet2Char"/>
    <w:qFormat/>
    <w:rsid w:val="00012575"/>
    <w:pPr>
      <w:tabs>
        <w:tab w:val="clear" w:pos="284"/>
        <w:tab w:val="left" w:pos="1440" w:leader="none"/>
      </w:tabs>
      <w:spacing w:before="0" w:after="0"/>
    </w:pPr>
    <w:rPr>
      <w:rFonts w:ascii="Times" w:hAnsi="Times" w:eastAsia="Batang"/>
      <w:lang w:val="en-US"/>
    </w:rPr>
  </w:style>
  <w:style w:type="paragraph" w:styleId="RAN1bullet1" w:customStyle="1">
    <w:name w:val="RAN1 bullet1"/>
    <w:basedOn w:val="Normal"/>
    <w:link w:val="RAN1bullet1Char"/>
    <w:qFormat/>
    <w:rsid w:val="00f75b44"/>
    <w:pPr>
      <w:spacing w:before="0" w:after="0"/>
    </w:pPr>
    <w:rPr>
      <w:rFonts w:ascii="Times" w:hAnsi="Times" w:eastAsia="Batang"/>
      <w:szCs w:val="24"/>
      <w:lang w:eastAsia="x-none"/>
    </w:rPr>
  </w:style>
  <w:style w:type="paragraph" w:styleId="RAN1tdoc" w:customStyle="1">
    <w:name w:val="RAN1 tdoc"/>
    <w:basedOn w:val="Normal"/>
    <w:link w:val="RAN1tdocChar"/>
    <w:qFormat/>
    <w:rsid w:val="0013095c"/>
    <w:pPr>
      <w:spacing w:before="0" w:after="0"/>
      <w:ind w:left="720" w:hanging="720"/>
    </w:pPr>
    <w:rPr>
      <w:rFonts w:ascii="Times" w:hAnsi="Times" w:eastAsia="Batang"/>
      <w:b/>
      <w:color w:val="0000FF"/>
      <w:szCs w:val="24"/>
      <w:u w:val="single" w:color="0000FF"/>
      <w:lang w:eastAsia="x-none"/>
    </w:rPr>
  </w:style>
  <w:style w:type="paragraph" w:styleId="RAN1bullet3" w:customStyle="1">
    <w:name w:val="RAN1 bullet3"/>
    <w:basedOn w:val="RAN1bullet2"/>
    <w:link w:val="RAN1bullet3Char"/>
    <w:qFormat/>
    <w:rsid w:val="0013095c"/>
    <w:pPr/>
    <w:rPr/>
  </w:style>
  <w:style w:type="paragraph" w:styleId="Proposal" w:customStyle="1">
    <w:name w:val="Proposal"/>
    <w:basedOn w:val="Normal"/>
    <w:link w:val="ProposalChar"/>
    <w:qFormat/>
    <w:rsid w:val="001a5aa8"/>
    <w:pPr>
      <w:tabs>
        <w:tab w:val="clear" w:pos="284"/>
        <w:tab w:val="left" w:pos="1701" w:leader="none"/>
      </w:tabs>
      <w:overflowPunct w:val="true"/>
      <w:spacing w:before="0" w:after="120"/>
      <w:ind w:left="1701" w:hanging="1701"/>
      <w:jc w:val="both"/>
      <w:textAlignment w:val="baseline"/>
    </w:pPr>
    <w:rPr>
      <w:b/>
      <w:bCs/>
      <w:lang w:eastAsia="zh-CN"/>
    </w:rPr>
  </w:style>
  <w:style w:type="paragraph" w:styleId="ZchnZchn" w:customStyle="1">
    <w:name w:val="Zchn Zchn"/>
    <w:qFormat/>
    <w:rsid w:val="006f481e"/>
    <w:pPr>
      <w:keepNext w:val="true"/>
      <w:widowControl/>
      <w:tabs>
        <w:tab w:val="clear" w:pos="284"/>
        <w:tab w:val="left" w:pos="851" w:leader="none"/>
      </w:tabs>
      <w:suppressAutoHyphens w:val="true"/>
      <w:bidi w:val="0"/>
      <w:spacing w:before="60" w:after="60"/>
      <w:ind w:left="851" w:hanging="851"/>
      <w:jc w:val="both"/>
    </w:pPr>
    <w:rPr>
      <w:rFonts w:ascii="Arial" w:hAnsi="Arial" w:eastAsia="SimSun" w:cs="Arial"/>
      <w:color w:val="0000FF"/>
      <w:kern w:val="2"/>
      <w:sz w:val="20"/>
      <w:szCs w:val="20"/>
      <w:lang w:val="en-US" w:eastAsia="ar-SA" w:bidi="ar-SA"/>
    </w:rPr>
  </w:style>
  <w:style w:type="paragraph" w:styleId="Bullet" w:customStyle="1">
    <w:name w:val="bullet"/>
    <w:basedOn w:val="ListParagraph"/>
    <w:link w:val="bulletChar"/>
    <w:qFormat/>
    <w:rsid w:val="006f481e"/>
    <w:pPr>
      <w:spacing w:before="0" w:after="0"/>
      <w:ind w:left="0" w:hanging="0"/>
      <w:contextualSpacing/>
    </w:pPr>
    <w:rPr>
      <w:rFonts w:ascii="Times New Roman" w:hAnsi="Times New Roman"/>
      <w:sz w:val="20"/>
      <w:szCs w:val="24"/>
    </w:rPr>
  </w:style>
  <w:style w:type="paragraph" w:styleId="TOCHeading">
    <w:name w:val="TOC Heading"/>
    <w:basedOn w:val="1"/>
    <w:next w:val="Normal"/>
    <w:uiPriority w:val="39"/>
    <w:unhideWhenUsed/>
    <w:qFormat/>
    <w:rsid w:val="00b4699d"/>
    <w:pPr>
      <w:pBdr>
        <w:top w:val="nil"/>
      </w:pBdr>
      <w:spacing w:lineRule="auto" w:line="259" w:before="240" w:after="0"/>
      <w:ind w:left="0" w:hanging="0"/>
    </w:pPr>
    <w:rPr>
      <w:rFonts w:ascii="Calibri Light" w:hAnsi="Calibri Light"/>
      <w:color w:val="2F5496"/>
      <w:sz w:val="32"/>
      <w:szCs w:val="32"/>
      <w:lang w:val="en-US"/>
    </w:rPr>
  </w:style>
  <w:style w:type="paragraph" w:styleId="Comments" w:customStyle="1">
    <w:name w:val="Comments"/>
    <w:basedOn w:val="Normal"/>
    <w:link w:val="CommentsChar"/>
    <w:qFormat/>
    <w:rsid w:val="00fe5b01"/>
    <w:pPr>
      <w:spacing w:before="40" w:after="0"/>
    </w:pPr>
    <w:rPr>
      <w:rFonts w:ascii="Arial" w:hAnsi="Arial" w:eastAsia="MS Mincho"/>
      <w:i/>
      <w:sz w:val="18"/>
      <w:szCs w:val="24"/>
      <w:lang w:eastAsia="en-GB"/>
    </w:rPr>
  </w:style>
  <w:style w:type="paragraph" w:styleId="Caption">
    <w:name w:val="caption"/>
    <w:basedOn w:val="Normal"/>
    <w:next w:val="Normal"/>
    <w:link w:val="CaptionChar1"/>
    <w:uiPriority w:val="35"/>
    <w:qFormat/>
    <w:rsid w:val="002a6e3b"/>
    <w:pPr>
      <w:suppressAutoHyphens w:val="true"/>
      <w:overflowPunct w:val="true"/>
      <w:spacing w:before="120" w:after="120"/>
      <w:textAlignment w:val="baseline"/>
    </w:pPr>
    <w:rPr>
      <w:b/>
      <w:lang w:eastAsia="ar-SA"/>
    </w:rPr>
  </w:style>
  <w:style w:type="paragraph" w:styleId="Onecomwebmailmsonormal" w:customStyle="1">
    <w:name w:val="onecomwebmail-msonormal"/>
    <w:basedOn w:val="Normal"/>
    <w:qFormat/>
    <w:rsid w:val="00d74ced"/>
    <w:pPr>
      <w:spacing w:beforeAutospacing="1" w:afterAutospacing="1"/>
    </w:pPr>
    <w:rPr>
      <w:sz w:val="24"/>
      <w:szCs w:val="24"/>
      <w:lang w:val="en-US"/>
    </w:rPr>
  </w:style>
  <w:style w:type="paragraph" w:styleId="Text" w:customStyle="1">
    <w:name w:val="text"/>
    <w:basedOn w:val="Normal"/>
    <w:link w:val="textChar"/>
    <w:qFormat/>
    <w:rsid w:val="00975da1"/>
    <w:pPr>
      <w:widowControl w:val="false"/>
      <w:spacing w:before="0" w:after="240"/>
      <w:jc w:val="both"/>
    </w:pPr>
    <w:rPr>
      <w:rFonts w:ascii="Calibri" w:hAnsi="Calibri" w:eastAsia="SimSun"/>
      <w:kern w:val="2"/>
      <w:sz w:val="24"/>
      <w:lang w:val="en-US" w:eastAsia="zh-CN"/>
    </w:rPr>
  </w:style>
  <w:style w:type="paragraph" w:styleId="Bullet1" w:customStyle="1">
    <w:name w:val="bullet1"/>
    <w:basedOn w:val="Text"/>
    <w:link w:val="bullet1Char"/>
    <w:qFormat/>
    <w:rsid w:val="00975da1"/>
    <w:pPr>
      <w:widowControl/>
      <w:spacing w:before="0" w:after="0"/>
      <w:jc w:val="left"/>
    </w:pPr>
    <w:rPr>
      <w:szCs w:val="24"/>
      <w:lang w:val="en-GB"/>
    </w:rPr>
  </w:style>
  <w:style w:type="paragraph" w:styleId="Bullet2" w:customStyle="1">
    <w:name w:val="bullet2"/>
    <w:basedOn w:val="Text"/>
    <w:link w:val="bullet2Char"/>
    <w:qFormat/>
    <w:rsid w:val="00975da1"/>
    <w:pPr>
      <w:widowControl/>
      <w:spacing w:before="0" w:after="0"/>
      <w:jc w:val="left"/>
    </w:pPr>
    <w:rPr>
      <w:rFonts w:ascii="Times" w:hAnsi="Times"/>
      <w:szCs w:val="24"/>
      <w:lang w:val="en-GB"/>
    </w:rPr>
  </w:style>
  <w:style w:type="paragraph" w:styleId="Bullet3" w:customStyle="1">
    <w:name w:val="bullet3"/>
    <w:basedOn w:val="Text"/>
    <w:link w:val="bullet3Char"/>
    <w:qFormat/>
    <w:rsid w:val="00975da1"/>
    <w:pPr>
      <w:widowControl/>
      <w:tabs>
        <w:tab w:val="clear" w:pos="284"/>
        <w:tab w:val="left" w:pos="360" w:leader="none"/>
      </w:tabs>
      <w:spacing w:before="0" w:after="0"/>
      <w:jc w:val="left"/>
    </w:pPr>
    <w:rPr>
      <w:rFonts w:ascii="Times" w:hAnsi="Times" w:eastAsia="Batang"/>
      <w:kern w:val="0"/>
      <w:sz w:val="20"/>
      <w:szCs w:val="24"/>
      <w:lang w:val="en-GB" w:eastAsia="en-US"/>
    </w:rPr>
  </w:style>
  <w:style w:type="paragraph" w:styleId="Bullet4" w:customStyle="1">
    <w:name w:val="bullet4"/>
    <w:basedOn w:val="Text"/>
    <w:qFormat/>
    <w:rsid w:val="00975da1"/>
    <w:pPr>
      <w:widowControl/>
      <w:tabs>
        <w:tab w:val="clear" w:pos="284"/>
        <w:tab w:val="left" w:pos="360" w:leader="none"/>
      </w:tabs>
      <w:spacing w:before="0" w:after="0"/>
      <w:jc w:val="left"/>
    </w:pPr>
    <w:rPr>
      <w:rFonts w:ascii="Times" w:hAnsi="Times" w:eastAsia="Batang"/>
      <w:kern w:val="0"/>
      <w:sz w:val="20"/>
      <w:szCs w:val="24"/>
      <w:lang w:val="en-GB" w:eastAsia="en-US"/>
    </w:rPr>
  </w:style>
  <w:style w:type="paragraph" w:styleId="2222" w:customStyle="1">
    <w:name w:val="스타일 스타일 스타일 스타일 양쪽 첫 줄:  2 글자 + 첫 줄:  2 글자 + 첫 줄:  2 글자 + 첫 줄:  2..."/>
    <w:basedOn w:val="Normal"/>
    <w:link w:val="2222Char"/>
    <w:qFormat/>
    <w:rsid w:val="00a42e21"/>
    <w:pPr>
      <w:spacing w:lineRule="auto" w:line="336"/>
      <w:ind w:firstLine="200"/>
      <w:jc w:val="both"/>
    </w:pPr>
    <w:rPr>
      <w:rFonts w:eastAsia="Malgun Gothic" w:cs="Batang"/>
    </w:rPr>
  </w:style>
  <w:style w:type="paragraph" w:styleId="Tdoc" w:customStyle="1">
    <w:name w:val="tdoc"/>
    <w:basedOn w:val="Normal"/>
    <w:link w:val="tdocChar"/>
    <w:qFormat/>
    <w:rsid w:val="00a42e21"/>
    <w:pPr>
      <w:spacing w:before="0" w:after="0"/>
      <w:ind w:left="1440" w:hanging="1440"/>
    </w:pPr>
    <w:rPr>
      <w:rFonts w:ascii="Times" w:hAnsi="Times" w:eastAsia="Batang"/>
      <w:szCs w:val="24"/>
    </w:rPr>
  </w:style>
  <w:style w:type="paragraph" w:styleId="Maintext" w:customStyle="1">
    <w:name w:val="main text"/>
    <w:basedOn w:val="Normal"/>
    <w:link w:val="maintextChar"/>
    <w:qFormat/>
    <w:rsid w:val="007e0e3a"/>
    <w:pPr>
      <w:spacing w:lineRule="auto" w:line="288" w:before="60" w:after="60"/>
      <w:ind w:firstLine="200"/>
      <w:jc w:val="both"/>
    </w:pPr>
    <w:rPr>
      <w:rFonts w:eastAsia="Malgun Gothic"/>
      <w:lang w:eastAsia="ko-KR"/>
    </w:rPr>
  </w:style>
  <w:style w:type="paragraph" w:styleId="Style21">
    <w:name w:val="Footnote Text"/>
    <w:basedOn w:val="Normal"/>
    <w:link w:val="FootnoteTextChar"/>
    <w:rsid w:val="0077437e"/>
    <w:pPr>
      <w:keepLines/>
      <w:spacing w:before="0" w:after="0"/>
      <w:ind w:left="454" w:hanging="454"/>
    </w:pPr>
    <w:rPr>
      <w:sz w:val="16"/>
    </w:rPr>
  </w:style>
  <w:style w:type="paragraph" w:styleId="DocumentMap">
    <w:name w:val="Document Map"/>
    <w:basedOn w:val="Normal"/>
    <w:link w:val="DocumentMapChar"/>
    <w:uiPriority w:val="99"/>
    <w:qFormat/>
    <w:rsid w:val="0077437e"/>
    <w:pPr>
      <w:shd w:val="clear" w:color="auto" w:fill="000080"/>
    </w:pPr>
    <w:rPr>
      <w:rFonts w:ascii="Tahoma" w:hAnsi="Tahoma" w:cs="Tahoma"/>
    </w:rPr>
  </w:style>
  <w:style w:type="paragraph" w:styleId="42">
    <w:name w:val="List Bullet 5"/>
    <w:basedOn w:val="Normal"/>
    <w:rsid w:val="00cb2e1b"/>
    <w:pPr>
      <w:spacing w:before="0" w:after="180"/>
      <w:ind w:left="1132" w:hanging="283"/>
      <w:contextualSpacing/>
    </w:pPr>
    <w:rPr/>
  </w:style>
  <w:style w:type="paragraph" w:styleId="Index2">
    <w:name w:val="index 2"/>
    <w:basedOn w:val="Index1"/>
    <w:qFormat/>
    <w:rsid w:val="00c0076b"/>
    <w:pPr>
      <w:ind w:left="284" w:hanging="0"/>
    </w:pPr>
    <w:rPr/>
  </w:style>
  <w:style w:type="paragraph" w:styleId="Index1">
    <w:name w:val="index 1"/>
    <w:basedOn w:val="Normal"/>
    <w:qFormat/>
    <w:rsid w:val="00c0076b"/>
    <w:pPr>
      <w:keepLines/>
      <w:spacing w:before="0" w:after="0"/>
    </w:pPr>
    <w:rPr/>
  </w:style>
  <w:style w:type="paragraph" w:styleId="ListNumber2">
    <w:name w:val="List Number 2"/>
    <w:basedOn w:val="ListNumber"/>
    <w:qFormat/>
    <w:rsid w:val="00c0076b"/>
    <w:pPr>
      <w:ind w:left="851" w:hanging="0"/>
    </w:pPr>
    <w:rPr/>
  </w:style>
  <w:style w:type="paragraph" w:styleId="ListNumber">
    <w:name w:val="List Number"/>
    <w:basedOn w:val="Style15"/>
    <w:qFormat/>
    <w:rsid w:val="00c0076b"/>
    <w:pPr/>
    <w:rPr/>
  </w:style>
  <w:style w:type="paragraph" w:styleId="ListBullet2">
    <w:name w:val="List Bullet 2"/>
    <w:basedOn w:val="ListBullet"/>
    <w:qFormat/>
    <w:rsid w:val="00c0076b"/>
    <w:pPr>
      <w:ind w:left="851" w:hanging="0"/>
    </w:pPr>
    <w:rPr/>
  </w:style>
  <w:style w:type="paragraph" w:styleId="ListBullet">
    <w:name w:val="List Bullet"/>
    <w:basedOn w:val="Style15"/>
    <w:qFormat/>
    <w:rsid w:val="00c0076b"/>
    <w:pPr/>
    <w:rPr/>
  </w:style>
  <w:style w:type="paragraph" w:styleId="ListBullet3">
    <w:name w:val="List Bullet 3"/>
    <w:basedOn w:val="ListBullet2"/>
    <w:qFormat/>
    <w:rsid w:val="00c0076b"/>
    <w:pPr>
      <w:ind w:left="1135" w:hanging="0"/>
    </w:pPr>
    <w:rPr/>
  </w:style>
  <w:style w:type="paragraph" w:styleId="22">
    <w:name w:val="List Bullet 3"/>
    <w:basedOn w:val="Style15"/>
    <w:link w:val="List2Char"/>
    <w:rsid w:val="00c0076b"/>
    <w:pPr>
      <w:ind w:left="851" w:hanging="284"/>
    </w:pPr>
    <w:rPr/>
  </w:style>
  <w:style w:type="paragraph" w:styleId="32">
    <w:name w:val="List Bullet 4"/>
    <w:basedOn w:val="22"/>
    <w:link w:val="List3Char"/>
    <w:rsid w:val="00c0076b"/>
    <w:pPr>
      <w:ind w:left="1135" w:hanging="284"/>
    </w:pPr>
    <w:rPr/>
  </w:style>
  <w:style w:type="paragraph" w:styleId="53">
    <w:name w:val="List Number"/>
    <w:basedOn w:val="42"/>
    <w:rsid w:val="00c0076b"/>
    <w:pPr>
      <w:spacing w:before="0" w:after="180"/>
      <w:ind w:left="1702" w:hanging="284"/>
    </w:pPr>
    <w:rPr/>
  </w:style>
  <w:style w:type="paragraph" w:styleId="ListBullet4">
    <w:name w:val="List Bullet 4"/>
    <w:basedOn w:val="ListBullet3"/>
    <w:qFormat/>
    <w:rsid w:val="00c0076b"/>
    <w:pPr>
      <w:ind w:left="1418" w:hanging="0"/>
    </w:pPr>
    <w:rPr/>
  </w:style>
  <w:style w:type="paragraph" w:styleId="ListBullet5">
    <w:name w:val="List Bullet 5"/>
    <w:basedOn w:val="ListBullet4"/>
    <w:qFormat/>
    <w:rsid w:val="00c0076b"/>
    <w:pPr>
      <w:ind w:left="1702" w:hanging="0"/>
    </w:pPr>
    <w:rPr/>
  </w:style>
  <w:style w:type="paragraph" w:styleId="CRCoverPage" w:customStyle="1">
    <w:name w:val="CR Cover Page"/>
    <w:qFormat/>
    <w:rsid w:val="00c0076b"/>
    <w:pPr>
      <w:widowControl/>
      <w:bidi w:val="0"/>
      <w:spacing w:before="0" w:after="120"/>
      <w:jc w:val="left"/>
    </w:pPr>
    <w:rPr>
      <w:rFonts w:ascii="Arial" w:hAnsi="Arial" w:eastAsia="Times New Roman" w:cs="Times New Roman"/>
      <w:color w:val="auto"/>
      <w:kern w:val="0"/>
      <w:sz w:val="20"/>
      <w:szCs w:val="20"/>
      <w:lang w:eastAsia="en-US" w:val="en-GB" w:bidi="ar-SA"/>
    </w:rPr>
  </w:style>
  <w:style w:type="paragraph" w:styleId="Tdocheader" w:customStyle="1">
    <w:name w:val="tdoc-header"/>
    <w:qFormat/>
    <w:rsid w:val="00c0076b"/>
    <w:pPr>
      <w:widowControl/>
      <w:bidi w:val="0"/>
      <w:spacing w:before="0" w:after="0"/>
      <w:jc w:val="left"/>
    </w:pPr>
    <w:rPr>
      <w:rFonts w:ascii="Arial" w:hAnsi="Arial" w:eastAsia="Times New Roman" w:cs="Times New Roman"/>
      <w:color w:val="auto"/>
      <w:kern w:val="0"/>
      <w:sz w:val="24"/>
      <w:szCs w:val="20"/>
      <w:lang w:eastAsia="en-US" w:val="en-GB" w:bidi="ar-SA"/>
    </w:rPr>
  </w:style>
  <w:style w:type="paragraph" w:styleId="CharChar1CharCharCharChar" w:customStyle="1">
    <w:name w:val="Char Char1 Char Char Char Char"/>
    <w:semiHidden/>
    <w:qFormat/>
    <w:rsid w:val="00c0076b"/>
    <w:pPr>
      <w:keepNext w:val="true"/>
      <w:widowControl/>
      <w:tabs>
        <w:tab w:val="clear" w:pos="284"/>
        <w:tab w:val="left" w:pos="360" w:leader="none"/>
      </w:tabs>
      <w:bidi w:val="0"/>
      <w:spacing w:before="60" w:after="60"/>
      <w:ind w:left="360" w:hanging="360"/>
      <w:jc w:val="both"/>
    </w:pPr>
    <w:rPr>
      <w:rFonts w:ascii="Arial" w:hAnsi="Arial" w:cs="Arial" w:eastAsia="Times New Roman"/>
      <w:color w:val="0000FF"/>
      <w:kern w:val="2"/>
      <w:sz w:val="20"/>
      <w:szCs w:val="20"/>
      <w:lang w:val="en-US" w:eastAsia="zh-CN" w:bidi="ar-SA"/>
    </w:rPr>
  </w:style>
  <w:style w:type="paragraph" w:styleId="411" w:customStyle="1">
    <w:name w:val="标题41"/>
    <w:basedOn w:val="Normal"/>
    <w:next w:val="NormalIndent"/>
    <w:qFormat/>
    <w:rsid w:val="00c0076b"/>
    <w:pPr>
      <w:widowControl w:val="false"/>
      <w:spacing w:before="0" w:after="0"/>
      <w:ind w:firstLine="420"/>
      <w:jc w:val="both"/>
    </w:pPr>
    <w:rPr>
      <w:kern w:val="2"/>
      <w:sz w:val="21"/>
      <w:lang w:val="en-US" w:eastAsia="zh-CN"/>
    </w:rPr>
  </w:style>
  <w:style w:type="paragraph" w:styleId="Style22" w:customStyle="1">
    <w:name w:val="表格文字居左"/>
    <w:basedOn w:val="Normal"/>
    <w:next w:val="Normal"/>
    <w:qFormat/>
    <w:rsid w:val="00c0076b"/>
    <w:pPr>
      <w:widowControl w:val="false"/>
      <w:spacing w:before="0" w:after="0"/>
      <w:jc w:val="both"/>
    </w:pPr>
    <w:rPr>
      <w:rFonts w:ascii="Arial" w:hAnsi="Arial" w:cs="SimSun"/>
      <w:kern w:val="2"/>
      <w:sz w:val="21"/>
      <w:lang w:val="en-US" w:eastAsia="zh-CN"/>
    </w:rPr>
  </w:style>
  <w:style w:type="paragraph" w:styleId="ZTopofForm1" w:customStyle="1">
    <w:name w:val="z-Top of Form1"/>
    <w:basedOn w:val="Normal"/>
    <w:next w:val="Normal"/>
    <w:uiPriority w:val="99"/>
    <w:unhideWhenUsed/>
    <w:qFormat/>
    <w:rsid w:val="00c0076b"/>
    <w:pPr>
      <w:pBdr>
        <w:bottom w:val="single" w:sz="6" w:space="1" w:color="000000"/>
      </w:pBdr>
      <w:spacing w:before="0" w:after="0"/>
      <w:jc w:val="center"/>
    </w:pPr>
    <w:rPr>
      <w:rFonts w:ascii="Arial" w:hAnsi="Arial"/>
      <w:vanish/>
      <w:sz w:val="16"/>
      <w:szCs w:val="16"/>
      <w:lang w:val="en-US" w:eastAsia="zh-CN"/>
    </w:rPr>
  </w:style>
  <w:style w:type="paragraph" w:styleId="ZBottomofForm1" w:customStyle="1">
    <w:name w:val="z-Bottom of Form1"/>
    <w:basedOn w:val="Normal"/>
    <w:next w:val="Normal"/>
    <w:uiPriority w:val="99"/>
    <w:unhideWhenUsed/>
    <w:qFormat/>
    <w:rsid w:val="00c0076b"/>
    <w:pPr>
      <w:pBdr>
        <w:top w:val="single" w:sz="6" w:space="1" w:color="000000"/>
      </w:pBdr>
      <w:spacing w:before="0" w:after="0"/>
      <w:jc w:val="center"/>
    </w:pPr>
    <w:rPr>
      <w:rFonts w:ascii="Arial" w:hAnsi="Arial"/>
      <w:vanish/>
      <w:sz w:val="16"/>
      <w:szCs w:val="16"/>
      <w:lang w:val="en-US" w:eastAsia="zh-CN"/>
    </w:rPr>
  </w:style>
  <w:style w:type="paragraph" w:styleId="Date1" w:customStyle="1">
    <w:name w:val="Date1"/>
    <w:basedOn w:val="Normal"/>
    <w:next w:val="Normal"/>
    <w:uiPriority w:val="99"/>
    <w:unhideWhenUsed/>
    <w:qFormat/>
    <w:rsid w:val="00c0076b"/>
    <w:pPr>
      <w:spacing w:lineRule="auto" w:line="276" w:before="0" w:after="200"/>
      <w:ind w:left="100" w:hanging="0"/>
    </w:pPr>
    <w:rPr>
      <w:lang w:val="en-US" w:eastAsia="zh-CN"/>
    </w:rPr>
  </w:style>
  <w:style w:type="paragraph" w:styleId="Tablecell" w:customStyle="1">
    <w:name w:val="tablecell"/>
    <w:basedOn w:val="Normal"/>
    <w:qFormat/>
    <w:rsid w:val="00c0076b"/>
    <w:pPr>
      <w:snapToGrid w:val="false"/>
      <w:spacing w:before="40" w:after="40"/>
    </w:pPr>
    <w:rPr>
      <w:lang w:val="en-US"/>
    </w:rPr>
  </w:style>
  <w:style w:type="paragraph" w:styleId="Tableheader" w:customStyle="1">
    <w:name w:val="tableheader"/>
    <w:basedOn w:val="Normal"/>
    <w:qFormat/>
    <w:rsid w:val="00c0076b"/>
    <w:pPr>
      <w:snapToGrid w:val="false"/>
      <w:spacing w:before="40" w:after="40"/>
      <w:jc w:val="center"/>
    </w:pPr>
    <w:rPr>
      <w:rFonts w:cs="Calibri"/>
      <w:b/>
      <w:bCs/>
      <w:color w:val="000000"/>
      <w:lang w:val="en-US"/>
    </w:rPr>
  </w:style>
  <w:style w:type="paragraph" w:styleId="PlainText">
    <w:name w:val="Plain Text"/>
    <w:basedOn w:val="Normal"/>
    <w:link w:val="PlainTextChar"/>
    <w:uiPriority w:val="99"/>
    <w:unhideWhenUsed/>
    <w:qFormat/>
    <w:rsid w:val="00c0076b"/>
    <w:pPr>
      <w:spacing w:before="0" w:after="0"/>
    </w:pPr>
    <w:rPr>
      <w:rFonts w:eastAsia="Calibri"/>
      <w:szCs w:val="21"/>
    </w:rPr>
  </w:style>
  <w:style w:type="paragraph" w:styleId="Test" w:customStyle="1">
    <w:name w:val="Test"/>
    <w:basedOn w:val="Normal"/>
    <w:qFormat/>
    <w:rsid w:val="00c0076b"/>
    <w:pPr>
      <w:spacing w:lineRule="atLeast" w:line="280" w:before="60" w:after="60"/>
      <w:ind w:left="2160" w:hanging="0"/>
      <w:jc w:val="both"/>
    </w:pPr>
    <w:rPr>
      <w:rFonts w:eastAsia="MS Mincho"/>
    </w:rPr>
  </w:style>
  <w:style w:type="paragraph" w:styleId="Doctext2" w:customStyle="1">
    <w:name w:val="Doc-text2"/>
    <w:basedOn w:val="Normal"/>
    <w:link w:val="Doc-text2Char"/>
    <w:qFormat/>
    <w:rsid w:val="00c0076b"/>
    <w:pPr>
      <w:spacing w:lineRule="auto" w:line="276" w:before="0" w:after="200"/>
    </w:pPr>
    <w:rPr>
      <w:lang w:val="en-US" w:eastAsia="zh-CN"/>
    </w:rPr>
  </w:style>
  <w:style w:type="paragraph" w:styleId="BodyTextIndent1" w:customStyle="1">
    <w:name w:val="Body Text Indent1"/>
    <w:basedOn w:val="Normal"/>
    <w:next w:val="Style24"/>
    <w:link w:val="BodyTextIndentChar"/>
    <w:uiPriority w:val="99"/>
    <w:unhideWhenUsed/>
    <w:qFormat/>
    <w:rsid w:val="00c0076b"/>
    <w:pPr>
      <w:spacing w:lineRule="auto" w:line="276" w:before="0" w:after="120"/>
      <w:ind w:left="360" w:hanging="0"/>
    </w:pPr>
    <w:rPr>
      <w:lang w:val="en-US" w:eastAsia="zh-CN"/>
    </w:rPr>
  </w:style>
  <w:style w:type="paragraph" w:styleId="Ordinaryoutput" w:customStyle="1">
    <w:name w:val="ordinary-output"/>
    <w:basedOn w:val="Normal"/>
    <w:qFormat/>
    <w:rsid w:val="00c0076b"/>
    <w:pPr>
      <w:spacing w:lineRule="atLeast" w:line="322" w:beforeAutospacing="1" w:afterAutospacing="1"/>
    </w:pPr>
    <w:rPr>
      <w:rFonts w:ascii="SimSun" w:hAnsi="SimSun" w:cs="SimSun"/>
      <w:color w:val="333333"/>
      <w:sz w:val="26"/>
      <w:szCs w:val="26"/>
      <w:lang w:val="en-US" w:eastAsia="zh-CN"/>
    </w:rPr>
  </w:style>
  <w:style w:type="paragraph" w:styleId="3GPPNormalText" w:customStyle="1">
    <w:name w:val="3GPP Normal Text"/>
    <w:basedOn w:val="Style14"/>
    <w:link w:val="3GPPNormalTextChar"/>
    <w:qFormat/>
    <w:rsid w:val="00c0076b"/>
    <w:pPr>
      <w:tabs>
        <w:tab w:val="clear" w:pos="284"/>
        <w:tab w:val="left" w:pos="1440" w:leader="none"/>
      </w:tabs>
      <w:ind w:left="1440" w:hanging="1440"/>
    </w:pPr>
    <w:rPr>
      <w:rFonts w:ascii="Times New Roman" w:hAnsi="Times New Roman" w:eastAsia="MS Mincho"/>
      <w:sz w:val="22"/>
      <w:lang w:val="en-US" w:eastAsia="zh-CN"/>
    </w:rPr>
  </w:style>
  <w:style w:type="paragraph" w:styleId="ListNumber3">
    <w:name w:val="List Number 3"/>
    <w:basedOn w:val="Normal"/>
    <w:qFormat/>
    <w:rsid w:val="00c0076b"/>
    <w:pPr>
      <w:overflowPunct w:val="true"/>
      <w:textAlignment w:val="baseline"/>
    </w:pPr>
    <w:rPr/>
  </w:style>
  <w:style w:type="paragraph" w:styleId="Reference" w:customStyle="1">
    <w:name w:val="Reference"/>
    <w:basedOn w:val="Normal"/>
    <w:link w:val="ReferenceChar"/>
    <w:qFormat/>
    <w:rsid w:val="00c0076b"/>
    <w:pPr>
      <w:widowControl w:val="false"/>
      <w:spacing w:before="0" w:after="0"/>
      <w:jc w:val="both"/>
    </w:pPr>
    <w:rPr>
      <w:rFonts w:eastAsia="Calibri"/>
      <w:kern w:val="2"/>
      <w:sz w:val="21"/>
      <w:szCs w:val="24"/>
      <w:lang w:val="en-US"/>
    </w:rPr>
  </w:style>
  <w:style w:type="paragraph" w:styleId="Subtitle1" w:customStyle="1">
    <w:name w:val="Subtitle1"/>
    <w:basedOn w:val="Normal"/>
    <w:next w:val="Normal"/>
    <w:uiPriority w:val="11"/>
    <w:qFormat/>
    <w:rsid w:val="00c0076b"/>
    <w:pPr>
      <w:snapToGrid w:val="false"/>
      <w:spacing w:before="0" w:after="0"/>
    </w:pPr>
    <w:rPr>
      <w:rFonts w:ascii="Calibri Light" w:hAnsi="Calibri Light"/>
      <w:b/>
      <w:i/>
      <w:iCs/>
      <w:color w:val="4472C4"/>
      <w:spacing w:val="15"/>
      <w:szCs w:val="24"/>
      <w:lang w:val="en-US" w:eastAsia="zh-CN"/>
    </w:rPr>
  </w:style>
  <w:style w:type="paragraph" w:styleId="Style23">
    <w:name w:val="Title"/>
    <w:basedOn w:val="Normal"/>
    <w:link w:val="TitleChar1"/>
    <w:qFormat/>
    <w:rsid w:val="00c0076b"/>
    <w:pPr>
      <w:overflowPunct w:val="true"/>
      <w:spacing w:before="0" w:after="120"/>
      <w:jc w:val="center"/>
      <w:textAlignment w:val="baseline"/>
    </w:pPr>
    <w:rPr>
      <w:rFonts w:ascii="Arial" w:hAnsi="Arial" w:eastAsia="MS Mincho"/>
      <w:b/>
      <w:sz w:val="24"/>
      <w:lang w:val="de-DE" w:eastAsia="ja-JP"/>
    </w:rPr>
  </w:style>
  <w:style w:type="paragraph" w:styleId="TableText" w:customStyle="1">
    <w:name w:val="TableText"/>
    <w:basedOn w:val="Style24"/>
    <w:qFormat/>
    <w:rsid w:val="00c0076b"/>
    <w:pPr>
      <w:keepNext w:val="true"/>
      <w:keepLines/>
      <w:overflowPunct w:val="true"/>
      <w:snapToGrid w:val="false"/>
      <w:spacing w:before="0" w:after="180"/>
      <w:ind w:left="0" w:hanging="720"/>
      <w:jc w:val="center"/>
    </w:pPr>
    <w:rPr>
      <w:kern w:val="2"/>
    </w:rPr>
  </w:style>
  <w:style w:type="paragraph" w:styleId="Style24">
    <w:name w:val="Body Text Indent"/>
    <w:basedOn w:val="Normal"/>
    <w:link w:val="BodyTextIndentChar1"/>
    <w:uiPriority w:val="99"/>
    <w:rsid w:val="00c0076b"/>
    <w:pPr>
      <w:spacing w:before="0" w:after="120"/>
      <w:ind w:left="283" w:hanging="0"/>
    </w:pPr>
    <w:rPr/>
  </w:style>
  <w:style w:type="paragraph" w:styleId="HDStyleLS" w:customStyle="1">
    <w:name w:val="HDStyle_LS"/>
    <w:basedOn w:val="Style19"/>
    <w:qFormat/>
    <w:rsid w:val="00c0076b"/>
    <w:pPr>
      <w:widowControl/>
      <w:tabs>
        <w:tab w:val="clear" w:pos="284"/>
        <w:tab w:val="center" w:pos="4680" w:leader="none"/>
        <w:tab w:val="right" w:pos="9360" w:leader="none"/>
        <w:tab w:val="right" w:pos="9639" w:leader="none"/>
        <w:tab w:val="right" w:pos="10206" w:leader="none"/>
      </w:tabs>
      <w:overflowPunct w:val="false"/>
      <w:jc w:val="both"/>
      <w:textAlignment w:val="auto"/>
    </w:pPr>
    <w:rPr>
      <w:rFonts w:eastAsia="MS Mincho" w:cs="Arial"/>
      <w:sz w:val="28"/>
      <w:lang w:eastAsia="en-US"/>
    </w:rPr>
  </w:style>
  <w:style w:type="paragraph" w:styleId="INDENT1" w:customStyle="1">
    <w:name w:val="INDENT1"/>
    <w:basedOn w:val="Normal"/>
    <w:qFormat/>
    <w:rsid w:val="00c0076b"/>
    <w:pPr>
      <w:overflowPunct w:val="true"/>
      <w:ind w:left="851" w:hanging="0"/>
      <w:textAlignment w:val="baseline"/>
    </w:pPr>
    <w:rPr>
      <w:rFonts w:eastAsia="MS Mincho"/>
      <w:lang w:eastAsia="ja-JP"/>
    </w:rPr>
  </w:style>
  <w:style w:type="paragraph" w:styleId="INDENT2" w:customStyle="1">
    <w:name w:val="INDENT2"/>
    <w:basedOn w:val="Normal"/>
    <w:qFormat/>
    <w:rsid w:val="00c0076b"/>
    <w:pPr>
      <w:overflowPunct w:val="true"/>
      <w:ind w:left="1135" w:hanging="284"/>
      <w:textAlignment w:val="baseline"/>
    </w:pPr>
    <w:rPr>
      <w:rFonts w:eastAsia="MS Mincho"/>
      <w:lang w:eastAsia="ja-JP"/>
    </w:rPr>
  </w:style>
  <w:style w:type="paragraph" w:styleId="INDENT3" w:customStyle="1">
    <w:name w:val="INDENT3"/>
    <w:basedOn w:val="Normal"/>
    <w:qFormat/>
    <w:rsid w:val="00c0076b"/>
    <w:pPr>
      <w:overflowPunct w:val="true"/>
      <w:ind w:left="1701" w:hanging="567"/>
      <w:textAlignment w:val="baseline"/>
    </w:pPr>
    <w:rPr>
      <w:rFonts w:eastAsia="MS Mincho"/>
      <w:lang w:eastAsia="ja-JP"/>
    </w:rPr>
  </w:style>
  <w:style w:type="paragraph" w:styleId="FigureTitle" w:customStyle="1">
    <w:name w:val="Figure_Title"/>
    <w:basedOn w:val="Normal"/>
    <w:next w:val="Normal"/>
    <w:qFormat/>
    <w:rsid w:val="00c0076b"/>
    <w:pPr>
      <w:keepLines/>
      <w:tabs>
        <w:tab w:val="clear" w:pos="284"/>
        <w:tab w:val="left" w:pos="794" w:leader="none"/>
        <w:tab w:val="left" w:pos="1191" w:leader="none"/>
        <w:tab w:val="left" w:pos="1588" w:leader="none"/>
        <w:tab w:val="left" w:pos="1985" w:leader="none"/>
      </w:tabs>
      <w:overflowPunct w:val="true"/>
      <w:spacing w:before="120" w:after="480"/>
      <w:jc w:val="center"/>
      <w:textAlignment w:val="baseline"/>
    </w:pPr>
    <w:rPr>
      <w:rFonts w:eastAsia="MS Mincho"/>
      <w:b/>
      <w:sz w:val="24"/>
      <w:lang w:eastAsia="ja-JP"/>
    </w:rPr>
  </w:style>
  <w:style w:type="paragraph" w:styleId="RecCCITT" w:customStyle="1">
    <w:name w:val="Rec_CCITT_#"/>
    <w:basedOn w:val="Normal"/>
    <w:qFormat/>
    <w:rsid w:val="00c0076b"/>
    <w:pPr>
      <w:keepNext w:val="true"/>
      <w:keepLines/>
      <w:overflowPunct w:val="true"/>
      <w:textAlignment w:val="baseline"/>
    </w:pPr>
    <w:rPr>
      <w:rFonts w:eastAsia="MS Mincho"/>
      <w:b/>
      <w:lang w:eastAsia="ja-JP"/>
    </w:rPr>
  </w:style>
  <w:style w:type="paragraph" w:styleId="Enumlev2" w:customStyle="1">
    <w:name w:val="enumlev2"/>
    <w:basedOn w:val="Normal"/>
    <w:qFormat/>
    <w:rsid w:val="00c0076b"/>
    <w:pPr>
      <w:tabs>
        <w:tab w:val="clear" w:pos="284"/>
        <w:tab w:val="left" w:pos="794" w:leader="none"/>
        <w:tab w:val="left" w:pos="1191" w:leader="none"/>
        <w:tab w:val="left" w:pos="1588" w:leader="none"/>
        <w:tab w:val="left" w:pos="1985" w:leader="none"/>
      </w:tabs>
      <w:overflowPunct w:val="true"/>
      <w:spacing w:before="86" w:after="180"/>
      <w:ind w:left="1588" w:hanging="397"/>
      <w:jc w:val="both"/>
      <w:textAlignment w:val="baseline"/>
    </w:pPr>
    <w:rPr>
      <w:rFonts w:eastAsia="MS Mincho"/>
      <w:lang w:val="en-US" w:eastAsia="ja-JP"/>
    </w:rPr>
  </w:style>
  <w:style w:type="paragraph" w:styleId="CouvRecTitle" w:customStyle="1">
    <w:name w:val="Couv Rec Title"/>
    <w:basedOn w:val="Normal"/>
    <w:qFormat/>
    <w:rsid w:val="00c0076b"/>
    <w:pPr>
      <w:keepNext w:val="true"/>
      <w:keepLines/>
      <w:overflowPunct w:val="true"/>
      <w:spacing w:before="240" w:after="180"/>
      <w:ind w:left="1418" w:hanging="0"/>
      <w:textAlignment w:val="baseline"/>
    </w:pPr>
    <w:rPr>
      <w:rFonts w:ascii="Arial" w:hAnsi="Arial" w:eastAsia="MS Mincho"/>
      <w:b/>
      <w:sz w:val="36"/>
      <w:lang w:val="en-US" w:eastAsia="ja-JP"/>
    </w:rPr>
  </w:style>
  <w:style w:type="paragraph" w:styleId="TitleText" w:customStyle="1">
    <w:name w:val="Title Text"/>
    <w:basedOn w:val="Normal"/>
    <w:next w:val="Normal"/>
    <w:qFormat/>
    <w:rsid w:val="00c0076b"/>
    <w:pPr>
      <w:overflowPunct w:val="true"/>
      <w:spacing w:before="0" w:after="220"/>
      <w:textAlignment w:val="baseline"/>
    </w:pPr>
    <w:rPr>
      <w:rFonts w:eastAsia="MS Mincho"/>
      <w:b/>
      <w:lang w:val="en-US" w:eastAsia="ja-JP"/>
    </w:rPr>
  </w:style>
  <w:style w:type="paragraph" w:styleId="911" w:customStyle="1">
    <w:name w:val="目录 91"/>
    <w:basedOn w:val="81"/>
    <w:qFormat/>
    <w:rsid w:val="00c0076b"/>
    <w:pPr/>
    <w:rPr/>
  </w:style>
  <w:style w:type="paragraph" w:styleId="CRfront" w:customStyle="1">
    <w:name w:val="CR_front"/>
    <w:next w:val="Normal"/>
    <w:qFormat/>
    <w:rsid w:val="00c0076b"/>
    <w:pPr>
      <w:widowControl/>
      <w:bidi w:val="0"/>
      <w:spacing w:before="0" w:after="0"/>
      <w:jc w:val="left"/>
    </w:pPr>
    <w:rPr>
      <w:rFonts w:ascii="Arial" w:hAnsi="Arial" w:eastAsia="MS Mincho" w:cs="Times New Roman"/>
      <w:color w:val="auto"/>
      <w:kern w:val="0"/>
      <w:sz w:val="20"/>
      <w:szCs w:val="20"/>
      <w:lang w:eastAsia="en-US" w:val="en-GB" w:bidi="ar-SA"/>
    </w:rPr>
  </w:style>
  <w:style w:type="paragraph" w:styleId="Berschrift2Head2A2" w:customStyle="1">
    <w:name w:val="Überschrift 2.Head2A.2"/>
    <w:basedOn w:val="1"/>
    <w:next w:val="Normal"/>
    <w:qFormat/>
    <w:rsid w:val="00c0076b"/>
    <w:pPr>
      <w:pBdr>
        <w:top w:val="nil"/>
      </w:pBdr>
      <w:tabs>
        <w:tab w:val="clear" w:pos="284"/>
        <w:tab w:val="left" w:pos="432" w:leader="none"/>
      </w:tabs>
      <w:spacing w:before="180" w:after="180"/>
      <w:ind w:left="432" w:hanging="432"/>
      <w:outlineLvl w:val="1"/>
    </w:pPr>
    <w:rPr>
      <w:rFonts w:eastAsia="MS Mincho"/>
      <w:sz w:val="32"/>
      <w:lang w:eastAsia="de-DE"/>
    </w:rPr>
  </w:style>
  <w:style w:type="paragraph" w:styleId="Berschrift3h3H3Underrubrik2" w:customStyle="1">
    <w:name w:val="Überschrift 3.h3.H3.Underrubrik2"/>
    <w:basedOn w:val="2"/>
    <w:next w:val="Normal"/>
    <w:qFormat/>
    <w:rsid w:val="00c0076b"/>
    <w:pPr>
      <w:tabs>
        <w:tab w:val="clear" w:pos="284"/>
        <w:tab w:val="left" w:pos="576" w:leader="none"/>
      </w:tabs>
      <w:spacing w:before="120" w:after="180"/>
      <w:ind w:left="576" w:hanging="576"/>
      <w:outlineLvl w:val="2"/>
    </w:pPr>
    <w:rPr>
      <w:rFonts w:eastAsia="MS Mincho"/>
      <w:sz w:val="28"/>
      <w:lang w:eastAsia="de-DE"/>
    </w:rPr>
  </w:style>
  <w:style w:type="paragraph" w:styleId="Bullets" w:customStyle="1">
    <w:name w:val="Bullets"/>
    <w:basedOn w:val="Style14"/>
    <w:qFormat/>
    <w:rsid w:val="00c0076b"/>
    <w:pPr>
      <w:widowControl w:val="false"/>
      <w:spacing w:before="0" w:after="0"/>
      <w:ind w:left="0" w:hanging="0"/>
    </w:pPr>
    <w:rPr>
      <w:rFonts w:ascii="Times New Roman" w:hAnsi="Times New Roman" w:eastAsia="Times New Roman"/>
      <w:color w:val="0000FF"/>
      <w:kern w:val="2"/>
      <w:sz w:val="21"/>
      <w:szCs w:val="20"/>
      <w:lang w:val="en-US" w:eastAsia="zh-CN"/>
    </w:rPr>
  </w:style>
  <w:style w:type="paragraph" w:styleId="BalloonText1" w:customStyle="1">
    <w:name w:val="Balloon Text1"/>
    <w:basedOn w:val="Normal"/>
    <w:semiHidden/>
    <w:qFormat/>
    <w:rsid w:val="00c0076b"/>
    <w:pPr>
      <w:overflowPunct w:val="true"/>
      <w:textAlignment w:val="baseline"/>
    </w:pPr>
    <w:rPr>
      <w:rFonts w:ascii="Tahoma" w:hAnsi="Tahoma" w:eastAsia="MS Mincho" w:cs="Tahoma"/>
      <w:sz w:val="16"/>
      <w:szCs w:val="16"/>
      <w:lang w:eastAsia="ja-JP"/>
    </w:rPr>
  </w:style>
  <w:style w:type="paragraph" w:styleId="NormalFigure" w:customStyle="1">
    <w:name w:val="Normal-Figure"/>
    <w:basedOn w:val="Normal"/>
    <w:qFormat/>
    <w:rsid w:val="00c0076b"/>
    <w:pPr>
      <w:spacing w:lineRule="atLeast" w:line="240" w:before="360" w:after="0"/>
      <w:jc w:val="center"/>
    </w:pPr>
    <w:rPr>
      <w:rFonts w:eastAsia="MS Mincho"/>
      <w:lang w:val="en-US" w:eastAsia="ja-JP"/>
    </w:rPr>
  </w:style>
  <w:style w:type="paragraph" w:styleId="BodyTextIndent2">
    <w:name w:val="Body Text Indent 2"/>
    <w:basedOn w:val="Normal"/>
    <w:link w:val="BodyTextIndent2Char"/>
    <w:qFormat/>
    <w:rsid w:val="00c0076b"/>
    <w:pPr>
      <w:ind w:left="200" w:hanging="0"/>
    </w:pPr>
    <w:rPr>
      <w:rFonts w:eastAsia="MS Mincho"/>
      <w:lang w:eastAsia="ja-JP"/>
    </w:rPr>
  </w:style>
  <w:style w:type="paragraph" w:styleId="BodyText2">
    <w:name w:val="Body Text 2"/>
    <w:basedOn w:val="Normal"/>
    <w:link w:val="BodyText2Char"/>
    <w:qFormat/>
    <w:rsid w:val="00c0076b"/>
    <w:pPr/>
    <w:rPr>
      <w:rFonts w:eastAsia="MS Mincho"/>
      <w:i/>
      <w:iCs/>
      <w:lang w:eastAsia="ja-JP"/>
    </w:rPr>
  </w:style>
  <w:style w:type="paragraph" w:styleId="ListContinue2">
    <w:name w:val="List Continue 2"/>
    <w:basedOn w:val="Normal"/>
    <w:qFormat/>
    <w:rsid w:val="00c0076b"/>
    <w:pPr>
      <w:ind w:left="850" w:hanging="0"/>
    </w:pPr>
    <w:rPr>
      <w:rFonts w:eastAsia="MS Mincho"/>
      <w:lang w:eastAsia="ja-JP"/>
    </w:rPr>
  </w:style>
  <w:style w:type="paragraph" w:styleId="BodyTextFirstIndent2">
    <w:name w:val="Body Text First Indent 2"/>
    <w:basedOn w:val="Style24"/>
    <w:link w:val="BodyTextFirstIndent2Char"/>
    <w:qFormat/>
    <w:rsid w:val="00c0076b"/>
    <w:pPr>
      <w:spacing w:before="0" w:after="180"/>
      <w:ind w:left="851" w:firstLine="210"/>
    </w:pPr>
    <w:rPr>
      <w:rFonts w:eastAsia="MS Mincho"/>
    </w:rPr>
  </w:style>
  <w:style w:type="paragraph" w:styleId="12" w:customStyle="1">
    <w:name w:val="List 2"/>
    <w:basedOn w:val="Normal"/>
    <w:rsid w:val="00c0076b"/>
    <w:pPr>
      <w:spacing w:before="0" w:after="120"/>
      <w:ind w:left="568" w:hanging="284"/>
    </w:pPr>
    <w:rPr>
      <w:rFonts w:ascii="Arial" w:hAnsi="Arial" w:eastAsia="MS Mincho"/>
      <w:szCs w:val="22"/>
      <w:lang w:eastAsia="ja-JP"/>
    </w:rPr>
  </w:style>
  <w:style w:type="paragraph" w:styleId="Assocaitedwith" w:customStyle="1">
    <w:name w:val="assocaited with"/>
    <w:basedOn w:val="Normal"/>
    <w:qFormat/>
    <w:rsid w:val="00c0076b"/>
    <w:pPr>
      <w:jc w:val="center"/>
    </w:pPr>
    <w:rPr>
      <w:rFonts w:eastAsia="MS Mincho"/>
      <w:lang w:eastAsia="ja-JP"/>
    </w:rPr>
  </w:style>
  <w:style w:type="paragraph" w:styleId="Nor" w:customStyle="1">
    <w:name w:val="Nor'"/>
    <w:basedOn w:val="Assocaitedwith"/>
    <w:qFormat/>
    <w:rsid w:val="00c0076b"/>
    <w:pPr/>
    <w:rPr>
      <w:b/>
    </w:rPr>
  </w:style>
  <w:style w:type="paragraph" w:styleId="MTDisplayEquation" w:customStyle="1">
    <w:name w:val="MTDisplayEquation"/>
    <w:basedOn w:val="Normal"/>
    <w:next w:val="Normal"/>
    <w:link w:val="MTDisplayEquationChar"/>
    <w:qFormat/>
    <w:rsid w:val="00c0076b"/>
    <w:pPr>
      <w:widowControl w:val="false"/>
      <w:tabs>
        <w:tab w:val="clear" w:pos="284"/>
        <w:tab w:val="center" w:pos="4160" w:leader="none"/>
        <w:tab w:val="right" w:pos="8300" w:leader="none"/>
      </w:tabs>
      <w:spacing w:before="0" w:after="0"/>
      <w:jc w:val="both"/>
    </w:pPr>
    <w:rPr>
      <w:rFonts w:ascii="Calibri" w:hAnsi="Calibri" w:eastAsia="SimSun"/>
      <w:kern w:val="2"/>
      <w:sz w:val="21"/>
      <w:szCs w:val="22"/>
      <w:lang w:val="en-US" w:eastAsia="zh-CN"/>
    </w:rPr>
  </w:style>
  <w:style w:type="paragraph" w:styleId="00BodyText" w:customStyle="1">
    <w:name w:val="00 BodyText"/>
    <w:basedOn w:val="Normal"/>
    <w:qFormat/>
    <w:rsid w:val="00c0076b"/>
    <w:pPr>
      <w:spacing w:before="0" w:after="220"/>
    </w:pPr>
    <w:rPr>
      <w:rFonts w:ascii="Arial" w:hAnsi="Arial" w:eastAsia="SimSun"/>
      <w:sz w:val="22"/>
      <w:szCs w:val="24"/>
      <w:lang w:val="en-US"/>
    </w:rPr>
  </w:style>
  <w:style w:type="paragraph" w:styleId="Style25" w:customStyle="1">
    <w:name w:val="样式 正文"/>
    <w:basedOn w:val="Normal"/>
    <w:link w:val="Char"/>
    <w:qFormat/>
    <w:rsid w:val="00c0076b"/>
    <w:pPr>
      <w:widowControl w:val="false"/>
      <w:spacing w:before="0" w:after="0"/>
      <w:ind w:firstLine="420"/>
      <w:jc w:val="both"/>
    </w:pPr>
    <w:rPr>
      <w:rFonts w:eastAsia="SimSun" w:cs="SimSun"/>
      <w:kern w:val="2"/>
      <w:sz w:val="21"/>
      <w:lang w:val="en-US" w:eastAsia="zh-CN"/>
    </w:rPr>
  </w:style>
  <w:style w:type="paragraph" w:styleId="Style26" w:customStyle="1">
    <w:name w:val="公式"/>
    <w:basedOn w:val="Normal"/>
    <w:qFormat/>
    <w:rsid w:val="00c0076b"/>
    <w:pPr>
      <w:widowControl w:val="false"/>
      <w:spacing w:before="0" w:after="0"/>
      <w:ind w:firstLine="420"/>
      <w:jc w:val="right"/>
    </w:pPr>
    <w:rPr>
      <w:rFonts w:eastAsia="SimSun" w:cs="SimSun"/>
      <w:kern w:val="2"/>
      <w:sz w:val="21"/>
      <w:lang w:val="en-US" w:eastAsia="zh-CN"/>
    </w:rPr>
  </w:style>
  <w:style w:type="paragraph" w:styleId="Normal9pointspacing" w:customStyle="1">
    <w:name w:val="Normal 9 point spacing"/>
    <w:basedOn w:val="Style14"/>
    <w:link w:val="Normal9pointspacingChar"/>
    <w:qFormat/>
    <w:rsid w:val="00c0076b"/>
    <w:pPr>
      <w:spacing w:before="180" w:after="60"/>
      <w:ind w:left="0" w:hanging="0"/>
    </w:pPr>
    <w:rPr>
      <w:rFonts w:ascii="Times New Roman" w:hAnsi="Times New Roman" w:eastAsia="MS Mincho"/>
      <w:lang w:eastAsia="en-US"/>
    </w:rPr>
  </w:style>
  <w:style w:type="paragraph" w:styleId="Doctitle" w:customStyle="1">
    <w:name w:val="Doc-title"/>
    <w:basedOn w:val="Normal"/>
    <w:link w:val="Doc-titleChar"/>
    <w:qFormat/>
    <w:rsid w:val="00c0076b"/>
    <w:pPr>
      <w:spacing w:before="60" w:after="0"/>
      <w:ind w:left="1259" w:hanging="1259"/>
    </w:pPr>
    <w:rPr>
      <w:rFonts w:ascii="Arial" w:hAnsi="Arial" w:eastAsia="SimSun" w:cs="Arial"/>
      <w:lang w:val="en-US" w:eastAsia="zh-CN"/>
    </w:rPr>
  </w:style>
  <w:style w:type="paragraph" w:styleId="Style27" w:customStyle="1">
    <w:name w:val="図"/>
    <w:basedOn w:val="Normal"/>
    <w:next w:val="Caption"/>
    <w:qFormat/>
    <w:rsid w:val="00c0076b"/>
    <w:pPr>
      <w:keepNext w:val="true"/>
      <w:keepLines/>
      <w:spacing w:lineRule="auto" w:line="259" w:before="180" w:after="160"/>
      <w:jc w:val="center"/>
    </w:pPr>
    <w:rPr>
      <w:rFonts w:ascii="Calibri" w:hAnsi="Calibri" w:eastAsia="Calibri"/>
      <w:sz w:val="22"/>
      <w:szCs w:val="22"/>
      <w:lang w:val="en-US"/>
    </w:rPr>
  </w:style>
  <w:style w:type="paragraph" w:styleId="3GPPHeader" w:customStyle="1">
    <w:name w:val="3GPP_Header"/>
    <w:basedOn w:val="Normal"/>
    <w:qFormat/>
    <w:rsid w:val="00c0076b"/>
    <w:pPr>
      <w:tabs>
        <w:tab w:val="clear" w:pos="284"/>
        <w:tab w:val="left" w:pos="1701" w:leader="none"/>
        <w:tab w:val="right" w:pos="9639" w:leader="none"/>
      </w:tabs>
      <w:spacing w:lineRule="auto" w:line="259" w:before="0" w:after="240"/>
    </w:pPr>
    <w:rPr>
      <w:rFonts w:ascii="Calibri" w:hAnsi="Calibri" w:eastAsia="Calibri"/>
      <w:b/>
      <w:sz w:val="24"/>
      <w:szCs w:val="22"/>
      <w:lang w:val="en-US"/>
    </w:rPr>
  </w:style>
  <w:style w:type="paragraph" w:styleId="Observation" w:customStyle="1">
    <w:name w:val="Observation"/>
    <w:basedOn w:val="Proposal"/>
    <w:qFormat/>
    <w:rsid w:val="00c0076b"/>
    <w:pPr>
      <w:overflowPunct w:val="false"/>
      <w:spacing w:lineRule="auto" w:line="259" w:before="0" w:after="160"/>
      <w:ind w:left="1701" w:hanging="1701"/>
      <w:jc w:val="left"/>
      <w:textAlignment w:val="auto"/>
    </w:pPr>
    <w:rPr>
      <w:rFonts w:ascii="Calibri" w:hAnsi="Calibri" w:eastAsia="Calibri"/>
      <w:sz w:val="22"/>
      <w:szCs w:val="22"/>
      <w:lang w:val="en-US" w:eastAsia="en-US"/>
    </w:rPr>
  </w:style>
  <w:style w:type="paragraph" w:styleId="TableofFigures1" w:customStyle="1">
    <w:name w:val="Table of Figures1"/>
    <w:basedOn w:val="Normal"/>
    <w:next w:val="Normal"/>
    <w:qFormat/>
    <w:rsid w:val="00c0076b"/>
    <w:pPr>
      <w:spacing w:lineRule="auto" w:line="259" w:before="0" w:after="160"/>
      <w:ind w:left="1418" w:hanging="1418"/>
    </w:pPr>
    <w:rPr>
      <w:rFonts w:ascii="Calibri" w:hAnsi="Calibri" w:eastAsia="Calibri"/>
      <w:b/>
      <w:sz w:val="22"/>
      <w:szCs w:val="22"/>
      <w:lang w:val="en-US"/>
    </w:rPr>
  </w:style>
  <w:style w:type="paragraph" w:styleId="References" w:customStyle="1">
    <w:name w:val="references"/>
    <w:qFormat/>
    <w:rsid w:val="00c0076b"/>
    <w:pPr>
      <w:widowControl/>
      <w:bidi w:val="0"/>
      <w:spacing w:lineRule="exact" w:line="180" w:before="0" w:after="50"/>
      <w:jc w:val="both"/>
    </w:pPr>
    <w:rPr>
      <w:rFonts w:eastAsia="MS Mincho" w:ascii="Times New Roman" w:hAnsi="Times New Roman" w:cs="Times New Roman"/>
      <w:color w:val="auto"/>
      <w:kern w:val="0"/>
      <w:sz w:val="16"/>
      <w:szCs w:val="16"/>
      <w:lang w:val="en-US" w:eastAsia="en-US" w:bidi="ar-SA"/>
    </w:rPr>
  </w:style>
  <w:style w:type="paragraph" w:styleId="IndexHeading1" w:customStyle="1">
    <w:name w:val="Index Heading1"/>
    <w:basedOn w:val="Normal"/>
    <w:next w:val="Normal"/>
    <w:qFormat/>
    <w:rsid w:val="00c0076b"/>
    <w:pPr>
      <w:pBdr>
        <w:top w:val="single" w:sz="12" w:space="0" w:color="000000"/>
      </w:pBdr>
      <w:spacing w:before="360" w:after="240"/>
    </w:pPr>
    <w:rPr>
      <w:b/>
      <w:i/>
      <w:sz w:val="26"/>
    </w:rPr>
  </w:style>
  <w:style w:type="paragraph" w:styleId="CharCharCharCharCharChar" w:customStyle="1">
    <w:name w:val="Char Char Char Char Char Char"/>
    <w:semiHidden/>
    <w:qFormat/>
    <w:rsid w:val="00c0076b"/>
    <w:pPr>
      <w:keepNext w:val="true"/>
      <w:widowControl/>
      <w:bidi w:val="0"/>
      <w:spacing w:before="60" w:after="60"/>
      <w:jc w:val="both"/>
    </w:pPr>
    <w:rPr>
      <w:rFonts w:ascii="Arial" w:hAnsi="Arial" w:cs="Arial" w:eastAsia="Times New Roman"/>
      <w:color w:val="0000FF"/>
      <w:kern w:val="2"/>
      <w:sz w:val="20"/>
      <w:szCs w:val="20"/>
      <w:lang w:val="en-US" w:eastAsia="zh-CN" w:bidi="ar-SA"/>
    </w:rPr>
  </w:style>
  <w:style w:type="paragraph" w:styleId="NumberedList" w:customStyle="1">
    <w:name w:val="Numbered List"/>
    <w:basedOn w:val="Normal"/>
    <w:qFormat/>
    <w:rsid w:val="00c0076b"/>
    <w:pPr>
      <w:spacing w:before="0" w:after="0"/>
      <w:jc w:val="both"/>
    </w:pPr>
    <w:rPr>
      <w:rFonts w:eastAsia="MS Mincho"/>
    </w:rPr>
  </w:style>
  <w:style w:type="paragraph" w:styleId="FigureCaption" w:customStyle="1">
    <w:name w:val="Figure Caption"/>
    <w:basedOn w:val="Normal"/>
    <w:qFormat/>
    <w:rsid w:val="00c0076b"/>
    <w:pPr>
      <w:keepLines/>
      <w:spacing w:lineRule="atLeast" w:line="300" w:before="60" w:after="120"/>
      <w:ind w:left="1008" w:hanging="1008"/>
      <w:jc w:val="both"/>
    </w:pPr>
    <w:rPr>
      <w:rFonts w:eastAsia="????"/>
      <w:lang w:val="en-US"/>
    </w:rPr>
  </w:style>
  <w:style w:type="paragraph" w:styleId="EquationNumbered" w:customStyle="1">
    <w:name w:val="Equation-Numbered"/>
    <w:basedOn w:val="Normal"/>
    <w:next w:val="Normal"/>
    <w:autoRedefine/>
    <w:qFormat/>
    <w:rsid w:val="00c0076b"/>
    <w:pPr>
      <w:spacing w:lineRule="atLeast" w:line="240" w:before="120" w:after="120"/>
      <w:jc w:val="right"/>
    </w:pPr>
    <w:rPr>
      <w:sz w:val="22"/>
      <w:lang w:val="en-US"/>
    </w:rPr>
  </w:style>
  <w:style w:type="paragraph" w:styleId="Multifig" w:customStyle="1">
    <w:name w:val="multifig"/>
    <w:basedOn w:val="Normal"/>
    <w:qFormat/>
    <w:rsid w:val="00c0076b"/>
    <w:pPr>
      <w:keepNext w:val="true"/>
      <w:tabs>
        <w:tab w:val="clear" w:pos="284"/>
        <w:tab w:val="center" w:pos="2160" w:leader="none"/>
        <w:tab w:val="center" w:pos="6480" w:leader="none"/>
      </w:tabs>
      <w:spacing w:lineRule="atLeast" w:line="240" w:before="0" w:after="0"/>
    </w:pPr>
    <w:rPr>
      <w:sz w:val="24"/>
      <w:lang w:val="en-US"/>
    </w:rPr>
  </w:style>
  <w:style w:type="paragraph" w:styleId="TableCaption" w:customStyle="1">
    <w:name w:val="TableCaption"/>
    <w:basedOn w:val="Normal"/>
    <w:qFormat/>
    <w:rsid w:val="00c0076b"/>
    <w:pPr>
      <w:keepNext w:val="true"/>
      <w:tabs>
        <w:tab w:val="clear" w:pos="284"/>
        <w:tab w:val="left" w:pos="936" w:leader="none"/>
      </w:tabs>
      <w:spacing w:before="120" w:after="60"/>
      <w:ind w:left="936" w:hanging="936"/>
      <w:jc w:val="both"/>
    </w:pPr>
    <w:rPr>
      <w:sz w:val="22"/>
      <w:lang w:val="en-US"/>
    </w:rPr>
  </w:style>
  <w:style w:type="paragraph" w:styleId="EquationNumbered1" w:customStyle="1">
    <w:name w:val="Equation Numbered"/>
    <w:basedOn w:val="Normal"/>
    <w:qFormat/>
    <w:rsid w:val="00c0076b"/>
    <w:pPr>
      <w:tabs>
        <w:tab w:val="clear" w:pos="284"/>
        <w:tab w:val="center" w:pos="4320" w:leader="none"/>
        <w:tab w:val="right" w:pos="8640" w:leader="none"/>
      </w:tabs>
      <w:spacing w:lineRule="atLeast" w:line="300" w:before="60" w:after="60"/>
    </w:pPr>
    <w:rPr>
      <w:sz w:val="22"/>
      <w:lang w:val="en-US"/>
    </w:rPr>
  </w:style>
  <w:style w:type="paragraph" w:styleId="Style10ptChar" w:customStyle="1">
    <w:name w:val="Style 10 pt Char"/>
    <w:basedOn w:val="Normal"/>
    <w:qFormat/>
    <w:rsid w:val="00c0076b"/>
    <w:pPr>
      <w:spacing w:lineRule="exact" w:line="240" w:before="120" w:after="0"/>
      <w:jc w:val="both"/>
    </w:pPr>
    <w:rPr>
      <w:rFonts w:eastAsia="MS Mincho"/>
      <w:lang w:val="en-US"/>
    </w:rPr>
  </w:style>
  <w:style w:type="paragraph" w:styleId="Style10ptBoldChar" w:customStyle="1">
    <w:name w:val="Style 10 pt Bold Char"/>
    <w:basedOn w:val="Normal"/>
    <w:autoRedefine/>
    <w:qFormat/>
    <w:rsid w:val="00c0076b"/>
    <w:pPr>
      <w:spacing w:lineRule="exact" w:line="240" w:before="60" w:after="60"/>
      <w:jc w:val="both"/>
    </w:pPr>
    <w:rPr>
      <w:rFonts w:eastAsia="MS Mincho"/>
      <w:b/>
      <w:lang w:val="en-US"/>
    </w:rPr>
  </w:style>
  <w:style w:type="paragraph" w:styleId="HTMLPreformatted">
    <w:name w:val="HTML Preformatted"/>
    <w:basedOn w:val="Normal"/>
    <w:link w:val="HTMLPreformattedChar"/>
    <w:qFormat/>
    <w:rsid w:val="00c0076b"/>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Courier New" w:hAnsi="Courier New" w:eastAsia="Batang" w:cs="Courier New"/>
      <w:lang w:val="en-US" w:eastAsia="ko-KR"/>
    </w:rPr>
  </w:style>
  <w:style w:type="paragraph" w:styleId="Bullet5" w:customStyle="1">
    <w:name w:val="Bullet"/>
    <w:basedOn w:val="Normal"/>
    <w:qFormat/>
    <w:rsid w:val="00c0076b"/>
    <w:pPr>
      <w:spacing w:before="0" w:after="0"/>
    </w:pPr>
    <w:rPr>
      <w:sz w:val="24"/>
      <w:szCs w:val="24"/>
      <w:lang w:val="en-US"/>
    </w:rPr>
  </w:style>
  <w:style w:type="paragraph" w:styleId="FigureCentered" w:customStyle="1">
    <w:name w:val="FigureCentered"/>
    <w:basedOn w:val="Normal"/>
    <w:next w:val="Normal"/>
    <w:qFormat/>
    <w:rsid w:val="00c0076b"/>
    <w:pPr>
      <w:keepNext w:val="true"/>
      <w:spacing w:lineRule="atLeast" w:line="240" w:before="60" w:after="60"/>
      <w:jc w:val="center"/>
    </w:pPr>
    <w:rPr>
      <w:sz w:val="24"/>
      <w:lang w:val="en-US"/>
    </w:rPr>
  </w:style>
  <w:style w:type="paragraph" w:styleId="Item" w:customStyle="1">
    <w:name w:val="item"/>
    <w:basedOn w:val="Normal"/>
    <w:qFormat/>
    <w:rsid w:val="00c0076b"/>
    <w:pPr>
      <w:spacing w:before="0" w:after="0"/>
      <w:jc w:val="both"/>
    </w:pPr>
    <w:rPr>
      <w:rFonts w:eastAsia="MS Mincho"/>
    </w:rPr>
  </w:style>
  <w:style w:type="paragraph" w:styleId="PaperTableCell" w:customStyle="1">
    <w:name w:val="PaperTableCell"/>
    <w:basedOn w:val="Normal"/>
    <w:qFormat/>
    <w:rsid w:val="00c0076b"/>
    <w:pPr>
      <w:spacing w:before="0" w:after="0"/>
      <w:jc w:val="both"/>
    </w:pPr>
    <w:rPr>
      <w:sz w:val="16"/>
      <w:szCs w:val="24"/>
      <w:lang w:val="en-US"/>
    </w:rPr>
  </w:style>
  <w:style w:type="paragraph" w:styleId="Figure" w:customStyle="1">
    <w:name w:val="figure"/>
    <w:basedOn w:val="Normal"/>
    <w:qFormat/>
    <w:rsid w:val="00c0076b"/>
    <w:pPr>
      <w:keepNext w:val="true"/>
      <w:keepLines/>
      <w:spacing w:lineRule="atLeast" w:line="240" w:before="60" w:after="60"/>
      <w:jc w:val="center"/>
    </w:pPr>
    <w:rPr>
      <w:lang w:val="en-US"/>
    </w:rPr>
  </w:style>
  <w:style w:type="paragraph" w:styleId="BodyTextIndent31" w:customStyle="1">
    <w:name w:val="Body Text Indent 31"/>
    <w:basedOn w:val="Normal"/>
    <w:next w:val="BodyTextIndent3"/>
    <w:link w:val="BodyTextIndent3Char"/>
    <w:qFormat/>
    <w:rsid w:val="00c0076b"/>
    <w:pPr>
      <w:overflowPunct w:val="true"/>
      <w:spacing w:before="0" w:after="0"/>
      <w:ind w:left="1080" w:hanging="0"/>
      <w:textAlignment w:val="baseline"/>
    </w:pPr>
    <w:rPr>
      <w:lang w:val="en-US" w:eastAsia="ja-JP"/>
    </w:rPr>
  </w:style>
  <w:style w:type="paragraph" w:styleId="Tah1" w:customStyle="1">
    <w:name w:val="tah"/>
    <w:basedOn w:val="Normal"/>
    <w:qFormat/>
    <w:rsid w:val="00c0076b"/>
    <w:pPr>
      <w:keepNext w:val="true"/>
      <w:spacing w:before="0" w:after="0"/>
      <w:jc w:val="center"/>
    </w:pPr>
    <w:rPr>
      <w:rFonts w:ascii="Arial" w:hAnsi="Arial" w:eastAsia="Calibri" w:cs="Arial"/>
      <w:b/>
      <w:bCs/>
      <w:sz w:val="18"/>
      <w:szCs w:val="18"/>
      <w:lang w:val="en-US"/>
    </w:rPr>
  </w:style>
  <w:style w:type="paragraph" w:styleId="Tac1" w:customStyle="1">
    <w:name w:val="tac"/>
    <w:basedOn w:val="Normal"/>
    <w:qFormat/>
    <w:rsid w:val="00c0076b"/>
    <w:pPr>
      <w:keepNext w:val="true"/>
      <w:spacing w:before="0" w:after="0"/>
      <w:jc w:val="center"/>
    </w:pPr>
    <w:rPr>
      <w:rFonts w:ascii="Arial" w:hAnsi="Arial" w:eastAsia="Calibri" w:cs="Arial"/>
      <w:sz w:val="18"/>
      <w:szCs w:val="18"/>
      <w:lang w:val="en-US"/>
    </w:rPr>
  </w:style>
  <w:style w:type="paragraph" w:styleId="Th1" w:customStyle="1">
    <w:name w:val="th"/>
    <w:basedOn w:val="Normal"/>
    <w:qFormat/>
    <w:rsid w:val="00c0076b"/>
    <w:pPr>
      <w:keepNext w:val="true"/>
      <w:spacing w:before="60" w:after="180"/>
      <w:jc w:val="center"/>
    </w:pPr>
    <w:rPr>
      <w:rFonts w:ascii="Arial" w:hAnsi="Arial" w:eastAsia="Calibri" w:cs="Arial"/>
      <w:b/>
      <w:bCs/>
      <w:lang w:val="en-US"/>
    </w:rPr>
  </w:style>
  <w:style w:type="paragraph" w:styleId="CharCharCharCharCharChar1CharChar" w:customStyle="1">
    <w:name w:val="Char Char Char Char Char Char1 Char Char"/>
    <w:next w:val="Normal"/>
    <w:semiHidden/>
    <w:qFormat/>
    <w:rsid w:val="00c0076b"/>
    <w:pPr>
      <w:keepNext w:val="true"/>
      <w:widowControl/>
      <w:tabs>
        <w:tab w:val="clear" w:pos="284"/>
        <w:tab w:val="left" w:pos="720" w:leader="none"/>
      </w:tabs>
      <w:bidi w:val="0"/>
      <w:spacing w:before="0" w:after="0"/>
      <w:ind w:left="720" w:hanging="360"/>
      <w:jc w:val="both"/>
    </w:pPr>
    <w:rPr>
      <w:rFonts w:ascii="Times New Roman" w:hAnsi="Times New Roman" w:eastAsia="Times New Roman" w:cs="Times New Roman"/>
      <w:color w:val="auto"/>
      <w:kern w:val="2"/>
      <w:sz w:val="20"/>
      <w:szCs w:val="20"/>
      <w:lang w:eastAsia="zh-CN" w:val="en-GB" w:bidi="ar-SA"/>
    </w:rPr>
  </w:style>
  <w:style w:type="paragraph" w:styleId="Numberedlist1" w:customStyle="1">
    <w:name w:val="numbered list"/>
    <w:basedOn w:val="ListBullet"/>
    <w:qFormat/>
    <w:rsid w:val="00c0076b"/>
    <w:pPr>
      <w:tabs>
        <w:tab w:val="clear" w:pos="284"/>
        <w:tab w:val="left" w:pos="360" w:leader="none"/>
        <w:tab w:val="left" w:pos="1247" w:leader="none"/>
        <w:tab w:val="left" w:pos="3856" w:leader="none"/>
        <w:tab w:val="left" w:pos="5216" w:leader="none"/>
        <w:tab w:val="left" w:pos="6464" w:leader="none"/>
        <w:tab w:val="left" w:pos="7768" w:leader="none"/>
        <w:tab w:val="left" w:pos="9072" w:leader="none"/>
        <w:tab w:val="left" w:pos="10206" w:leader="none"/>
      </w:tabs>
      <w:overflowPunct w:val="true"/>
      <w:spacing w:before="0" w:after="120"/>
      <w:ind w:left="360" w:hanging="360"/>
      <w:textAlignment w:val="baseline"/>
    </w:pPr>
    <w:rPr>
      <w:lang w:eastAsia="ja-JP"/>
    </w:rPr>
  </w:style>
  <w:style w:type="paragraph" w:styleId="TabList" w:customStyle="1">
    <w:name w:val="TabList"/>
    <w:basedOn w:val="Normal"/>
    <w:qFormat/>
    <w:rsid w:val="00c0076b"/>
    <w:pPr>
      <w:tabs>
        <w:tab w:val="clear" w:pos="284"/>
        <w:tab w:val="left" w:pos="1134" w:leader="none"/>
      </w:tabs>
      <w:overflowPunct w:val="true"/>
      <w:spacing w:before="0" w:after="0"/>
      <w:textAlignment w:val="baseline"/>
    </w:pPr>
    <w:rPr>
      <w:rFonts w:eastAsia="MS Mincho"/>
      <w:lang w:eastAsia="en-GB"/>
    </w:rPr>
  </w:style>
  <w:style w:type="paragraph" w:styleId="Tabletext1" w:customStyle="1">
    <w:name w:val="table text"/>
    <w:basedOn w:val="Normal"/>
    <w:next w:val="Table"/>
    <w:qFormat/>
    <w:rsid w:val="00c0076b"/>
    <w:pPr>
      <w:overflowPunct w:val="true"/>
      <w:spacing w:before="0" w:after="0"/>
      <w:textAlignment w:val="baseline"/>
    </w:pPr>
    <w:rPr>
      <w:rFonts w:eastAsia="MS Mincho"/>
      <w:i/>
      <w:lang w:eastAsia="en-GB"/>
    </w:rPr>
  </w:style>
  <w:style w:type="paragraph" w:styleId="Table" w:customStyle="1">
    <w:name w:val="table"/>
    <w:basedOn w:val="Normal"/>
    <w:next w:val="Normal"/>
    <w:qFormat/>
    <w:rsid w:val="00c0076b"/>
    <w:pPr>
      <w:overflowPunct w:val="true"/>
      <w:spacing w:before="0" w:after="0"/>
      <w:jc w:val="center"/>
      <w:textAlignment w:val="baseline"/>
    </w:pPr>
    <w:rPr>
      <w:rFonts w:eastAsia="MS Mincho"/>
      <w:lang w:val="en-US" w:eastAsia="en-GB"/>
    </w:rPr>
  </w:style>
  <w:style w:type="paragraph" w:styleId="HE" w:customStyle="1">
    <w:name w:val="HE"/>
    <w:basedOn w:val="Normal"/>
    <w:qFormat/>
    <w:rsid w:val="00c0076b"/>
    <w:pPr>
      <w:overflowPunct w:val="true"/>
      <w:spacing w:before="0" w:after="0"/>
      <w:textAlignment w:val="baseline"/>
    </w:pPr>
    <w:rPr>
      <w:rFonts w:eastAsia="MS Mincho"/>
      <w:b/>
      <w:lang w:eastAsia="en-GB"/>
    </w:rPr>
  </w:style>
  <w:style w:type="paragraph" w:styleId="Berschrift1H1" w:customStyle="1">
    <w:name w:val="Überschrift 1.H1"/>
    <w:basedOn w:val="Normal"/>
    <w:next w:val="Normal"/>
    <w:qFormat/>
    <w:rsid w:val="00c0076b"/>
    <w:pPr>
      <w:keepNext w:val="true"/>
      <w:keepLines/>
      <w:pBdr>
        <w:top w:val="single" w:sz="12" w:space="3" w:color="000000"/>
      </w:pBdr>
      <w:overflowPunct w:val="true"/>
      <w:spacing w:before="240" w:after="180"/>
      <w:textAlignment w:val="baseline"/>
      <w:outlineLvl w:val="0"/>
    </w:pPr>
    <w:rPr>
      <w:rFonts w:ascii="Arial" w:hAnsi="Arial"/>
      <w:sz w:val="36"/>
      <w:lang w:eastAsia="de-DE"/>
    </w:rPr>
  </w:style>
  <w:style w:type="paragraph" w:styleId="Textintend1" w:customStyle="1">
    <w:name w:val="text intend 1"/>
    <w:basedOn w:val="Text"/>
    <w:qFormat/>
    <w:rsid w:val="00c0076b"/>
    <w:pPr>
      <w:widowControl/>
      <w:overflowPunct w:val="true"/>
      <w:spacing w:before="0" w:after="120"/>
      <w:textAlignment w:val="baseline"/>
    </w:pPr>
    <w:rPr>
      <w:rFonts w:ascii="Times New Roman" w:hAnsi="Times New Roman" w:eastAsia="MS Mincho"/>
      <w:kern w:val="0"/>
      <w:lang w:eastAsia="en-GB"/>
    </w:rPr>
  </w:style>
  <w:style w:type="paragraph" w:styleId="Textintend2" w:customStyle="1">
    <w:name w:val="text intend 2"/>
    <w:basedOn w:val="Text"/>
    <w:qFormat/>
    <w:rsid w:val="00c0076b"/>
    <w:pPr>
      <w:widowControl/>
      <w:overflowPunct w:val="true"/>
      <w:spacing w:before="0" w:after="120"/>
      <w:textAlignment w:val="baseline"/>
    </w:pPr>
    <w:rPr>
      <w:rFonts w:ascii="Times New Roman" w:hAnsi="Times New Roman" w:eastAsia="MS Mincho"/>
      <w:kern w:val="0"/>
      <w:lang w:eastAsia="en-GB"/>
    </w:rPr>
  </w:style>
  <w:style w:type="paragraph" w:styleId="Textintend3" w:customStyle="1">
    <w:name w:val="text intend 3"/>
    <w:basedOn w:val="Text"/>
    <w:qFormat/>
    <w:rsid w:val="00c0076b"/>
    <w:pPr>
      <w:widowControl/>
      <w:overflowPunct w:val="true"/>
      <w:spacing w:before="0" w:after="120"/>
      <w:textAlignment w:val="baseline"/>
    </w:pPr>
    <w:rPr>
      <w:rFonts w:ascii="Times New Roman" w:hAnsi="Times New Roman" w:eastAsia="MS Mincho"/>
      <w:kern w:val="0"/>
      <w:lang w:eastAsia="en-GB"/>
    </w:rPr>
  </w:style>
  <w:style w:type="paragraph" w:styleId="Normalpuce" w:customStyle="1">
    <w:name w:val="normal puce"/>
    <w:basedOn w:val="Normal"/>
    <w:qFormat/>
    <w:rsid w:val="00c0076b"/>
    <w:pPr>
      <w:widowControl w:val="false"/>
      <w:overflowPunct w:val="true"/>
      <w:spacing w:before="60" w:after="60"/>
      <w:jc w:val="both"/>
      <w:textAlignment w:val="baseline"/>
    </w:pPr>
    <w:rPr>
      <w:rFonts w:eastAsia="MS Mincho"/>
      <w:lang w:eastAsia="en-GB"/>
    </w:rPr>
  </w:style>
  <w:style w:type="paragraph" w:styleId="TdocHeading1" w:customStyle="1">
    <w:name w:val="Tdoc_Heading_1"/>
    <w:basedOn w:val="1"/>
    <w:next w:val="Normal"/>
    <w:autoRedefine/>
    <w:qFormat/>
    <w:rsid w:val="00c0076b"/>
    <w:pPr>
      <w:keepLines w:val="false"/>
      <w:pBdr>
        <w:top w:val="nil"/>
      </w:pBdr>
      <w:overflowPunct w:val="true"/>
      <w:spacing w:before="240" w:after="0"/>
      <w:textAlignment w:val="baseline"/>
    </w:pPr>
    <w:rPr>
      <w:b/>
      <w:kern w:val="2"/>
      <w:sz w:val="24"/>
      <w:lang w:val="en-US" w:eastAsia="zh-CN"/>
    </w:rPr>
  </w:style>
  <w:style w:type="paragraph" w:styleId="Meetingcaption" w:customStyle="1">
    <w:name w:val="Meeting caption"/>
    <w:basedOn w:val="Normal"/>
    <w:qFormat/>
    <w:rsid w:val="00c0076b"/>
    <w:pPr>
      <w:pBdr>
        <w:top w:val="single" w:sz="6" w:space="1" w:color="000000"/>
        <w:left w:val="single" w:sz="6" w:space="1" w:color="000000"/>
        <w:bottom w:val="single" w:sz="6" w:space="1" w:color="000000"/>
        <w:right w:val="single" w:sz="6" w:space="1" w:color="000000"/>
      </w:pBdr>
      <w:overflowPunct w:val="true"/>
      <w:spacing w:before="0" w:after="120"/>
      <w:textAlignment w:val="baseline"/>
    </w:pPr>
    <w:rPr>
      <w:sz w:val="22"/>
      <w:lang w:val="fr-FR" w:eastAsia="en-GB"/>
    </w:rPr>
  </w:style>
  <w:style w:type="paragraph" w:styleId="Para" w:customStyle="1">
    <w:name w:val="para"/>
    <w:basedOn w:val="Normal"/>
    <w:qFormat/>
    <w:rsid w:val="00c0076b"/>
    <w:pPr>
      <w:overflowPunct w:val="true"/>
      <w:spacing w:before="0" w:after="240"/>
      <w:jc w:val="both"/>
      <w:textAlignment w:val="baseline"/>
    </w:pPr>
    <w:rPr>
      <w:rFonts w:ascii="Helvetica" w:hAnsi="Helvetica"/>
      <w:lang w:eastAsia="en-GB"/>
    </w:rPr>
  </w:style>
  <w:style w:type="paragraph" w:styleId="Cell" w:customStyle="1">
    <w:name w:val="Cell"/>
    <w:basedOn w:val="Normal"/>
    <w:qFormat/>
    <w:rsid w:val="00c0076b"/>
    <w:pPr>
      <w:overflowPunct w:val="true"/>
      <w:spacing w:lineRule="exact" w:line="240" w:before="0" w:after="0"/>
      <w:jc w:val="center"/>
      <w:textAlignment w:val="baseline"/>
    </w:pPr>
    <w:rPr>
      <w:sz w:val="16"/>
      <w:lang w:val="en-US" w:eastAsia="ja-JP"/>
    </w:rPr>
  </w:style>
  <w:style w:type="paragraph" w:styleId="H61" w:customStyle="1">
    <w:name w:val="h6"/>
    <w:basedOn w:val="Normal"/>
    <w:qFormat/>
    <w:rsid w:val="00c0076b"/>
    <w:pPr>
      <w:overflowPunct w:val="true"/>
      <w:spacing w:beforeAutospacing="1" w:afterAutospacing="1"/>
      <w:textAlignment w:val="baseline"/>
    </w:pPr>
    <w:rPr>
      <w:sz w:val="24"/>
      <w:szCs w:val="24"/>
      <w:lang w:val="en-US" w:eastAsia="ja-JP"/>
    </w:rPr>
  </w:style>
  <w:style w:type="paragraph" w:styleId="B12" w:customStyle="1">
    <w:name w:val="b1"/>
    <w:basedOn w:val="Normal"/>
    <w:qFormat/>
    <w:rsid w:val="00c0076b"/>
    <w:pPr>
      <w:overflowPunct w:val="true"/>
      <w:spacing w:beforeAutospacing="1" w:afterAutospacing="1"/>
      <w:textAlignment w:val="baseline"/>
    </w:pPr>
    <w:rPr>
      <w:sz w:val="24"/>
      <w:szCs w:val="24"/>
      <w:lang w:val="en-US" w:eastAsia="ja-JP"/>
    </w:rPr>
  </w:style>
  <w:style w:type="paragraph" w:styleId="CharCharCharChar" w:customStyle="1">
    <w:name w:val="Char Char Char Char"/>
    <w:qFormat/>
    <w:rsid w:val="00c0076b"/>
    <w:pPr>
      <w:keepNext w:val="true"/>
      <w:widowControl/>
      <w:tabs>
        <w:tab w:val="clear" w:pos="284"/>
        <w:tab w:val="left" w:pos="-1134" w:leader="none"/>
      </w:tabs>
      <w:bidi w:val="0"/>
      <w:spacing w:before="60" w:after="60"/>
      <w:jc w:val="both"/>
    </w:pPr>
    <w:rPr>
      <w:rFonts w:ascii="Times New Roman" w:hAnsi="Times New Roman" w:eastAsia="Times New Roman" w:cs="Times New Roman"/>
      <w:color w:val="auto"/>
      <w:kern w:val="0"/>
      <w:sz w:val="20"/>
      <w:szCs w:val="20"/>
      <w:lang w:val="en-GB" w:eastAsia="en-GB" w:bidi="ar-SA"/>
    </w:rPr>
  </w:style>
  <w:style w:type="paragraph" w:styleId="CharCharCharCharCharCharCharCharCharCharCharChar" w:customStyle="1">
    <w:name w:val="Char Char Char Char Char Char Char Char Char Char Char Char"/>
    <w:semiHidden/>
    <w:qFormat/>
    <w:rsid w:val="00c0076b"/>
    <w:pPr>
      <w:keepNext w:val="true"/>
      <w:widowControl/>
      <w:tabs>
        <w:tab w:val="clear" w:pos="284"/>
        <w:tab w:val="left" w:pos="851" w:leader="none"/>
      </w:tabs>
      <w:bidi w:val="0"/>
      <w:spacing w:before="60" w:after="60"/>
      <w:ind w:left="851" w:hanging="851"/>
      <w:jc w:val="both"/>
    </w:pPr>
    <w:rPr>
      <w:rFonts w:ascii="Arial" w:hAnsi="Arial" w:cs="Arial" w:eastAsia="Times New Roman"/>
      <w:color w:val="0000FF"/>
      <w:kern w:val="2"/>
      <w:sz w:val="20"/>
      <w:szCs w:val="20"/>
      <w:lang w:val="en-US" w:eastAsia="zh-CN" w:bidi="ar-SA"/>
    </w:rPr>
  </w:style>
  <w:style w:type="paragraph" w:styleId="NormalAfter3pt" w:customStyle="1">
    <w:name w:val="Normal + After:  3 pt"/>
    <w:basedOn w:val="Normal"/>
    <w:qFormat/>
    <w:rsid w:val="00c0076b"/>
    <w:pPr>
      <w:tabs>
        <w:tab w:val="clear" w:pos="284"/>
        <w:tab w:val="left" w:pos="2560" w:leader="none"/>
      </w:tabs>
      <w:ind w:left="2560" w:hanging="357"/>
    </w:pPr>
    <w:rPr>
      <w:lang w:val="en-AU" w:eastAsia="ko-KR"/>
    </w:rPr>
  </w:style>
  <w:style w:type="paragraph" w:styleId="CharChar3CharCharCharCharCharChar" w:customStyle="1">
    <w:name w:val="Char Char3 Char Char Char Char Char Char"/>
    <w:semiHidden/>
    <w:qFormat/>
    <w:rsid w:val="00c0076b"/>
    <w:pPr>
      <w:keepNext w:val="true"/>
      <w:widowControl/>
      <w:bidi w:val="0"/>
      <w:spacing w:before="60" w:after="60"/>
      <w:ind w:left="567" w:hanging="283"/>
      <w:jc w:val="both"/>
    </w:pPr>
    <w:rPr>
      <w:rFonts w:ascii="Arial" w:hAnsi="Arial" w:cs="Arial" w:eastAsia="Times New Roman"/>
      <w:color w:val="0000FF"/>
      <w:kern w:val="2"/>
      <w:sz w:val="20"/>
      <w:szCs w:val="20"/>
      <w:lang w:val="en-US" w:eastAsia="zh-CN" w:bidi="ar-SA"/>
    </w:rPr>
  </w:style>
  <w:style w:type="paragraph" w:styleId="CharChar1CharChar" w:customStyle="1">
    <w:name w:val="Char Char1 Char Char"/>
    <w:qFormat/>
    <w:rsid w:val="00c0076b"/>
    <w:pPr>
      <w:keepNext w:val="true"/>
      <w:widowControl/>
      <w:tabs>
        <w:tab w:val="clear" w:pos="284"/>
        <w:tab w:val="left" w:pos="-1134" w:leader="none"/>
      </w:tabs>
      <w:bidi w:val="0"/>
      <w:spacing w:before="60" w:after="60"/>
      <w:jc w:val="both"/>
    </w:pPr>
    <w:rPr>
      <w:rFonts w:ascii="Times New Roman" w:hAnsi="Times New Roman" w:eastAsia="Times New Roman" w:cs="Times New Roman"/>
      <w:color w:val="auto"/>
      <w:kern w:val="0"/>
      <w:sz w:val="20"/>
      <w:szCs w:val="20"/>
      <w:lang w:val="en-GB" w:eastAsia="en-GB" w:bidi="ar-SA"/>
    </w:rPr>
  </w:style>
  <w:style w:type="paragraph" w:styleId="TableCell1" w:customStyle="1">
    <w:name w:val="Table Cell"/>
    <w:basedOn w:val="TAC"/>
    <w:link w:val="TableCellChar"/>
    <w:qFormat/>
    <w:rsid w:val="00c0076b"/>
    <w:pPr>
      <w:overflowPunct w:val="true"/>
    </w:pPr>
    <w:rPr>
      <w:lang w:val="en-US" w:eastAsia="zh-CN"/>
    </w:rPr>
  </w:style>
  <w:style w:type="paragraph" w:styleId="CharCharCharCharCharChar1" w:customStyle="1">
    <w:name w:val="Char Char Char Char Char Char1"/>
    <w:semiHidden/>
    <w:qFormat/>
    <w:rsid w:val="00c0076b"/>
    <w:pPr>
      <w:keepNext w:val="true"/>
      <w:widowControl/>
      <w:tabs>
        <w:tab w:val="clear" w:pos="284"/>
        <w:tab w:val="left" w:pos="851" w:leader="none"/>
      </w:tabs>
      <w:bidi w:val="0"/>
      <w:spacing w:before="60" w:after="60"/>
      <w:ind w:left="851" w:hanging="851"/>
      <w:jc w:val="both"/>
    </w:pPr>
    <w:rPr>
      <w:rFonts w:ascii="Arial" w:hAnsi="Arial" w:cs="Arial" w:eastAsia="Times New Roman"/>
      <w:color w:val="0000FF"/>
      <w:kern w:val="2"/>
      <w:sz w:val="20"/>
      <w:szCs w:val="20"/>
      <w:lang w:val="en-US" w:eastAsia="zh-CN" w:bidi="ar-SA"/>
    </w:rPr>
  </w:style>
  <w:style w:type="paragraph" w:styleId="CharCharCharCharCharChar1CharChar1" w:customStyle="1">
    <w:name w:val="Char Char Char Char Char Char1 Char Char1"/>
    <w:next w:val="Normal"/>
    <w:semiHidden/>
    <w:qFormat/>
    <w:rsid w:val="00c0076b"/>
    <w:pPr>
      <w:keepNext w:val="true"/>
      <w:widowControl/>
      <w:tabs>
        <w:tab w:val="clear" w:pos="284"/>
        <w:tab w:val="left" w:pos="720" w:leader="none"/>
      </w:tabs>
      <w:bidi w:val="0"/>
      <w:spacing w:before="0" w:after="0"/>
      <w:ind w:left="720" w:hanging="360"/>
      <w:jc w:val="both"/>
    </w:pPr>
    <w:rPr>
      <w:rFonts w:ascii="Times New Roman" w:hAnsi="Times New Roman" w:eastAsia="Times New Roman" w:cs="Times New Roman"/>
      <w:color w:val="auto"/>
      <w:kern w:val="2"/>
      <w:sz w:val="20"/>
      <w:szCs w:val="20"/>
      <w:lang w:eastAsia="zh-CN" w:val="en-GB" w:bidi="ar-SA"/>
    </w:rPr>
  </w:style>
  <w:style w:type="paragraph" w:styleId="Normalwithindent" w:customStyle="1">
    <w:name w:val="Normal with indent"/>
    <w:basedOn w:val="Normal"/>
    <w:link w:val="NormalwithindentChar"/>
    <w:qFormat/>
    <w:rsid w:val="00c0076b"/>
    <w:pPr>
      <w:spacing w:lineRule="auto" w:line="336" w:before="120" w:after="120"/>
      <w:ind w:firstLine="397"/>
      <w:jc w:val="both"/>
    </w:pPr>
    <w:rPr>
      <w:rFonts w:eastAsia="Malgun Gothic"/>
      <w:lang w:eastAsia="zh-CN"/>
    </w:rPr>
  </w:style>
  <w:style w:type="paragraph" w:styleId="NoSpacing">
    <w:name w:val="No Spacing"/>
    <w:uiPriority w:val="1"/>
    <w:qFormat/>
    <w:rsid w:val="00c0076b"/>
    <w:pPr>
      <w:widowControl/>
      <w:bidi w:val="0"/>
      <w:spacing w:before="0" w:after="0"/>
      <w:jc w:val="left"/>
    </w:pPr>
    <w:rPr>
      <w:rFonts w:ascii="Calibri" w:hAnsi="Calibri" w:eastAsia="SimSun" w:cs="Times New Roman"/>
      <w:color w:val="auto"/>
      <w:kern w:val="0"/>
      <w:sz w:val="22"/>
      <w:szCs w:val="22"/>
      <w:lang w:val="en-US" w:eastAsia="zh-CN" w:bidi="ar-SA"/>
    </w:rPr>
  </w:style>
  <w:style w:type="paragraph" w:styleId="Heading1unnumbered" w:customStyle="1">
    <w:name w:val="Heading 1 unnumbered"/>
    <w:basedOn w:val="1"/>
    <w:next w:val="Style14"/>
    <w:qFormat/>
    <w:rsid w:val="00c0076b"/>
    <w:pPr>
      <w:keepLines w:val="false"/>
      <w:pBdr>
        <w:top w:val="nil"/>
      </w:pBdr>
      <w:tabs>
        <w:tab w:val="clear" w:pos="284"/>
        <w:tab w:val="left" w:pos="0" w:leader="none"/>
        <w:tab w:val="left" w:pos="360" w:leader="none"/>
      </w:tabs>
      <w:spacing w:before="360" w:after="240"/>
      <w:ind w:left="360" w:hanging="360"/>
    </w:pPr>
    <w:rPr>
      <w:rFonts w:ascii="Times New Roman" w:hAnsi="Times New Roman" w:eastAsia="MS Gothic"/>
      <w:kern w:val="2"/>
      <w:sz w:val="32"/>
      <w:lang w:eastAsia="ja-JP"/>
    </w:rPr>
  </w:style>
  <w:style w:type="paragraph" w:styleId="Lptext" w:customStyle="1">
    <w:name w:val="lˆptext"/>
    <w:basedOn w:val="Normal"/>
    <w:qFormat/>
    <w:rsid w:val="00c0076b"/>
    <w:pPr>
      <w:spacing w:before="100" w:after="100"/>
      <w:ind w:left="860" w:hanging="0"/>
    </w:pPr>
    <w:rPr>
      <w:rFonts w:ascii="Times" w:hAnsi="Times" w:eastAsia="MS Gothic"/>
      <w:sz w:val="24"/>
      <w:lang w:eastAsia="ja-JP"/>
    </w:rPr>
  </w:style>
  <w:style w:type="paragraph" w:styleId="Style28" w:customStyle="1">
    <w:name w:val="佐藤２"/>
    <w:basedOn w:val="Normal"/>
    <w:qFormat/>
    <w:rsid w:val="00c0076b"/>
    <w:pPr/>
    <w:rPr>
      <w:rFonts w:eastAsia="MS Gothic"/>
      <w:sz w:val="24"/>
      <w:lang w:eastAsia="ja-JP"/>
    </w:rPr>
  </w:style>
  <w:style w:type="paragraph" w:styleId="ListBulletLast" w:customStyle="1">
    <w:name w:val="List Bullet Last"/>
    <w:basedOn w:val="ListBullet"/>
    <w:next w:val="Style14"/>
    <w:qFormat/>
    <w:rsid w:val="00c0076b"/>
    <w:pPr>
      <w:spacing w:before="0" w:after="240"/>
      <w:ind w:left="714" w:hanging="357"/>
    </w:pPr>
    <w:rPr>
      <w:rFonts w:ascii="Arial" w:hAnsi="Arial" w:eastAsia="MS Gothic"/>
      <w:sz w:val="24"/>
      <w:lang w:eastAsia="ja-JP"/>
    </w:rPr>
  </w:style>
  <w:style w:type="paragraph" w:styleId="BodyText3">
    <w:name w:val="Body Text 3"/>
    <w:basedOn w:val="Normal"/>
    <w:link w:val="BodyText3Char"/>
    <w:qFormat/>
    <w:rsid w:val="00c0076b"/>
    <w:pPr>
      <w:spacing w:before="0" w:after="0"/>
      <w:jc w:val="both"/>
    </w:pPr>
    <w:rPr>
      <w:rFonts w:eastAsia="MS Gothic"/>
      <w:sz w:val="24"/>
      <w:lang w:eastAsia="ja-JP"/>
    </w:rPr>
  </w:style>
  <w:style w:type="paragraph" w:styleId="TableText2" w:customStyle="1">
    <w:name w:val="Table_Text"/>
    <w:basedOn w:val="Normal"/>
    <w:qFormat/>
    <w:rsid w:val="00c0076b"/>
    <w:pPr>
      <w:keepNext w:val="true"/>
      <w:tabs>
        <w:tab w:val="clear" w:pos="284"/>
        <w:tab w:val="left" w:pos="794" w:leader="none"/>
        <w:tab w:val="left" w:pos="1191" w:leader="none"/>
        <w:tab w:val="left" w:pos="1588" w:leader="none"/>
        <w:tab w:val="left" w:pos="1985" w:leader="none"/>
      </w:tabs>
      <w:spacing w:lineRule="exact" w:line="190" w:before="100" w:after="100"/>
      <w:jc w:val="both"/>
    </w:pPr>
    <w:rPr>
      <w:rFonts w:eastAsia="MS Gothic"/>
      <w:sz w:val="18"/>
      <w:lang w:eastAsia="ja-JP"/>
    </w:rPr>
  </w:style>
  <w:style w:type="paragraph" w:styleId="Shortcode" w:customStyle="1">
    <w:name w:val="shortcode"/>
    <w:basedOn w:val="Style14"/>
    <w:qFormat/>
    <w:rsid w:val="00c0076b"/>
    <w:pPr>
      <w:keepNext w:val="true"/>
      <w:tabs>
        <w:tab w:val="clear" w:pos="284"/>
        <w:tab w:val="left" w:pos="1247" w:leader="none"/>
        <w:tab w:val="left" w:pos="2552" w:leader="none"/>
        <w:tab w:val="left" w:pos="3856" w:leader="none"/>
        <w:tab w:val="left" w:pos="5216" w:leader="none"/>
        <w:tab w:val="left" w:pos="6464" w:leader="none"/>
        <w:tab w:val="left" w:pos="7768" w:leader="none"/>
        <w:tab w:val="left" w:pos="9072" w:leader="none"/>
        <w:tab w:val="left" w:pos="10206" w:leader="none"/>
      </w:tabs>
      <w:overflowPunct w:val="true"/>
      <w:spacing w:lineRule="auto" w:line="480" w:before="0" w:after="0"/>
      <w:ind w:left="0" w:hanging="0"/>
      <w:jc w:val="left"/>
      <w:textAlignment w:val="baseline"/>
    </w:pPr>
    <w:rPr>
      <w:rFonts w:eastAsia="Mincho"/>
      <w:sz w:val="24"/>
      <w:szCs w:val="20"/>
      <w:lang w:eastAsia="ja-JP"/>
    </w:rPr>
  </w:style>
  <w:style w:type="paragraph" w:styleId="HTMLBody" w:customStyle="1">
    <w:name w:val="HTML Body"/>
    <w:qFormat/>
    <w:rsid w:val="00c0076b"/>
    <w:pPr>
      <w:widowControl w:val="false"/>
      <w:bidi w:val="0"/>
      <w:spacing w:before="0" w:after="0"/>
      <w:jc w:val="left"/>
    </w:pPr>
    <w:rPr>
      <w:rFonts w:ascii="MS PGothic" w:hAnsi="MS PGothic" w:eastAsia="MS PGothic" w:cs="Times New Roman"/>
      <w:color w:val="auto"/>
      <w:kern w:val="0"/>
      <w:sz w:val="20"/>
      <w:szCs w:val="20"/>
      <w:lang w:val="en-US" w:eastAsia="ja-JP" w:bidi="ar-SA"/>
    </w:rPr>
  </w:style>
  <w:style w:type="paragraph" w:styleId="Normal1CharChar" w:customStyle="1">
    <w:name w:val="Normal1 Char Char"/>
    <w:qFormat/>
    <w:rsid w:val="00c0076b"/>
    <w:pPr>
      <w:keepNext w:val="true"/>
      <w:widowControl/>
      <w:tabs>
        <w:tab w:val="clear" w:pos="284"/>
        <w:tab w:val="left" w:pos="851" w:leader="none"/>
      </w:tabs>
      <w:overflowPunct w:val="true"/>
      <w:bidi w:val="0"/>
      <w:spacing w:before="60" w:after="60"/>
      <w:ind w:left="851" w:hanging="851"/>
      <w:jc w:val="both"/>
    </w:pPr>
    <w:rPr>
      <w:rFonts w:ascii="Times New Roman" w:hAnsi="Times New Roman" w:eastAsia="Times New Roman" w:cs="Times New Roman"/>
      <w:color w:val="auto"/>
      <w:kern w:val="2"/>
      <w:sz w:val="21"/>
      <w:szCs w:val="20"/>
      <w:lang w:eastAsia="ja-JP" w:val="en-GB" w:bidi="ar-SA"/>
    </w:rPr>
  </w:style>
  <w:style w:type="paragraph" w:styleId="CharCharCharCarCarCharCharCarCar" w:customStyle="1">
    <w:name w:val="Char Char Char Car Car Char Char Car Car"/>
    <w:qFormat/>
    <w:rsid w:val="00c0076b"/>
    <w:pPr>
      <w:keepNext w:val="true"/>
      <w:widowControl/>
      <w:tabs>
        <w:tab w:val="clear" w:pos="284"/>
        <w:tab w:val="left" w:pos="851" w:leader="none"/>
      </w:tabs>
      <w:bidi w:val="0"/>
      <w:spacing w:before="60" w:after="60"/>
      <w:ind w:left="851" w:hanging="851"/>
      <w:jc w:val="both"/>
    </w:pPr>
    <w:rPr>
      <w:rFonts w:ascii="Arial" w:hAnsi="Arial" w:eastAsia="SimSun" w:cs="Times New Roman"/>
      <w:color w:val="0000FF"/>
      <w:kern w:val="2"/>
      <w:sz w:val="20"/>
      <w:szCs w:val="20"/>
      <w:lang w:val="en-US" w:eastAsia="ja-JP" w:bidi="ar-SA"/>
    </w:rPr>
  </w:style>
  <w:style w:type="paragraph" w:styleId="CharChar1CharCharCharCharCharCharCharCharCharCharCharCharCharCharCharCharCharCharCharChar" w:customStyle="1">
    <w:name w:val="Char Char1 Char Char Char Char Char Char Char Char Char Char Char Char Char Char Char Char Char Char Char Char"/>
    <w:next w:val="Normal"/>
    <w:semiHidden/>
    <w:qFormat/>
    <w:rsid w:val="00c0076b"/>
    <w:pPr>
      <w:keepNext w:val="true"/>
      <w:widowControl/>
      <w:tabs>
        <w:tab w:val="clear" w:pos="284"/>
        <w:tab w:val="left" w:pos="720" w:leader="none"/>
      </w:tabs>
      <w:bidi w:val="0"/>
      <w:spacing w:before="0" w:after="0"/>
      <w:ind w:left="720" w:hanging="360"/>
      <w:jc w:val="both"/>
    </w:pPr>
    <w:rPr>
      <w:rFonts w:ascii="Times New Roman" w:hAnsi="Times New Roman" w:eastAsia="Times New Roman" w:cs="Times New Roman"/>
      <w:color w:val="auto"/>
      <w:kern w:val="2"/>
      <w:sz w:val="20"/>
      <w:szCs w:val="20"/>
      <w:lang w:eastAsia="zh-CN" w:val="en-GB" w:bidi="ar-SA"/>
    </w:rPr>
  </w:style>
  <w:style w:type="paragraph" w:styleId="CharChar1CharCharCharCharCharCharCharCharCharCharCharCharCharCharCharCharCharCharCharCharCharCharCharCharCharCharCharCharCharChar" w:customStyle="1">
    <w:name w:val="Char Char1 Char Char Char Char Char Char Char Char Char Char Char Char Char Char Char Char Char Char Char Char Char Char Char Char Char Char Char Char Char Char"/>
    <w:next w:val="Normal"/>
    <w:semiHidden/>
    <w:qFormat/>
    <w:rsid w:val="00c0076b"/>
    <w:pPr>
      <w:keepNext w:val="true"/>
      <w:widowControl/>
      <w:tabs>
        <w:tab w:val="clear" w:pos="284"/>
        <w:tab w:val="left" w:pos="720" w:leader="none"/>
      </w:tabs>
      <w:bidi w:val="0"/>
      <w:spacing w:before="0" w:after="0"/>
      <w:ind w:left="720" w:hanging="360"/>
      <w:jc w:val="both"/>
    </w:pPr>
    <w:rPr>
      <w:rFonts w:ascii="Times New Roman" w:hAnsi="Times New Roman" w:eastAsia="Times New Roman" w:cs="Times New Roman"/>
      <w:color w:val="auto"/>
      <w:kern w:val="2"/>
      <w:sz w:val="20"/>
      <w:szCs w:val="20"/>
      <w:lang w:eastAsia="zh-CN" w:val="en-GB" w:bidi="ar-SA"/>
    </w:rPr>
  </w:style>
  <w:style w:type="paragraph" w:styleId="CharChar1CharCharCharCharCharCharCharCharCharCharCharCharCharCharChar" w:customStyle="1">
    <w:name w:val="Char Char1 Char Char Char Char Char Char Char Char Char Char Char Char Char Char Char"/>
    <w:semiHidden/>
    <w:qFormat/>
    <w:rsid w:val="00c0076b"/>
    <w:pPr>
      <w:keepNext w:val="true"/>
      <w:widowControl/>
      <w:tabs>
        <w:tab w:val="clear" w:pos="284"/>
        <w:tab w:val="left" w:pos="360" w:leader="none"/>
      </w:tabs>
      <w:bidi w:val="0"/>
      <w:spacing w:before="60" w:after="60"/>
      <w:ind w:left="360" w:hanging="360"/>
      <w:jc w:val="both"/>
    </w:pPr>
    <w:rPr>
      <w:rFonts w:ascii="Arial" w:hAnsi="Arial" w:eastAsia="SimSun" w:cs="Arial"/>
      <w:color w:val="0000FF"/>
      <w:kern w:val="2"/>
      <w:sz w:val="20"/>
      <w:szCs w:val="20"/>
      <w:lang w:val="en-US" w:eastAsia="zh-CN" w:bidi="ar-SA"/>
    </w:rPr>
  </w:style>
  <w:style w:type="paragraph" w:styleId="811" w:customStyle="1">
    <w:name w:val="表 (赤)  81"/>
    <w:basedOn w:val="Normal"/>
    <w:uiPriority w:val="34"/>
    <w:qFormat/>
    <w:rsid w:val="00c0076b"/>
    <w:pPr>
      <w:spacing w:before="0" w:after="0"/>
      <w:ind w:left="840" w:hanging="0"/>
    </w:pPr>
    <w:rPr>
      <w:rFonts w:ascii="MS PGothic" w:hAnsi="MS PGothic" w:eastAsia="MS PGothic" w:cs="MS PGothic"/>
      <w:sz w:val="24"/>
      <w:szCs w:val="24"/>
      <w:lang w:val="en-US" w:eastAsia="ja-JP"/>
    </w:rPr>
  </w:style>
  <w:style w:type="paragraph" w:styleId="711" w:customStyle="1">
    <w:name w:val="表 (赤)  71"/>
    <w:uiPriority w:val="99"/>
    <w:semiHidden/>
    <w:qFormat/>
    <w:rsid w:val="00c0076b"/>
    <w:pPr>
      <w:widowControl/>
      <w:bidi w:val="0"/>
      <w:spacing w:before="0" w:after="0"/>
      <w:jc w:val="left"/>
    </w:pPr>
    <w:rPr>
      <w:rFonts w:eastAsia="MS Gothic" w:ascii="Times New Roman" w:hAnsi="Times New Roman" w:cs="Times New Roman"/>
      <w:color w:val="auto"/>
      <w:kern w:val="0"/>
      <w:sz w:val="24"/>
      <w:szCs w:val="20"/>
      <w:lang w:eastAsia="ja-JP" w:val="en-GB" w:bidi="ar-SA"/>
    </w:rPr>
  </w:style>
  <w:style w:type="paragraph" w:styleId="Msonormal" w:customStyle="1">
    <w:name w:val="msonormal"/>
    <w:basedOn w:val="Normal"/>
    <w:qFormat/>
    <w:rsid w:val="00c0076b"/>
    <w:pPr>
      <w:spacing w:beforeAutospacing="1" w:afterAutospacing="1"/>
    </w:pPr>
    <w:rPr>
      <w:rFonts w:ascii="SimSun" w:hAnsi="SimSun" w:eastAsia="SimSun" w:cs="SimSun"/>
      <w:sz w:val="24"/>
      <w:szCs w:val="24"/>
      <w:lang w:val="en-US" w:eastAsia="zh-CN"/>
    </w:rPr>
  </w:style>
  <w:style w:type="paragraph" w:styleId="Font5" w:customStyle="1">
    <w:name w:val="font5"/>
    <w:basedOn w:val="Normal"/>
    <w:qFormat/>
    <w:rsid w:val="00c0076b"/>
    <w:pPr>
      <w:spacing w:beforeAutospacing="1" w:afterAutospacing="1"/>
    </w:pPr>
    <w:rPr>
      <w:rFonts w:ascii="DengXian" w:hAnsi="DengXian" w:eastAsia="DengXian" w:cs="SimSun"/>
      <w:sz w:val="18"/>
      <w:szCs w:val="18"/>
      <w:lang w:val="en-US" w:eastAsia="zh-CN"/>
    </w:rPr>
  </w:style>
  <w:style w:type="paragraph" w:styleId="Xl65" w:customStyle="1">
    <w:name w:val="xl65"/>
    <w:basedOn w:val="Normal"/>
    <w:qFormat/>
    <w:rsid w:val="00c0076b"/>
    <w:pPr>
      <w:spacing w:beforeAutospacing="1" w:afterAutospacing="1"/>
      <w:jc w:val="center"/>
    </w:pPr>
    <w:rPr>
      <w:rFonts w:ascii="SimSun" w:hAnsi="SimSun" w:eastAsia="SimSun" w:cs="SimSun"/>
      <w:sz w:val="16"/>
      <w:szCs w:val="16"/>
      <w:lang w:val="en-US" w:eastAsia="zh-CN"/>
    </w:rPr>
  </w:style>
  <w:style w:type="paragraph" w:styleId="Xl66" w:customStyle="1">
    <w:name w:val="xl66"/>
    <w:basedOn w:val="Normal"/>
    <w:qFormat/>
    <w:rsid w:val="00c0076b"/>
    <w:pPr>
      <w:pBdr>
        <w:top w:val="single" w:sz="8" w:space="0" w:color="000000"/>
        <w:left w:val="single" w:sz="8" w:space="0" w:color="000000"/>
        <w:right w:val="single" w:sz="8" w:space="0" w:color="000000"/>
      </w:pBdr>
      <w:shd w:val="clear" w:color="000000" w:fill="E7E6E6"/>
      <w:spacing w:beforeAutospacing="1" w:afterAutospacing="1"/>
      <w:jc w:val="center"/>
    </w:pPr>
    <w:rPr>
      <w:rFonts w:ascii="Arial" w:hAnsi="Arial" w:eastAsia="SimSun" w:cs="Arial"/>
      <w:sz w:val="15"/>
      <w:szCs w:val="15"/>
      <w:lang w:val="en-US" w:eastAsia="zh-CN"/>
    </w:rPr>
  </w:style>
  <w:style w:type="paragraph" w:styleId="Xl67" w:customStyle="1">
    <w:name w:val="xl67"/>
    <w:basedOn w:val="Normal"/>
    <w:qFormat/>
    <w:rsid w:val="00c0076b"/>
    <w:pPr>
      <w:pBdr>
        <w:top w:val="single" w:sz="8" w:space="0" w:color="000000"/>
        <w:right w:val="single" w:sz="8" w:space="0" w:color="000000"/>
      </w:pBdr>
      <w:shd w:val="clear" w:color="000000" w:fill="E7E6E6"/>
      <w:spacing w:beforeAutospacing="1" w:afterAutospacing="1"/>
      <w:jc w:val="center"/>
    </w:pPr>
    <w:rPr>
      <w:rFonts w:ascii="Arial" w:hAnsi="Arial" w:eastAsia="SimSun" w:cs="Arial"/>
      <w:sz w:val="15"/>
      <w:szCs w:val="15"/>
      <w:lang w:val="en-US" w:eastAsia="zh-CN"/>
    </w:rPr>
  </w:style>
  <w:style w:type="paragraph" w:styleId="Xl68" w:customStyle="1">
    <w:name w:val="xl68"/>
    <w:basedOn w:val="Normal"/>
    <w:qFormat/>
    <w:rsid w:val="00c0076b"/>
    <w:pPr>
      <w:spacing w:beforeAutospacing="1" w:afterAutospacing="1"/>
      <w:jc w:val="center"/>
    </w:pPr>
    <w:rPr>
      <w:rFonts w:ascii="SimSun" w:hAnsi="SimSun" w:eastAsia="SimSun" w:cs="SimSun"/>
      <w:sz w:val="15"/>
      <w:szCs w:val="15"/>
      <w:lang w:val="en-US" w:eastAsia="zh-CN"/>
    </w:rPr>
  </w:style>
  <w:style w:type="paragraph" w:styleId="Xl69" w:customStyle="1">
    <w:name w:val="xl69"/>
    <w:basedOn w:val="Normal"/>
    <w:qFormat/>
    <w:rsid w:val="00c0076b"/>
    <w:pPr>
      <w:pBdr>
        <w:top w:val="single" w:sz="8" w:space="0" w:color="000000"/>
        <w:left w:val="single" w:sz="4" w:space="0" w:color="000000"/>
        <w:bottom w:val="single" w:sz="4" w:space="0" w:color="000000"/>
        <w:right w:val="single" w:sz="4" w:space="0" w:color="000000"/>
      </w:pBdr>
      <w:shd w:val="clear" w:color="000000" w:fill="D9E1F2"/>
      <w:spacing w:beforeAutospacing="1" w:afterAutospacing="1"/>
      <w:jc w:val="center"/>
    </w:pPr>
    <w:rPr>
      <w:rFonts w:ascii="SimSun" w:hAnsi="SimSun" w:eastAsia="SimSun" w:cs="SimSun"/>
      <w:sz w:val="16"/>
      <w:szCs w:val="16"/>
      <w:lang w:val="en-US" w:eastAsia="zh-CN"/>
    </w:rPr>
  </w:style>
  <w:style w:type="paragraph" w:styleId="Xl70" w:customStyle="1">
    <w:name w:val="xl70"/>
    <w:basedOn w:val="Normal"/>
    <w:qFormat/>
    <w:rsid w:val="00c0076b"/>
    <w:pPr>
      <w:pBdr>
        <w:top w:val="single" w:sz="4" w:space="0" w:color="000000"/>
        <w:left w:val="single" w:sz="4" w:space="0" w:color="000000"/>
        <w:bottom w:val="single" w:sz="4" w:space="0" w:color="000000"/>
        <w:right w:val="single" w:sz="4" w:space="0" w:color="000000"/>
      </w:pBdr>
      <w:shd w:val="clear" w:color="000000" w:fill="D9E1F2"/>
      <w:spacing w:beforeAutospacing="1" w:afterAutospacing="1"/>
      <w:jc w:val="center"/>
    </w:pPr>
    <w:rPr>
      <w:rFonts w:ascii="SimSun" w:hAnsi="SimSun" w:eastAsia="SimSun" w:cs="SimSun"/>
      <w:sz w:val="16"/>
      <w:szCs w:val="16"/>
      <w:lang w:val="en-US" w:eastAsia="zh-CN"/>
    </w:rPr>
  </w:style>
  <w:style w:type="paragraph" w:styleId="Xl71" w:customStyle="1">
    <w:name w:val="xl71"/>
    <w:basedOn w:val="Normal"/>
    <w:qFormat/>
    <w:rsid w:val="00c0076b"/>
    <w:pPr>
      <w:pBdr>
        <w:top w:val="single" w:sz="4" w:space="0" w:color="000000"/>
        <w:left w:val="single" w:sz="4" w:space="0" w:color="000000"/>
        <w:bottom w:val="single" w:sz="4" w:space="0" w:color="000000"/>
        <w:right w:val="single" w:sz="8" w:space="0" w:color="000000"/>
      </w:pBdr>
      <w:shd w:val="clear" w:color="000000" w:fill="D9E1F2"/>
      <w:spacing w:beforeAutospacing="1" w:afterAutospacing="1"/>
      <w:jc w:val="center"/>
    </w:pPr>
    <w:rPr>
      <w:rFonts w:ascii="SimSun" w:hAnsi="SimSun" w:eastAsia="SimSun" w:cs="SimSun"/>
      <w:sz w:val="16"/>
      <w:szCs w:val="16"/>
      <w:lang w:val="en-US" w:eastAsia="zh-CN"/>
    </w:rPr>
  </w:style>
  <w:style w:type="paragraph" w:styleId="Xl72" w:customStyle="1">
    <w:name w:val="xl72"/>
    <w:basedOn w:val="Normal"/>
    <w:qFormat/>
    <w:rsid w:val="00c0076b"/>
    <w:pPr>
      <w:pBdr>
        <w:top w:val="single" w:sz="4" w:space="0" w:color="000000"/>
        <w:left w:val="single" w:sz="4" w:space="0" w:color="000000"/>
        <w:bottom w:val="single" w:sz="4" w:space="0" w:color="000000"/>
        <w:right w:val="single" w:sz="4" w:space="0" w:color="000000"/>
      </w:pBdr>
      <w:shd w:val="clear" w:color="000000" w:fill="D9E1F2"/>
      <w:spacing w:beforeAutospacing="1" w:afterAutospacing="1"/>
      <w:jc w:val="center"/>
    </w:pPr>
    <w:rPr>
      <w:rFonts w:ascii="SimSun" w:hAnsi="SimSun" w:eastAsia="SimSun" w:cs="SimSun"/>
      <w:color w:val="FF0000"/>
      <w:sz w:val="16"/>
      <w:szCs w:val="16"/>
      <w:lang w:val="en-US" w:eastAsia="zh-CN"/>
    </w:rPr>
  </w:style>
  <w:style w:type="paragraph" w:styleId="Xl73" w:customStyle="1">
    <w:name w:val="xl73"/>
    <w:basedOn w:val="Normal"/>
    <w:qFormat/>
    <w:rsid w:val="00c0076b"/>
    <w:pPr>
      <w:pBdr>
        <w:top w:val="single" w:sz="8" w:space="0" w:color="000000"/>
        <w:left w:val="single" w:sz="4" w:space="0" w:color="000000"/>
        <w:bottom w:val="single" w:sz="4" w:space="0" w:color="000000"/>
        <w:right w:val="single" w:sz="4" w:space="0" w:color="000000"/>
      </w:pBdr>
      <w:shd w:val="clear" w:color="000000" w:fill="8EA9DB"/>
      <w:spacing w:beforeAutospacing="1" w:afterAutospacing="1"/>
      <w:jc w:val="center"/>
    </w:pPr>
    <w:rPr>
      <w:rFonts w:ascii="SimSun" w:hAnsi="SimSun" w:eastAsia="SimSun" w:cs="SimSun"/>
      <w:sz w:val="16"/>
      <w:szCs w:val="16"/>
      <w:lang w:val="en-US" w:eastAsia="zh-CN"/>
    </w:rPr>
  </w:style>
  <w:style w:type="paragraph" w:styleId="Xl74" w:customStyle="1">
    <w:name w:val="xl74"/>
    <w:basedOn w:val="Normal"/>
    <w:qFormat/>
    <w:rsid w:val="00c0076b"/>
    <w:pPr>
      <w:pBdr>
        <w:top w:val="single" w:sz="4" w:space="0" w:color="000000"/>
        <w:left w:val="single" w:sz="4" w:space="0" w:color="000000"/>
        <w:bottom w:val="single" w:sz="4" w:space="0" w:color="000000"/>
        <w:right w:val="single" w:sz="4" w:space="0" w:color="000000"/>
      </w:pBdr>
      <w:shd w:val="clear" w:color="000000" w:fill="8EA9DB"/>
      <w:spacing w:beforeAutospacing="1" w:afterAutospacing="1"/>
      <w:jc w:val="center"/>
    </w:pPr>
    <w:rPr>
      <w:rFonts w:ascii="SimSun" w:hAnsi="SimSun" w:eastAsia="SimSun" w:cs="SimSun"/>
      <w:sz w:val="16"/>
      <w:szCs w:val="16"/>
      <w:lang w:val="en-US" w:eastAsia="zh-CN"/>
    </w:rPr>
  </w:style>
  <w:style w:type="paragraph" w:styleId="Xl75" w:customStyle="1">
    <w:name w:val="xl75"/>
    <w:basedOn w:val="Normal"/>
    <w:qFormat/>
    <w:rsid w:val="00c0076b"/>
    <w:pPr>
      <w:pBdr>
        <w:top w:val="single" w:sz="4" w:space="0" w:color="000000"/>
        <w:left w:val="single" w:sz="4" w:space="0" w:color="000000"/>
        <w:bottom w:val="single" w:sz="4" w:space="0" w:color="000000"/>
        <w:right w:val="single" w:sz="8" w:space="0" w:color="000000"/>
      </w:pBdr>
      <w:shd w:val="clear" w:color="000000" w:fill="8EA9DB"/>
      <w:spacing w:beforeAutospacing="1" w:afterAutospacing="1"/>
      <w:jc w:val="center"/>
    </w:pPr>
    <w:rPr>
      <w:rFonts w:ascii="SimSun" w:hAnsi="SimSun" w:eastAsia="SimSun" w:cs="SimSun"/>
      <w:sz w:val="16"/>
      <w:szCs w:val="16"/>
      <w:lang w:val="en-US" w:eastAsia="zh-CN"/>
    </w:rPr>
  </w:style>
  <w:style w:type="paragraph" w:styleId="Xl76" w:customStyle="1">
    <w:name w:val="xl76"/>
    <w:basedOn w:val="Normal"/>
    <w:qFormat/>
    <w:rsid w:val="00c0076b"/>
    <w:pPr>
      <w:pBdr>
        <w:top w:val="single" w:sz="4" w:space="0" w:color="000000"/>
        <w:left w:val="single" w:sz="4" w:space="0" w:color="000000"/>
        <w:bottom w:val="single" w:sz="4" w:space="0" w:color="000000"/>
        <w:right w:val="single" w:sz="4" w:space="0" w:color="000000"/>
      </w:pBdr>
      <w:shd w:val="clear" w:color="000000" w:fill="8EA9DB"/>
      <w:spacing w:beforeAutospacing="1" w:afterAutospacing="1"/>
      <w:jc w:val="center"/>
    </w:pPr>
    <w:rPr>
      <w:rFonts w:ascii="SimSun" w:hAnsi="SimSun" w:eastAsia="SimSun" w:cs="SimSun"/>
      <w:color w:val="FF0000"/>
      <w:sz w:val="16"/>
      <w:szCs w:val="16"/>
      <w:lang w:val="en-US" w:eastAsia="zh-CN"/>
    </w:rPr>
  </w:style>
  <w:style w:type="paragraph" w:styleId="Xl77" w:customStyle="1">
    <w:name w:val="xl77"/>
    <w:basedOn w:val="Normal"/>
    <w:qFormat/>
    <w:rsid w:val="00c0076b"/>
    <w:pPr>
      <w:pBdr>
        <w:top w:val="single" w:sz="8" w:space="0" w:color="000000"/>
        <w:left w:val="single" w:sz="4" w:space="0" w:color="000000"/>
        <w:bottom w:val="single" w:sz="4" w:space="0" w:color="000000"/>
        <w:right w:val="single" w:sz="8" w:space="0" w:color="000000"/>
      </w:pBdr>
      <w:shd w:val="clear" w:color="000000" w:fill="8EA9DB"/>
      <w:spacing w:beforeAutospacing="1" w:afterAutospacing="1"/>
      <w:jc w:val="center"/>
    </w:pPr>
    <w:rPr>
      <w:rFonts w:ascii="SimSun" w:hAnsi="SimSun" w:eastAsia="SimSun" w:cs="SimSun"/>
      <w:sz w:val="16"/>
      <w:szCs w:val="16"/>
      <w:lang w:val="en-US" w:eastAsia="zh-CN"/>
    </w:rPr>
  </w:style>
  <w:style w:type="paragraph" w:styleId="Xl78" w:customStyle="1">
    <w:name w:val="xl78"/>
    <w:basedOn w:val="Normal"/>
    <w:qFormat/>
    <w:rsid w:val="00c0076b"/>
    <w:pPr>
      <w:pBdr>
        <w:top w:val="single" w:sz="8" w:space="0" w:color="000000"/>
        <w:bottom w:val="single" w:sz="8" w:space="0" w:color="000000"/>
        <w:right w:val="single" w:sz="8" w:space="0" w:color="000000"/>
      </w:pBdr>
      <w:shd w:val="clear" w:color="000000" w:fill="E7E6E6"/>
      <w:spacing w:beforeAutospacing="1" w:afterAutospacing="1"/>
      <w:jc w:val="center"/>
    </w:pPr>
    <w:rPr>
      <w:rFonts w:ascii="Arial" w:hAnsi="Arial" w:eastAsia="SimSun" w:cs="Arial"/>
      <w:sz w:val="15"/>
      <w:szCs w:val="15"/>
      <w:lang w:val="en-US" w:eastAsia="zh-CN"/>
    </w:rPr>
  </w:style>
  <w:style w:type="paragraph" w:styleId="Xl79" w:customStyle="1">
    <w:name w:val="xl79"/>
    <w:basedOn w:val="Normal"/>
    <w:qFormat/>
    <w:rsid w:val="00c0076b"/>
    <w:pPr>
      <w:pBdr>
        <w:top w:val="single" w:sz="4" w:space="0" w:color="000000"/>
        <w:left w:val="single" w:sz="4" w:space="0" w:color="000000"/>
        <w:bottom w:val="single" w:sz="4" w:space="0" w:color="000000"/>
        <w:right w:val="single" w:sz="8" w:space="0" w:color="000000"/>
      </w:pBdr>
      <w:shd w:val="clear" w:color="000000" w:fill="D9E1F2"/>
      <w:spacing w:beforeAutospacing="1" w:afterAutospacing="1"/>
      <w:jc w:val="center"/>
    </w:pPr>
    <w:rPr>
      <w:rFonts w:ascii="SimSun" w:hAnsi="SimSun" w:eastAsia="SimSun" w:cs="SimSun"/>
      <w:color w:val="FF0000"/>
      <w:sz w:val="16"/>
      <w:szCs w:val="16"/>
      <w:lang w:val="en-US" w:eastAsia="zh-CN"/>
    </w:rPr>
  </w:style>
  <w:style w:type="paragraph" w:styleId="Xl80" w:customStyle="1">
    <w:name w:val="xl80"/>
    <w:basedOn w:val="Normal"/>
    <w:qFormat/>
    <w:rsid w:val="00c0076b"/>
    <w:pPr>
      <w:pBdr>
        <w:top w:val="single" w:sz="4" w:space="0" w:color="000000"/>
        <w:left w:val="single" w:sz="4" w:space="0" w:color="000000"/>
        <w:bottom w:val="single" w:sz="8" w:space="0" w:color="000000"/>
        <w:right w:val="single" w:sz="4" w:space="0" w:color="000000"/>
      </w:pBdr>
      <w:shd w:val="clear" w:color="000000" w:fill="D9E1F2"/>
      <w:spacing w:beforeAutospacing="1" w:afterAutospacing="1"/>
      <w:jc w:val="center"/>
    </w:pPr>
    <w:rPr>
      <w:rFonts w:ascii="SimSun" w:hAnsi="SimSun" w:eastAsia="SimSun" w:cs="SimSun"/>
      <w:sz w:val="16"/>
      <w:szCs w:val="16"/>
      <w:lang w:val="en-US" w:eastAsia="zh-CN"/>
    </w:rPr>
  </w:style>
  <w:style w:type="paragraph" w:styleId="Xl81" w:customStyle="1">
    <w:name w:val="xl81"/>
    <w:basedOn w:val="Normal"/>
    <w:qFormat/>
    <w:rsid w:val="00c0076b"/>
    <w:pPr>
      <w:pBdr>
        <w:top w:val="single" w:sz="4" w:space="0" w:color="000000"/>
        <w:left w:val="single" w:sz="4" w:space="0" w:color="000000"/>
        <w:bottom w:val="single" w:sz="8" w:space="0" w:color="000000"/>
        <w:right w:val="single" w:sz="4" w:space="0" w:color="000000"/>
      </w:pBdr>
      <w:shd w:val="clear" w:color="000000" w:fill="8EA9DB"/>
      <w:spacing w:beforeAutospacing="1" w:afterAutospacing="1"/>
      <w:jc w:val="center"/>
    </w:pPr>
    <w:rPr>
      <w:rFonts w:ascii="SimSun" w:hAnsi="SimSun" w:eastAsia="SimSun" w:cs="SimSun"/>
      <w:sz w:val="16"/>
      <w:szCs w:val="16"/>
      <w:lang w:val="en-US" w:eastAsia="zh-CN"/>
    </w:rPr>
  </w:style>
  <w:style w:type="paragraph" w:styleId="Xl82" w:customStyle="1">
    <w:name w:val="xl82"/>
    <w:basedOn w:val="Normal"/>
    <w:qFormat/>
    <w:rsid w:val="00c0076b"/>
    <w:pPr>
      <w:pBdr>
        <w:top w:val="single" w:sz="4" w:space="0" w:color="000000"/>
        <w:left w:val="single" w:sz="4" w:space="0" w:color="000000"/>
        <w:bottom w:val="single" w:sz="8" w:space="0" w:color="000000"/>
        <w:right w:val="single" w:sz="8" w:space="0" w:color="000000"/>
      </w:pBdr>
      <w:shd w:val="clear" w:color="000000" w:fill="8EA9DB"/>
      <w:spacing w:beforeAutospacing="1" w:afterAutospacing="1"/>
      <w:jc w:val="center"/>
    </w:pPr>
    <w:rPr>
      <w:rFonts w:ascii="SimSun" w:hAnsi="SimSun" w:eastAsia="SimSun" w:cs="SimSun"/>
      <w:sz w:val="16"/>
      <w:szCs w:val="16"/>
      <w:lang w:val="en-US" w:eastAsia="zh-CN"/>
    </w:rPr>
  </w:style>
  <w:style w:type="paragraph" w:styleId="Xl83" w:customStyle="1">
    <w:name w:val="xl83"/>
    <w:basedOn w:val="Normal"/>
    <w:qFormat/>
    <w:rsid w:val="00c0076b"/>
    <w:pPr>
      <w:pBdr>
        <w:top w:val="single" w:sz="4" w:space="0" w:color="000000"/>
        <w:left w:val="single" w:sz="4" w:space="0" w:color="000000"/>
        <w:bottom w:val="single" w:sz="8" w:space="0" w:color="000000"/>
        <w:right w:val="single" w:sz="4" w:space="0" w:color="000000"/>
      </w:pBdr>
      <w:shd w:val="clear" w:color="000000" w:fill="D9E1F2"/>
      <w:spacing w:beforeAutospacing="1" w:afterAutospacing="1"/>
      <w:jc w:val="center"/>
    </w:pPr>
    <w:rPr>
      <w:rFonts w:ascii="SimSun" w:hAnsi="SimSun" w:eastAsia="SimSun" w:cs="SimSun"/>
      <w:color w:val="FF0000"/>
      <w:sz w:val="16"/>
      <w:szCs w:val="16"/>
      <w:lang w:val="en-US" w:eastAsia="zh-CN"/>
    </w:rPr>
  </w:style>
  <w:style w:type="paragraph" w:styleId="Xl84" w:customStyle="1">
    <w:name w:val="xl84"/>
    <w:basedOn w:val="Normal"/>
    <w:qFormat/>
    <w:rsid w:val="00c0076b"/>
    <w:pPr>
      <w:pBdr>
        <w:top w:val="single" w:sz="4" w:space="0" w:color="000000"/>
        <w:left w:val="single" w:sz="4" w:space="0" w:color="000000"/>
        <w:bottom w:val="single" w:sz="8" w:space="0" w:color="000000"/>
        <w:right w:val="single" w:sz="8" w:space="0" w:color="000000"/>
      </w:pBdr>
      <w:shd w:val="clear" w:color="000000" w:fill="D9E1F2"/>
      <w:spacing w:beforeAutospacing="1" w:afterAutospacing="1"/>
      <w:jc w:val="center"/>
    </w:pPr>
    <w:rPr>
      <w:rFonts w:ascii="SimSun" w:hAnsi="SimSun" w:eastAsia="SimSun" w:cs="SimSun"/>
      <w:color w:val="FF0000"/>
      <w:sz w:val="16"/>
      <w:szCs w:val="16"/>
      <w:lang w:val="en-US" w:eastAsia="zh-CN"/>
    </w:rPr>
  </w:style>
  <w:style w:type="paragraph" w:styleId="Xl85" w:customStyle="1">
    <w:name w:val="xl85"/>
    <w:basedOn w:val="Normal"/>
    <w:qFormat/>
    <w:rsid w:val="00c0076b"/>
    <w:pPr>
      <w:pBdr>
        <w:left w:val="single" w:sz="4" w:space="0" w:color="000000"/>
        <w:bottom w:val="single" w:sz="8" w:space="0" w:color="000000"/>
        <w:right w:val="single" w:sz="4" w:space="0" w:color="000000"/>
      </w:pBdr>
      <w:shd w:val="clear" w:color="000000" w:fill="D9E1F2"/>
      <w:spacing w:beforeAutospacing="1" w:afterAutospacing="1"/>
      <w:jc w:val="center"/>
    </w:pPr>
    <w:rPr>
      <w:rFonts w:ascii="SimSun" w:hAnsi="SimSun" w:eastAsia="SimSun" w:cs="SimSun"/>
      <w:sz w:val="16"/>
      <w:szCs w:val="16"/>
      <w:lang w:val="en-US" w:eastAsia="zh-CN"/>
    </w:rPr>
  </w:style>
  <w:style w:type="paragraph" w:styleId="Xl86" w:customStyle="1">
    <w:name w:val="xl86"/>
    <w:basedOn w:val="Normal"/>
    <w:qFormat/>
    <w:rsid w:val="00c0076b"/>
    <w:pPr>
      <w:pBdr>
        <w:left w:val="single" w:sz="4" w:space="0" w:color="000000"/>
        <w:bottom w:val="single" w:sz="4" w:space="0" w:color="000000"/>
        <w:right w:val="single" w:sz="4" w:space="0" w:color="000000"/>
      </w:pBdr>
      <w:shd w:val="clear" w:color="000000" w:fill="D9E1F2"/>
      <w:spacing w:beforeAutospacing="1" w:afterAutospacing="1"/>
      <w:jc w:val="center"/>
    </w:pPr>
    <w:rPr>
      <w:rFonts w:ascii="SimSun" w:hAnsi="SimSun" w:eastAsia="SimSun" w:cs="SimSun"/>
      <w:sz w:val="16"/>
      <w:szCs w:val="16"/>
      <w:lang w:val="en-US" w:eastAsia="zh-CN"/>
    </w:rPr>
  </w:style>
  <w:style w:type="paragraph" w:styleId="Xl87" w:customStyle="1">
    <w:name w:val="xl87"/>
    <w:basedOn w:val="Normal"/>
    <w:qFormat/>
    <w:rsid w:val="00c0076b"/>
    <w:pPr>
      <w:pBdr>
        <w:left w:val="single" w:sz="4" w:space="0" w:color="000000"/>
        <w:right w:val="single" w:sz="4" w:space="0" w:color="000000"/>
      </w:pBdr>
      <w:shd w:val="clear" w:color="000000" w:fill="8EA9DB"/>
      <w:spacing w:beforeAutospacing="1" w:afterAutospacing="1"/>
      <w:jc w:val="center"/>
    </w:pPr>
    <w:rPr>
      <w:rFonts w:ascii="SimSun" w:hAnsi="SimSun" w:eastAsia="SimSun" w:cs="SimSun"/>
      <w:sz w:val="16"/>
      <w:szCs w:val="16"/>
      <w:lang w:val="en-US" w:eastAsia="zh-CN"/>
    </w:rPr>
  </w:style>
  <w:style w:type="paragraph" w:styleId="Xl88" w:customStyle="1">
    <w:name w:val="xl88"/>
    <w:basedOn w:val="Normal"/>
    <w:qFormat/>
    <w:rsid w:val="00c0076b"/>
    <w:pPr>
      <w:pBdr>
        <w:top w:val="single" w:sz="8" w:space="0" w:color="000000"/>
        <w:left w:val="single" w:sz="4" w:space="0" w:color="000000"/>
        <w:right w:val="single" w:sz="4" w:space="0" w:color="000000"/>
      </w:pBdr>
      <w:shd w:val="clear" w:color="000000" w:fill="8EA9DB"/>
      <w:spacing w:beforeAutospacing="1" w:afterAutospacing="1"/>
      <w:jc w:val="center"/>
    </w:pPr>
    <w:rPr>
      <w:rFonts w:ascii="SimSun" w:hAnsi="SimSun" w:eastAsia="SimSun" w:cs="SimSun"/>
      <w:sz w:val="16"/>
      <w:szCs w:val="16"/>
      <w:lang w:val="en-US" w:eastAsia="zh-CN"/>
    </w:rPr>
  </w:style>
  <w:style w:type="paragraph" w:styleId="Xl89" w:customStyle="1">
    <w:name w:val="xl89"/>
    <w:basedOn w:val="Normal"/>
    <w:qFormat/>
    <w:rsid w:val="00c0076b"/>
    <w:pPr>
      <w:pBdr>
        <w:left w:val="single" w:sz="4" w:space="0" w:color="000000"/>
        <w:right w:val="single" w:sz="4" w:space="0" w:color="000000"/>
      </w:pBdr>
      <w:shd w:val="clear" w:color="000000" w:fill="8EA9DB"/>
      <w:spacing w:beforeAutospacing="1" w:afterAutospacing="1"/>
      <w:jc w:val="center"/>
    </w:pPr>
    <w:rPr>
      <w:rFonts w:ascii="SimSun" w:hAnsi="SimSun" w:eastAsia="SimSun" w:cs="SimSun"/>
      <w:sz w:val="16"/>
      <w:szCs w:val="16"/>
      <w:lang w:val="en-US" w:eastAsia="zh-CN"/>
    </w:rPr>
  </w:style>
  <w:style w:type="paragraph" w:styleId="Xl90" w:customStyle="1">
    <w:name w:val="xl90"/>
    <w:basedOn w:val="Normal"/>
    <w:qFormat/>
    <w:rsid w:val="00c0076b"/>
    <w:pPr>
      <w:pBdr>
        <w:left w:val="single" w:sz="4" w:space="0" w:color="000000"/>
        <w:right w:val="single" w:sz="4" w:space="0" w:color="000000"/>
      </w:pBdr>
      <w:shd w:val="clear" w:color="000000" w:fill="D9E1F2"/>
      <w:spacing w:beforeAutospacing="1" w:afterAutospacing="1"/>
      <w:jc w:val="center"/>
    </w:pPr>
    <w:rPr>
      <w:rFonts w:ascii="SimSun" w:hAnsi="SimSun" w:eastAsia="SimSun" w:cs="SimSun"/>
      <w:sz w:val="16"/>
      <w:szCs w:val="16"/>
      <w:lang w:val="en-US" w:eastAsia="zh-CN"/>
    </w:rPr>
  </w:style>
  <w:style w:type="paragraph" w:styleId="Xl91" w:customStyle="1">
    <w:name w:val="xl91"/>
    <w:basedOn w:val="Normal"/>
    <w:qFormat/>
    <w:rsid w:val="00c0076b"/>
    <w:pPr>
      <w:pBdr>
        <w:top w:val="single" w:sz="4" w:space="0" w:color="000000"/>
        <w:left w:val="single" w:sz="4" w:space="0" w:color="000000"/>
        <w:bottom w:val="single" w:sz="4" w:space="0" w:color="000000"/>
        <w:right w:val="single" w:sz="4" w:space="0" w:color="000000"/>
      </w:pBdr>
      <w:shd w:val="clear" w:color="000000" w:fill="8EA9DB"/>
      <w:spacing w:beforeAutospacing="1" w:afterAutospacing="1"/>
      <w:jc w:val="center"/>
    </w:pPr>
    <w:rPr>
      <w:rFonts w:ascii="SimSun" w:hAnsi="SimSun" w:eastAsia="SimSun" w:cs="SimSun"/>
      <w:sz w:val="16"/>
      <w:szCs w:val="16"/>
      <w:lang w:val="en-US" w:eastAsia="zh-CN"/>
    </w:rPr>
  </w:style>
  <w:style w:type="paragraph" w:styleId="Xl92" w:customStyle="1">
    <w:name w:val="xl92"/>
    <w:basedOn w:val="Normal"/>
    <w:qFormat/>
    <w:rsid w:val="00c0076b"/>
    <w:pPr>
      <w:pBdr>
        <w:top w:val="single" w:sz="8" w:space="0" w:color="000000"/>
        <w:left w:val="single" w:sz="4" w:space="0" w:color="000000"/>
        <w:right w:val="single" w:sz="4" w:space="0" w:color="000000"/>
      </w:pBdr>
      <w:shd w:val="clear" w:color="000000" w:fill="8EA9DB"/>
      <w:spacing w:beforeAutospacing="1" w:afterAutospacing="1"/>
    </w:pPr>
    <w:rPr>
      <w:rFonts w:ascii="SimSun" w:hAnsi="SimSun" w:eastAsia="SimSun" w:cs="SimSun"/>
      <w:sz w:val="16"/>
      <w:szCs w:val="16"/>
      <w:lang w:val="en-US" w:eastAsia="zh-CN"/>
    </w:rPr>
  </w:style>
  <w:style w:type="paragraph" w:styleId="Xl93" w:customStyle="1">
    <w:name w:val="xl93"/>
    <w:basedOn w:val="Normal"/>
    <w:qFormat/>
    <w:rsid w:val="00c0076b"/>
    <w:pPr>
      <w:pBdr>
        <w:top w:val="single" w:sz="4" w:space="0" w:color="000000"/>
        <w:left w:val="single" w:sz="4" w:space="0" w:color="000000"/>
        <w:bottom w:val="single" w:sz="8" w:space="0" w:color="000000"/>
        <w:right w:val="single" w:sz="4" w:space="0" w:color="000000"/>
      </w:pBdr>
      <w:shd w:val="clear" w:color="000000" w:fill="8EA9DB"/>
      <w:spacing w:beforeAutospacing="1" w:afterAutospacing="1"/>
      <w:jc w:val="center"/>
    </w:pPr>
    <w:rPr>
      <w:rFonts w:ascii="SimSun" w:hAnsi="SimSun" w:eastAsia="SimSun" w:cs="SimSun"/>
      <w:color w:val="FF0000"/>
      <w:sz w:val="16"/>
      <w:szCs w:val="16"/>
      <w:lang w:val="en-US" w:eastAsia="zh-CN"/>
    </w:rPr>
  </w:style>
  <w:style w:type="paragraph" w:styleId="Xl94" w:customStyle="1">
    <w:name w:val="xl94"/>
    <w:basedOn w:val="Normal"/>
    <w:qFormat/>
    <w:rsid w:val="00c0076b"/>
    <w:pPr>
      <w:pBdr>
        <w:top w:val="single" w:sz="8" w:space="0" w:color="000000"/>
        <w:left w:val="single" w:sz="8" w:space="0" w:color="000000"/>
        <w:bottom w:val="single" w:sz="4" w:space="0" w:color="000000"/>
        <w:right w:val="single" w:sz="4" w:space="0" w:color="000000"/>
      </w:pBdr>
      <w:spacing w:beforeAutospacing="1" w:afterAutospacing="1"/>
      <w:jc w:val="center"/>
    </w:pPr>
    <w:rPr>
      <w:rFonts w:ascii="SimSun" w:hAnsi="SimSun" w:eastAsia="SimSun" w:cs="SimSun"/>
      <w:sz w:val="16"/>
      <w:szCs w:val="16"/>
      <w:lang w:val="en-US" w:eastAsia="zh-CN"/>
    </w:rPr>
  </w:style>
  <w:style w:type="paragraph" w:styleId="Xl95" w:customStyle="1">
    <w:name w:val="xl95"/>
    <w:basedOn w:val="Normal"/>
    <w:qFormat/>
    <w:rsid w:val="00c0076b"/>
    <w:pPr>
      <w:pBdr>
        <w:top w:val="single" w:sz="4" w:space="0" w:color="000000"/>
        <w:left w:val="single" w:sz="8" w:space="0" w:color="000000"/>
        <w:bottom w:val="single" w:sz="4" w:space="0" w:color="000000"/>
        <w:right w:val="single" w:sz="4" w:space="0" w:color="000000"/>
      </w:pBdr>
      <w:spacing w:beforeAutospacing="1" w:afterAutospacing="1"/>
      <w:jc w:val="center"/>
    </w:pPr>
    <w:rPr>
      <w:rFonts w:ascii="SimSun" w:hAnsi="SimSun" w:eastAsia="SimSun" w:cs="SimSun"/>
      <w:sz w:val="16"/>
      <w:szCs w:val="16"/>
      <w:lang w:val="en-US" w:eastAsia="zh-CN"/>
    </w:rPr>
  </w:style>
  <w:style w:type="paragraph" w:styleId="Xl96" w:customStyle="1">
    <w:name w:val="xl96"/>
    <w:basedOn w:val="Normal"/>
    <w:qFormat/>
    <w:rsid w:val="00c0076b"/>
    <w:pPr>
      <w:pBdr>
        <w:top w:val="single" w:sz="4" w:space="0" w:color="000000"/>
        <w:left w:val="single" w:sz="8" w:space="0" w:color="000000"/>
        <w:bottom w:val="single" w:sz="8" w:space="0" w:color="000000"/>
        <w:right w:val="single" w:sz="4" w:space="0" w:color="000000"/>
      </w:pBdr>
      <w:spacing w:beforeAutospacing="1" w:afterAutospacing="1"/>
      <w:jc w:val="center"/>
    </w:pPr>
    <w:rPr>
      <w:rFonts w:ascii="SimSun" w:hAnsi="SimSun" w:eastAsia="SimSun" w:cs="SimSun"/>
      <w:sz w:val="16"/>
      <w:szCs w:val="16"/>
      <w:lang w:val="en-US" w:eastAsia="zh-CN"/>
    </w:rPr>
  </w:style>
  <w:style w:type="paragraph" w:styleId="Xl97" w:customStyle="1">
    <w:name w:val="xl97"/>
    <w:basedOn w:val="Normal"/>
    <w:qFormat/>
    <w:rsid w:val="00c0076b"/>
    <w:pPr>
      <w:pBdr>
        <w:top w:val="single" w:sz="8" w:space="0" w:color="000000"/>
        <w:left w:val="single" w:sz="4" w:space="0" w:color="000000"/>
        <w:bottom w:val="single" w:sz="4" w:space="0" w:color="000000"/>
        <w:right w:val="single" w:sz="8" w:space="0" w:color="000000"/>
      </w:pBdr>
      <w:shd w:val="clear" w:color="000000" w:fill="D9E1F2"/>
      <w:spacing w:beforeAutospacing="1" w:afterAutospacing="1"/>
      <w:jc w:val="center"/>
    </w:pPr>
    <w:rPr>
      <w:rFonts w:ascii="SimSun" w:hAnsi="SimSun" w:eastAsia="SimSun" w:cs="SimSun"/>
      <w:sz w:val="16"/>
      <w:szCs w:val="16"/>
      <w:lang w:val="en-US" w:eastAsia="zh-CN"/>
    </w:rPr>
  </w:style>
  <w:style w:type="paragraph" w:styleId="Xl98" w:customStyle="1">
    <w:name w:val="xl98"/>
    <w:basedOn w:val="Normal"/>
    <w:qFormat/>
    <w:rsid w:val="00c0076b"/>
    <w:pPr>
      <w:pBdr>
        <w:top w:val="single" w:sz="4" w:space="0" w:color="000000"/>
        <w:left w:val="single" w:sz="4" w:space="0" w:color="000000"/>
        <w:bottom w:val="single" w:sz="8" w:space="0" w:color="000000"/>
        <w:right w:val="single" w:sz="8" w:space="0" w:color="000000"/>
      </w:pBdr>
      <w:shd w:val="clear" w:color="000000" w:fill="D9E1F2"/>
      <w:spacing w:beforeAutospacing="1" w:afterAutospacing="1"/>
      <w:jc w:val="center"/>
    </w:pPr>
    <w:rPr>
      <w:rFonts w:ascii="SimSun" w:hAnsi="SimSun" w:eastAsia="SimSun" w:cs="SimSun"/>
      <w:sz w:val="16"/>
      <w:szCs w:val="16"/>
      <w:lang w:val="en-US" w:eastAsia="zh-CN"/>
    </w:rPr>
  </w:style>
  <w:style w:type="paragraph" w:styleId="Xl99" w:customStyle="1">
    <w:name w:val="xl99"/>
    <w:basedOn w:val="Normal"/>
    <w:qFormat/>
    <w:rsid w:val="00c0076b"/>
    <w:pPr>
      <w:pBdr>
        <w:top w:val="single" w:sz="8" w:space="0" w:color="000000"/>
        <w:left w:val="single" w:sz="4" w:space="0" w:color="000000"/>
        <w:bottom w:val="single" w:sz="4" w:space="0" w:color="000000"/>
        <w:right w:val="single" w:sz="4" w:space="0" w:color="000000"/>
      </w:pBdr>
      <w:shd w:val="clear" w:color="000000" w:fill="8EA9DB"/>
      <w:spacing w:beforeAutospacing="1" w:afterAutospacing="1"/>
      <w:jc w:val="center"/>
    </w:pPr>
    <w:rPr>
      <w:rFonts w:ascii="SimSun" w:hAnsi="SimSun" w:eastAsia="SimSun" w:cs="SimSun"/>
      <w:sz w:val="16"/>
      <w:szCs w:val="16"/>
      <w:lang w:val="en-US" w:eastAsia="zh-CN"/>
    </w:rPr>
  </w:style>
  <w:style w:type="paragraph" w:styleId="Xl100" w:customStyle="1">
    <w:name w:val="xl100"/>
    <w:basedOn w:val="Normal"/>
    <w:qFormat/>
    <w:rsid w:val="00c0076b"/>
    <w:pPr>
      <w:pBdr>
        <w:top w:val="single" w:sz="8" w:space="0" w:color="000000"/>
        <w:left w:val="single" w:sz="4" w:space="0" w:color="000000"/>
        <w:right w:val="single" w:sz="4" w:space="0" w:color="000000"/>
      </w:pBdr>
      <w:shd w:val="clear" w:color="000000" w:fill="8EA9DB"/>
      <w:spacing w:beforeAutospacing="1" w:afterAutospacing="1"/>
      <w:jc w:val="center"/>
    </w:pPr>
    <w:rPr>
      <w:rFonts w:ascii="SimSun" w:hAnsi="SimSun" w:eastAsia="SimSun" w:cs="SimSun"/>
      <w:sz w:val="16"/>
      <w:szCs w:val="16"/>
      <w:lang w:val="en-US" w:eastAsia="zh-CN"/>
    </w:rPr>
  </w:style>
  <w:style w:type="paragraph" w:styleId="Xl101" w:customStyle="1">
    <w:name w:val="xl101"/>
    <w:basedOn w:val="Normal"/>
    <w:qFormat/>
    <w:rsid w:val="00c0076b"/>
    <w:pPr>
      <w:pBdr>
        <w:top w:val="single" w:sz="4" w:space="0" w:color="000000"/>
        <w:left w:val="single" w:sz="4" w:space="0" w:color="000000"/>
        <w:bottom w:val="single" w:sz="4" w:space="0" w:color="000000"/>
        <w:right w:val="single" w:sz="4" w:space="0" w:color="000000"/>
      </w:pBdr>
      <w:shd w:val="clear" w:color="000000" w:fill="8EA9DB"/>
      <w:spacing w:beforeAutospacing="1" w:afterAutospacing="1"/>
    </w:pPr>
    <w:rPr>
      <w:rFonts w:ascii="SimSun" w:hAnsi="SimSun" w:eastAsia="SimSun" w:cs="SimSun"/>
      <w:sz w:val="16"/>
      <w:szCs w:val="16"/>
      <w:lang w:val="en-US" w:eastAsia="zh-CN"/>
    </w:rPr>
  </w:style>
  <w:style w:type="paragraph" w:styleId="Xl102" w:customStyle="1">
    <w:name w:val="xl102"/>
    <w:basedOn w:val="Normal"/>
    <w:qFormat/>
    <w:rsid w:val="00c0076b"/>
    <w:pPr>
      <w:pBdr>
        <w:top w:val="single" w:sz="4" w:space="0" w:color="000000"/>
        <w:left w:val="single" w:sz="4" w:space="0" w:color="000000"/>
        <w:bottom w:val="single" w:sz="4" w:space="0" w:color="000000"/>
        <w:right w:val="single" w:sz="4" w:space="0" w:color="000000"/>
      </w:pBdr>
      <w:shd w:val="clear" w:color="000000" w:fill="D9E1F2"/>
      <w:spacing w:beforeAutospacing="1" w:afterAutospacing="1"/>
    </w:pPr>
    <w:rPr>
      <w:rFonts w:ascii="SimSun" w:hAnsi="SimSun" w:eastAsia="SimSun" w:cs="SimSun"/>
      <w:sz w:val="16"/>
      <w:szCs w:val="16"/>
      <w:lang w:val="en-US" w:eastAsia="zh-CN"/>
    </w:rPr>
  </w:style>
  <w:style w:type="paragraph" w:styleId="Xl103" w:customStyle="1">
    <w:name w:val="xl103"/>
    <w:basedOn w:val="Normal"/>
    <w:qFormat/>
    <w:rsid w:val="00c0076b"/>
    <w:pPr>
      <w:pBdr>
        <w:top w:val="single" w:sz="4" w:space="0" w:color="000000"/>
        <w:left w:val="single" w:sz="4" w:space="0" w:color="000000"/>
        <w:bottom w:val="single" w:sz="4" w:space="0" w:color="000000"/>
        <w:right w:val="single" w:sz="4" w:space="0" w:color="000000"/>
      </w:pBdr>
      <w:shd w:val="clear" w:color="000000" w:fill="8EA9DB"/>
      <w:spacing w:beforeAutospacing="1" w:afterAutospacing="1"/>
      <w:jc w:val="center"/>
    </w:pPr>
    <w:rPr>
      <w:rFonts w:ascii="SimSun" w:hAnsi="SimSun" w:eastAsia="SimSun" w:cs="SimSun"/>
      <w:sz w:val="16"/>
      <w:szCs w:val="16"/>
      <w:lang w:val="en-US" w:eastAsia="zh-CN"/>
    </w:rPr>
  </w:style>
  <w:style w:type="paragraph" w:styleId="Xl104" w:customStyle="1">
    <w:name w:val="xl104"/>
    <w:basedOn w:val="Normal"/>
    <w:qFormat/>
    <w:rsid w:val="00c0076b"/>
    <w:pPr>
      <w:pBdr>
        <w:top w:val="single" w:sz="8" w:space="0" w:color="000000"/>
        <w:left w:val="single" w:sz="4" w:space="0" w:color="000000"/>
        <w:right w:val="single" w:sz="4" w:space="0" w:color="000000"/>
      </w:pBdr>
      <w:shd w:val="clear" w:color="000000" w:fill="D9E1F2"/>
      <w:spacing w:beforeAutospacing="1" w:afterAutospacing="1"/>
      <w:jc w:val="center"/>
    </w:pPr>
    <w:rPr>
      <w:rFonts w:ascii="SimSun" w:hAnsi="SimSun" w:eastAsia="SimSun" w:cs="SimSun"/>
      <w:sz w:val="16"/>
      <w:szCs w:val="16"/>
      <w:lang w:val="en-US" w:eastAsia="zh-CN"/>
    </w:rPr>
  </w:style>
  <w:style w:type="paragraph" w:styleId="Xl105" w:customStyle="1">
    <w:name w:val="xl105"/>
    <w:basedOn w:val="Normal"/>
    <w:qFormat/>
    <w:rsid w:val="00c0076b"/>
    <w:pPr>
      <w:pBdr>
        <w:top w:val="single" w:sz="4" w:space="0" w:color="000000"/>
        <w:left w:val="single" w:sz="4" w:space="0" w:color="000000"/>
        <w:bottom w:val="single" w:sz="4" w:space="0" w:color="000000"/>
        <w:right w:val="single" w:sz="4" w:space="0" w:color="000000"/>
      </w:pBdr>
      <w:shd w:val="clear" w:color="000000" w:fill="D9E1F2"/>
      <w:spacing w:beforeAutospacing="1" w:afterAutospacing="1"/>
      <w:jc w:val="center"/>
    </w:pPr>
    <w:rPr>
      <w:rFonts w:ascii="SimSun" w:hAnsi="SimSun" w:eastAsia="SimSun" w:cs="SimSun"/>
      <w:sz w:val="16"/>
      <w:szCs w:val="16"/>
      <w:lang w:val="en-US" w:eastAsia="zh-CN"/>
    </w:rPr>
  </w:style>
  <w:style w:type="paragraph" w:styleId="Xl106" w:customStyle="1">
    <w:name w:val="xl106"/>
    <w:basedOn w:val="Normal"/>
    <w:qFormat/>
    <w:rsid w:val="00c0076b"/>
    <w:pPr>
      <w:pBdr>
        <w:top w:val="single" w:sz="8" w:space="0" w:color="000000"/>
        <w:left w:val="single" w:sz="4" w:space="0" w:color="000000"/>
        <w:right w:val="single" w:sz="4" w:space="0" w:color="000000"/>
      </w:pBdr>
      <w:shd w:val="clear" w:color="000000" w:fill="D9E1F2"/>
      <w:spacing w:beforeAutospacing="1" w:afterAutospacing="1"/>
    </w:pPr>
    <w:rPr>
      <w:rFonts w:ascii="SimSun" w:hAnsi="SimSun" w:eastAsia="SimSun" w:cs="SimSun"/>
      <w:sz w:val="16"/>
      <w:szCs w:val="16"/>
      <w:lang w:val="en-US" w:eastAsia="zh-CN"/>
    </w:rPr>
  </w:style>
  <w:style w:type="paragraph" w:styleId="Xl107" w:customStyle="1">
    <w:name w:val="xl107"/>
    <w:basedOn w:val="Normal"/>
    <w:qFormat/>
    <w:rsid w:val="00c0076b"/>
    <w:pPr>
      <w:pBdr>
        <w:left w:val="single" w:sz="4" w:space="0" w:color="000000"/>
        <w:right w:val="single" w:sz="4" w:space="0" w:color="000000"/>
      </w:pBdr>
      <w:shd w:val="clear" w:color="000000" w:fill="D9E1F2"/>
      <w:spacing w:beforeAutospacing="1" w:afterAutospacing="1"/>
    </w:pPr>
    <w:rPr>
      <w:rFonts w:ascii="SimSun" w:hAnsi="SimSun" w:eastAsia="SimSun" w:cs="SimSun"/>
      <w:sz w:val="16"/>
      <w:szCs w:val="16"/>
      <w:lang w:val="en-US" w:eastAsia="zh-CN"/>
    </w:rPr>
  </w:style>
  <w:style w:type="paragraph" w:styleId="Xl108" w:customStyle="1">
    <w:name w:val="xl108"/>
    <w:basedOn w:val="Normal"/>
    <w:qFormat/>
    <w:rsid w:val="00c0076b"/>
    <w:pPr>
      <w:pBdr>
        <w:top w:val="single" w:sz="8" w:space="0" w:color="000000"/>
        <w:left w:val="single" w:sz="8" w:space="0" w:color="000000"/>
        <w:bottom w:val="single" w:sz="8" w:space="0" w:color="000000"/>
        <w:right w:val="double" w:sz="6" w:space="0" w:color="000000"/>
      </w:pBdr>
      <w:shd w:val="clear" w:color="000000" w:fill="E7E6E6"/>
      <w:spacing w:beforeAutospacing="1" w:afterAutospacing="1"/>
      <w:jc w:val="center"/>
    </w:pPr>
    <w:rPr>
      <w:rFonts w:ascii="Arial" w:hAnsi="Arial" w:eastAsia="SimSun" w:cs="Arial"/>
      <w:sz w:val="15"/>
      <w:szCs w:val="15"/>
      <w:lang w:val="en-US" w:eastAsia="zh-CN"/>
    </w:rPr>
  </w:style>
  <w:style w:type="paragraph" w:styleId="Xl109" w:customStyle="1">
    <w:name w:val="xl109"/>
    <w:basedOn w:val="Normal"/>
    <w:qFormat/>
    <w:rsid w:val="00c0076b"/>
    <w:pPr>
      <w:pBdr>
        <w:top w:val="single" w:sz="4" w:space="0" w:color="000000"/>
        <w:bottom w:val="single" w:sz="4" w:space="0" w:color="000000"/>
        <w:right w:val="single" w:sz="4" w:space="0" w:color="000000"/>
      </w:pBdr>
      <w:spacing w:beforeAutospacing="1" w:afterAutospacing="1"/>
      <w:jc w:val="center"/>
    </w:pPr>
    <w:rPr>
      <w:rFonts w:ascii="SimSun" w:hAnsi="SimSun" w:eastAsia="SimSun" w:cs="SimSun"/>
      <w:sz w:val="16"/>
      <w:szCs w:val="16"/>
      <w:lang w:val="en-US" w:eastAsia="zh-CN"/>
    </w:rPr>
  </w:style>
  <w:style w:type="paragraph" w:styleId="Xl110" w:customStyle="1">
    <w:name w:val="xl110"/>
    <w:basedOn w:val="Normal"/>
    <w:qFormat/>
    <w:rsid w:val="00c0076b"/>
    <w:pPr>
      <w:pBdr>
        <w:top w:val="single" w:sz="4" w:space="0" w:color="000000"/>
        <w:bottom w:val="single" w:sz="8" w:space="0" w:color="000000"/>
        <w:right w:val="single" w:sz="4" w:space="0" w:color="000000"/>
      </w:pBdr>
      <w:spacing w:beforeAutospacing="1" w:afterAutospacing="1"/>
      <w:jc w:val="center"/>
    </w:pPr>
    <w:rPr>
      <w:rFonts w:ascii="SimSun" w:hAnsi="SimSun" w:eastAsia="SimSun" w:cs="SimSun"/>
      <w:sz w:val="16"/>
      <w:szCs w:val="16"/>
      <w:lang w:val="en-US" w:eastAsia="zh-CN"/>
    </w:rPr>
  </w:style>
  <w:style w:type="paragraph" w:styleId="Xl111" w:customStyle="1">
    <w:name w:val="xl111"/>
    <w:basedOn w:val="Normal"/>
    <w:qFormat/>
    <w:rsid w:val="00c0076b"/>
    <w:pPr>
      <w:pBdr>
        <w:top w:val="single" w:sz="8" w:space="0" w:color="000000"/>
        <w:bottom w:val="single" w:sz="4" w:space="0" w:color="000000"/>
        <w:right w:val="single" w:sz="4" w:space="0" w:color="000000"/>
      </w:pBdr>
      <w:spacing w:beforeAutospacing="1" w:afterAutospacing="1"/>
      <w:jc w:val="center"/>
    </w:pPr>
    <w:rPr>
      <w:rFonts w:ascii="SimSun" w:hAnsi="SimSun" w:eastAsia="SimSun" w:cs="SimSun"/>
      <w:sz w:val="16"/>
      <w:szCs w:val="16"/>
      <w:lang w:val="en-US" w:eastAsia="zh-CN"/>
    </w:rPr>
  </w:style>
  <w:style w:type="paragraph" w:styleId="Xl112" w:customStyle="1">
    <w:name w:val="xl112"/>
    <w:basedOn w:val="Normal"/>
    <w:qFormat/>
    <w:rsid w:val="00c0076b"/>
    <w:pPr>
      <w:pBdr>
        <w:top w:val="single" w:sz="8" w:space="0" w:color="000000"/>
        <w:left w:val="single" w:sz="4" w:space="0" w:color="000000"/>
        <w:bottom w:val="single" w:sz="4" w:space="0" w:color="000000"/>
        <w:right w:val="double" w:sz="6" w:space="0" w:color="000000"/>
      </w:pBdr>
      <w:shd w:val="clear" w:color="000000" w:fill="8EA9DB"/>
      <w:spacing w:beforeAutospacing="1" w:afterAutospacing="1"/>
      <w:jc w:val="center"/>
    </w:pPr>
    <w:rPr>
      <w:rFonts w:ascii="SimSun" w:hAnsi="SimSun" w:eastAsia="SimSun" w:cs="SimSun"/>
      <w:sz w:val="16"/>
      <w:szCs w:val="16"/>
      <w:lang w:val="en-US" w:eastAsia="zh-CN"/>
    </w:rPr>
  </w:style>
  <w:style w:type="paragraph" w:styleId="Xl113" w:customStyle="1">
    <w:name w:val="xl113"/>
    <w:basedOn w:val="Normal"/>
    <w:qFormat/>
    <w:rsid w:val="00c0076b"/>
    <w:pPr>
      <w:pBdr>
        <w:top w:val="single" w:sz="4" w:space="0" w:color="000000"/>
        <w:left w:val="single" w:sz="4" w:space="0" w:color="000000"/>
        <w:bottom w:val="single" w:sz="4" w:space="0" w:color="000000"/>
        <w:right w:val="double" w:sz="6" w:space="0" w:color="000000"/>
      </w:pBdr>
      <w:shd w:val="clear" w:color="000000" w:fill="8EA9DB"/>
      <w:spacing w:beforeAutospacing="1" w:afterAutospacing="1"/>
      <w:jc w:val="center"/>
    </w:pPr>
    <w:rPr>
      <w:rFonts w:ascii="SimSun" w:hAnsi="SimSun" w:eastAsia="SimSun" w:cs="SimSun"/>
      <w:sz w:val="16"/>
      <w:szCs w:val="16"/>
      <w:lang w:val="en-US" w:eastAsia="zh-CN"/>
    </w:rPr>
  </w:style>
  <w:style w:type="paragraph" w:styleId="Xl114" w:customStyle="1">
    <w:name w:val="xl114"/>
    <w:basedOn w:val="Normal"/>
    <w:qFormat/>
    <w:rsid w:val="00c0076b"/>
    <w:pPr>
      <w:pBdr>
        <w:top w:val="single" w:sz="4" w:space="0" w:color="000000"/>
        <w:left w:val="single" w:sz="4" w:space="0" w:color="000000"/>
        <w:bottom w:val="single" w:sz="8" w:space="0" w:color="000000"/>
        <w:right w:val="double" w:sz="6" w:space="0" w:color="000000"/>
      </w:pBdr>
      <w:shd w:val="clear" w:color="000000" w:fill="8EA9DB"/>
      <w:spacing w:beforeAutospacing="1" w:afterAutospacing="1"/>
      <w:jc w:val="center"/>
    </w:pPr>
    <w:rPr>
      <w:rFonts w:ascii="SimSun" w:hAnsi="SimSun" w:eastAsia="SimSun" w:cs="SimSun"/>
      <w:sz w:val="16"/>
      <w:szCs w:val="16"/>
      <w:lang w:val="en-US" w:eastAsia="zh-CN"/>
    </w:rPr>
  </w:style>
  <w:style w:type="paragraph" w:styleId="Xl115" w:customStyle="1">
    <w:name w:val="xl115"/>
    <w:basedOn w:val="Normal"/>
    <w:qFormat/>
    <w:rsid w:val="00c0076b"/>
    <w:pPr>
      <w:pBdr>
        <w:top w:val="single" w:sz="8" w:space="0" w:color="000000"/>
        <w:left w:val="single" w:sz="4" w:space="0" w:color="000000"/>
        <w:bottom w:val="single" w:sz="4" w:space="0" w:color="000000"/>
        <w:right w:val="double" w:sz="6" w:space="0" w:color="000000"/>
      </w:pBdr>
      <w:shd w:val="clear" w:color="000000" w:fill="D9E1F2"/>
      <w:spacing w:beforeAutospacing="1" w:afterAutospacing="1"/>
      <w:jc w:val="center"/>
    </w:pPr>
    <w:rPr>
      <w:rFonts w:ascii="SimSun" w:hAnsi="SimSun" w:eastAsia="SimSun" w:cs="SimSun"/>
      <w:sz w:val="16"/>
      <w:szCs w:val="16"/>
      <w:lang w:val="en-US" w:eastAsia="zh-CN"/>
    </w:rPr>
  </w:style>
  <w:style w:type="paragraph" w:styleId="Xl116" w:customStyle="1">
    <w:name w:val="xl116"/>
    <w:basedOn w:val="Normal"/>
    <w:qFormat/>
    <w:rsid w:val="00c0076b"/>
    <w:pPr>
      <w:pBdr>
        <w:top w:val="single" w:sz="4" w:space="0" w:color="000000"/>
        <w:left w:val="single" w:sz="4" w:space="0" w:color="000000"/>
        <w:bottom w:val="single" w:sz="4" w:space="0" w:color="000000"/>
        <w:right w:val="double" w:sz="6" w:space="0" w:color="000000"/>
      </w:pBdr>
      <w:shd w:val="clear" w:color="000000" w:fill="D9E1F2"/>
      <w:spacing w:beforeAutospacing="1" w:afterAutospacing="1"/>
      <w:jc w:val="center"/>
    </w:pPr>
    <w:rPr>
      <w:rFonts w:ascii="SimSun" w:hAnsi="SimSun" w:eastAsia="SimSun" w:cs="SimSun"/>
      <w:sz w:val="16"/>
      <w:szCs w:val="16"/>
      <w:lang w:val="en-US" w:eastAsia="zh-CN"/>
    </w:rPr>
  </w:style>
  <w:style w:type="paragraph" w:styleId="Xl117" w:customStyle="1">
    <w:name w:val="xl117"/>
    <w:basedOn w:val="Normal"/>
    <w:qFormat/>
    <w:rsid w:val="00c0076b"/>
    <w:pPr>
      <w:pBdr>
        <w:top w:val="single" w:sz="4" w:space="0" w:color="000000"/>
        <w:left w:val="single" w:sz="4" w:space="0" w:color="000000"/>
        <w:bottom w:val="single" w:sz="8" w:space="0" w:color="000000"/>
        <w:right w:val="double" w:sz="6" w:space="0" w:color="000000"/>
      </w:pBdr>
      <w:shd w:val="clear" w:color="000000" w:fill="D9E1F2"/>
      <w:spacing w:beforeAutospacing="1" w:afterAutospacing="1"/>
      <w:jc w:val="center"/>
    </w:pPr>
    <w:rPr>
      <w:rFonts w:ascii="SimSun" w:hAnsi="SimSun" w:eastAsia="SimSun" w:cs="SimSun"/>
      <w:sz w:val="16"/>
      <w:szCs w:val="16"/>
      <w:lang w:val="en-US" w:eastAsia="zh-CN"/>
    </w:rPr>
  </w:style>
  <w:style w:type="paragraph" w:styleId="Bulletedo1" w:customStyle="1">
    <w:name w:val="Bulleted o 1"/>
    <w:basedOn w:val="Normal"/>
    <w:qFormat/>
    <w:rsid w:val="00c0076b"/>
    <w:pPr>
      <w:overflowPunct w:val="true"/>
      <w:textAlignment w:val="baseline"/>
    </w:pPr>
    <w:rPr>
      <w:rFonts w:eastAsia="SimSun"/>
      <w:lang w:val="en-US"/>
    </w:rPr>
  </w:style>
  <w:style w:type="paragraph" w:styleId="Equation" w:customStyle="1">
    <w:name w:val="Equation"/>
    <w:basedOn w:val="Normal"/>
    <w:next w:val="Normal"/>
    <w:qFormat/>
    <w:rsid w:val="00c0076b"/>
    <w:pPr>
      <w:tabs>
        <w:tab w:val="clear" w:pos="284"/>
        <w:tab w:val="right" w:pos="10206" w:leader="none"/>
      </w:tabs>
      <w:overflowPunct w:val="true"/>
      <w:spacing w:before="0" w:after="220"/>
      <w:ind w:left="1298" w:hanging="0"/>
      <w:textAlignment w:val="baseline"/>
    </w:pPr>
    <w:rPr>
      <w:rFonts w:ascii="Arial" w:hAnsi="Arial" w:eastAsia="SimSun"/>
      <w:sz w:val="22"/>
      <w:lang w:val="en-US" w:eastAsia="zh-CN"/>
    </w:rPr>
  </w:style>
  <w:style w:type="paragraph" w:styleId="11BodyText" w:customStyle="1">
    <w:name w:val="11 BodyText"/>
    <w:basedOn w:val="Normal"/>
    <w:qFormat/>
    <w:rsid w:val="00c0076b"/>
    <w:pPr>
      <w:overflowPunct w:val="true"/>
      <w:spacing w:before="0" w:after="220"/>
      <w:ind w:left="1298" w:hanging="0"/>
      <w:textAlignment w:val="baseline"/>
    </w:pPr>
    <w:rPr>
      <w:rFonts w:ascii="Arial" w:hAnsi="Arial" w:eastAsia="SimSun"/>
      <w:sz w:val="22"/>
      <w:lang w:val="en-US"/>
    </w:rPr>
  </w:style>
  <w:style w:type="paragraph" w:styleId="BodyCharCharChar" w:customStyle="1">
    <w:name w:val="body Char Char Char"/>
    <w:basedOn w:val="Normal"/>
    <w:qFormat/>
    <w:rsid w:val="00c0076b"/>
    <w:pPr>
      <w:tabs>
        <w:tab w:val="clear" w:pos="284"/>
        <w:tab w:val="left" w:pos="2160" w:leader="none"/>
      </w:tabs>
      <w:overflowPunct w:val="true"/>
      <w:spacing w:lineRule="atLeast" w:line="280" w:before="120" w:after="120"/>
      <w:jc w:val="both"/>
      <w:textAlignment w:val="baseline"/>
    </w:pPr>
    <w:rPr>
      <w:rFonts w:ascii="New York" w:hAnsi="New York" w:eastAsia="SimSun"/>
      <w:sz w:val="24"/>
      <w:lang w:val="en-US"/>
    </w:rPr>
  </w:style>
  <w:style w:type="paragraph" w:styleId="Body" w:customStyle="1">
    <w:name w:val="body"/>
    <w:basedOn w:val="Normal"/>
    <w:qFormat/>
    <w:rsid w:val="00c0076b"/>
    <w:pPr>
      <w:tabs>
        <w:tab w:val="clear" w:pos="284"/>
        <w:tab w:val="left" w:pos="2160" w:leader="none"/>
      </w:tabs>
      <w:overflowPunct w:val="true"/>
      <w:spacing w:lineRule="atLeast" w:line="280" w:before="120" w:after="120"/>
      <w:jc w:val="both"/>
      <w:textAlignment w:val="baseline"/>
    </w:pPr>
    <w:rPr>
      <w:rFonts w:ascii="New York" w:hAnsi="New York" w:eastAsia="SimSun"/>
      <w:sz w:val="24"/>
      <w:lang w:val="en-US"/>
    </w:rPr>
  </w:style>
  <w:style w:type="paragraph" w:styleId="Style29" w:customStyle="1">
    <w:name w:val="テキスト"/>
    <w:basedOn w:val="Normal"/>
    <w:link w:val="a5"/>
    <w:qFormat/>
    <w:rsid w:val="00c0076b"/>
    <w:pPr>
      <w:widowControl w:val="false"/>
      <w:spacing w:lineRule="exact" w:line="320" w:before="0" w:after="200"/>
      <w:ind w:firstLine="210"/>
      <w:jc w:val="both"/>
    </w:pPr>
    <w:rPr>
      <w:rFonts w:ascii="Century" w:hAnsi="Century" w:eastAsia="MS Mincho"/>
      <w:kern w:val="2"/>
      <w:sz w:val="21"/>
      <w:szCs w:val="22"/>
      <w:lang w:eastAsia="ja-JP"/>
    </w:rPr>
  </w:style>
  <w:style w:type="paragraph" w:styleId="Gmailmsolistparagraph" w:customStyle="1">
    <w:name w:val="gmail-msolistparagraph"/>
    <w:basedOn w:val="Normal"/>
    <w:uiPriority w:val="99"/>
    <w:semiHidden/>
    <w:qFormat/>
    <w:rsid w:val="00c0076b"/>
    <w:pPr>
      <w:spacing w:before="75" w:after="75"/>
    </w:pPr>
    <w:rPr>
      <w:rFonts w:ascii="Malgun Gothic" w:hAnsi="Malgun Gothic" w:eastAsia="Malgun Gothic" w:cs="Calibri"/>
      <w:lang w:val="sv-SE" w:eastAsia="sv-SE"/>
    </w:rPr>
  </w:style>
  <w:style w:type="paragraph" w:styleId="Gmailb2" w:customStyle="1">
    <w:name w:val="gmail-b2"/>
    <w:basedOn w:val="Normal"/>
    <w:uiPriority w:val="99"/>
    <w:semiHidden/>
    <w:qFormat/>
    <w:rsid w:val="00c0076b"/>
    <w:pPr>
      <w:spacing w:before="75" w:after="75"/>
    </w:pPr>
    <w:rPr>
      <w:rFonts w:ascii="Malgun Gothic" w:hAnsi="Malgun Gothic" w:eastAsia="Malgun Gothic" w:cs="Calibri"/>
      <w:lang w:val="sv-SE" w:eastAsia="sv-SE"/>
    </w:rPr>
  </w:style>
  <w:style w:type="paragraph" w:styleId="Onecomwebmailmsolistparagraph" w:customStyle="1">
    <w:name w:val="onecomwebmail-msolistparagraph"/>
    <w:basedOn w:val="Normal"/>
    <w:qFormat/>
    <w:rsid w:val="00c0076b"/>
    <w:pPr>
      <w:spacing w:beforeAutospacing="1" w:afterAutospacing="1"/>
    </w:pPr>
    <w:rPr>
      <w:sz w:val="24"/>
      <w:szCs w:val="24"/>
      <w:lang w:val="sv-SE" w:eastAsia="sv-SE"/>
    </w:rPr>
  </w:style>
  <w:style w:type="paragraph" w:styleId="Onecomwebmailtah" w:customStyle="1">
    <w:name w:val="onecomwebmail-tah"/>
    <w:basedOn w:val="Normal"/>
    <w:qFormat/>
    <w:rsid w:val="00c0076b"/>
    <w:pPr>
      <w:spacing w:beforeAutospacing="1" w:afterAutospacing="1"/>
    </w:pPr>
    <w:rPr>
      <w:sz w:val="24"/>
      <w:szCs w:val="24"/>
      <w:lang w:val="sv-SE" w:eastAsia="sv-SE"/>
    </w:rPr>
  </w:style>
  <w:style w:type="paragraph" w:styleId="Onecomwebmailtac" w:customStyle="1">
    <w:name w:val="onecomwebmail-tac"/>
    <w:basedOn w:val="Normal"/>
    <w:qFormat/>
    <w:rsid w:val="00c0076b"/>
    <w:pPr>
      <w:spacing w:beforeAutospacing="1" w:afterAutospacing="1"/>
    </w:pPr>
    <w:rPr>
      <w:sz w:val="24"/>
      <w:szCs w:val="24"/>
      <w:lang w:val="sv-SE" w:eastAsia="sv-SE"/>
    </w:rPr>
  </w:style>
  <w:style w:type="paragraph" w:styleId="RProposalsub" w:customStyle="1">
    <w:name w:val="rProposal_sub"/>
    <w:basedOn w:val="Normal"/>
    <w:next w:val="Normal"/>
    <w:link w:val="rProposalsubChar"/>
    <w:qFormat/>
    <w:rsid w:val="00c0076b"/>
    <w:pPr>
      <w:spacing w:before="120" w:after="120"/>
      <w:ind w:left="720" w:hanging="360"/>
      <w:jc w:val="both"/>
    </w:pPr>
    <w:rPr>
      <w:rFonts w:eastAsia="Malgun Gothic"/>
      <w:i/>
      <w:kern w:val="2"/>
      <w:sz w:val="22"/>
      <w:szCs w:val="22"/>
      <w:lang w:val="en-US" w:eastAsia="ko-KR"/>
    </w:rPr>
  </w:style>
  <w:style w:type="paragraph" w:styleId="PatAppl" w:customStyle="1">
    <w:name w:val="Pat Appl"/>
    <w:basedOn w:val="Normal"/>
    <w:link w:val="PatApplChar"/>
    <w:qFormat/>
    <w:rsid w:val="00c0076b"/>
    <w:pPr>
      <w:tabs>
        <w:tab w:val="clear" w:pos="284"/>
        <w:tab w:val="left" w:pos="360" w:leader="none"/>
        <w:tab w:val="left" w:pos="720" w:leader="none"/>
        <w:tab w:val="left" w:pos="1080" w:leader="none"/>
      </w:tabs>
      <w:spacing w:lineRule="auto" w:line="360" w:before="0" w:after="0"/>
      <w:ind w:left="360" w:hanging="360"/>
    </w:pPr>
    <w:rPr>
      <w:rFonts w:ascii="Courier New" w:hAnsi="Courier New"/>
      <w:sz w:val="24"/>
      <w:lang w:eastAsia="en-GB"/>
    </w:rPr>
  </w:style>
  <w:style w:type="paragraph" w:styleId="14" w:customStyle="1">
    <w:name w:val="列出段落1"/>
    <w:basedOn w:val="Normal"/>
    <w:uiPriority w:val="34"/>
    <w:unhideWhenUsed/>
    <w:qFormat/>
    <w:rsid w:val="00c0076b"/>
    <w:pPr>
      <w:widowControl w:val="false"/>
      <w:spacing w:before="0" w:after="0"/>
      <w:ind w:left="840" w:hanging="0"/>
    </w:pPr>
    <w:rPr>
      <w:rFonts w:eastAsia="SimSun"/>
      <w:kern w:val="2"/>
      <w:szCs w:val="24"/>
      <w:lang w:val="en-US" w:eastAsia="zh-CN"/>
    </w:rPr>
  </w:style>
  <w:style w:type="paragraph" w:styleId="33" w:customStyle="1">
    <w:name w:val="列出段落3"/>
    <w:basedOn w:val="Normal"/>
    <w:uiPriority w:val="34"/>
    <w:unhideWhenUsed/>
    <w:qFormat/>
    <w:rsid w:val="00c0076b"/>
    <w:pPr>
      <w:widowControl w:val="false"/>
      <w:spacing w:lineRule="auto" w:line="276" w:before="0" w:after="200"/>
      <w:ind w:left="840" w:hanging="0"/>
    </w:pPr>
    <w:rPr>
      <w:kern w:val="2"/>
      <w:szCs w:val="24"/>
      <w:lang w:val="en-US" w:eastAsia="zh-CN"/>
    </w:rPr>
  </w:style>
  <w:style w:type="paragraph" w:styleId="111" w:customStyle="1">
    <w:name w:val="列出段落11"/>
    <w:basedOn w:val="Normal"/>
    <w:uiPriority w:val="34"/>
    <w:unhideWhenUsed/>
    <w:qFormat/>
    <w:rsid w:val="00c0076b"/>
    <w:pPr>
      <w:widowControl w:val="false"/>
      <w:spacing w:lineRule="auto" w:line="276" w:before="0" w:after="200"/>
      <w:ind w:firstLine="420"/>
      <w:jc w:val="both"/>
    </w:pPr>
    <w:rPr>
      <w:kern w:val="2"/>
      <w:sz w:val="21"/>
      <w:szCs w:val="24"/>
      <w:lang w:val="en-US" w:eastAsia="zh-CN"/>
    </w:rPr>
  </w:style>
  <w:style w:type="paragraph" w:styleId="ListParagraph1" w:customStyle="1">
    <w:name w:val="List Paragraph1"/>
    <w:basedOn w:val="Normal"/>
    <w:qFormat/>
    <w:rsid w:val="00c0076b"/>
    <w:pPr>
      <w:spacing w:before="0" w:after="0"/>
      <w:ind w:left="720" w:hanging="0"/>
      <w:contextualSpacing/>
    </w:pPr>
    <w:rPr>
      <w:sz w:val="24"/>
      <w:szCs w:val="24"/>
      <w:lang w:val="en-US" w:eastAsia="zh-CN"/>
    </w:rPr>
  </w:style>
  <w:style w:type="paragraph" w:styleId="TdocHeader2" w:customStyle="1">
    <w:name w:val="Tdoc_Header_2"/>
    <w:basedOn w:val="Normal"/>
    <w:qFormat/>
    <w:rsid w:val="00c0076b"/>
    <w:pPr>
      <w:widowControl w:val="false"/>
      <w:tabs>
        <w:tab w:val="clear" w:pos="284"/>
        <w:tab w:val="left" w:pos="1701" w:leader="none"/>
        <w:tab w:val="right" w:pos="9072" w:leader="none"/>
        <w:tab w:val="right" w:pos="10206" w:leader="none"/>
      </w:tabs>
      <w:spacing w:before="0" w:after="0"/>
      <w:ind w:left="720" w:hanging="720"/>
      <w:jc w:val="both"/>
    </w:pPr>
    <w:rPr>
      <w:rFonts w:ascii="Arial" w:hAnsi="Arial" w:eastAsia="Batang"/>
      <w:b/>
      <w:sz w:val="18"/>
    </w:rPr>
  </w:style>
  <w:style w:type="paragraph" w:styleId="TdocHeader1" w:customStyle="1">
    <w:name w:val="Tdoc_Header_1"/>
    <w:basedOn w:val="Style19"/>
    <w:qFormat/>
    <w:rsid w:val="00c0076b"/>
    <w:pPr>
      <w:tabs>
        <w:tab w:val="clear" w:pos="284"/>
        <w:tab w:val="right" w:pos="9072" w:leader="none"/>
        <w:tab w:val="right" w:pos="10206" w:leader="none"/>
      </w:tabs>
      <w:overflowPunct w:val="false"/>
      <w:ind w:left="720" w:hanging="720"/>
      <w:jc w:val="both"/>
      <w:textAlignment w:val="auto"/>
    </w:pPr>
    <w:rPr>
      <w:rFonts w:eastAsia="Batang"/>
      <w:sz w:val="20"/>
      <w:lang w:eastAsia="en-US"/>
    </w:rPr>
  </w:style>
  <w:style w:type="paragraph" w:styleId="TdocHeading2" w:customStyle="1">
    <w:name w:val="Tdoc_Heading_2"/>
    <w:basedOn w:val="Normal"/>
    <w:qFormat/>
    <w:rsid w:val="00c0076b"/>
    <w:pPr>
      <w:spacing w:before="0" w:after="0"/>
      <w:ind w:left="720" w:hanging="720"/>
    </w:pPr>
    <w:rPr>
      <w:rFonts w:ascii="Times" w:hAnsi="Times" w:eastAsia="Batang"/>
      <w:szCs w:val="24"/>
    </w:rPr>
  </w:style>
  <w:style w:type="paragraph" w:styleId="Default" w:customStyle="1">
    <w:name w:val="Default"/>
    <w:qFormat/>
    <w:rsid w:val="00c0076b"/>
    <w:pPr>
      <w:widowControl/>
      <w:bidi w:val="0"/>
      <w:spacing w:before="0" w:after="0"/>
      <w:ind w:left="720" w:hanging="360"/>
      <w:jc w:val="left"/>
    </w:pPr>
    <w:rPr>
      <w:rFonts w:ascii="Arial" w:hAnsi="Arial" w:eastAsia="SimSun" w:cs="Arial"/>
      <w:color w:val="000000"/>
      <w:kern w:val="0"/>
      <w:sz w:val="24"/>
      <w:szCs w:val="24"/>
      <w:lang w:val="en-US" w:eastAsia="en-US" w:bidi="ar-SA"/>
    </w:rPr>
  </w:style>
  <w:style w:type="paragraph" w:styleId="References1" w:customStyle="1">
    <w:name w:val="References"/>
    <w:basedOn w:val="Normal"/>
    <w:qFormat/>
    <w:rsid w:val="00c0076b"/>
    <w:pPr>
      <w:spacing w:before="0" w:after="0"/>
    </w:pPr>
    <w:rPr>
      <w:szCs w:val="24"/>
      <w:lang w:val="en-US"/>
    </w:rPr>
  </w:style>
  <w:style w:type="paragraph" w:styleId="Statement" w:customStyle="1">
    <w:name w:val="Statement"/>
    <w:basedOn w:val="Normal"/>
    <w:qFormat/>
    <w:rsid w:val="00c0076b"/>
    <w:pPr>
      <w:keepNext w:val="true"/>
      <w:spacing w:before="0" w:after="0"/>
      <w:ind w:left="601" w:hanging="601"/>
    </w:pPr>
    <w:rPr>
      <w:rFonts w:eastAsia="Batang"/>
      <w:b/>
      <w:i/>
      <w:szCs w:val="24"/>
      <w:lang w:val="en-US" w:eastAsia="ko-KR"/>
    </w:rPr>
  </w:style>
  <w:style w:type="paragraph" w:styleId="StatementBody" w:customStyle="1">
    <w:name w:val="Statement Body"/>
    <w:basedOn w:val="Normal"/>
    <w:link w:val="StatementBodyChar"/>
    <w:qFormat/>
    <w:rsid w:val="00c0076b"/>
    <w:pPr>
      <w:spacing w:before="0" w:afterAutospacing="1"/>
      <w:contextualSpacing/>
    </w:pPr>
    <w:rPr>
      <w:szCs w:val="24"/>
      <w:lang w:val="en-US" w:eastAsia="ko-KR"/>
    </w:rPr>
  </w:style>
  <w:style w:type="paragraph" w:styleId="StyleHeading1NMPHeading1H1h11h12h13h14h15h16appheadin" w:customStyle="1">
    <w:name w:val="Style Heading 1NMP Heading 1H1h11h12h13h14h15h16app headin..."/>
    <w:basedOn w:val="1"/>
    <w:qFormat/>
    <w:rsid w:val="00c0076b"/>
    <w:pPr>
      <w:keepNext w:val="false"/>
      <w:keepLines w:val="false"/>
      <w:widowControl w:val="false"/>
      <w:pBdr>
        <w:top w:val="nil"/>
      </w:pBdr>
      <w:tabs>
        <w:tab w:val="clear" w:pos="284"/>
        <w:tab w:val="left" w:pos="432" w:leader="none"/>
      </w:tabs>
      <w:spacing w:before="240" w:after="60"/>
      <w:ind w:left="432" w:hanging="432"/>
    </w:pPr>
    <w:rPr>
      <w:rFonts w:eastAsia="Batang"/>
      <w:b/>
      <w:bCs/>
      <w:kern w:val="2"/>
      <w:sz w:val="28"/>
      <w:szCs w:val="32"/>
      <w:lang w:eastAsia="zh-CN"/>
    </w:rPr>
  </w:style>
  <w:style w:type="paragraph" w:styleId="TableCell2" w:customStyle="1">
    <w:name w:val="TableCell"/>
    <w:basedOn w:val="Normal"/>
    <w:qFormat/>
    <w:rsid w:val="00c0076b"/>
    <w:pPr>
      <w:snapToGrid w:val="false"/>
      <w:spacing w:before="20" w:after="20"/>
    </w:pPr>
    <w:rPr>
      <w:szCs w:val="21"/>
      <w:lang w:val="en-US" w:eastAsia="zh-CN"/>
    </w:rPr>
  </w:style>
  <w:style w:type="paragraph" w:styleId="ListParagraph3" w:customStyle="1">
    <w:name w:val="List Paragraph3"/>
    <w:basedOn w:val="Normal"/>
    <w:qFormat/>
    <w:rsid w:val="00c0076b"/>
    <w:pPr>
      <w:spacing w:before="0" w:after="0"/>
      <w:ind w:left="720" w:hanging="0"/>
      <w:contextualSpacing/>
    </w:pPr>
    <w:rPr>
      <w:sz w:val="24"/>
      <w:szCs w:val="24"/>
      <w:lang w:val="en-US" w:eastAsia="zh-CN"/>
    </w:rPr>
  </w:style>
  <w:style w:type="paragraph" w:styleId="ListParagraph2" w:customStyle="1">
    <w:name w:val="List Paragraph2"/>
    <w:basedOn w:val="Normal"/>
    <w:qFormat/>
    <w:rsid w:val="00c0076b"/>
    <w:pPr>
      <w:spacing w:before="0" w:after="0"/>
      <w:ind w:left="720" w:hanging="0"/>
      <w:contextualSpacing/>
    </w:pPr>
    <w:rPr>
      <w:sz w:val="24"/>
      <w:szCs w:val="24"/>
      <w:lang w:val="en-US" w:eastAsia="zh-CN"/>
    </w:rPr>
  </w:style>
  <w:style w:type="paragraph" w:styleId="ListParagraph5" w:customStyle="1">
    <w:name w:val="List Paragraph5"/>
    <w:basedOn w:val="Normal"/>
    <w:qFormat/>
    <w:rsid w:val="00c0076b"/>
    <w:pPr>
      <w:spacing w:before="0" w:after="0"/>
      <w:ind w:left="720" w:hanging="0"/>
      <w:contextualSpacing/>
    </w:pPr>
    <w:rPr>
      <w:sz w:val="24"/>
      <w:szCs w:val="24"/>
      <w:lang w:val="en-US" w:eastAsia="zh-CN"/>
    </w:rPr>
  </w:style>
  <w:style w:type="paragraph" w:styleId="ListParagraph4" w:customStyle="1">
    <w:name w:val="List Paragraph4"/>
    <w:basedOn w:val="Normal"/>
    <w:qFormat/>
    <w:rsid w:val="00c0076b"/>
    <w:pPr>
      <w:spacing w:before="0" w:after="0"/>
      <w:ind w:left="720" w:hanging="0"/>
      <w:contextualSpacing/>
    </w:pPr>
    <w:rPr>
      <w:sz w:val="24"/>
      <w:szCs w:val="24"/>
      <w:lang w:val="en-US" w:eastAsia="zh-CN"/>
    </w:rPr>
  </w:style>
  <w:style w:type="paragraph" w:styleId="62" w:customStyle="1">
    <w:name w:val="标题 62"/>
    <w:basedOn w:val="Normal"/>
    <w:qFormat/>
    <w:rsid w:val="00c0076b"/>
    <w:pPr>
      <w:tabs>
        <w:tab w:val="clear" w:pos="284"/>
        <w:tab w:val="left" w:pos="1152" w:leader="none"/>
      </w:tabs>
      <w:spacing w:before="0" w:after="0"/>
    </w:pPr>
    <w:rPr>
      <w:rFonts w:ascii="Times" w:hAnsi="Times" w:eastAsia="MS PGothic" w:cs="Times"/>
      <w:lang w:val="en-US" w:eastAsia="ja-JP"/>
    </w:rPr>
  </w:style>
  <w:style w:type="paragraph" w:styleId="72" w:customStyle="1">
    <w:name w:val="标题 72"/>
    <w:basedOn w:val="Normal"/>
    <w:qFormat/>
    <w:rsid w:val="00c0076b"/>
    <w:pPr>
      <w:tabs>
        <w:tab w:val="clear" w:pos="284"/>
        <w:tab w:val="left" w:pos="1296" w:leader="none"/>
      </w:tabs>
      <w:spacing w:before="0" w:after="0"/>
    </w:pPr>
    <w:rPr>
      <w:rFonts w:ascii="Times" w:hAnsi="Times" w:eastAsia="MS PGothic" w:cs="Times"/>
      <w:lang w:val="en-US" w:eastAsia="ja-JP"/>
    </w:rPr>
  </w:style>
  <w:style w:type="paragraph" w:styleId="ListParagraph7" w:customStyle="1">
    <w:name w:val="List Paragraph7"/>
    <w:basedOn w:val="Normal"/>
    <w:qFormat/>
    <w:rsid w:val="00c0076b"/>
    <w:pPr>
      <w:spacing w:before="0" w:after="0"/>
      <w:ind w:left="720" w:hanging="0"/>
      <w:contextualSpacing/>
    </w:pPr>
    <w:rPr>
      <w:sz w:val="24"/>
      <w:szCs w:val="24"/>
      <w:lang w:val="en-US" w:eastAsia="zh-CN"/>
    </w:rPr>
  </w:style>
  <w:style w:type="paragraph" w:styleId="ListParagraph6" w:customStyle="1">
    <w:name w:val="List Paragraph6"/>
    <w:basedOn w:val="Normal"/>
    <w:qFormat/>
    <w:rsid w:val="00c0076b"/>
    <w:pPr>
      <w:spacing w:before="0" w:after="0"/>
      <w:ind w:left="720" w:hanging="0"/>
      <w:contextualSpacing/>
    </w:pPr>
    <w:rPr>
      <w:sz w:val="24"/>
      <w:szCs w:val="24"/>
      <w:lang w:val="en-US" w:eastAsia="zh-CN"/>
    </w:rPr>
  </w:style>
  <w:style w:type="paragraph" w:styleId="611" w:customStyle="1">
    <w:name w:val="标题 61"/>
    <w:basedOn w:val="Normal"/>
    <w:qFormat/>
    <w:rsid w:val="00c0076b"/>
    <w:pPr>
      <w:tabs>
        <w:tab w:val="clear" w:pos="284"/>
        <w:tab w:val="left" w:pos="1152" w:leader="none"/>
      </w:tabs>
      <w:spacing w:before="0" w:after="0"/>
    </w:pPr>
    <w:rPr>
      <w:rFonts w:ascii="Times" w:hAnsi="Times" w:eastAsia="MS PGothic" w:cs="Times"/>
      <w:lang w:val="en-US" w:eastAsia="ja-JP"/>
    </w:rPr>
  </w:style>
  <w:style w:type="paragraph" w:styleId="ListParagraph8" w:customStyle="1">
    <w:name w:val="List Paragraph8"/>
    <w:basedOn w:val="Normal"/>
    <w:qFormat/>
    <w:rsid w:val="00c0076b"/>
    <w:pPr>
      <w:spacing w:before="0" w:after="0"/>
      <w:ind w:left="720" w:hanging="0"/>
      <w:contextualSpacing/>
    </w:pPr>
    <w:rPr>
      <w:sz w:val="24"/>
      <w:szCs w:val="24"/>
      <w:lang w:val="en-US" w:eastAsia="zh-CN"/>
    </w:rPr>
  </w:style>
  <w:style w:type="paragraph" w:styleId="StyleHeading1H1h1appheading1l1MemoHeading1h11h12h13h" w:customStyle="1">
    <w:name w:val="Style Heading 1H1h1app heading 1l1Memo Heading 1h11h12h13h..."/>
    <w:basedOn w:val="1"/>
    <w:qFormat/>
    <w:rsid w:val="00c0076b"/>
    <w:pPr>
      <w:keepNext w:val="false"/>
      <w:keepLines w:val="false"/>
      <w:widowControl w:val="false"/>
      <w:pBdr>
        <w:top w:val="nil"/>
      </w:pBdr>
      <w:spacing w:before="240" w:after="60"/>
    </w:pPr>
    <w:rPr>
      <w:rFonts w:ascii="Helvetica" w:hAnsi="Helvetica"/>
      <w:b/>
      <w:bCs/>
      <w:kern w:val="2"/>
      <w:sz w:val="28"/>
      <w:lang w:val="en-US"/>
    </w:rPr>
  </w:style>
  <w:style w:type="paragraph" w:styleId="712" w:customStyle="1">
    <w:name w:val="标题 71"/>
    <w:basedOn w:val="Normal"/>
    <w:qFormat/>
    <w:rsid w:val="00c0076b"/>
    <w:pPr>
      <w:tabs>
        <w:tab w:val="clear" w:pos="284"/>
        <w:tab w:val="left" w:pos="1296" w:leader="none"/>
      </w:tabs>
      <w:spacing w:before="0" w:after="0"/>
    </w:pPr>
    <w:rPr>
      <w:rFonts w:ascii="Times" w:hAnsi="Times" w:eastAsia="MS PGothic" w:cs="Times"/>
      <w:lang w:val="en-US" w:eastAsia="ja-JP"/>
    </w:rPr>
  </w:style>
  <w:style w:type="paragraph" w:styleId="IvDbodytext" w:customStyle="1">
    <w:name w:val="IvD bodytext"/>
    <w:basedOn w:val="Style14"/>
    <w:link w:val="IvDbodytextChar"/>
    <w:qFormat/>
    <w:rsid w:val="00c0076b"/>
    <w:pPr>
      <w:keepLines/>
      <w:tabs>
        <w:tab w:val="clear" w:pos="284"/>
        <w:tab w:val="left" w:pos="2552" w:leader="none"/>
        <w:tab w:val="left" w:pos="3856" w:leader="none"/>
        <w:tab w:val="left" w:pos="5216" w:leader="none"/>
        <w:tab w:val="left" w:pos="6464" w:leader="none"/>
        <w:tab w:val="left" w:pos="7768" w:leader="none"/>
        <w:tab w:val="left" w:pos="9072" w:leader="none"/>
        <w:tab w:val="left" w:pos="9639" w:leader="none"/>
      </w:tabs>
      <w:spacing w:before="240" w:after="0"/>
      <w:ind w:left="0" w:hanging="0"/>
      <w:jc w:val="left"/>
    </w:pPr>
    <w:rPr>
      <w:rFonts w:ascii="Arial" w:hAnsi="Arial" w:eastAsia="Times New Roman"/>
      <w:spacing w:val="2"/>
      <w:szCs w:val="20"/>
      <w:lang w:val="en-US" w:eastAsia="en-US"/>
    </w:rPr>
  </w:style>
  <w:style w:type="paragraph" w:styleId="LGTdoc" w:customStyle="1">
    <w:name w:val="LGTdoc_본문"/>
    <w:basedOn w:val="Normal"/>
    <w:qFormat/>
    <w:rsid w:val="00c0076b"/>
    <w:pPr>
      <w:widowControl w:val="false"/>
      <w:snapToGrid w:val="false"/>
      <w:spacing w:lineRule="auto" w:line="264" w:before="0" w:after="0"/>
      <w:jc w:val="both"/>
    </w:pPr>
    <w:rPr>
      <w:rFonts w:eastAsia="Batang"/>
      <w:kern w:val="2"/>
      <w:sz w:val="22"/>
      <w:szCs w:val="24"/>
      <w:lang w:eastAsia="ko-KR"/>
    </w:rPr>
  </w:style>
  <w:style w:type="paragraph" w:styleId="LGTdoc1" w:customStyle="1">
    <w:name w:val="LGTdoc_제목1"/>
    <w:basedOn w:val="Normal"/>
    <w:qFormat/>
    <w:rsid w:val="00c0076b"/>
    <w:pPr>
      <w:snapToGrid w:val="false"/>
      <w:spacing w:before="120" w:afterAutospacing="1"/>
      <w:jc w:val="both"/>
    </w:pPr>
    <w:rPr>
      <w:rFonts w:eastAsia="Batang"/>
      <w:b/>
      <w:sz w:val="28"/>
      <w:lang w:eastAsia="ko-KR"/>
    </w:rPr>
  </w:style>
  <w:style w:type="paragraph" w:styleId="Heading3" w:customStyle="1">
    <w:name w:val="heading3"/>
    <w:basedOn w:val="Normal"/>
    <w:qFormat/>
    <w:rsid w:val="00c0076b"/>
    <w:pPr>
      <w:keepNext w:val="true"/>
      <w:spacing w:before="240" w:after="60"/>
      <w:ind w:left="720" w:hanging="720"/>
    </w:pPr>
    <w:rPr>
      <w:rFonts w:ascii="Arial" w:hAnsi="Arial" w:eastAsia="MS PGothic" w:cs="Arial"/>
      <w:color w:val="000000"/>
      <w:lang w:val="en-US" w:eastAsia="ja-JP"/>
    </w:rPr>
  </w:style>
  <w:style w:type="paragraph" w:styleId="Heading4" w:customStyle="1">
    <w:name w:val="heading4"/>
    <w:basedOn w:val="Normal"/>
    <w:qFormat/>
    <w:rsid w:val="00c0076b"/>
    <w:pPr>
      <w:keepNext w:val="true"/>
      <w:spacing w:before="240" w:after="60"/>
      <w:ind w:left="864" w:hanging="864"/>
    </w:pPr>
    <w:rPr>
      <w:rFonts w:ascii="Arial" w:hAnsi="Arial" w:eastAsia="MS PGothic" w:cs="Arial"/>
      <w:i/>
      <w:iCs/>
      <w:color w:val="000000"/>
      <w:lang w:val="en-US" w:eastAsia="ja-JP"/>
    </w:rPr>
  </w:style>
  <w:style w:type="paragraph" w:styleId="Paragraph" w:customStyle="1">
    <w:name w:val="Paragraph"/>
    <w:basedOn w:val="Normal"/>
    <w:link w:val="ParagraphChar"/>
    <w:qFormat/>
    <w:rsid w:val="00c0076b"/>
    <w:pPr>
      <w:spacing w:before="220" w:after="0"/>
    </w:pPr>
    <w:rPr>
      <w:rFonts w:eastAsia="SimSun"/>
      <w:sz w:val="22"/>
    </w:rPr>
  </w:style>
  <w:style w:type="paragraph" w:styleId="RProposal" w:customStyle="1">
    <w:name w:val="rProposal"/>
    <w:basedOn w:val="Normal"/>
    <w:next w:val="Normal"/>
    <w:link w:val="rProposalChar"/>
    <w:qFormat/>
    <w:rsid w:val="00c0076b"/>
    <w:pPr>
      <w:spacing w:before="120" w:after="120"/>
      <w:ind w:left="1275" w:hanging="849"/>
      <w:jc w:val="both"/>
    </w:pPr>
    <w:rPr>
      <w:rFonts w:eastAsia="Malgun Gothic"/>
      <w:i/>
      <w:kern w:val="2"/>
      <w:sz w:val="22"/>
      <w:szCs w:val="22"/>
      <w:lang w:val="en-US" w:eastAsia="ko-KR"/>
    </w:rPr>
  </w:style>
  <w:style w:type="paragraph" w:styleId="Proposalsub" w:customStyle="1">
    <w:name w:val="Proposal_sub"/>
    <w:basedOn w:val="Normal"/>
    <w:qFormat/>
    <w:rsid w:val="00c0076b"/>
    <w:pPr>
      <w:spacing w:before="120" w:after="120"/>
      <w:ind w:left="1167" w:hanging="283"/>
      <w:jc w:val="both"/>
    </w:pPr>
    <w:rPr>
      <w:rFonts w:eastAsia="Malgun Gothic"/>
      <w:kern w:val="2"/>
      <w:szCs w:val="22"/>
      <w:lang w:val="en-US" w:eastAsia="ko-KR"/>
    </w:rPr>
  </w:style>
  <w:style w:type="paragraph" w:styleId="Proposalsubsub" w:customStyle="1">
    <w:name w:val="Proposal_sub_sub"/>
    <w:basedOn w:val="Normal"/>
    <w:qFormat/>
    <w:rsid w:val="00c0076b"/>
    <w:pPr>
      <w:spacing w:before="120" w:after="120"/>
      <w:ind w:left="1593" w:hanging="0"/>
      <w:jc w:val="both"/>
    </w:pPr>
    <w:rPr>
      <w:rFonts w:eastAsia="Malgun Gothic"/>
      <w:kern w:val="2"/>
      <w:szCs w:val="22"/>
      <w:lang w:val="en-US" w:eastAsia="ko-KR"/>
    </w:rPr>
  </w:style>
  <w:style w:type="paragraph" w:styleId="ParagraphNumbering" w:customStyle="1">
    <w:name w:val="Paragraph Numbering"/>
    <w:basedOn w:val="Normal"/>
    <w:qFormat/>
    <w:rsid w:val="00c0076b"/>
    <w:pPr>
      <w:tabs>
        <w:tab w:val="clear" w:pos="284"/>
        <w:tab w:val="left" w:pos="851" w:leader="none"/>
      </w:tabs>
      <w:spacing w:lineRule="auto" w:line="360" w:before="0" w:after="0"/>
    </w:pPr>
    <w:rPr>
      <w:rFonts w:ascii="Arial" w:hAnsi="Arial" w:eastAsia="MS Mincho" w:cs="MS PGothic"/>
      <w:sz w:val="22"/>
      <w:szCs w:val="22"/>
      <w:lang w:val="en-US" w:eastAsia="ja-JP"/>
    </w:rPr>
  </w:style>
  <w:style w:type="paragraph" w:styleId="Equationlegend" w:customStyle="1">
    <w:name w:val="Equation_legend"/>
    <w:basedOn w:val="NormalIndent"/>
    <w:link w:val="EquationlegendChar"/>
    <w:qFormat/>
    <w:rsid w:val="00c0076b"/>
    <w:pPr>
      <w:tabs>
        <w:tab w:val="clear" w:pos="284"/>
        <w:tab w:val="right" w:pos="1701" w:leader="none"/>
        <w:tab w:val="left" w:pos="1985" w:leader="none"/>
      </w:tabs>
      <w:overflowPunct w:val="true"/>
      <w:spacing w:before="80" w:after="0"/>
      <w:ind w:left="1985" w:hanging="1985"/>
      <w:jc w:val="both"/>
      <w:textAlignment w:val="baseline"/>
    </w:pPr>
    <w:rPr>
      <w:sz w:val="24"/>
      <w:lang w:val="en-US"/>
    </w:rPr>
  </w:style>
  <w:style w:type="paragraph" w:styleId="Onecomwebmailonecomwebmailmsonormal" w:customStyle="1">
    <w:name w:val="onecomwebmail-onecomwebmail-msonormal"/>
    <w:basedOn w:val="Normal"/>
    <w:qFormat/>
    <w:rsid w:val="00c0076b"/>
    <w:pPr>
      <w:spacing w:beforeAutospacing="1" w:afterAutospacing="1"/>
    </w:pPr>
    <w:rPr>
      <w:sz w:val="24"/>
      <w:szCs w:val="24"/>
      <w:lang w:val="en-US"/>
    </w:rPr>
  </w:style>
  <w:style w:type="paragraph" w:styleId="NormalIndent">
    <w:name w:val="Normal Indent"/>
    <w:basedOn w:val="Normal"/>
    <w:qFormat/>
    <w:rsid w:val="00c0076b"/>
    <w:pPr>
      <w:ind w:left="720" w:hanging="0"/>
    </w:pPr>
    <w:rPr/>
  </w:style>
  <w:style w:type="paragraph" w:styleId="HTMLTopofForm">
    <w:name w:val="HTML Top of Form"/>
    <w:basedOn w:val="Normal"/>
    <w:next w:val="Normal"/>
    <w:link w:val="z-TopofFormChar"/>
    <w:uiPriority w:val="99"/>
    <w:qFormat/>
    <w:rsid w:val="00c0076b"/>
    <w:pPr>
      <w:pBdr>
        <w:bottom w:val="single" w:sz="6" w:space="1" w:color="000000"/>
      </w:pBdr>
      <w:spacing w:before="0" w:after="0"/>
      <w:jc w:val="center"/>
    </w:pPr>
    <w:rPr>
      <w:rFonts w:ascii="Arial" w:hAnsi="Arial"/>
      <w:vanish/>
      <w:sz w:val="16"/>
      <w:szCs w:val="16"/>
      <w:lang w:val="en-US" w:eastAsia="zh-CN"/>
    </w:rPr>
  </w:style>
  <w:style w:type="paragraph" w:styleId="HTMLBottomofForm">
    <w:name w:val="HTML Bottom of Form"/>
    <w:basedOn w:val="Normal"/>
    <w:next w:val="Normal"/>
    <w:link w:val="z-BottomofFormChar"/>
    <w:uiPriority w:val="99"/>
    <w:qFormat/>
    <w:rsid w:val="00c0076b"/>
    <w:pPr>
      <w:pBdr>
        <w:top w:val="single" w:sz="6" w:space="1" w:color="000000"/>
      </w:pBdr>
      <w:spacing w:before="0" w:after="0"/>
      <w:jc w:val="center"/>
    </w:pPr>
    <w:rPr>
      <w:rFonts w:ascii="Arial" w:hAnsi="Arial"/>
      <w:vanish/>
      <w:sz w:val="16"/>
      <w:szCs w:val="16"/>
      <w:lang w:val="en-US" w:eastAsia="zh-CN"/>
    </w:rPr>
  </w:style>
  <w:style w:type="paragraph" w:styleId="Date">
    <w:name w:val="Date"/>
    <w:basedOn w:val="Normal"/>
    <w:next w:val="Normal"/>
    <w:link w:val="DateChar"/>
    <w:uiPriority w:val="99"/>
    <w:qFormat/>
    <w:rsid w:val="00c0076b"/>
    <w:pPr/>
    <w:rPr>
      <w:lang w:val="en-US" w:eastAsia="zh-CN"/>
    </w:rPr>
  </w:style>
  <w:style w:type="paragraph" w:styleId="Style30">
    <w:name w:val="Subtitle"/>
    <w:basedOn w:val="Normal"/>
    <w:next w:val="Normal"/>
    <w:link w:val="SubtitleChar"/>
    <w:uiPriority w:val="11"/>
    <w:qFormat/>
    <w:rsid w:val="00c0076b"/>
    <w:pPr>
      <w:spacing w:before="0" w:after="160"/>
    </w:pPr>
    <w:rPr>
      <w:rFonts w:ascii="Calibri Light" w:hAnsi="Calibri Light"/>
      <w:b/>
      <w:i/>
      <w:iCs/>
      <w:color w:val="4472C4"/>
      <w:spacing w:val="15"/>
      <w:szCs w:val="24"/>
      <w:lang w:val="en-US" w:eastAsia="zh-CN"/>
    </w:rPr>
  </w:style>
  <w:style w:type="paragraph" w:styleId="BodyTextIndent3">
    <w:name w:val="Body Text Indent 3"/>
    <w:basedOn w:val="Normal"/>
    <w:link w:val="BodyTextIndent3Char1"/>
    <w:qFormat/>
    <w:rsid w:val="00c0076b"/>
    <w:pPr>
      <w:spacing w:before="0" w:after="120"/>
      <w:ind w:left="283" w:hanging="0"/>
    </w:pPr>
    <w:rPr>
      <w:sz w:val="16"/>
      <w:szCs w:val="16"/>
    </w:rPr>
  </w:style>
  <w:style w:type="paragraph" w:styleId="TableofFigures2" w:customStyle="1">
    <w:name w:val="Table of Figures2"/>
    <w:basedOn w:val="Normal"/>
    <w:next w:val="Normal"/>
    <w:qFormat/>
    <w:rsid w:val="00916f30"/>
    <w:pPr>
      <w:spacing w:lineRule="auto" w:line="259" w:before="0" w:after="160"/>
      <w:ind w:left="1418" w:hanging="1418"/>
    </w:pPr>
    <w:rPr>
      <w:rFonts w:ascii="Calibri" w:hAnsi="Calibri" w:eastAsia="Calibri"/>
      <w:b/>
      <w:sz w:val="22"/>
      <w:szCs w:val="22"/>
      <w:lang w:val="en-US"/>
    </w:rPr>
  </w:style>
  <w:style w:type="paragraph" w:styleId="IndexHeading2" w:customStyle="1">
    <w:name w:val="Index Heading2"/>
    <w:basedOn w:val="Normal"/>
    <w:next w:val="Normal"/>
    <w:qFormat/>
    <w:rsid w:val="00916f30"/>
    <w:pPr>
      <w:pBdr>
        <w:top w:val="single" w:sz="12" w:space="0" w:color="000000"/>
      </w:pBdr>
      <w:spacing w:before="360" w:after="240"/>
    </w:pPr>
    <w:rPr>
      <w:b/>
      <w:i/>
      <w:sz w:val="26"/>
    </w:rPr>
  </w:style>
  <w:style w:type="paragraph" w:styleId="TableofFigures3" w:customStyle="1">
    <w:name w:val="Table of Figures3"/>
    <w:basedOn w:val="Normal"/>
    <w:next w:val="Normal"/>
    <w:qFormat/>
    <w:rsid w:val="00916f30"/>
    <w:pPr>
      <w:spacing w:lineRule="auto" w:line="259" w:before="0" w:after="160"/>
      <w:ind w:left="1418" w:hanging="1418"/>
    </w:pPr>
    <w:rPr>
      <w:rFonts w:ascii="Calibri" w:hAnsi="Calibri" w:eastAsia="Calibri"/>
      <w:b/>
      <w:sz w:val="22"/>
      <w:szCs w:val="22"/>
      <w:lang w:val="en-US"/>
    </w:rPr>
  </w:style>
  <w:style w:type="paragraph" w:styleId="IndexHeading3" w:customStyle="1">
    <w:name w:val="Index Heading3"/>
    <w:basedOn w:val="Normal"/>
    <w:next w:val="Normal"/>
    <w:qFormat/>
    <w:rsid w:val="00916f30"/>
    <w:pPr>
      <w:pBdr>
        <w:top w:val="single" w:sz="12" w:space="0" w:color="000000"/>
      </w:pBdr>
      <w:spacing w:before="360" w:after="240"/>
    </w:pPr>
    <w:rPr>
      <w:b/>
      <w:i/>
      <w:sz w:val="26"/>
    </w:rPr>
  </w:style>
  <w:style w:type="paragraph" w:styleId="TableofFigures4" w:customStyle="1">
    <w:name w:val="Table of Figures4"/>
    <w:basedOn w:val="Normal"/>
    <w:next w:val="Normal"/>
    <w:qFormat/>
    <w:rsid w:val="00365ab0"/>
    <w:pPr>
      <w:spacing w:lineRule="auto" w:line="259" w:before="0" w:after="160"/>
      <w:ind w:left="1418" w:hanging="1418"/>
    </w:pPr>
    <w:rPr>
      <w:rFonts w:ascii="Calibri" w:hAnsi="Calibri" w:eastAsia="Calibri"/>
      <w:b/>
      <w:sz w:val="22"/>
      <w:szCs w:val="22"/>
      <w:lang w:val="en-US"/>
    </w:rPr>
  </w:style>
  <w:style w:type="paragraph" w:styleId="IndexHeading4" w:customStyle="1">
    <w:name w:val="Index Heading4"/>
    <w:basedOn w:val="Normal"/>
    <w:next w:val="Normal"/>
    <w:qFormat/>
    <w:rsid w:val="00365ab0"/>
    <w:pPr>
      <w:pBdr>
        <w:top w:val="single" w:sz="12" w:space="0" w:color="000000"/>
      </w:pBdr>
      <w:spacing w:before="360" w:after="240"/>
    </w:pPr>
    <w:rPr>
      <w:b/>
      <w:i/>
      <w:sz w:val="26"/>
    </w:rPr>
  </w:style>
  <w:style w:type="paragraph" w:styleId="Style31">
    <w:name w:val="枠の内容"/>
    <w:basedOn w:val="Normal"/>
    <w:qFormat/>
    <w:pPr/>
    <w:rPr/>
  </w:style>
  <w:style w:type="numbering" w:styleId="NoList" w:default="1">
    <w:name w:val="No List"/>
    <w:uiPriority w:val="99"/>
    <w:semiHidden/>
    <w:unhideWhenUsed/>
    <w:qFormat/>
  </w:style>
  <w:style w:type="numbering" w:styleId="NoList1" w:customStyle="1">
    <w:name w:val="No List1"/>
    <w:uiPriority w:val="99"/>
    <w:semiHidden/>
    <w:unhideWhenUsed/>
    <w:qFormat/>
    <w:rsid w:val="00c0076b"/>
  </w:style>
  <w:style w:type="numbering" w:styleId="15" w:customStyle="1">
    <w:name w:val="无列表1"/>
    <w:uiPriority w:val="99"/>
    <w:semiHidden/>
    <w:unhideWhenUsed/>
    <w:qFormat/>
    <w:rsid w:val="00c0076b"/>
  </w:style>
  <w:style w:type="numbering" w:styleId="StyleBulletedSymbolsymbolLeft025Hanging025" w:customStyle="1">
    <w:name w:val="Style Bulleted Symbol (symbol) Left:  0.25&quot; Hanging:  0.25&quot;"/>
    <w:qFormat/>
    <w:rsid w:val="00c0076b"/>
  </w:style>
  <w:style w:type="numbering" w:styleId="StyleBulletedSymbolsymbolLeft025Hanging0" w:customStyle="1">
    <w:name w:val="Style Bulleted Symbol (symbol) Left:  0.25&quot; Hanging:  0."/>
    <w:qFormat/>
    <w:rsid w:val="00c0076b"/>
  </w:style>
  <w:style w:type="numbering" w:styleId="StyleBulleted" w:customStyle="1">
    <w:name w:val="Style Bulleted"/>
    <w:qFormat/>
    <w:rsid w:val="00c0076b"/>
  </w:style>
  <w:style w:type="numbering" w:styleId="StyleBulletedSymbolsymbolLeft025Hanging0252" w:customStyle="1">
    <w:name w:val="Style Bulleted Symbol (symbol) Left:  0.25&quot; Hanging:  0.25&quot;2"/>
    <w:qFormat/>
    <w:rsid w:val="00c0076b"/>
  </w:style>
  <w:style w:type="numbering" w:styleId="StyleBulletedSymbolsymbolLeft025Hanging0251" w:customStyle="1">
    <w:name w:val="Style Bulleted Symbol (symbol) Left:  0.25&quot; Hanging:  0.25&quot;1"/>
    <w:qFormat/>
    <w:rsid w:val="00c0076b"/>
  </w:style>
  <w:style w:type="numbering" w:styleId="NoList2" w:customStyle="1">
    <w:name w:val="No List2"/>
    <w:uiPriority w:val="99"/>
    <w:semiHidden/>
    <w:unhideWhenUsed/>
    <w:qFormat/>
    <w:rsid w:val="00916f30"/>
  </w:style>
  <w:style w:type="numbering" w:styleId="112" w:customStyle="1">
    <w:name w:val="无列表11"/>
    <w:uiPriority w:val="99"/>
    <w:semiHidden/>
    <w:unhideWhenUsed/>
    <w:qFormat/>
    <w:rsid w:val="00916f30"/>
  </w:style>
  <w:style w:type="numbering" w:styleId="StyleBulletedSymbolsymbolLeft025Hanging0253" w:customStyle="1">
    <w:name w:val="Style Bulleted Symbol (symbol) Left:  0.25&quot; Hanging:  0.25&quot;3"/>
    <w:qFormat/>
    <w:rsid w:val="00916f30"/>
  </w:style>
  <w:style w:type="numbering" w:styleId="StyleBulletedSymbolsymbolLeft025Hanging01" w:customStyle="1">
    <w:name w:val="Style Bulleted Symbol (symbol) Left:  0.25&quot; Hanging:  0.1"/>
    <w:qFormat/>
    <w:rsid w:val="00916f30"/>
  </w:style>
  <w:style w:type="numbering" w:styleId="StyleBulleted1" w:customStyle="1">
    <w:name w:val="Style Bulleted1"/>
    <w:qFormat/>
    <w:rsid w:val="00916f30"/>
  </w:style>
  <w:style w:type="numbering" w:styleId="StyleBulletedSymbolsymbolLeft025Hanging02521" w:customStyle="1">
    <w:name w:val="Style Bulleted Symbol (symbol) Left:  0.25&quot; Hanging:  0.25&quot;21"/>
    <w:qFormat/>
    <w:rsid w:val="00916f30"/>
  </w:style>
  <w:style w:type="numbering" w:styleId="StyleBulletedSymbolsymbolLeft025Hanging02511" w:customStyle="1">
    <w:name w:val="Style Bulleted Symbol (symbol) Left:  0.25&quot; Hanging:  0.25&quot;11"/>
    <w:qFormat/>
    <w:rsid w:val="00916f30"/>
  </w:style>
  <w:style w:type="numbering" w:styleId="NoList3" w:customStyle="1">
    <w:name w:val="No List3"/>
    <w:uiPriority w:val="99"/>
    <w:semiHidden/>
    <w:unhideWhenUsed/>
    <w:qFormat/>
    <w:rsid w:val="00916f30"/>
  </w:style>
  <w:style w:type="numbering" w:styleId="121" w:customStyle="1">
    <w:name w:val="无列表12"/>
    <w:uiPriority w:val="99"/>
    <w:semiHidden/>
    <w:unhideWhenUsed/>
    <w:qFormat/>
    <w:rsid w:val="00916f30"/>
  </w:style>
  <w:style w:type="numbering" w:styleId="StyleBulletedSymbolsymbolLeft025Hanging0254" w:customStyle="1">
    <w:name w:val="Style Bulleted Symbol (symbol) Left:  0.25&quot; Hanging:  0.25&quot;4"/>
    <w:qFormat/>
    <w:rsid w:val="00916f30"/>
  </w:style>
  <w:style w:type="numbering" w:styleId="StyleBulletedSymbolsymbolLeft025Hanging02" w:customStyle="1">
    <w:name w:val="Style Bulleted Symbol (symbol) Left:  0.25&quot; Hanging:  0.2"/>
    <w:qFormat/>
    <w:rsid w:val="00916f30"/>
  </w:style>
  <w:style w:type="numbering" w:styleId="StyleBulleted2" w:customStyle="1">
    <w:name w:val="Style Bulleted2"/>
    <w:qFormat/>
    <w:rsid w:val="00916f30"/>
  </w:style>
  <w:style w:type="numbering" w:styleId="StyleBulletedSymbolsymbolLeft025Hanging02522" w:customStyle="1">
    <w:name w:val="Style Bulleted Symbol (symbol) Left:  0.25&quot; Hanging:  0.25&quot;22"/>
    <w:qFormat/>
    <w:rsid w:val="00916f30"/>
  </w:style>
  <w:style w:type="numbering" w:styleId="StyleBulletedSymbolsymbolLeft025Hanging02512" w:customStyle="1">
    <w:name w:val="Style Bulleted Symbol (symbol) Left:  0.25&quot; Hanging:  0.25&quot;12"/>
    <w:qFormat/>
    <w:rsid w:val="00916f30"/>
  </w:style>
  <w:style w:type="numbering" w:styleId="NoList4" w:customStyle="1">
    <w:name w:val="No List4"/>
    <w:uiPriority w:val="99"/>
    <w:semiHidden/>
    <w:unhideWhenUsed/>
    <w:qFormat/>
    <w:rsid w:val="00365ab0"/>
  </w:style>
  <w:style w:type="numbering" w:styleId="131" w:customStyle="1">
    <w:name w:val="无列表13"/>
    <w:uiPriority w:val="99"/>
    <w:semiHidden/>
    <w:unhideWhenUsed/>
    <w:qFormat/>
    <w:rsid w:val="00365ab0"/>
  </w:style>
  <w:style w:type="numbering" w:styleId="StyleBulletedSymbolsymbolLeft025Hanging0255" w:customStyle="1">
    <w:name w:val="Style Bulleted Symbol (symbol) Left:  0.25&quot; Hanging:  0.25&quot;5"/>
    <w:qFormat/>
    <w:rsid w:val="00365ab0"/>
  </w:style>
  <w:style w:type="numbering" w:styleId="StyleBulletedSymbolsymbolLeft025Hanging03" w:customStyle="1">
    <w:name w:val="Style Bulleted Symbol (symbol) Left:  0.25&quot; Hanging:  0.3"/>
    <w:qFormat/>
    <w:rsid w:val="00365ab0"/>
  </w:style>
  <w:style w:type="numbering" w:styleId="StyleBulleted3" w:customStyle="1">
    <w:name w:val="Style Bulleted3"/>
    <w:qFormat/>
    <w:rsid w:val="00365ab0"/>
  </w:style>
  <w:style w:type="numbering" w:styleId="StyleBulletedSymbolsymbolLeft025Hanging02523" w:customStyle="1">
    <w:name w:val="Style Bulleted Symbol (symbol) Left:  0.25&quot; Hanging:  0.25&quot;23"/>
    <w:qFormat/>
    <w:rsid w:val="00365ab0"/>
  </w:style>
  <w:style w:type="numbering" w:styleId="StyleBulletedSymbolsymbolLeft025Hanging02513" w:customStyle="1">
    <w:name w:val="Style Bulleted Symbol (symbol) Left:  0.25&quot; Hanging:  0.25&quot;13"/>
    <w:qFormat/>
    <w:rsid w:val="00365ab0"/>
  </w:style>
  <w:style w:type="numbering" w:styleId="StyleBulletedSymbolsymbolLeft025Hanging02514" w:customStyle="1">
    <w:name w:val="Style Bulleted Symbol (symbol) Left:  0.25&quot; Hanging:  0.25&quot;14"/>
    <w:qFormat/>
    <w:rsid w:val="0019164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qFormat/>
    <w:rsid w:val="00d8463b"/>
    <w:rPr>
      <w:lang w:val="sv-SE" w:eastAsia="sv-S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39"/>
    <w:qFormat/>
    <w:rsid w:val="00c0076b"/>
    <w:rPr>
      <w:lang w:val="en-US" w:eastAsia="zh-C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TableGrid2">
    <w:name w:val="Table Grid2"/>
    <w:basedOn w:val="TableNormal"/>
    <w:uiPriority w:val="39"/>
    <w:qFormat/>
    <w:rsid w:val="00c0076b"/>
    <w:rPr>
      <w:lang w:val="en-US" w:eastAsia="zh-C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
    <w:name w:val="网格型1"/>
    <w:basedOn w:val="TableNormal"/>
    <w:rsid w:val="00c0076b"/>
    <w:pPr>
      <w:spacing w:after="180"/>
    </w:pPr>
    <w:rPr>
      <w:lang w:val="en-US"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Light1">
    <w:name w:val="Table Grid Light1"/>
    <w:basedOn w:val="TableNormal"/>
    <w:uiPriority w:val="40"/>
    <w:rsid w:val="00c0076b"/>
    <w:rPr>
      <w:lang w:val="en-US" w:eastAsia="zh-C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table" w:customStyle="1" w:styleId="PlainTable11">
    <w:name w:val="Plain Table 11"/>
    <w:basedOn w:val="TableNormal"/>
    <w:uiPriority w:val="41"/>
    <w:rsid w:val="00c0076b"/>
    <w:rPr>
      <w:lang w:val="en-US" w:eastAsia="zh-CN"/>
    </w:rPr>
    <w:tblPr>
      <w:tblStyleRowBandSize w:val="1"/>
      <w:tblStyleColBandSize w:val="1"/>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tblStylePr w:type="firstRow">
      <w:rPr>
        <w:b/>
        <w:bCs/>
      </w:rPr>
      <w:tblPr/>
    </w:tblStylePr>
    <w:tblStylePr w:type="lastRow">
      <w:rPr>
        <w:b/>
        <w:bCs/>
      </w:rPr>
      <w:tblPr/>
      <w:tcPr>
        <w:tcBorders>
          <w:top w:val="double" w:color="BFBFBF" w:sz="4" w:space="0"/>
        </w:tcBorders>
      </w:tcPr>
    </w:tblStylePr>
    <w:tblStylePr w:type="firstCol">
      <w:rPr>
        <w:b/>
        <w:bCs/>
      </w:rPr>
      <w:tblPr/>
    </w:tblStylePr>
    <w:tblStylePr w:type="lastCol">
      <w:rPr>
        <w:b/>
        <w:bCs/>
      </w:rPr>
      <w:tblPr/>
    </w:tblStylePr>
    <w:tblStylePr w:type="band1Vert">
      <w:tblPr/>
      <w:tcPr>
        <w:shd w:val="clear" w:color="auto" w:fill="F2F2F2"/>
      </w:tcPr>
    </w:tblStylePr>
    <w:tblStylePr w:type="band1Horz">
      <w:tblPr/>
      <w:tcPr>
        <w:shd w:val="clear" w:color="auto" w:fill="F2F2F2"/>
      </w:tcPr>
    </w:tblStylePr>
  </w:style>
  <w:style w:type="table" w:styleId="TableClassic2">
    <w:name w:val="Table Classic 2"/>
    <w:basedOn w:val="TableNormal"/>
    <w:rsid w:val="00c0076b"/>
    <w:pPr>
      <w:spacing w:after="180"/>
    </w:pPr>
    <w:rPr>
      <w:lang w:val="en-US" w:eastAsia="zh-CN"/>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1">
    <w:name w:val="Table Classic 1"/>
    <w:basedOn w:val="TableNormal"/>
    <w:rsid w:val="00c0076b"/>
    <w:pPr>
      <w:spacing w:after="180"/>
    </w:pPr>
    <w:rPr>
      <w:lang w:val="en-US" w:eastAsia="zh-CN"/>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rsid w:val="00c0076b"/>
    <w:pPr>
      <w:spacing w:after="180"/>
    </w:pPr>
    <w:rPr>
      <w:lang w:val="en-US" w:eastAsia="zh-CN"/>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rsid w:val="00c0076b"/>
    <w:pPr>
      <w:spacing w:after="180"/>
    </w:pPr>
    <w:rPr>
      <w:lang w:val="en-US"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Simple2">
    <w:name w:val="Table Simple 2"/>
    <w:basedOn w:val="TableNormal"/>
    <w:rsid w:val="00c0076b"/>
    <w:pPr>
      <w:spacing w:after="180"/>
    </w:pPr>
    <w:rPr>
      <w:lang w:val="en-US" w:eastAsia="zh-CN"/>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customStyle="1" w:styleId="10">
    <w:name w:val="浅色列表1"/>
    <w:basedOn w:val="TableNormal"/>
    <w:uiPriority w:val="61"/>
    <w:rsid w:val="00c0076b"/>
    <w:rPr>
      <w:lang w:val="en-US" w:eastAsia="zh-CN"/>
    </w:rPr>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Pr/>
    </w:tblStylePr>
    <w:tblStylePr w:type="lastCol">
      <w:rPr>
        <w:b/>
        <w:bCs/>
      </w:rPr>
      <w:tbl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LightShading-Accent6">
    <w:name w:val="Light Shading Accent 6"/>
    <w:basedOn w:val="TableNormal"/>
    <w:uiPriority w:val="60"/>
    <w:rsid w:val="00c0076b"/>
    <w:rPr>
      <w:lang w:val="en-US" w:eastAsia="zh-CN"/>
      <w:color w:val="E36C0A"/>
    </w:rPr>
    <w:tblPr>
      <w:tblStyleRowBandSize w:val="1"/>
      <w:tblStyleColBandSize w:val="1"/>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nil"/>
          <w:bottom w:val="single" w:color="F79646" w:sz="8" w:space="0"/>
          <w:right w:val="nil"/>
          <w:insideH w:val="nil"/>
          <w:insideV w:val="nil"/>
        </w:tcBorders>
      </w:tcPr>
    </w:tblStylePr>
    <w:tblStylePr w:type="lastRow">
      <w:pPr>
        <w:spacing w:before="0" w:after="0" w:line="240" w:lineRule="auto"/>
      </w:pPr>
      <w:rPr>
        <w:b/>
        <w:bCs/>
      </w:rPr>
      <w:tblPr/>
      <w:tcPr>
        <w:tcBorders>
          <w:top w:val="single" w:color="F79646" w:sz="8" w:space="0"/>
          <w:left w:val="nil"/>
          <w:bottom w:val="single" w:color="F7964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MediumShading2-Accent3">
    <w:name w:val="Medium Shading 2 Accent 3"/>
    <w:basedOn w:val="TableNormal"/>
    <w:uiPriority w:val="64"/>
    <w:rsid w:val="00c0076b"/>
    <w:rPr>
      <w:lang w:val="en-US" w:eastAsia="zh-CN"/>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TableGrid4">
    <w:name w:val="Table Grid 4"/>
    <w:basedOn w:val="TableNormal"/>
    <w:rsid w:val="00c0076b"/>
    <w:pPr>
      <w:spacing w:after="180"/>
    </w:pPr>
    <w:rPr>
      <w:lang w:val="en-US" w:eastAsia="zh-CN"/>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3">
    <w:name w:val="Table Grid 3"/>
    <w:basedOn w:val="TableNormal"/>
    <w:rsid w:val="00c0076b"/>
    <w:pPr>
      <w:spacing w:after="180"/>
    </w:pPr>
    <w:rPr>
      <w:lang w:val="en-US" w:eastAsia="zh-CN"/>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20">
    <w:name w:val="Table Grid 2"/>
    <w:basedOn w:val="TableNormal"/>
    <w:rsid w:val="00c0076b"/>
    <w:pPr>
      <w:spacing w:after="180"/>
    </w:pPr>
    <w:rPr>
      <w:lang w:val="en-US" w:eastAsia="zh-CN"/>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Elegant">
    <w:name w:val="Table Elegant"/>
    <w:basedOn w:val="TableNormal"/>
    <w:rsid w:val="00c0076b"/>
    <w:pPr>
      <w:spacing w:after="180"/>
    </w:pPr>
    <w:rPr>
      <w:lang w:val="en-US" w:eastAsia="zh-CN"/>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DarkList-Accent6">
    <w:name w:val="Dark List Accent 6"/>
    <w:basedOn w:val="TableNormal"/>
    <w:uiPriority w:val="70"/>
    <w:rsid w:val="00c0076b"/>
    <w:rPr>
      <w:lang w:val="en-US" w:eastAsia="ko-KR"/>
      <w:color w:val="FFFFFF"/>
    </w:rPr>
    <w:tblPr>
      <w:tblStyleRowBandSize w:val="1"/>
      <w:tblStyleColBandSize w:val="1"/>
    </w:tblPr>
    <w:tcPr>
      <w:shd w:val="clear" w:color="auto" w:fill="F79646"/>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single" w:color="FFFFFF" w:sz="18" w:space="0"/>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TableGridLight11">
    <w:name w:val="Table Grid Light11"/>
    <w:basedOn w:val="TableNormal"/>
    <w:uiPriority w:val="40"/>
    <w:rsid w:val="00c0076b"/>
    <w:rPr>
      <w:lang w:val="en-US" w:eastAsia="zh-C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table" w:customStyle="1" w:styleId="PlainTable111">
    <w:name w:val="Plain Table 111"/>
    <w:basedOn w:val="TableNormal"/>
    <w:uiPriority w:val="41"/>
    <w:rsid w:val="00c0076b"/>
    <w:rPr>
      <w:lang w:val="en-US" w:eastAsia="zh-CN"/>
    </w:rPr>
    <w:tblPr>
      <w:tblStyleRowBandSize w:val="1"/>
      <w:tblStyleColBandSize w:val="1"/>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tblStylePr w:type="firstRow">
      <w:rPr>
        <w:b/>
        <w:bCs/>
      </w:rPr>
      <w:tblPr/>
    </w:tblStylePr>
    <w:tblStylePr w:type="lastRow">
      <w:rPr>
        <w:b/>
        <w:bCs/>
      </w:rPr>
      <w:tblPr/>
      <w:tcPr>
        <w:tcBorders>
          <w:top w:val="double" w:color="BFBFBF" w:sz="4" w:space="0"/>
        </w:tcBorders>
      </w:tcPr>
    </w:tblStylePr>
    <w:tblStylePr w:type="firstCol">
      <w:rPr>
        <w:b/>
        <w:bCs/>
      </w:rPr>
      <w:tblPr/>
    </w:tblStylePr>
    <w:tblStylePr w:type="lastCol">
      <w:rPr>
        <w:b/>
        <w:bCs/>
      </w:rPr>
      <w:tblPr/>
    </w:tblStylePr>
    <w:tblStylePr w:type="band1Vert">
      <w:tblPr/>
      <w:tcPr>
        <w:shd w:val="clear" w:color="auto" w:fill="F2F2F2"/>
      </w:tcPr>
    </w:tblStylePr>
    <w:tblStylePr w:type="band1Horz">
      <w:tblPr/>
      <w:tcPr>
        <w:shd w:val="clear" w:color="auto" w:fill="F2F2F2"/>
      </w:tcPr>
    </w:tblStylePr>
  </w:style>
  <w:style w:type="table" w:styleId="ColorfulList-Accent1">
    <w:name w:val="Colorful List Accent 1"/>
    <w:basedOn w:val="TableNormal"/>
    <w:uiPriority w:val="34"/>
    <w:rsid w:val="00c0076b"/>
    <w:rPr>
      <w:lang w:eastAsia="en-US"/>
      <w:sz w:val="24"/>
    </w:rPr>
    <w:tblPr>
      <w:tblStyleRowBandSize w:val="1"/>
      <w:tblStyleColBandSize w:val="1"/>
    </w:tblPr>
    <w:tcPr>
      <w:shd w:val="clear" w:color="auto" w:fill="EDF2F8"/>
    </w:tcPr>
    <w:tblStylePr w:type="firstRow">
      <w:tblPr/>
      <w:tcPr>
        <w:tcBorders>
          <w:bottom w:val="single" w:color="FFFFFF" w:sz="12" w:space="0"/>
        </w:tcBorders>
        <w:shd w:val="clear" w:color="auto" w:fill="9E3A38"/>
      </w:tcPr>
    </w:tblStylePr>
    <w:tblStylePr w:type="lastRow">
      <w:tblPr/>
      <w:tcPr>
        <w:tcBorders>
          <w:top w:val="single" w:color="000000" w:sz="12" w:space="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GridTable4-Accent5">
    <w:name w:val="Grid Table 4 Accent 5"/>
    <w:basedOn w:val="TableNormal"/>
    <w:uiPriority w:val="49"/>
    <w:rsid w:val="00c0076b"/>
    <w:rPr>
      <w:lang w:val="en-US" w:eastAsia="zh-CN"/>
    </w:rPr>
    <w:tblPr>
      <w:tblStyleRowBandSize w:val="1"/>
      <w:tblStyleColBandSize w:val="1"/>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tblStylePr w:type="firstRow">
      <w:rPr>
        <w:b/>
        <w:bCs/>
        <w:color w:val="FFFFFF"/>
      </w:rPr>
      <w:tblPr/>
      <w:tcPr>
        <w:tcBorders>
          <w:top w:val="single" w:color="4472C4" w:sz="4" w:space="0"/>
          <w:left w:val="single" w:color="4472C4" w:sz="4" w:space="0"/>
          <w:bottom w:val="single" w:color="4472C4" w:sz="4" w:space="0"/>
          <w:right w:val="single" w:color="4472C4" w:sz="4" w:space="0"/>
          <w:insideH w:val="nil"/>
          <w:insideV w:val="nil"/>
        </w:tcBorders>
        <w:shd w:val="clear" w:color="auto" w:fill="4472C4"/>
      </w:tcPr>
    </w:tblStylePr>
    <w:tblStylePr w:type="lastRow">
      <w:rPr>
        <w:b/>
        <w:bCs/>
      </w:rPr>
      <w:tblPr/>
      <w:tcPr>
        <w:tcBorders>
          <w:top w:val="double" w:color="4472C4" w:sz="4" w:space="0"/>
        </w:tcBorders>
      </w:tcPr>
    </w:tblStylePr>
    <w:tblStylePr w:type="firstCol">
      <w:rPr>
        <w:b/>
        <w:bCs/>
      </w:rPr>
      <w:tblPr/>
    </w:tblStylePr>
    <w:tblStylePr w:type="lastCol">
      <w:rPr>
        <w:b/>
        <w:bCs/>
      </w:rPr>
      <w:tblPr/>
    </w:tblStylePr>
    <w:tblStylePr w:type="band1Vert">
      <w:rPr/>
      <w:tblPr/>
      <w:tcPr>
        <w:shd w:val="clear" w:color="auto" w:fill="D9E2F3"/>
      </w:tcPr>
    </w:tblStylePr>
    <w:tblStylePr w:type="band1Horz">
      <w:rPr/>
      <w:tblPr/>
      <w:tcPr>
        <w:shd w:val="clear" w:color="auto" w:fill="D9E2F3"/>
      </w:tcPr>
    </w:tblStylePr>
  </w:style>
  <w:style w:type="table" w:customStyle="1" w:styleId="TableGrid11">
    <w:name w:val="Table Grid11"/>
    <w:basedOn w:val="TableNormal"/>
    <w:rsid w:val="00c0076b"/>
    <w:rPr>
      <w:lang w:val="en-US"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30">
    <w:name w:val="Table Grid3"/>
    <w:basedOn w:val="TableNormal"/>
    <w:uiPriority w:val="39"/>
    <w:qFormat/>
    <w:rsid w:val="00916f30"/>
    <w:rPr>
      <w:lang w:val="en-US" w:eastAsia="zh-C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11">
    <w:name w:val="网格型11"/>
    <w:basedOn w:val="TableNormal"/>
    <w:rsid w:val="00916f30"/>
    <w:pPr>
      <w:spacing w:after="180"/>
    </w:pPr>
    <w:rPr>
      <w:lang w:val="en-US"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Light12">
    <w:name w:val="Table Grid Light12"/>
    <w:basedOn w:val="TableNormal"/>
    <w:uiPriority w:val="40"/>
    <w:rsid w:val="00916f30"/>
    <w:rPr>
      <w:lang w:val="en-US" w:eastAsia="zh-C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table" w:customStyle="1" w:styleId="PlainTable112">
    <w:name w:val="Plain Table 112"/>
    <w:basedOn w:val="TableNormal"/>
    <w:uiPriority w:val="41"/>
    <w:rsid w:val="00916f30"/>
    <w:rPr>
      <w:lang w:val="en-US" w:eastAsia="zh-CN"/>
    </w:rPr>
    <w:tblPr>
      <w:tblStyleRowBandSize w:val="1"/>
      <w:tblStyleColBandSize w:val="1"/>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tblStylePr w:type="firstRow">
      <w:rPr>
        <w:b/>
        <w:bCs/>
      </w:rPr>
      <w:tblPr/>
    </w:tblStylePr>
    <w:tblStylePr w:type="lastRow">
      <w:rPr>
        <w:b/>
        <w:bCs/>
      </w:rPr>
      <w:tblPr/>
      <w:tcPr>
        <w:tcBorders>
          <w:top w:val="double" w:color="BFBFBF" w:sz="4" w:space="0"/>
        </w:tcBorders>
      </w:tcPr>
    </w:tblStylePr>
    <w:tblStylePr w:type="firstCol">
      <w:rPr>
        <w:b/>
        <w:bCs/>
      </w:rPr>
      <w:tblPr/>
    </w:tblStylePr>
    <w:tblStylePr w:type="lastCol">
      <w:rPr>
        <w:b/>
        <w:bCs/>
      </w:rPr>
      <w:tblPr/>
    </w:tblStylePr>
    <w:tblStylePr w:type="band1Vert">
      <w:tblPr/>
      <w:tcPr>
        <w:shd w:val="clear" w:color="auto" w:fill="F2F2F2"/>
      </w:tcPr>
    </w:tblStylePr>
    <w:tblStylePr w:type="band1Horz">
      <w:tblPr/>
      <w:tcPr>
        <w:shd w:val="clear" w:color="auto" w:fill="F2F2F2"/>
      </w:tcPr>
    </w:tblStylePr>
  </w:style>
  <w:style w:type="table" w:customStyle="1" w:styleId="TableClassic21">
    <w:name w:val="Table Classic 21"/>
    <w:basedOn w:val="TableNormal"/>
    <w:rsid w:val="00916f30"/>
    <w:pPr>
      <w:spacing w:after="180"/>
    </w:pPr>
    <w:rPr>
      <w:lang w:val="en-US" w:eastAsia="zh-CN"/>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customStyle="1" w:styleId="TableClassic11">
    <w:name w:val="Table Classic 11"/>
    <w:basedOn w:val="TableNormal"/>
    <w:rsid w:val="00916f30"/>
    <w:pPr>
      <w:spacing w:after="180"/>
    </w:pPr>
    <w:rPr>
      <w:lang w:val="en-US" w:eastAsia="zh-CN"/>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customStyle="1" w:styleId="TableSubtle21">
    <w:name w:val="Table Subtle 21"/>
    <w:basedOn w:val="TableNormal"/>
    <w:rsid w:val="00916f30"/>
    <w:pPr>
      <w:spacing w:after="180"/>
    </w:pPr>
    <w:rPr>
      <w:lang w:val="en-US" w:eastAsia="zh-CN"/>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customStyle="1" w:styleId="TableTheme1">
    <w:name w:val="Table Theme1"/>
    <w:basedOn w:val="TableNormal"/>
    <w:rsid w:val="00916f30"/>
    <w:pPr>
      <w:spacing w:after="180"/>
    </w:pPr>
    <w:rPr>
      <w:lang w:val="en-US"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Simple21">
    <w:name w:val="Table Simple 21"/>
    <w:basedOn w:val="TableNormal"/>
    <w:rsid w:val="00916f30"/>
    <w:pPr>
      <w:spacing w:after="180"/>
    </w:pPr>
    <w:rPr>
      <w:lang w:val="en-US" w:eastAsia="zh-CN"/>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customStyle="1" w:styleId="112">
    <w:name w:val="浅色列表11"/>
    <w:basedOn w:val="TableNormal"/>
    <w:uiPriority w:val="61"/>
    <w:rsid w:val="00916f30"/>
    <w:rPr>
      <w:lang w:val="en-US" w:eastAsia="zh-CN"/>
    </w:rPr>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Pr/>
    </w:tblStylePr>
    <w:tblStylePr w:type="lastCol">
      <w:rPr>
        <w:b/>
        <w:bCs/>
      </w:rPr>
      <w:tbl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customStyle="1" w:styleId="LightShading-Accent61">
    <w:name w:val="Light Shading - Accent 61"/>
    <w:basedOn w:val="TableNormal"/>
    <w:uiPriority w:val="60"/>
    <w:rsid w:val="00916f30"/>
    <w:rPr>
      <w:lang w:val="en-US" w:eastAsia="zh-CN"/>
      <w:color w:val="E36C0A"/>
    </w:rPr>
    <w:tblPr>
      <w:tblStyleRowBandSize w:val="1"/>
      <w:tblStyleColBandSize w:val="1"/>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nil"/>
          <w:bottom w:val="single" w:color="F79646" w:sz="8" w:space="0"/>
          <w:right w:val="nil"/>
          <w:insideH w:val="nil"/>
          <w:insideV w:val="nil"/>
        </w:tcBorders>
      </w:tcPr>
    </w:tblStylePr>
    <w:tblStylePr w:type="lastRow">
      <w:pPr>
        <w:spacing w:before="0" w:after="0" w:line="240" w:lineRule="auto"/>
      </w:pPr>
      <w:rPr>
        <w:b/>
        <w:bCs/>
      </w:rPr>
      <w:tblPr/>
      <w:tcPr>
        <w:tcBorders>
          <w:top w:val="single" w:color="F79646" w:sz="8" w:space="0"/>
          <w:left w:val="nil"/>
          <w:bottom w:val="single" w:color="F7964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MediumShading2-Accent31">
    <w:name w:val="Medium Shading 2 - Accent 31"/>
    <w:basedOn w:val="TableNormal"/>
    <w:uiPriority w:val="64"/>
    <w:rsid w:val="00916f30"/>
    <w:rPr>
      <w:lang w:val="en-US" w:eastAsia="zh-CN"/>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customStyle="1" w:styleId="TableGrid41">
    <w:name w:val="Table Grid 41"/>
    <w:basedOn w:val="TableNormal"/>
    <w:rsid w:val="00916f30"/>
    <w:pPr>
      <w:spacing w:after="180"/>
    </w:pPr>
    <w:rPr>
      <w:lang w:val="en-US" w:eastAsia="zh-CN"/>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customStyle="1" w:styleId="TableGrid31">
    <w:name w:val="Table Grid 31"/>
    <w:basedOn w:val="TableNormal"/>
    <w:rsid w:val="00916f30"/>
    <w:pPr>
      <w:spacing w:after="180"/>
    </w:pPr>
    <w:rPr>
      <w:lang w:val="en-US" w:eastAsia="zh-CN"/>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customStyle="1" w:styleId="TableGrid21">
    <w:name w:val="Table Grid 21"/>
    <w:basedOn w:val="TableNormal"/>
    <w:rsid w:val="00916f30"/>
    <w:pPr>
      <w:spacing w:after="180"/>
    </w:pPr>
    <w:rPr>
      <w:lang w:val="en-US" w:eastAsia="zh-CN"/>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customStyle="1" w:styleId="TableElegant1">
    <w:name w:val="Table Elegant1"/>
    <w:basedOn w:val="TableNormal"/>
    <w:rsid w:val="00916f30"/>
    <w:pPr>
      <w:spacing w:after="180"/>
    </w:pPr>
    <w:rPr>
      <w:lang w:val="en-US" w:eastAsia="zh-CN"/>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customStyle="1" w:styleId="DarkList-Accent61">
    <w:name w:val="Dark List - Accent 61"/>
    <w:basedOn w:val="TableNormal"/>
    <w:uiPriority w:val="70"/>
    <w:rsid w:val="00916f30"/>
    <w:rPr>
      <w:lang w:val="en-US" w:eastAsia="ko-KR"/>
      <w:color w:val="FFFFFF"/>
    </w:rPr>
    <w:tblPr>
      <w:tblStyleRowBandSize w:val="1"/>
      <w:tblStyleColBandSize w:val="1"/>
    </w:tblPr>
    <w:tcPr>
      <w:shd w:val="clear" w:color="auto" w:fill="F79646"/>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single" w:color="FFFFFF" w:sz="18" w:space="0"/>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TableGridLight111">
    <w:name w:val="Table Grid Light111"/>
    <w:basedOn w:val="TableNormal"/>
    <w:uiPriority w:val="40"/>
    <w:rsid w:val="00916f30"/>
    <w:rPr>
      <w:lang w:val="en-US" w:eastAsia="zh-C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table" w:customStyle="1" w:styleId="PlainTable1111">
    <w:name w:val="Plain Table 1111"/>
    <w:basedOn w:val="TableNormal"/>
    <w:uiPriority w:val="41"/>
    <w:rsid w:val="00916f30"/>
    <w:rPr>
      <w:lang w:val="en-US" w:eastAsia="zh-CN"/>
    </w:rPr>
    <w:tblPr>
      <w:tblStyleRowBandSize w:val="1"/>
      <w:tblStyleColBandSize w:val="1"/>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tblStylePr w:type="firstRow">
      <w:rPr>
        <w:b/>
        <w:bCs/>
      </w:rPr>
      <w:tblPr/>
    </w:tblStylePr>
    <w:tblStylePr w:type="lastRow">
      <w:rPr>
        <w:b/>
        <w:bCs/>
      </w:rPr>
      <w:tblPr/>
      <w:tcPr>
        <w:tcBorders>
          <w:top w:val="double" w:color="BFBFBF" w:sz="4" w:space="0"/>
        </w:tcBorders>
      </w:tcPr>
    </w:tblStylePr>
    <w:tblStylePr w:type="firstCol">
      <w:rPr>
        <w:b/>
        <w:bCs/>
      </w:rPr>
      <w:tblPr/>
    </w:tblStylePr>
    <w:tblStylePr w:type="lastCol">
      <w:rPr>
        <w:b/>
        <w:bCs/>
      </w:rPr>
      <w:tblPr/>
    </w:tblStylePr>
    <w:tblStylePr w:type="band1Vert">
      <w:tblPr/>
      <w:tcPr>
        <w:shd w:val="clear" w:color="auto" w:fill="F2F2F2"/>
      </w:tcPr>
    </w:tblStylePr>
    <w:tblStylePr w:type="band1Horz">
      <w:tblPr/>
      <w:tcPr>
        <w:shd w:val="clear" w:color="auto" w:fill="F2F2F2"/>
      </w:tcPr>
    </w:tblStylePr>
  </w:style>
  <w:style w:type="table" w:customStyle="1" w:styleId="ColorfulList-Accent11">
    <w:name w:val="Colorful List - Accent 11"/>
    <w:basedOn w:val="TableNormal"/>
    <w:uiPriority w:val="34"/>
    <w:rsid w:val="00916f30"/>
    <w:rPr>
      <w:lang w:eastAsia="en-US"/>
      <w:sz w:val="24"/>
    </w:rPr>
    <w:tblPr>
      <w:tblStyleRowBandSize w:val="1"/>
      <w:tblStyleColBandSize w:val="1"/>
    </w:tblPr>
    <w:tcPr>
      <w:shd w:val="clear" w:color="auto" w:fill="EDF2F8"/>
    </w:tcPr>
    <w:tblStylePr w:type="firstRow">
      <w:tblPr/>
      <w:tcPr>
        <w:tcBorders>
          <w:bottom w:val="single" w:color="FFFFFF" w:sz="12" w:space="0"/>
        </w:tcBorders>
        <w:shd w:val="clear" w:color="auto" w:fill="9E3A38"/>
      </w:tcPr>
    </w:tblStylePr>
    <w:tblStylePr w:type="lastRow">
      <w:tblPr/>
      <w:tcPr>
        <w:tcBorders>
          <w:top w:val="single" w:color="000000" w:sz="12" w:space="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GridTable4-Accent51">
    <w:name w:val="Grid Table 4 - Accent 51"/>
    <w:basedOn w:val="TableNormal"/>
    <w:uiPriority w:val="49"/>
    <w:rsid w:val="00916f30"/>
    <w:rPr>
      <w:lang w:val="en-US" w:eastAsia="zh-CN"/>
    </w:rPr>
    <w:tblPr>
      <w:tblStyleRowBandSize w:val="1"/>
      <w:tblStyleColBandSize w:val="1"/>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tblStylePr w:type="firstRow">
      <w:rPr>
        <w:b/>
        <w:bCs/>
        <w:color w:val="FFFFFF"/>
      </w:rPr>
      <w:tblPr/>
      <w:tcPr>
        <w:tcBorders>
          <w:top w:val="single" w:color="4472C4" w:sz="4" w:space="0"/>
          <w:left w:val="single" w:color="4472C4" w:sz="4" w:space="0"/>
          <w:bottom w:val="single" w:color="4472C4" w:sz="4" w:space="0"/>
          <w:right w:val="single" w:color="4472C4" w:sz="4" w:space="0"/>
          <w:insideH w:val="nil"/>
          <w:insideV w:val="nil"/>
        </w:tcBorders>
        <w:shd w:val="clear" w:color="auto" w:fill="4472C4"/>
      </w:tcPr>
    </w:tblStylePr>
    <w:tblStylePr w:type="lastRow">
      <w:rPr>
        <w:b/>
        <w:bCs/>
      </w:rPr>
      <w:tblPr/>
      <w:tcPr>
        <w:tcBorders>
          <w:top w:val="double" w:color="4472C4" w:sz="4" w:space="0"/>
        </w:tcBorders>
      </w:tcPr>
    </w:tblStylePr>
    <w:tblStylePr w:type="firstCol">
      <w:rPr>
        <w:b/>
        <w:bCs/>
      </w:rPr>
      <w:tblPr/>
    </w:tblStylePr>
    <w:tblStylePr w:type="lastCol">
      <w:rPr>
        <w:b/>
        <w:bCs/>
      </w:rPr>
      <w:tblPr/>
    </w:tblStylePr>
    <w:tblStylePr w:type="band1Vert">
      <w:rPr/>
      <w:tblPr/>
      <w:tcPr>
        <w:shd w:val="clear" w:color="auto" w:fill="D9E2F3"/>
      </w:tcPr>
    </w:tblStylePr>
    <w:tblStylePr w:type="band1Horz">
      <w:rPr/>
      <w:tblPr/>
      <w:tcPr>
        <w:shd w:val="clear" w:color="auto" w:fill="D9E2F3"/>
      </w:tcPr>
    </w:tblStylePr>
  </w:style>
  <w:style w:type="table" w:customStyle="1" w:styleId="TableGrid12">
    <w:name w:val="Table Grid12"/>
    <w:basedOn w:val="TableNormal"/>
    <w:rsid w:val="00916f30"/>
    <w:rPr>
      <w:lang w:val="en-US"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40">
    <w:name w:val="Table Grid4"/>
    <w:basedOn w:val="TableNormal"/>
    <w:uiPriority w:val="39"/>
    <w:qFormat/>
    <w:rsid w:val="00916f30"/>
    <w:rPr>
      <w:lang w:val="en-US" w:eastAsia="zh-C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20">
    <w:name w:val="网格型12"/>
    <w:basedOn w:val="TableNormal"/>
    <w:rsid w:val="00916f30"/>
    <w:pPr>
      <w:spacing w:after="180"/>
    </w:pPr>
    <w:rPr>
      <w:lang w:val="en-US"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Light13">
    <w:name w:val="Table Grid Light13"/>
    <w:basedOn w:val="TableNormal"/>
    <w:uiPriority w:val="40"/>
    <w:rsid w:val="00916f30"/>
    <w:rPr>
      <w:lang w:val="en-US" w:eastAsia="zh-C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table" w:customStyle="1" w:styleId="PlainTable113">
    <w:name w:val="Plain Table 113"/>
    <w:basedOn w:val="TableNormal"/>
    <w:uiPriority w:val="41"/>
    <w:rsid w:val="00916f30"/>
    <w:rPr>
      <w:lang w:val="en-US" w:eastAsia="zh-CN"/>
    </w:rPr>
    <w:tblPr>
      <w:tblStyleRowBandSize w:val="1"/>
      <w:tblStyleColBandSize w:val="1"/>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tblStylePr w:type="firstRow">
      <w:rPr>
        <w:b/>
        <w:bCs/>
      </w:rPr>
      <w:tblPr/>
    </w:tblStylePr>
    <w:tblStylePr w:type="lastRow">
      <w:rPr>
        <w:b/>
        <w:bCs/>
      </w:rPr>
      <w:tblPr/>
      <w:tcPr>
        <w:tcBorders>
          <w:top w:val="double" w:color="BFBFBF" w:sz="4" w:space="0"/>
        </w:tcBorders>
      </w:tcPr>
    </w:tblStylePr>
    <w:tblStylePr w:type="firstCol">
      <w:rPr>
        <w:b/>
        <w:bCs/>
      </w:rPr>
      <w:tblPr/>
    </w:tblStylePr>
    <w:tblStylePr w:type="lastCol">
      <w:rPr>
        <w:b/>
        <w:bCs/>
      </w:rPr>
      <w:tblPr/>
    </w:tblStylePr>
    <w:tblStylePr w:type="band1Vert">
      <w:tblPr/>
      <w:tcPr>
        <w:shd w:val="clear" w:color="auto" w:fill="F2F2F2"/>
      </w:tcPr>
    </w:tblStylePr>
    <w:tblStylePr w:type="band1Horz">
      <w:tblPr/>
      <w:tcPr>
        <w:shd w:val="clear" w:color="auto" w:fill="F2F2F2"/>
      </w:tcPr>
    </w:tblStylePr>
  </w:style>
  <w:style w:type="table" w:customStyle="1" w:styleId="TableClassic22">
    <w:name w:val="Table Classic 22"/>
    <w:basedOn w:val="TableNormal"/>
    <w:rsid w:val="00916f30"/>
    <w:pPr>
      <w:spacing w:after="180"/>
    </w:pPr>
    <w:rPr>
      <w:lang w:val="en-US" w:eastAsia="zh-CN"/>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customStyle="1" w:styleId="TableClassic12">
    <w:name w:val="Table Classic 12"/>
    <w:basedOn w:val="TableNormal"/>
    <w:rsid w:val="00916f30"/>
    <w:pPr>
      <w:spacing w:after="180"/>
    </w:pPr>
    <w:rPr>
      <w:lang w:val="en-US" w:eastAsia="zh-CN"/>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customStyle="1" w:styleId="TableSubtle22">
    <w:name w:val="Table Subtle 22"/>
    <w:basedOn w:val="TableNormal"/>
    <w:rsid w:val="00916f30"/>
    <w:pPr>
      <w:spacing w:after="180"/>
    </w:pPr>
    <w:rPr>
      <w:lang w:val="en-US" w:eastAsia="zh-CN"/>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customStyle="1" w:styleId="TableTheme2">
    <w:name w:val="Table Theme2"/>
    <w:basedOn w:val="TableNormal"/>
    <w:rsid w:val="00916f30"/>
    <w:pPr>
      <w:spacing w:after="180"/>
    </w:pPr>
    <w:rPr>
      <w:lang w:val="en-US"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Simple22">
    <w:name w:val="Table Simple 22"/>
    <w:basedOn w:val="TableNormal"/>
    <w:rsid w:val="00916f30"/>
    <w:pPr>
      <w:spacing w:after="180"/>
    </w:pPr>
    <w:rPr>
      <w:lang w:val="en-US" w:eastAsia="zh-CN"/>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customStyle="1" w:styleId="121">
    <w:name w:val="浅色列表12"/>
    <w:basedOn w:val="TableNormal"/>
    <w:uiPriority w:val="61"/>
    <w:rsid w:val="00916f30"/>
    <w:rPr>
      <w:lang w:val="en-US" w:eastAsia="zh-CN"/>
    </w:rPr>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Pr/>
    </w:tblStylePr>
    <w:tblStylePr w:type="lastCol">
      <w:rPr>
        <w:b/>
        <w:bCs/>
      </w:rPr>
      <w:tbl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customStyle="1" w:styleId="LightShading-Accent62">
    <w:name w:val="Light Shading - Accent 62"/>
    <w:basedOn w:val="TableNormal"/>
    <w:uiPriority w:val="60"/>
    <w:rsid w:val="00916f30"/>
    <w:rPr>
      <w:lang w:val="en-US" w:eastAsia="zh-CN"/>
      <w:color w:val="E36C0A"/>
    </w:rPr>
    <w:tblPr>
      <w:tblStyleRowBandSize w:val="1"/>
      <w:tblStyleColBandSize w:val="1"/>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nil"/>
          <w:bottom w:val="single" w:color="F79646" w:sz="8" w:space="0"/>
          <w:right w:val="nil"/>
          <w:insideH w:val="nil"/>
          <w:insideV w:val="nil"/>
        </w:tcBorders>
      </w:tcPr>
    </w:tblStylePr>
    <w:tblStylePr w:type="lastRow">
      <w:pPr>
        <w:spacing w:before="0" w:after="0" w:line="240" w:lineRule="auto"/>
      </w:pPr>
      <w:rPr>
        <w:b/>
        <w:bCs/>
      </w:rPr>
      <w:tblPr/>
      <w:tcPr>
        <w:tcBorders>
          <w:top w:val="single" w:color="F79646" w:sz="8" w:space="0"/>
          <w:left w:val="nil"/>
          <w:bottom w:val="single" w:color="F7964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MediumShading2-Accent32">
    <w:name w:val="Medium Shading 2 - Accent 32"/>
    <w:basedOn w:val="TableNormal"/>
    <w:uiPriority w:val="64"/>
    <w:rsid w:val="00916f30"/>
    <w:rPr>
      <w:lang w:val="en-US" w:eastAsia="zh-CN"/>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customStyle="1" w:styleId="TableGrid42">
    <w:name w:val="Table Grid 42"/>
    <w:basedOn w:val="TableNormal"/>
    <w:rsid w:val="00916f30"/>
    <w:pPr>
      <w:spacing w:after="180"/>
    </w:pPr>
    <w:rPr>
      <w:lang w:val="en-US" w:eastAsia="zh-CN"/>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customStyle="1" w:styleId="TableGrid32">
    <w:name w:val="Table Grid 32"/>
    <w:basedOn w:val="TableNormal"/>
    <w:rsid w:val="00916f30"/>
    <w:pPr>
      <w:spacing w:after="180"/>
    </w:pPr>
    <w:rPr>
      <w:lang w:val="en-US" w:eastAsia="zh-CN"/>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customStyle="1" w:styleId="TableGrid22">
    <w:name w:val="Table Grid 22"/>
    <w:basedOn w:val="TableNormal"/>
    <w:rsid w:val="00916f30"/>
    <w:pPr>
      <w:spacing w:after="180"/>
    </w:pPr>
    <w:rPr>
      <w:lang w:val="en-US" w:eastAsia="zh-CN"/>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customStyle="1" w:styleId="TableElegant2">
    <w:name w:val="Table Elegant2"/>
    <w:basedOn w:val="TableNormal"/>
    <w:rsid w:val="00916f30"/>
    <w:pPr>
      <w:spacing w:after="180"/>
    </w:pPr>
    <w:rPr>
      <w:lang w:val="en-US" w:eastAsia="zh-CN"/>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customStyle="1" w:styleId="DarkList-Accent62">
    <w:name w:val="Dark List - Accent 62"/>
    <w:basedOn w:val="TableNormal"/>
    <w:uiPriority w:val="70"/>
    <w:rsid w:val="00916f30"/>
    <w:rPr>
      <w:lang w:val="en-US" w:eastAsia="ko-KR"/>
      <w:color w:val="FFFFFF"/>
    </w:rPr>
    <w:tblPr>
      <w:tblStyleRowBandSize w:val="1"/>
      <w:tblStyleColBandSize w:val="1"/>
    </w:tblPr>
    <w:tcPr>
      <w:shd w:val="clear" w:color="auto" w:fill="F79646"/>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single" w:color="FFFFFF" w:sz="18" w:space="0"/>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TableGridLight112">
    <w:name w:val="Table Grid Light112"/>
    <w:basedOn w:val="TableNormal"/>
    <w:uiPriority w:val="40"/>
    <w:rsid w:val="00916f30"/>
    <w:rPr>
      <w:lang w:val="en-US" w:eastAsia="zh-C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table" w:customStyle="1" w:styleId="PlainTable1112">
    <w:name w:val="Plain Table 1112"/>
    <w:basedOn w:val="TableNormal"/>
    <w:uiPriority w:val="41"/>
    <w:rsid w:val="00916f30"/>
    <w:rPr>
      <w:lang w:val="en-US" w:eastAsia="zh-CN"/>
    </w:rPr>
    <w:tblPr>
      <w:tblStyleRowBandSize w:val="1"/>
      <w:tblStyleColBandSize w:val="1"/>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tblStylePr w:type="firstRow">
      <w:rPr>
        <w:b/>
        <w:bCs/>
      </w:rPr>
      <w:tblPr/>
    </w:tblStylePr>
    <w:tblStylePr w:type="lastRow">
      <w:rPr>
        <w:b/>
        <w:bCs/>
      </w:rPr>
      <w:tblPr/>
      <w:tcPr>
        <w:tcBorders>
          <w:top w:val="double" w:color="BFBFBF" w:sz="4" w:space="0"/>
        </w:tcBorders>
      </w:tcPr>
    </w:tblStylePr>
    <w:tblStylePr w:type="firstCol">
      <w:rPr>
        <w:b/>
        <w:bCs/>
      </w:rPr>
      <w:tblPr/>
    </w:tblStylePr>
    <w:tblStylePr w:type="lastCol">
      <w:rPr>
        <w:b/>
        <w:bCs/>
      </w:rPr>
      <w:tblPr/>
    </w:tblStylePr>
    <w:tblStylePr w:type="band1Vert">
      <w:tblPr/>
      <w:tcPr>
        <w:shd w:val="clear" w:color="auto" w:fill="F2F2F2"/>
      </w:tcPr>
    </w:tblStylePr>
    <w:tblStylePr w:type="band1Horz">
      <w:tblPr/>
      <w:tcPr>
        <w:shd w:val="clear" w:color="auto" w:fill="F2F2F2"/>
      </w:tcPr>
    </w:tblStylePr>
  </w:style>
  <w:style w:type="table" w:customStyle="1" w:styleId="ColorfulList-Accent12">
    <w:name w:val="Colorful List - Accent 12"/>
    <w:basedOn w:val="TableNormal"/>
    <w:uiPriority w:val="34"/>
    <w:rsid w:val="00916f30"/>
    <w:rPr>
      <w:lang w:eastAsia="en-US"/>
      <w:sz w:val="24"/>
    </w:rPr>
    <w:tblPr>
      <w:tblStyleRowBandSize w:val="1"/>
      <w:tblStyleColBandSize w:val="1"/>
    </w:tblPr>
    <w:tcPr>
      <w:shd w:val="clear" w:color="auto" w:fill="EDF2F8"/>
    </w:tcPr>
    <w:tblStylePr w:type="firstRow">
      <w:tblPr/>
      <w:tcPr>
        <w:tcBorders>
          <w:bottom w:val="single" w:color="FFFFFF" w:sz="12" w:space="0"/>
        </w:tcBorders>
        <w:shd w:val="clear" w:color="auto" w:fill="9E3A38"/>
      </w:tcPr>
    </w:tblStylePr>
    <w:tblStylePr w:type="lastRow">
      <w:tblPr/>
      <w:tcPr>
        <w:tcBorders>
          <w:top w:val="single" w:color="000000" w:sz="12" w:space="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GridTable4-Accent52">
    <w:name w:val="Grid Table 4 - Accent 52"/>
    <w:basedOn w:val="TableNormal"/>
    <w:uiPriority w:val="49"/>
    <w:rsid w:val="00916f30"/>
    <w:rPr>
      <w:lang w:val="en-US" w:eastAsia="zh-CN"/>
    </w:rPr>
    <w:tblPr>
      <w:tblStyleRowBandSize w:val="1"/>
      <w:tblStyleColBandSize w:val="1"/>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tblStylePr w:type="firstRow">
      <w:rPr>
        <w:b/>
        <w:bCs/>
        <w:color w:val="FFFFFF"/>
      </w:rPr>
      <w:tblPr/>
      <w:tcPr>
        <w:tcBorders>
          <w:top w:val="single" w:color="4472C4" w:sz="4" w:space="0"/>
          <w:left w:val="single" w:color="4472C4" w:sz="4" w:space="0"/>
          <w:bottom w:val="single" w:color="4472C4" w:sz="4" w:space="0"/>
          <w:right w:val="single" w:color="4472C4" w:sz="4" w:space="0"/>
          <w:insideH w:val="nil"/>
          <w:insideV w:val="nil"/>
        </w:tcBorders>
        <w:shd w:val="clear" w:color="auto" w:fill="4472C4"/>
      </w:tcPr>
    </w:tblStylePr>
    <w:tblStylePr w:type="lastRow">
      <w:rPr>
        <w:b/>
        <w:bCs/>
      </w:rPr>
      <w:tblPr/>
      <w:tcPr>
        <w:tcBorders>
          <w:top w:val="double" w:color="4472C4" w:sz="4" w:space="0"/>
        </w:tcBorders>
      </w:tcPr>
    </w:tblStylePr>
    <w:tblStylePr w:type="firstCol">
      <w:rPr>
        <w:b/>
        <w:bCs/>
      </w:rPr>
      <w:tblPr/>
    </w:tblStylePr>
    <w:tblStylePr w:type="lastCol">
      <w:rPr>
        <w:b/>
        <w:bCs/>
      </w:rPr>
      <w:tblPr/>
    </w:tblStylePr>
    <w:tblStylePr w:type="band1Vert">
      <w:rPr/>
      <w:tblPr/>
      <w:tcPr>
        <w:shd w:val="clear" w:color="auto" w:fill="D9E2F3"/>
      </w:tcPr>
    </w:tblStylePr>
    <w:tblStylePr w:type="band1Horz">
      <w:rPr/>
      <w:tblPr/>
      <w:tcPr>
        <w:shd w:val="clear" w:color="auto" w:fill="D9E2F3"/>
      </w:tcPr>
    </w:tblStylePr>
  </w:style>
  <w:style w:type="table" w:customStyle="1" w:styleId="TableGrid13">
    <w:name w:val="Table Grid13"/>
    <w:basedOn w:val="TableNormal"/>
    <w:rsid w:val="00916f30"/>
    <w:rPr>
      <w:lang w:val="en-US"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5">
    <w:name w:val="Table Grid5"/>
    <w:basedOn w:val="TableNormal"/>
    <w:uiPriority w:val="39"/>
    <w:qFormat/>
    <w:rsid w:val="0064738a"/>
    <w:rPr>
      <w:lang w:val="en-US" w:eastAsia="zh-C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TableGrid6">
    <w:name w:val="Table Grid6"/>
    <w:basedOn w:val="TableNormal"/>
    <w:uiPriority w:val="39"/>
    <w:qFormat/>
    <w:rsid w:val="00365ab0"/>
    <w:rPr>
      <w:lang w:val="en-US" w:eastAsia="zh-C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0">
    <w:name w:val="网格型13"/>
    <w:basedOn w:val="TableNormal"/>
    <w:rsid w:val="00365ab0"/>
    <w:pPr>
      <w:spacing w:after="180"/>
    </w:pPr>
    <w:rPr>
      <w:lang w:val="en-US"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Light14">
    <w:name w:val="Table Grid Light14"/>
    <w:basedOn w:val="TableNormal"/>
    <w:uiPriority w:val="40"/>
    <w:rsid w:val="00365ab0"/>
    <w:rPr>
      <w:lang w:val="en-US" w:eastAsia="zh-C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table" w:customStyle="1" w:styleId="PlainTable114">
    <w:name w:val="Plain Table 114"/>
    <w:basedOn w:val="TableNormal"/>
    <w:uiPriority w:val="41"/>
    <w:rsid w:val="00365ab0"/>
    <w:rPr>
      <w:lang w:val="en-US" w:eastAsia="zh-CN"/>
    </w:rPr>
    <w:tblPr>
      <w:tblStyleRowBandSize w:val="1"/>
      <w:tblStyleColBandSize w:val="1"/>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tblStylePr w:type="firstRow">
      <w:rPr>
        <w:b/>
        <w:bCs/>
      </w:rPr>
      <w:tblPr/>
    </w:tblStylePr>
    <w:tblStylePr w:type="lastRow">
      <w:rPr>
        <w:b/>
        <w:bCs/>
      </w:rPr>
      <w:tblPr/>
      <w:tcPr>
        <w:tcBorders>
          <w:top w:val="double" w:color="BFBFBF" w:sz="4" w:space="0"/>
        </w:tcBorders>
      </w:tcPr>
    </w:tblStylePr>
    <w:tblStylePr w:type="firstCol">
      <w:rPr>
        <w:b/>
        <w:bCs/>
      </w:rPr>
      <w:tblPr/>
    </w:tblStylePr>
    <w:tblStylePr w:type="lastCol">
      <w:rPr>
        <w:b/>
        <w:bCs/>
      </w:rPr>
      <w:tblPr/>
    </w:tblStylePr>
    <w:tblStylePr w:type="band1Vert">
      <w:tblPr/>
      <w:tcPr>
        <w:shd w:val="clear" w:color="auto" w:fill="F2F2F2"/>
      </w:tcPr>
    </w:tblStylePr>
    <w:tblStylePr w:type="band1Horz">
      <w:tblPr/>
      <w:tcPr>
        <w:shd w:val="clear" w:color="auto" w:fill="F2F2F2"/>
      </w:tcPr>
    </w:tblStylePr>
  </w:style>
  <w:style w:type="table" w:customStyle="1" w:styleId="TableClassic23">
    <w:name w:val="Table Classic 23"/>
    <w:basedOn w:val="TableNormal"/>
    <w:rsid w:val="00365ab0"/>
    <w:pPr>
      <w:spacing w:after="180"/>
    </w:pPr>
    <w:rPr>
      <w:lang w:val="en-US" w:eastAsia="zh-CN"/>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customStyle="1" w:styleId="TableClassic13">
    <w:name w:val="Table Classic 13"/>
    <w:basedOn w:val="TableNormal"/>
    <w:rsid w:val="00365ab0"/>
    <w:pPr>
      <w:spacing w:after="180"/>
    </w:pPr>
    <w:rPr>
      <w:lang w:val="en-US" w:eastAsia="zh-CN"/>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customStyle="1" w:styleId="TableSubtle23">
    <w:name w:val="Table Subtle 23"/>
    <w:basedOn w:val="TableNormal"/>
    <w:rsid w:val="00365ab0"/>
    <w:pPr>
      <w:spacing w:after="180"/>
    </w:pPr>
    <w:rPr>
      <w:lang w:val="en-US" w:eastAsia="zh-CN"/>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customStyle="1" w:styleId="TableTheme3">
    <w:name w:val="Table Theme3"/>
    <w:basedOn w:val="TableNormal"/>
    <w:rsid w:val="00365ab0"/>
    <w:pPr>
      <w:spacing w:after="180"/>
    </w:pPr>
    <w:rPr>
      <w:lang w:val="en-US"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Simple23">
    <w:name w:val="Table Simple 23"/>
    <w:basedOn w:val="TableNormal"/>
    <w:rsid w:val="00365ab0"/>
    <w:pPr>
      <w:spacing w:after="180"/>
    </w:pPr>
    <w:rPr>
      <w:lang w:val="en-US" w:eastAsia="zh-CN"/>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customStyle="1" w:styleId="131">
    <w:name w:val="浅色列表13"/>
    <w:basedOn w:val="TableNormal"/>
    <w:uiPriority w:val="61"/>
    <w:rsid w:val="00365ab0"/>
    <w:rPr>
      <w:lang w:val="en-US" w:eastAsia="zh-CN"/>
    </w:rPr>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Pr/>
    </w:tblStylePr>
    <w:tblStylePr w:type="lastCol">
      <w:rPr>
        <w:b/>
        <w:bCs/>
      </w:rPr>
      <w:tbl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customStyle="1" w:styleId="LightShading-Accent63">
    <w:name w:val="Light Shading - Accent 63"/>
    <w:basedOn w:val="TableNormal"/>
    <w:uiPriority w:val="60"/>
    <w:rsid w:val="00365ab0"/>
    <w:rPr>
      <w:lang w:val="en-US" w:eastAsia="zh-CN"/>
      <w:color w:val="E36C0A"/>
    </w:rPr>
    <w:tblPr>
      <w:tblStyleRowBandSize w:val="1"/>
      <w:tblStyleColBandSize w:val="1"/>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nil"/>
          <w:bottom w:val="single" w:color="F79646" w:sz="8" w:space="0"/>
          <w:right w:val="nil"/>
          <w:insideH w:val="nil"/>
          <w:insideV w:val="nil"/>
        </w:tcBorders>
      </w:tcPr>
    </w:tblStylePr>
    <w:tblStylePr w:type="lastRow">
      <w:pPr>
        <w:spacing w:before="0" w:after="0" w:line="240" w:lineRule="auto"/>
      </w:pPr>
      <w:rPr>
        <w:b/>
        <w:bCs/>
      </w:rPr>
      <w:tblPr/>
      <w:tcPr>
        <w:tcBorders>
          <w:top w:val="single" w:color="F79646" w:sz="8" w:space="0"/>
          <w:left w:val="nil"/>
          <w:bottom w:val="single" w:color="F7964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MediumShading2-Accent33">
    <w:name w:val="Medium Shading 2 - Accent 33"/>
    <w:basedOn w:val="TableNormal"/>
    <w:uiPriority w:val="64"/>
    <w:rsid w:val="00365ab0"/>
    <w:rPr>
      <w:lang w:val="en-US" w:eastAsia="zh-CN"/>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customStyle="1" w:styleId="TableGrid43">
    <w:name w:val="Table Grid 43"/>
    <w:basedOn w:val="TableNormal"/>
    <w:rsid w:val="00365ab0"/>
    <w:pPr>
      <w:spacing w:after="180"/>
    </w:pPr>
    <w:rPr>
      <w:lang w:val="en-US" w:eastAsia="zh-CN"/>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customStyle="1" w:styleId="TableGrid33">
    <w:name w:val="Table Grid 33"/>
    <w:basedOn w:val="TableNormal"/>
    <w:rsid w:val="00365ab0"/>
    <w:pPr>
      <w:spacing w:after="180"/>
    </w:pPr>
    <w:rPr>
      <w:lang w:val="en-US" w:eastAsia="zh-CN"/>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customStyle="1" w:styleId="TableGrid23">
    <w:name w:val="Table Grid 23"/>
    <w:basedOn w:val="TableNormal"/>
    <w:rsid w:val="00365ab0"/>
    <w:pPr>
      <w:spacing w:after="180"/>
    </w:pPr>
    <w:rPr>
      <w:lang w:val="en-US" w:eastAsia="zh-CN"/>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customStyle="1" w:styleId="TableElegant3">
    <w:name w:val="Table Elegant3"/>
    <w:basedOn w:val="TableNormal"/>
    <w:rsid w:val="00365ab0"/>
    <w:pPr>
      <w:spacing w:after="180"/>
    </w:pPr>
    <w:rPr>
      <w:lang w:val="en-US" w:eastAsia="zh-CN"/>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customStyle="1" w:styleId="DarkList-Accent63">
    <w:name w:val="Dark List - Accent 63"/>
    <w:basedOn w:val="TableNormal"/>
    <w:uiPriority w:val="70"/>
    <w:rsid w:val="00365ab0"/>
    <w:rPr>
      <w:lang w:val="en-US" w:eastAsia="ko-KR"/>
      <w:color w:val="FFFFFF"/>
    </w:rPr>
    <w:tblPr>
      <w:tblStyleRowBandSize w:val="1"/>
      <w:tblStyleColBandSize w:val="1"/>
    </w:tblPr>
    <w:tcPr>
      <w:shd w:val="clear" w:color="auto" w:fill="F79646"/>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single" w:color="FFFFFF" w:sz="18" w:space="0"/>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TableGridLight113">
    <w:name w:val="Table Grid Light113"/>
    <w:basedOn w:val="TableNormal"/>
    <w:uiPriority w:val="40"/>
    <w:rsid w:val="00365ab0"/>
    <w:rPr>
      <w:lang w:val="en-US" w:eastAsia="zh-C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table" w:customStyle="1" w:styleId="PlainTable1113">
    <w:name w:val="Plain Table 1113"/>
    <w:basedOn w:val="TableNormal"/>
    <w:uiPriority w:val="41"/>
    <w:rsid w:val="00365ab0"/>
    <w:rPr>
      <w:lang w:val="en-US" w:eastAsia="zh-CN"/>
    </w:rPr>
    <w:tblPr>
      <w:tblStyleRowBandSize w:val="1"/>
      <w:tblStyleColBandSize w:val="1"/>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tblStylePr w:type="firstRow">
      <w:rPr>
        <w:b/>
        <w:bCs/>
      </w:rPr>
      <w:tblPr/>
    </w:tblStylePr>
    <w:tblStylePr w:type="lastRow">
      <w:rPr>
        <w:b/>
        <w:bCs/>
      </w:rPr>
      <w:tblPr/>
      <w:tcPr>
        <w:tcBorders>
          <w:top w:val="double" w:color="BFBFBF" w:sz="4" w:space="0"/>
        </w:tcBorders>
      </w:tcPr>
    </w:tblStylePr>
    <w:tblStylePr w:type="firstCol">
      <w:rPr>
        <w:b/>
        <w:bCs/>
      </w:rPr>
      <w:tblPr/>
    </w:tblStylePr>
    <w:tblStylePr w:type="lastCol">
      <w:rPr>
        <w:b/>
        <w:bCs/>
      </w:rPr>
      <w:tblPr/>
    </w:tblStylePr>
    <w:tblStylePr w:type="band1Vert">
      <w:tblPr/>
      <w:tcPr>
        <w:shd w:val="clear" w:color="auto" w:fill="F2F2F2"/>
      </w:tcPr>
    </w:tblStylePr>
    <w:tblStylePr w:type="band1Horz">
      <w:tblPr/>
      <w:tcPr>
        <w:shd w:val="clear" w:color="auto" w:fill="F2F2F2"/>
      </w:tcPr>
    </w:tblStylePr>
  </w:style>
  <w:style w:type="table" w:customStyle="1" w:styleId="ColorfulList-Accent13">
    <w:name w:val="Colorful List - Accent 13"/>
    <w:basedOn w:val="TableNormal"/>
    <w:uiPriority w:val="34"/>
    <w:rsid w:val="00365ab0"/>
    <w:rPr>
      <w:lang w:eastAsia="en-US"/>
      <w:sz w:val="24"/>
    </w:rPr>
    <w:tblPr>
      <w:tblStyleRowBandSize w:val="1"/>
      <w:tblStyleColBandSize w:val="1"/>
    </w:tblPr>
    <w:tcPr>
      <w:shd w:val="clear" w:color="auto" w:fill="EDF2F8"/>
    </w:tcPr>
    <w:tblStylePr w:type="firstRow">
      <w:tblPr/>
      <w:tcPr>
        <w:tcBorders>
          <w:bottom w:val="single" w:color="FFFFFF" w:sz="12" w:space="0"/>
        </w:tcBorders>
        <w:shd w:val="clear" w:color="auto" w:fill="9E3A38"/>
      </w:tcPr>
    </w:tblStylePr>
    <w:tblStylePr w:type="lastRow">
      <w:tblPr/>
      <w:tcPr>
        <w:tcBorders>
          <w:top w:val="single" w:color="000000" w:sz="12" w:space="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GridTable4-Accent53">
    <w:name w:val="Grid Table 4 - Accent 53"/>
    <w:basedOn w:val="TableNormal"/>
    <w:uiPriority w:val="49"/>
    <w:rsid w:val="00365ab0"/>
    <w:rPr>
      <w:lang w:val="en-US" w:eastAsia="zh-CN"/>
    </w:rPr>
    <w:tblPr>
      <w:tblStyleRowBandSize w:val="1"/>
      <w:tblStyleColBandSize w:val="1"/>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tblStylePr w:type="firstRow">
      <w:rPr>
        <w:b/>
        <w:bCs/>
        <w:color w:val="FFFFFF"/>
      </w:rPr>
      <w:tblPr/>
      <w:tcPr>
        <w:tcBorders>
          <w:top w:val="single" w:color="4472C4" w:sz="4" w:space="0"/>
          <w:left w:val="single" w:color="4472C4" w:sz="4" w:space="0"/>
          <w:bottom w:val="single" w:color="4472C4" w:sz="4" w:space="0"/>
          <w:right w:val="single" w:color="4472C4" w:sz="4" w:space="0"/>
          <w:insideH w:val="nil"/>
          <w:insideV w:val="nil"/>
        </w:tcBorders>
        <w:shd w:val="clear" w:color="auto" w:fill="4472C4"/>
      </w:tcPr>
    </w:tblStylePr>
    <w:tblStylePr w:type="lastRow">
      <w:rPr>
        <w:b/>
        <w:bCs/>
      </w:rPr>
      <w:tblPr/>
      <w:tcPr>
        <w:tcBorders>
          <w:top w:val="double" w:color="4472C4" w:sz="4" w:space="0"/>
        </w:tcBorders>
      </w:tcPr>
    </w:tblStylePr>
    <w:tblStylePr w:type="firstCol">
      <w:rPr>
        <w:b/>
        <w:bCs/>
      </w:rPr>
      <w:tblPr/>
    </w:tblStylePr>
    <w:tblStylePr w:type="lastCol">
      <w:rPr>
        <w:b/>
        <w:bCs/>
      </w:rPr>
      <w:tblPr/>
    </w:tblStylePr>
    <w:tblStylePr w:type="band1Vert">
      <w:rPr/>
      <w:tblPr/>
      <w:tcPr>
        <w:shd w:val="clear" w:color="auto" w:fill="D9E2F3"/>
      </w:tcPr>
    </w:tblStylePr>
    <w:tblStylePr w:type="band1Horz">
      <w:rPr/>
      <w:tblPr/>
      <w:tcPr>
        <w:shd w:val="clear" w:color="auto" w:fill="D9E2F3"/>
      </w:tcPr>
    </w:tblStylePr>
  </w:style>
  <w:style w:type="table" w:customStyle="1" w:styleId="TableGrid14">
    <w:name w:val="Table Grid14"/>
    <w:basedOn w:val="TableNormal"/>
    <w:rsid w:val="00365ab0"/>
    <w:rPr>
      <w:lang w:val="en-US"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7">
    <w:name w:val="Table Grid7"/>
    <w:basedOn w:val="TableNormal"/>
    <w:uiPriority w:val="39"/>
    <w:qFormat/>
    <w:rsid w:val="0019164c"/>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oleObject" Target="embeddings/oleObject1.bin"/><Relationship Id="rId5" Type="http://schemas.openxmlformats.org/officeDocument/2006/relationships/image" Target="media/image3.wmf"/><Relationship Id="rId6" Type="http://schemas.openxmlformats.org/officeDocument/2006/relationships/oleObject" Target="embeddings/oleObject2.bin"/><Relationship Id="rId7" Type="http://schemas.openxmlformats.org/officeDocument/2006/relationships/image" Target="media/image4.wmf"/><Relationship Id="rId8" Type="http://schemas.openxmlformats.org/officeDocument/2006/relationships/oleObject" Target="embeddings/oleObject3.bin"/><Relationship Id="rId9" Type="http://schemas.openxmlformats.org/officeDocument/2006/relationships/image" Target="media/image5.wmf"/><Relationship Id="rId10" Type="http://schemas.openxmlformats.org/officeDocument/2006/relationships/oleObject" Target="embeddings/oleObject4.bin"/><Relationship Id="rId11" Type="http://schemas.openxmlformats.org/officeDocument/2006/relationships/image" Target="media/image6.wmf"/><Relationship Id="rId12" Type="http://schemas.openxmlformats.org/officeDocument/2006/relationships/oleObject" Target="embeddings/oleObject5.bin"/><Relationship Id="rId13" Type="http://schemas.openxmlformats.org/officeDocument/2006/relationships/image" Target="media/image7.wmf"/><Relationship Id="rId14" Type="http://schemas.openxmlformats.org/officeDocument/2006/relationships/oleObject" Target="embeddings/oleObject6.bin"/><Relationship Id="rId15" Type="http://schemas.openxmlformats.org/officeDocument/2006/relationships/image" Target="media/image8.wmf"/><Relationship Id="rId16" Type="http://schemas.openxmlformats.org/officeDocument/2006/relationships/oleObject" Target="embeddings/oleObject7.bin"/><Relationship Id="rId17" Type="http://schemas.openxmlformats.org/officeDocument/2006/relationships/image" Target="media/image9.wmf"/><Relationship Id="rId18" Type="http://schemas.openxmlformats.org/officeDocument/2006/relationships/oleObject" Target="embeddings/oleObject8.bin"/><Relationship Id="rId19" Type="http://schemas.openxmlformats.org/officeDocument/2006/relationships/image" Target="media/image10.wmf"/><Relationship Id="rId20" Type="http://schemas.openxmlformats.org/officeDocument/2006/relationships/oleObject" Target="embeddings/oleObject9.bin"/><Relationship Id="rId21" Type="http://schemas.openxmlformats.org/officeDocument/2006/relationships/image" Target="media/image11.wmf"/><Relationship Id="rId22" Type="http://schemas.openxmlformats.org/officeDocument/2006/relationships/oleObject" Target="embeddings/oleObject10.bin"/><Relationship Id="rId23" Type="http://schemas.openxmlformats.org/officeDocument/2006/relationships/image" Target="media/image12.wmf"/><Relationship Id="rId24" Type="http://schemas.openxmlformats.org/officeDocument/2006/relationships/oleObject" Target="embeddings/oleObject11.bin"/><Relationship Id="rId25" Type="http://schemas.openxmlformats.org/officeDocument/2006/relationships/image" Target="media/image13.wmf"/><Relationship Id="rId26" Type="http://schemas.openxmlformats.org/officeDocument/2006/relationships/oleObject" Target="embeddings/oleObject12.bin"/><Relationship Id="rId27" Type="http://schemas.openxmlformats.org/officeDocument/2006/relationships/image" Target="media/image14.wmf"/><Relationship Id="rId28" Type="http://schemas.openxmlformats.org/officeDocument/2006/relationships/oleObject" Target="embeddings/oleObject13.bin"/><Relationship Id="rId29" Type="http://schemas.openxmlformats.org/officeDocument/2006/relationships/image" Target="media/image15.wmf"/><Relationship Id="rId30" Type="http://schemas.openxmlformats.org/officeDocument/2006/relationships/oleObject" Target="embeddings/oleObject14.bin"/><Relationship Id="rId31" Type="http://schemas.openxmlformats.org/officeDocument/2006/relationships/image" Target="media/image16.wmf"/><Relationship Id="rId32" Type="http://schemas.openxmlformats.org/officeDocument/2006/relationships/oleObject" Target="embeddings/oleObject15.bin"/><Relationship Id="rId33" Type="http://schemas.openxmlformats.org/officeDocument/2006/relationships/image" Target="media/image17.wmf"/><Relationship Id="rId34" Type="http://schemas.openxmlformats.org/officeDocument/2006/relationships/oleObject" Target="embeddings/oleObject16.bin"/><Relationship Id="rId35" Type="http://schemas.openxmlformats.org/officeDocument/2006/relationships/image" Target="media/image18.wmf"/><Relationship Id="rId36" Type="http://schemas.openxmlformats.org/officeDocument/2006/relationships/oleObject" Target="embeddings/oleObject17.bin"/><Relationship Id="rId37" Type="http://schemas.openxmlformats.org/officeDocument/2006/relationships/image" Target="media/image19.wmf"/><Relationship Id="rId38" Type="http://schemas.openxmlformats.org/officeDocument/2006/relationships/oleObject" Target="embeddings/oleObject18.bin"/><Relationship Id="rId39" Type="http://schemas.openxmlformats.org/officeDocument/2006/relationships/image" Target="media/image20.wmf"/><Relationship Id="rId40" Type="http://schemas.openxmlformats.org/officeDocument/2006/relationships/oleObject" Target="embeddings/oleObject19.bin"/><Relationship Id="rId41" Type="http://schemas.openxmlformats.org/officeDocument/2006/relationships/image" Target="media/image21.wmf"/><Relationship Id="rId42" Type="http://schemas.openxmlformats.org/officeDocument/2006/relationships/oleObject" Target="embeddings/oleObject20.bin"/><Relationship Id="rId43" Type="http://schemas.openxmlformats.org/officeDocument/2006/relationships/image" Target="media/image22.wmf"/><Relationship Id="rId44" Type="http://schemas.openxmlformats.org/officeDocument/2006/relationships/oleObject" Target="embeddings/oleObject21.bin"/><Relationship Id="rId45" Type="http://schemas.openxmlformats.org/officeDocument/2006/relationships/image" Target="media/image23.wmf"/><Relationship Id="rId46" Type="http://schemas.openxmlformats.org/officeDocument/2006/relationships/image" Target="media/image24.wmf"/><Relationship Id="rId47" Type="http://schemas.openxmlformats.org/officeDocument/2006/relationships/image" Target="media/image25.wmf"/><Relationship Id="rId48" Type="http://schemas.openxmlformats.org/officeDocument/2006/relationships/oleObject" Target="embeddings/oleObject22.bin"/><Relationship Id="rId49" Type="http://schemas.openxmlformats.org/officeDocument/2006/relationships/image" Target="media/image26.wmf"/><Relationship Id="rId50" Type="http://schemas.openxmlformats.org/officeDocument/2006/relationships/oleObject" Target="embeddings/oleObject23.bin"/><Relationship Id="rId51" Type="http://schemas.openxmlformats.org/officeDocument/2006/relationships/image" Target="media/image27.wmf"/><Relationship Id="rId52" Type="http://schemas.openxmlformats.org/officeDocument/2006/relationships/image" Target="media/image28.wmf"/><Relationship Id="rId53" Type="http://schemas.openxmlformats.org/officeDocument/2006/relationships/image" Target="media/image29.wmf"/><Relationship Id="rId54" Type="http://schemas.openxmlformats.org/officeDocument/2006/relationships/image" Target="media/image30.wmf"/><Relationship Id="rId55" Type="http://schemas.openxmlformats.org/officeDocument/2006/relationships/image" Target="media/image31.wmf"/><Relationship Id="rId56" Type="http://schemas.openxmlformats.org/officeDocument/2006/relationships/image" Target="media/image32.wmf"/><Relationship Id="rId57" Type="http://schemas.openxmlformats.org/officeDocument/2006/relationships/image" Target="media/image33.wmf"/><Relationship Id="rId58" Type="http://schemas.openxmlformats.org/officeDocument/2006/relationships/image" Target="media/image34.wmf"/><Relationship Id="rId59" Type="http://schemas.openxmlformats.org/officeDocument/2006/relationships/image" Target="media/image35.wmf"/><Relationship Id="rId60" Type="http://schemas.openxmlformats.org/officeDocument/2006/relationships/oleObject" Target="embeddings/oleObject24.bin"/><Relationship Id="rId61" Type="http://schemas.openxmlformats.org/officeDocument/2006/relationships/image" Target="media/image36.wmf"/><Relationship Id="rId62" Type="http://schemas.openxmlformats.org/officeDocument/2006/relationships/oleObject" Target="embeddings/oleObject25.bin"/><Relationship Id="rId63" Type="http://schemas.openxmlformats.org/officeDocument/2006/relationships/image" Target="media/image37.wmf"/><Relationship Id="rId64" Type="http://schemas.openxmlformats.org/officeDocument/2006/relationships/oleObject" Target="embeddings/oleObject26.bin"/><Relationship Id="rId65" Type="http://schemas.openxmlformats.org/officeDocument/2006/relationships/image" Target="media/image38.wmf"/><Relationship Id="rId66" Type="http://schemas.openxmlformats.org/officeDocument/2006/relationships/image" Target="media/image39.wmf"/><Relationship Id="rId67" Type="http://schemas.openxmlformats.org/officeDocument/2006/relationships/image" Target="media/image40.wmf"/><Relationship Id="rId68" Type="http://schemas.openxmlformats.org/officeDocument/2006/relationships/image" Target="media/image41.wmf"/><Relationship Id="rId69" Type="http://schemas.openxmlformats.org/officeDocument/2006/relationships/image" Target="media/image42.wmf"/><Relationship Id="rId70" Type="http://schemas.openxmlformats.org/officeDocument/2006/relationships/image" Target="media/image43.wmf"/><Relationship Id="rId71" Type="http://schemas.openxmlformats.org/officeDocument/2006/relationships/image" Target="media/image44.wmf"/><Relationship Id="rId72" Type="http://schemas.openxmlformats.org/officeDocument/2006/relationships/image" Target="media/image45.wmf"/><Relationship Id="rId73" Type="http://schemas.openxmlformats.org/officeDocument/2006/relationships/image" Target="media/image46.wmf"/><Relationship Id="rId74" Type="http://schemas.openxmlformats.org/officeDocument/2006/relationships/image" Target="media/image47.wmf"/><Relationship Id="rId75" Type="http://schemas.openxmlformats.org/officeDocument/2006/relationships/image" Target="media/image48.wmf"/><Relationship Id="rId76" Type="http://schemas.openxmlformats.org/officeDocument/2006/relationships/image" Target="media/image49.wmf"/><Relationship Id="rId77" Type="http://schemas.openxmlformats.org/officeDocument/2006/relationships/image" Target="media/image50.wmf"/><Relationship Id="rId78" Type="http://schemas.openxmlformats.org/officeDocument/2006/relationships/image" Target="media/image51.wmf"/><Relationship Id="rId79" Type="http://schemas.openxmlformats.org/officeDocument/2006/relationships/image" Target="media/image52.wmf"/><Relationship Id="rId80" Type="http://schemas.openxmlformats.org/officeDocument/2006/relationships/oleObject" Target="embeddings/oleObject27.bin"/><Relationship Id="rId81" Type="http://schemas.openxmlformats.org/officeDocument/2006/relationships/image" Target="media/image53.wmf"/><Relationship Id="rId82" Type="http://schemas.openxmlformats.org/officeDocument/2006/relationships/oleObject" Target="embeddings/oleObject28.bin"/><Relationship Id="rId83" Type="http://schemas.openxmlformats.org/officeDocument/2006/relationships/image" Target="media/image54.wmf"/><Relationship Id="rId84" Type="http://schemas.openxmlformats.org/officeDocument/2006/relationships/image" Target="media/image55.wmf"/><Relationship Id="rId85" Type="http://schemas.openxmlformats.org/officeDocument/2006/relationships/image" Target="media/image56.wmf"/><Relationship Id="rId86" Type="http://schemas.openxmlformats.org/officeDocument/2006/relationships/image" Target="media/image57.wmf"/><Relationship Id="rId87" Type="http://schemas.openxmlformats.org/officeDocument/2006/relationships/image" Target="media/image58.wmf"/><Relationship Id="rId88" Type="http://schemas.openxmlformats.org/officeDocument/2006/relationships/image" Target="media/image59.wmf"/><Relationship Id="rId89" Type="http://schemas.openxmlformats.org/officeDocument/2006/relationships/image" Target="media/image60.wmf"/><Relationship Id="rId90" Type="http://schemas.openxmlformats.org/officeDocument/2006/relationships/image" Target="media/image61.wmf"/><Relationship Id="rId91" Type="http://schemas.openxmlformats.org/officeDocument/2006/relationships/image" Target="media/image62.wmf"/><Relationship Id="rId92" Type="http://schemas.openxmlformats.org/officeDocument/2006/relationships/image" Target="media/image63.wmf"/><Relationship Id="rId93" Type="http://schemas.openxmlformats.org/officeDocument/2006/relationships/image" Target="media/image64.wmf"/><Relationship Id="rId94" Type="http://schemas.openxmlformats.org/officeDocument/2006/relationships/image" Target="media/image65.wmf"/><Relationship Id="rId95" Type="http://schemas.openxmlformats.org/officeDocument/2006/relationships/image" Target="media/image66.wmf"/><Relationship Id="rId96" Type="http://schemas.openxmlformats.org/officeDocument/2006/relationships/image" Target="media/image67.wmf"/><Relationship Id="rId97" Type="http://schemas.openxmlformats.org/officeDocument/2006/relationships/image" Target="media/image68.wmf"/><Relationship Id="rId98" Type="http://schemas.openxmlformats.org/officeDocument/2006/relationships/oleObject" Target="embeddings/oleObject29.bin"/><Relationship Id="rId99" Type="http://schemas.openxmlformats.org/officeDocument/2006/relationships/image" Target="media/image69.wmf"/><Relationship Id="rId100" Type="http://schemas.openxmlformats.org/officeDocument/2006/relationships/oleObject" Target="embeddings/oleObject30.bin"/><Relationship Id="rId101" Type="http://schemas.openxmlformats.org/officeDocument/2006/relationships/image" Target="media/image70.wmf"/><Relationship Id="rId102" Type="http://schemas.openxmlformats.org/officeDocument/2006/relationships/oleObject" Target="embeddings/oleObject31.bin"/><Relationship Id="rId103" Type="http://schemas.openxmlformats.org/officeDocument/2006/relationships/image" Target="media/image71.wmf"/><Relationship Id="rId104" Type="http://schemas.openxmlformats.org/officeDocument/2006/relationships/oleObject" Target="embeddings/oleObject32.bin"/><Relationship Id="rId105" Type="http://schemas.openxmlformats.org/officeDocument/2006/relationships/image" Target="media/image72.wmf"/><Relationship Id="rId106" Type="http://schemas.openxmlformats.org/officeDocument/2006/relationships/oleObject" Target="embeddings/oleObject33.bin"/><Relationship Id="rId107" Type="http://schemas.openxmlformats.org/officeDocument/2006/relationships/image" Target="media/image73.wmf"/><Relationship Id="rId108" Type="http://schemas.openxmlformats.org/officeDocument/2006/relationships/oleObject" Target="embeddings/oleObject34.bin"/><Relationship Id="rId109" Type="http://schemas.openxmlformats.org/officeDocument/2006/relationships/image" Target="media/image74.wmf"/><Relationship Id="rId110" Type="http://schemas.openxmlformats.org/officeDocument/2006/relationships/oleObject" Target="embeddings/oleObject35.bin"/><Relationship Id="rId111" Type="http://schemas.openxmlformats.org/officeDocument/2006/relationships/image" Target="media/image75.wmf"/><Relationship Id="rId112" Type="http://schemas.openxmlformats.org/officeDocument/2006/relationships/oleObject" Target="embeddings/oleObject36.bin"/><Relationship Id="rId113" Type="http://schemas.openxmlformats.org/officeDocument/2006/relationships/image" Target="media/image76.wmf"/><Relationship Id="rId114" Type="http://schemas.openxmlformats.org/officeDocument/2006/relationships/oleObject" Target="embeddings/oleObject37.bin"/><Relationship Id="rId115" Type="http://schemas.openxmlformats.org/officeDocument/2006/relationships/image" Target="media/image77.wmf"/><Relationship Id="rId116" Type="http://schemas.openxmlformats.org/officeDocument/2006/relationships/oleObject" Target="embeddings/oleObject38.bin"/><Relationship Id="rId117" Type="http://schemas.openxmlformats.org/officeDocument/2006/relationships/image" Target="media/image78.wmf"/><Relationship Id="rId118" Type="http://schemas.openxmlformats.org/officeDocument/2006/relationships/oleObject" Target="embeddings/oleObject39.bin"/><Relationship Id="rId119" Type="http://schemas.openxmlformats.org/officeDocument/2006/relationships/image" Target="media/image79.wmf"/><Relationship Id="rId120" Type="http://schemas.openxmlformats.org/officeDocument/2006/relationships/oleObject" Target="embeddings/oleObject40.bin"/><Relationship Id="rId121" Type="http://schemas.openxmlformats.org/officeDocument/2006/relationships/image" Target="media/image80.wmf"/><Relationship Id="rId122" Type="http://schemas.openxmlformats.org/officeDocument/2006/relationships/image" Target="media/image81.wmf"/><Relationship Id="rId123" Type="http://schemas.openxmlformats.org/officeDocument/2006/relationships/image" Target="media/image82.wmf"/><Relationship Id="rId124" Type="http://schemas.openxmlformats.org/officeDocument/2006/relationships/image" Target="media/image83.wmf"/><Relationship Id="rId125" Type="http://schemas.openxmlformats.org/officeDocument/2006/relationships/image" Target="media/image84.wmf"/><Relationship Id="rId126" Type="http://schemas.openxmlformats.org/officeDocument/2006/relationships/image" Target="media/image85.wmf"/><Relationship Id="rId127" Type="http://schemas.openxmlformats.org/officeDocument/2006/relationships/oleObject" Target="embeddings/oleObject41.bin"/><Relationship Id="rId128" Type="http://schemas.openxmlformats.org/officeDocument/2006/relationships/image" Target="media/image86.wmf"/><Relationship Id="rId129" Type="http://schemas.openxmlformats.org/officeDocument/2006/relationships/oleObject" Target="embeddings/oleObject42.bin"/><Relationship Id="rId130" Type="http://schemas.openxmlformats.org/officeDocument/2006/relationships/image" Target="media/image87.wmf"/><Relationship Id="rId131" Type="http://schemas.openxmlformats.org/officeDocument/2006/relationships/image" Target="media/image88.wmf"/><Relationship Id="rId132" Type="http://schemas.openxmlformats.org/officeDocument/2006/relationships/image" Target="media/image89.wmf"/><Relationship Id="rId133" Type="http://schemas.openxmlformats.org/officeDocument/2006/relationships/image" Target="media/image90.wmf"/><Relationship Id="rId134" Type="http://schemas.openxmlformats.org/officeDocument/2006/relationships/image" Target="media/image91.wmf"/><Relationship Id="rId135" Type="http://schemas.openxmlformats.org/officeDocument/2006/relationships/oleObject" Target="embeddings/oleObject43.bin"/><Relationship Id="rId136" Type="http://schemas.openxmlformats.org/officeDocument/2006/relationships/image" Target="media/image92.wmf"/><Relationship Id="rId137" Type="http://schemas.openxmlformats.org/officeDocument/2006/relationships/oleObject" Target="embeddings/oleObject44.bin"/><Relationship Id="rId138" Type="http://schemas.openxmlformats.org/officeDocument/2006/relationships/image" Target="media/image93.wmf"/><Relationship Id="rId139" Type="http://schemas.openxmlformats.org/officeDocument/2006/relationships/image" Target="media/image94.wmf"/><Relationship Id="rId140" Type="http://schemas.openxmlformats.org/officeDocument/2006/relationships/image" Target="media/image95.wmf"/><Relationship Id="rId141" Type="http://schemas.openxmlformats.org/officeDocument/2006/relationships/image" Target="media/image96.wmf"/><Relationship Id="rId142" Type="http://schemas.openxmlformats.org/officeDocument/2006/relationships/image" Target="media/image97.wmf"/><Relationship Id="rId143" Type="http://schemas.openxmlformats.org/officeDocument/2006/relationships/image" Target="media/image98.wmf"/><Relationship Id="rId144" Type="http://schemas.openxmlformats.org/officeDocument/2006/relationships/image" Target="media/image99.wmf"/><Relationship Id="rId145" Type="http://schemas.openxmlformats.org/officeDocument/2006/relationships/image" Target="media/image100.wmf"/><Relationship Id="rId146" Type="http://schemas.openxmlformats.org/officeDocument/2006/relationships/image" Target="media/image101.wmf"/><Relationship Id="rId147" Type="http://schemas.openxmlformats.org/officeDocument/2006/relationships/image" Target="media/image102.wmf"/><Relationship Id="rId148" Type="http://schemas.openxmlformats.org/officeDocument/2006/relationships/image" Target="media/image103.wmf"/><Relationship Id="rId149" Type="http://schemas.openxmlformats.org/officeDocument/2006/relationships/oleObject" Target="embeddings/oleObject45.bin"/><Relationship Id="rId150" Type="http://schemas.openxmlformats.org/officeDocument/2006/relationships/image" Target="media/image104.wmf"/><Relationship Id="rId151" Type="http://schemas.openxmlformats.org/officeDocument/2006/relationships/image" Target="media/image105.wmf"/><Relationship Id="rId152" Type="http://schemas.openxmlformats.org/officeDocument/2006/relationships/image" Target="media/image106.wmf"/><Relationship Id="rId153" Type="http://schemas.openxmlformats.org/officeDocument/2006/relationships/image" Target="media/image107.wmf"/><Relationship Id="rId154" Type="http://schemas.openxmlformats.org/officeDocument/2006/relationships/image" Target="media/image108.wmf"/><Relationship Id="rId155" Type="http://schemas.openxmlformats.org/officeDocument/2006/relationships/image" Target="media/image109.wmf"/><Relationship Id="rId156" Type="http://schemas.openxmlformats.org/officeDocument/2006/relationships/image" Target="media/image110.wmf"/><Relationship Id="rId157" Type="http://schemas.openxmlformats.org/officeDocument/2006/relationships/image" Target="media/image111.wmf"/><Relationship Id="rId158" Type="http://schemas.openxmlformats.org/officeDocument/2006/relationships/image" Target="media/image112.wmf"/><Relationship Id="rId159" Type="http://schemas.openxmlformats.org/officeDocument/2006/relationships/image" Target="media/image113.wmf"/><Relationship Id="rId160" Type="http://schemas.openxmlformats.org/officeDocument/2006/relationships/image" Target="media/image114.wmf"/><Relationship Id="rId161" Type="http://schemas.openxmlformats.org/officeDocument/2006/relationships/image" Target="media/image115.wmf"/><Relationship Id="rId162" Type="http://schemas.openxmlformats.org/officeDocument/2006/relationships/image" Target="media/image116.wmf"/><Relationship Id="rId163" Type="http://schemas.openxmlformats.org/officeDocument/2006/relationships/image" Target="media/image117.wmf"/><Relationship Id="rId164" Type="http://schemas.openxmlformats.org/officeDocument/2006/relationships/image" Target="media/image118.wmf"/><Relationship Id="rId165" Type="http://schemas.openxmlformats.org/officeDocument/2006/relationships/image" Target="media/image119.wmf"/><Relationship Id="rId166" Type="http://schemas.openxmlformats.org/officeDocument/2006/relationships/image" Target="media/image120.wmf"/><Relationship Id="rId167" Type="http://schemas.openxmlformats.org/officeDocument/2006/relationships/image" Target="media/image121.wmf"/><Relationship Id="rId168" Type="http://schemas.openxmlformats.org/officeDocument/2006/relationships/image" Target="media/image122.wmf"/><Relationship Id="rId169" Type="http://schemas.openxmlformats.org/officeDocument/2006/relationships/oleObject" Target="embeddings/oleObject46.bin"/><Relationship Id="rId170" Type="http://schemas.openxmlformats.org/officeDocument/2006/relationships/image" Target="media/image123.wmf"/><Relationship Id="rId171" Type="http://schemas.openxmlformats.org/officeDocument/2006/relationships/oleObject" Target="embeddings/oleObject47.bin"/><Relationship Id="rId172" Type="http://schemas.openxmlformats.org/officeDocument/2006/relationships/image" Target="media/image124.wmf"/><Relationship Id="rId173" Type="http://schemas.openxmlformats.org/officeDocument/2006/relationships/oleObject" Target="embeddings/oleObject48.bin"/><Relationship Id="rId174" Type="http://schemas.openxmlformats.org/officeDocument/2006/relationships/image" Target="media/image125.wmf"/><Relationship Id="rId175" Type="http://schemas.openxmlformats.org/officeDocument/2006/relationships/oleObject" Target="embeddings/oleObject49.bin"/><Relationship Id="rId176" Type="http://schemas.openxmlformats.org/officeDocument/2006/relationships/image" Target="media/image126.wmf"/><Relationship Id="rId177" Type="http://schemas.openxmlformats.org/officeDocument/2006/relationships/oleObject" Target="embeddings/oleObject50.bin"/><Relationship Id="rId178" Type="http://schemas.openxmlformats.org/officeDocument/2006/relationships/image" Target="media/image127.wmf"/><Relationship Id="rId179" Type="http://schemas.openxmlformats.org/officeDocument/2006/relationships/image" Target="media/image128.wmf"/><Relationship Id="rId180" Type="http://schemas.openxmlformats.org/officeDocument/2006/relationships/image" Target="media/image129.wmf"/><Relationship Id="rId181" Type="http://schemas.openxmlformats.org/officeDocument/2006/relationships/image" Target="media/image130.wmf"/><Relationship Id="rId182" Type="http://schemas.openxmlformats.org/officeDocument/2006/relationships/image" Target="media/image131.wmf"/><Relationship Id="rId183" Type="http://schemas.openxmlformats.org/officeDocument/2006/relationships/image" Target="media/image132.wmf"/><Relationship Id="rId184" Type="http://schemas.openxmlformats.org/officeDocument/2006/relationships/image" Target="media/image133.wmf"/><Relationship Id="rId185" Type="http://schemas.openxmlformats.org/officeDocument/2006/relationships/image" Target="media/image134.wmf"/><Relationship Id="rId186" Type="http://schemas.openxmlformats.org/officeDocument/2006/relationships/image" Target="media/image135.wmf"/><Relationship Id="rId187" Type="http://schemas.openxmlformats.org/officeDocument/2006/relationships/image" Target="media/image136.wmf"/><Relationship Id="rId188" Type="http://schemas.openxmlformats.org/officeDocument/2006/relationships/image" Target="media/image137.wmf"/><Relationship Id="rId189" Type="http://schemas.openxmlformats.org/officeDocument/2006/relationships/image" Target="media/image138.wmf"/><Relationship Id="rId190" Type="http://schemas.openxmlformats.org/officeDocument/2006/relationships/image" Target="media/image139.wmf"/><Relationship Id="rId191" Type="http://schemas.openxmlformats.org/officeDocument/2006/relationships/image" Target="media/image140.wmf"/><Relationship Id="rId192" Type="http://schemas.openxmlformats.org/officeDocument/2006/relationships/image" Target="media/image141.wmf"/><Relationship Id="rId193" Type="http://schemas.openxmlformats.org/officeDocument/2006/relationships/image" Target="media/image142.wmf"/><Relationship Id="rId194" Type="http://schemas.openxmlformats.org/officeDocument/2006/relationships/image" Target="media/image143.wmf"/><Relationship Id="rId195" Type="http://schemas.openxmlformats.org/officeDocument/2006/relationships/oleObject" Target="embeddings/oleObject51.bin"/><Relationship Id="rId196" Type="http://schemas.openxmlformats.org/officeDocument/2006/relationships/image" Target="media/image144.wmf"/><Relationship Id="rId197" Type="http://schemas.openxmlformats.org/officeDocument/2006/relationships/oleObject" Target="embeddings/oleObject52.bin"/><Relationship Id="rId198" Type="http://schemas.openxmlformats.org/officeDocument/2006/relationships/image" Target="media/image145.wmf"/><Relationship Id="rId199" Type="http://schemas.openxmlformats.org/officeDocument/2006/relationships/oleObject" Target="embeddings/oleObject53.bin"/><Relationship Id="rId200" Type="http://schemas.openxmlformats.org/officeDocument/2006/relationships/image" Target="media/image146.wmf"/><Relationship Id="rId201" Type="http://schemas.openxmlformats.org/officeDocument/2006/relationships/image" Target="media/image147.wmf"/><Relationship Id="rId202" Type="http://schemas.openxmlformats.org/officeDocument/2006/relationships/image" Target="media/image148.wmf"/><Relationship Id="rId203" Type="http://schemas.openxmlformats.org/officeDocument/2006/relationships/image" Target="media/image149.wmf"/><Relationship Id="rId204" Type="http://schemas.openxmlformats.org/officeDocument/2006/relationships/image" Target="media/image150.wmf"/><Relationship Id="rId205" Type="http://schemas.openxmlformats.org/officeDocument/2006/relationships/image" Target="media/image151.wmf"/><Relationship Id="rId206" Type="http://schemas.openxmlformats.org/officeDocument/2006/relationships/image" Target="media/image152.wmf"/><Relationship Id="rId207" Type="http://schemas.openxmlformats.org/officeDocument/2006/relationships/oleObject" Target="embeddings/oleObject54.bin"/><Relationship Id="rId208" Type="http://schemas.openxmlformats.org/officeDocument/2006/relationships/image" Target="media/image153.wmf"/><Relationship Id="rId209" Type="http://schemas.openxmlformats.org/officeDocument/2006/relationships/image" Target="media/image154.wmf"/><Relationship Id="rId210" Type="http://schemas.openxmlformats.org/officeDocument/2006/relationships/image" Target="media/image155.wmf"/><Relationship Id="rId211" Type="http://schemas.openxmlformats.org/officeDocument/2006/relationships/image" Target="media/image156.wmf"/><Relationship Id="rId212" Type="http://schemas.openxmlformats.org/officeDocument/2006/relationships/image" Target="media/image157.wmf"/><Relationship Id="rId213" Type="http://schemas.openxmlformats.org/officeDocument/2006/relationships/image" Target="media/image158.wmf"/><Relationship Id="rId214" Type="http://schemas.openxmlformats.org/officeDocument/2006/relationships/image" Target="media/image159.wmf"/><Relationship Id="rId215" Type="http://schemas.openxmlformats.org/officeDocument/2006/relationships/image" Target="media/image160.wmf"/><Relationship Id="rId216" Type="http://schemas.openxmlformats.org/officeDocument/2006/relationships/image" Target="media/image161.wmf"/><Relationship Id="rId217" Type="http://schemas.openxmlformats.org/officeDocument/2006/relationships/image" Target="media/image162.wmf"/><Relationship Id="rId218" Type="http://schemas.openxmlformats.org/officeDocument/2006/relationships/image" Target="media/image163.wmf"/><Relationship Id="rId219" Type="http://schemas.openxmlformats.org/officeDocument/2006/relationships/image" Target="media/image164.wmf"/><Relationship Id="rId220" Type="http://schemas.openxmlformats.org/officeDocument/2006/relationships/image" Target="media/image165.wmf"/><Relationship Id="rId221" Type="http://schemas.openxmlformats.org/officeDocument/2006/relationships/image" Target="media/image166.wmf"/><Relationship Id="rId222" Type="http://schemas.openxmlformats.org/officeDocument/2006/relationships/image" Target="media/image167.wmf"/><Relationship Id="rId223" Type="http://schemas.openxmlformats.org/officeDocument/2006/relationships/image" Target="media/image168.wmf"/><Relationship Id="rId224" Type="http://schemas.openxmlformats.org/officeDocument/2006/relationships/image" Target="media/image169.wmf"/><Relationship Id="rId225" Type="http://schemas.openxmlformats.org/officeDocument/2006/relationships/image" Target="media/image170.wmf"/><Relationship Id="rId226" Type="http://schemas.openxmlformats.org/officeDocument/2006/relationships/image" Target="media/image171.wmf"/><Relationship Id="rId227" Type="http://schemas.openxmlformats.org/officeDocument/2006/relationships/image" Target="media/image172.wmf"/><Relationship Id="rId228" Type="http://schemas.openxmlformats.org/officeDocument/2006/relationships/image" Target="media/image173.wmf"/><Relationship Id="rId229" Type="http://schemas.openxmlformats.org/officeDocument/2006/relationships/image" Target="media/image174.wmf"/><Relationship Id="rId230" Type="http://schemas.openxmlformats.org/officeDocument/2006/relationships/image" Target="media/image175.wmf"/><Relationship Id="rId231" Type="http://schemas.openxmlformats.org/officeDocument/2006/relationships/image" Target="media/image176.wmf"/><Relationship Id="rId232" Type="http://schemas.openxmlformats.org/officeDocument/2006/relationships/image" Target="media/image177.wmf"/><Relationship Id="rId233" Type="http://schemas.openxmlformats.org/officeDocument/2006/relationships/image" Target="media/image178.wmf"/><Relationship Id="rId234" Type="http://schemas.openxmlformats.org/officeDocument/2006/relationships/image" Target="media/image179.wmf"/><Relationship Id="rId235" Type="http://schemas.openxmlformats.org/officeDocument/2006/relationships/image" Target="media/image180.wmf"/><Relationship Id="rId236" Type="http://schemas.openxmlformats.org/officeDocument/2006/relationships/image" Target="media/image181.wmf"/><Relationship Id="rId237" Type="http://schemas.openxmlformats.org/officeDocument/2006/relationships/image" Target="media/image182.wmf"/><Relationship Id="rId238" Type="http://schemas.openxmlformats.org/officeDocument/2006/relationships/image" Target="media/image183.wmf"/><Relationship Id="rId239" Type="http://schemas.openxmlformats.org/officeDocument/2006/relationships/image" Target="media/image184.wmf"/><Relationship Id="rId240" Type="http://schemas.openxmlformats.org/officeDocument/2006/relationships/image" Target="media/image185.wmf"/><Relationship Id="rId241" Type="http://schemas.openxmlformats.org/officeDocument/2006/relationships/image" Target="media/image186.wmf"/><Relationship Id="rId242" Type="http://schemas.openxmlformats.org/officeDocument/2006/relationships/image" Target="media/image187.wmf"/><Relationship Id="rId243" Type="http://schemas.openxmlformats.org/officeDocument/2006/relationships/image" Target="media/image188.wmf"/><Relationship Id="rId244" Type="http://schemas.openxmlformats.org/officeDocument/2006/relationships/image" Target="media/image189.wmf"/><Relationship Id="rId245" Type="http://schemas.openxmlformats.org/officeDocument/2006/relationships/image" Target="media/image190.wmf"/><Relationship Id="rId246" Type="http://schemas.openxmlformats.org/officeDocument/2006/relationships/image" Target="media/image191.wmf"/><Relationship Id="rId247" Type="http://schemas.openxmlformats.org/officeDocument/2006/relationships/image" Target="media/image192.wmf"/><Relationship Id="rId248" Type="http://schemas.openxmlformats.org/officeDocument/2006/relationships/image" Target="media/image193.wmf"/><Relationship Id="rId249" Type="http://schemas.openxmlformats.org/officeDocument/2006/relationships/image" Target="media/image194.wmf"/><Relationship Id="rId250" Type="http://schemas.openxmlformats.org/officeDocument/2006/relationships/image" Target="media/image195.wmf"/><Relationship Id="rId251" Type="http://schemas.openxmlformats.org/officeDocument/2006/relationships/image" Target="media/image196.wmf"/><Relationship Id="rId252" Type="http://schemas.openxmlformats.org/officeDocument/2006/relationships/image" Target="media/image197.wmf"/><Relationship Id="rId253" Type="http://schemas.openxmlformats.org/officeDocument/2006/relationships/image" Target="media/image198.wmf"/><Relationship Id="rId254" Type="http://schemas.openxmlformats.org/officeDocument/2006/relationships/image" Target="media/image199.wmf"/><Relationship Id="rId255" Type="http://schemas.openxmlformats.org/officeDocument/2006/relationships/image" Target="media/image200.wmf"/><Relationship Id="rId256" Type="http://schemas.openxmlformats.org/officeDocument/2006/relationships/image" Target="media/image201.wmf"/><Relationship Id="rId257" Type="http://schemas.openxmlformats.org/officeDocument/2006/relationships/image" Target="media/image202.wmf"/><Relationship Id="rId258" Type="http://schemas.openxmlformats.org/officeDocument/2006/relationships/image" Target="media/image203.wmf"/><Relationship Id="rId259" Type="http://schemas.openxmlformats.org/officeDocument/2006/relationships/image" Target="media/image204.wmf"/><Relationship Id="rId260" Type="http://schemas.openxmlformats.org/officeDocument/2006/relationships/image" Target="media/image205.wmf"/><Relationship Id="rId261" Type="http://schemas.openxmlformats.org/officeDocument/2006/relationships/image" Target="media/image206.wmf"/><Relationship Id="rId262" Type="http://schemas.openxmlformats.org/officeDocument/2006/relationships/image" Target="media/image207.wmf"/><Relationship Id="rId263" Type="http://schemas.openxmlformats.org/officeDocument/2006/relationships/image" Target="media/image208.wmf"/><Relationship Id="rId264" Type="http://schemas.openxmlformats.org/officeDocument/2006/relationships/image" Target="media/image209.wmf"/><Relationship Id="rId265" Type="http://schemas.openxmlformats.org/officeDocument/2006/relationships/image" Target="media/image210.wmf"/><Relationship Id="rId266" Type="http://schemas.openxmlformats.org/officeDocument/2006/relationships/image" Target="media/image211.wmf"/><Relationship Id="rId267" Type="http://schemas.openxmlformats.org/officeDocument/2006/relationships/image" Target="media/image212.wmf"/><Relationship Id="rId268" Type="http://schemas.openxmlformats.org/officeDocument/2006/relationships/image" Target="media/image213.wmf"/><Relationship Id="rId269" Type="http://schemas.openxmlformats.org/officeDocument/2006/relationships/image" Target="media/image214.wmf"/><Relationship Id="rId270" Type="http://schemas.openxmlformats.org/officeDocument/2006/relationships/image" Target="media/image215.wmf"/><Relationship Id="rId271" Type="http://schemas.openxmlformats.org/officeDocument/2006/relationships/image" Target="media/image216.wmf"/><Relationship Id="rId272" Type="http://schemas.openxmlformats.org/officeDocument/2006/relationships/image" Target="media/image217.wmf"/><Relationship Id="rId273" Type="http://schemas.openxmlformats.org/officeDocument/2006/relationships/image" Target="media/image218.wmf"/><Relationship Id="rId274" Type="http://schemas.openxmlformats.org/officeDocument/2006/relationships/image" Target="media/image219.wmf"/><Relationship Id="rId275" Type="http://schemas.openxmlformats.org/officeDocument/2006/relationships/image" Target="media/image220.wmf"/><Relationship Id="rId276" Type="http://schemas.openxmlformats.org/officeDocument/2006/relationships/image" Target="media/image221.wmf"/><Relationship Id="rId277" Type="http://schemas.openxmlformats.org/officeDocument/2006/relationships/image" Target="media/image222.wmf"/><Relationship Id="rId278" Type="http://schemas.openxmlformats.org/officeDocument/2006/relationships/image" Target="media/image223.wmf"/><Relationship Id="rId279" Type="http://schemas.openxmlformats.org/officeDocument/2006/relationships/image" Target="media/image224.wmf"/><Relationship Id="rId280" Type="http://schemas.openxmlformats.org/officeDocument/2006/relationships/image" Target="media/image225.wmf"/><Relationship Id="rId281" Type="http://schemas.openxmlformats.org/officeDocument/2006/relationships/image" Target="media/image226.wmf"/><Relationship Id="rId282" Type="http://schemas.openxmlformats.org/officeDocument/2006/relationships/image" Target="media/image227.wmf"/><Relationship Id="rId283" Type="http://schemas.openxmlformats.org/officeDocument/2006/relationships/image" Target="media/image228.wmf"/><Relationship Id="rId284" Type="http://schemas.openxmlformats.org/officeDocument/2006/relationships/image" Target="media/image229.wmf"/><Relationship Id="rId285" Type="http://schemas.openxmlformats.org/officeDocument/2006/relationships/image" Target="media/image230.wmf"/><Relationship Id="rId286" Type="http://schemas.openxmlformats.org/officeDocument/2006/relationships/image" Target="media/image231.wmf"/><Relationship Id="rId287" Type="http://schemas.openxmlformats.org/officeDocument/2006/relationships/image" Target="media/image232.wmf"/><Relationship Id="rId288" Type="http://schemas.openxmlformats.org/officeDocument/2006/relationships/image" Target="media/image233.wmf"/><Relationship Id="rId289" Type="http://schemas.openxmlformats.org/officeDocument/2006/relationships/image" Target="media/image234.wmf"/><Relationship Id="rId290" Type="http://schemas.openxmlformats.org/officeDocument/2006/relationships/image" Target="media/image235.wmf"/><Relationship Id="rId291" Type="http://schemas.openxmlformats.org/officeDocument/2006/relationships/image" Target="media/image236.wmf"/><Relationship Id="rId292" Type="http://schemas.openxmlformats.org/officeDocument/2006/relationships/image" Target="media/image237.wmf"/><Relationship Id="rId293" Type="http://schemas.openxmlformats.org/officeDocument/2006/relationships/image" Target="media/image238.wmf"/><Relationship Id="rId294" Type="http://schemas.openxmlformats.org/officeDocument/2006/relationships/image" Target="media/image239.wmf"/><Relationship Id="rId295" Type="http://schemas.openxmlformats.org/officeDocument/2006/relationships/image" Target="media/image240.wmf"/><Relationship Id="rId296" Type="http://schemas.openxmlformats.org/officeDocument/2006/relationships/image" Target="media/image241.wmf"/><Relationship Id="rId297" Type="http://schemas.openxmlformats.org/officeDocument/2006/relationships/image" Target="media/image242.wmf"/><Relationship Id="rId298" Type="http://schemas.openxmlformats.org/officeDocument/2006/relationships/image" Target="media/image243.wmf"/><Relationship Id="rId299" Type="http://schemas.openxmlformats.org/officeDocument/2006/relationships/image" Target="media/image244.wmf"/><Relationship Id="rId300" Type="http://schemas.openxmlformats.org/officeDocument/2006/relationships/image" Target="media/image245.wmf"/><Relationship Id="rId301" Type="http://schemas.openxmlformats.org/officeDocument/2006/relationships/image" Target="media/image246.wmf"/><Relationship Id="rId302" Type="http://schemas.openxmlformats.org/officeDocument/2006/relationships/image" Target="media/image247.wmf"/><Relationship Id="rId303" Type="http://schemas.openxmlformats.org/officeDocument/2006/relationships/image" Target="media/image248.wmf"/><Relationship Id="rId304" Type="http://schemas.openxmlformats.org/officeDocument/2006/relationships/image" Target="media/image249.wmf"/><Relationship Id="rId305" Type="http://schemas.openxmlformats.org/officeDocument/2006/relationships/image" Target="media/image250.wmf"/><Relationship Id="rId306" Type="http://schemas.openxmlformats.org/officeDocument/2006/relationships/image" Target="media/image251.wmf"/><Relationship Id="rId307" Type="http://schemas.openxmlformats.org/officeDocument/2006/relationships/image" Target="media/image252.wmf"/><Relationship Id="rId308" Type="http://schemas.openxmlformats.org/officeDocument/2006/relationships/image" Target="media/image253.wmf"/><Relationship Id="rId309" Type="http://schemas.openxmlformats.org/officeDocument/2006/relationships/image" Target="media/image254.wmf"/><Relationship Id="rId310" Type="http://schemas.openxmlformats.org/officeDocument/2006/relationships/image" Target="media/image255.wmf"/><Relationship Id="rId311" Type="http://schemas.openxmlformats.org/officeDocument/2006/relationships/image" Target="media/image256.wmf"/><Relationship Id="rId312" Type="http://schemas.openxmlformats.org/officeDocument/2006/relationships/image" Target="media/image257.wmf"/><Relationship Id="rId313" Type="http://schemas.openxmlformats.org/officeDocument/2006/relationships/image" Target="media/image258.wmf"/><Relationship Id="rId314" Type="http://schemas.openxmlformats.org/officeDocument/2006/relationships/image" Target="media/image259.wmf"/><Relationship Id="rId315" Type="http://schemas.openxmlformats.org/officeDocument/2006/relationships/image" Target="media/image260.wmf"/><Relationship Id="rId316" Type="http://schemas.openxmlformats.org/officeDocument/2006/relationships/image" Target="media/image261.wmf"/><Relationship Id="rId317" Type="http://schemas.openxmlformats.org/officeDocument/2006/relationships/image" Target="media/image262.wmf"/><Relationship Id="rId318" Type="http://schemas.openxmlformats.org/officeDocument/2006/relationships/image" Target="media/image263.wmf"/><Relationship Id="rId319" Type="http://schemas.openxmlformats.org/officeDocument/2006/relationships/image" Target="media/image264.wmf"/><Relationship Id="rId320" Type="http://schemas.openxmlformats.org/officeDocument/2006/relationships/image" Target="media/image265.wmf"/><Relationship Id="rId321" Type="http://schemas.openxmlformats.org/officeDocument/2006/relationships/oleObject" Target="embeddings/oleObject55.bin"/><Relationship Id="rId322" Type="http://schemas.openxmlformats.org/officeDocument/2006/relationships/image" Target="media/image266.wmf"/><Relationship Id="rId323" Type="http://schemas.openxmlformats.org/officeDocument/2006/relationships/image" Target="media/image267.wmf"/><Relationship Id="rId324" Type="http://schemas.openxmlformats.org/officeDocument/2006/relationships/image" Target="media/image268.wmf"/><Relationship Id="rId325" Type="http://schemas.openxmlformats.org/officeDocument/2006/relationships/image" Target="media/image269.wmf"/><Relationship Id="rId326" Type="http://schemas.openxmlformats.org/officeDocument/2006/relationships/image" Target="media/image270.wmf"/><Relationship Id="rId327" Type="http://schemas.openxmlformats.org/officeDocument/2006/relationships/image" Target="media/image271.wmf"/><Relationship Id="rId328" Type="http://schemas.openxmlformats.org/officeDocument/2006/relationships/image" Target="media/image272.wmf"/><Relationship Id="rId329" Type="http://schemas.openxmlformats.org/officeDocument/2006/relationships/image" Target="media/image273.wmf"/><Relationship Id="rId330" Type="http://schemas.openxmlformats.org/officeDocument/2006/relationships/image" Target="media/image274.wmf"/><Relationship Id="rId331" Type="http://schemas.openxmlformats.org/officeDocument/2006/relationships/image" Target="media/image275.wmf"/><Relationship Id="rId332" Type="http://schemas.openxmlformats.org/officeDocument/2006/relationships/image" Target="media/image276.wmf"/><Relationship Id="rId333" Type="http://schemas.openxmlformats.org/officeDocument/2006/relationships/image" Target="media/image277.wmf"/><Relationship Id="rId334" Type="http://schemas.openxmlformats.org/officeDocument/2006/relationships/image" Target="media/image278.wmf"/><Relationship Id="rId335" Type="http://schemas.openxmlformats.org/officeDocument/2006/relationships/image" Target="media/image279.wmf"/><Relationship Id="rId336" Type="http://schemas.openxmlformats.org/officeDocument/2006/relationships/image" Target="media/image280.wmf"/><Relationship Id="rId337" Type="http://schemas.openxmlformats.org/officeDocument/2006/relationships/oleObject" Target="embeddings/oleObject56.bin"/><Relationship Id="rId338" Type="http://schemas.openxmlformats.org/officeDocument/2006/relationships/image" Target="media/image281.wmf"/><Relationship Id="rId339" Type="http://schemas.openxmlformats.org/officeDocument/2006/relationships/oleObject" Target="embeddings/oleObject57.bin"/><Relationship Id="rId340" Type="http://schemas.openxmlformats.org/officeDocument/2006/relationships/image" Target="media/image282.wmf"/><Relationship Id="rId341" Type="http://schemas.openxmlformats.org/officeDocument/2006/relationships/image" Target="media/image283.wmf"/><Relationship Id="rId342" Type="http://schemas.openxmlformats.org/officeDocument/2006/relationships/oleObject" Target="embeddings/oleObject58.bin"/><Relationship Id="rId343" Type="http://schemas.openxmlformats.org/officeDocument/2006/relationships/image" Target="media/image284.wmf"/><Relationship Id="rId344" Type="http://schemas.openxmlformats.org/officeDocument/2006/relationships/image" Target="media/image285.wmf"/><Relationship Id="rId345" Type="http://schemas.openxmlformats.org/officeDocument/2006/relationships/oleObject" Target="embeddings/oleObject59.bin"/><Relationship Id="rId346" Type="http://schemas.openxmlformats.org/officeDocument/2006/relationships/image" Target="media/image286.wmf"/><Relationship Id="rId347" Type="http://schemas.openxmlformats.org/officeDocument/2006/relationships/image" Target="media/image287.wmf"/><Relationship Id="rId348" Type="http://schemas.openxmlformats.org/officeDocument/2006/relationships/image" Target="media/image288.wmf"/><Relationship Id="rId349" Type="http://schemas.openxmlformats.org/officeDocument/2006/relationships/image" Target="media/image289.wmf"/><Relationship Id="rId350" Type="http://schemas.openxmlformats.org/officeDocument/2006/relationships/image" Target="media/image290.wmf"/><Relationship Id="rId351" Type="http://schemas.openxmlformats.org/officeDocument/2006/relationships/image" Target="media/image291.wmf"/><Relationship Id="rId352" Type="http://schemas.openxmlformats.org/officeDocument/2006/relationships/oleObject" Target="embeddings/oleObject60.bin"/><Relationship Id="rId353" Type="http://schemas.openxmlformats.org/officeDocument/2006/relationships/image" Target="media/image292.wmf"/><Relationship Id="rId354" Type="http://schemas.openxmlformats.org/officeDocument/2006/relationships/oleObject" Target="embeddings/oleObject61.bin"/><Relationship Id="rId355" Type="http://schemas.openxmlformats.org/officeDocument/2006/relationships/image" Target="media/image293.wmf"/><Relationship Id="rId356" Type="http://schemas.openxmlformats.org/officeDocument/2006/relationships/oleObject" Target="embeddings/oleObject62.bin"/><Relationship Id="rId357" Type="http://schemas.openxmlformats.org/officeDocument/2006/relationships/image" Target="media/image294.wmf"/><Relationship Id="rId358" Type="http://schemas.openxmlformats.org/officeDocument/2006/relationships/image" Target="media/image295.wmf"/><Relationship Id="rId359" Type="http://schemas.openxmlformats.org/officeDocument/2006/relationships/image" Target="media/image296.wmf"/><Relationship Id="rId360" Type="http://schemas.openxmlformats.org/officeDocument/2006/relationships/image" Target="media/image297.wmf"/><Relationship Id="rId361" Type="http://schemas.openxmlformats.org/officeDocument/2006/relationships/image" Target="media/image298.wmf"/><Relationship Id="rId362" Type="http://schemas.openxmlformats.org/officeDocument/2006/relationships/oleObject" Target="embeddings/oleObject63.bin"/><Relationship Id="rId363" Type="http://schemas.openxmlformats.org/officeDocument/2006/relationships/image" Target="media/image299.wmf"/><Relationship Id="rId364" Type="http://schemas.openxmlformats.org/officeDocument/2006/relationships/oleObject" Target="embeddings/oleObject64.bin"/><Relationship Id="rId365" Type="http://schemas.openxmlformats.org/officeDocument/2006/relationships/image" Target="media/image300.wmf"/><Relationship Id="rId366" Type="http://schemas.openxmlformats.org/officeDocument/2006/relationships/image" Target="media/image301.wmf"/><Relationship Id="rId367" Type="http://schemas.openxmlformats.org/officeDocument/2006/relationships/oleObject" Target="embeddings/oleObject65.bin"/><Relationship Id="rId368" Type="http://schemas.openxmlformats.org/officeDocument/2006/relationships/image" Target="media/image302.wmf"/><Relationship Id="rId369" Type="http://schemas.openxmlformats.org/officeDocument/2006/relationships/oleObject" Target="embeddings/oleObject66.bin"/><Relationship Id="rId370" Type="http://schemas.openxmlformats.org/officeDocument/2006/relationships/image" Target="media/image303.wmf"/><Relationship Id="rId371" Type="http://schemas.openxmlformats.org/officeDocument/2006/relationships/oleObject" Target="embeddings/oleObject67.bin"/><Relationship Id="rId372" Type="http://schemas.openxmlformats.org/officeDocument/2006/relationships/image" Target="media/image304.wmf"/><Relationship Id="rId373" Type="http://schemas.openxmlformats.org/officeDocument/2006/relationships/oleObject" Target="embeddings/oleObject68.bin"/><Relationship Id="rId374" Type="http://schemas.openxmlformats.org/officeDocument/2006/relationships/image" Target="media/image305.wmf"/><Relationship Id="rId375" Type="http://schemas.openxmlformats.org/officeDocument/2006/relationships/oleObject" Target="embeddings/oleObject69.bin"/><Relationship Id="rId376" Type="http://schemas.openxmlformats.org/officeDocument/2006/relationships/image" Target="media/image306.wmf"/><Relationship Id="rId377" Type="http://schemas.openxmlformats.org/officeDocument/2006/relationships/image" Target="media/image307.wmf"/><Relationship Id="rId378" Type="http://schemas.openxmlformats.org/officeDocument/2006/relationships/image" Target="media/image308.wmf"/><Relationship Id="rId379" Type="http://schemas.openxmlformats.org/officeDocument/2006/relationships/image" Target="media/image309.wmf"/><Relationship Id="rId380" Type="http://schemas.openxmlformats.org/officeDocument/2006/relationships/image" Target="media/image310.wmf"/><Relationship Id="rId381" Type="http://schemas.openxmlformats.org/officeDocument/2006/relationships/oleObject" Target="embeddings/oleObject70.bin"/><Relationship Id="rId382" Type="http://schemas.openxmlformats.org/officeDocument/2006/relationships/image" Target="media/image311.wmf"/><Relationship Id="rId383" Type="http://schemas.openxmlformats.org/officeDocument/2006/relationships/oleObject" Target="embeddings/oleObject71.bin"/><Relationship Id="rId384" Type="http://schemas.openxmlformats.org/officeDocument/2006/relationships/image" Target="media/image312.wmf"/><Relationship Id="rId385" Type="http://schemas.openxmlformats.org/officeDocument/2006/relationships/oleObject" Target="embeddings/oleObject72.bin"/><Relationship Id="rId386" Type="http://schemas.openxmlformats.org/officeDocument/2006/relationships/image" Target="media/image313.wmf"/><Relationship Id="rId387" Type="http://schemas.openxmlformats.org/officeDocument/2006/relationships/oleObject" Target="embeddings/oleObject73.bin"/><Relationship Id="rId388" Type="http://schemas.openxmlformats.org/officeDocument/2006/relationships/image" Target="media/image314.wmf"/><Relationship Id="rId389" Type="http://schemas.openxmlformats.org/officeDocument/2006/relationships/oleObject" Target="embeddings/oleObject74.bin"/><Relationship Id="rId390" Type="http://schemas.openxmlformats.org/officeDocument/2006/relationships/image" Target="media/image315.wmf"/><Relationship Id="rId391" Type="http://schemas.openxmlformats.org/officeDocument/2006/relationships/oleObject" Target="embeddings/oleObject75.bin"/><Relationship Id="rId392" Type="http://schemas.openxmlformats.org/officeDocument/2006/relationships/image" Target="media/image316.wmf"/><Relationship Id="rId393" Type="http://schemas.openxmlformats.org/officeDocument/2006/relationships/image" Target="media/image317.wmf"/><Relationship Id="rId394" Type="http://schemas.openxmlformats.org/officeDocument/2006/relationships/image" Target="media/image318.wmf"/><Relationship Id="rId395" Type="http://schemas.openxmlformats.org/officeDocument/2006/relationships/image" Target="media/image319.wmf"/><Relationship Id="rId396" Type="http://schemas.openxmlformats.org/officeDocument/2006/relationships/image" Target="media/image320.wmf"/><Relationship Id="rId397" Type="http://schemas.openxmlformats.org/officeDocument/2006/relationships/image" Target="media/image321.wmf"/><Relationship Id="rId398" Type="http://schemas.openxmlformats.org/officeDocument/2006/relationships/image" Target="media/image322.wmf"/><Relationship Id="rId399" Type="http://schemas.openxmlformats.org/officeDocument/2006/relationships/image" Target="media/image323.wmf"/><Relationship Id="rId400" Type="http://schemas.openxmlformats.org/officeDocument/2006/relationships/image" Target="media/image324.wmf"/><Relationship Id="rId401" Type="http://schemas.openxmlformats.org/officeDocument/2006/relationships/image" Target="media/image325.wmf"/><Relationship Id="rId402" Type="http://schemas.openxmlformats.org/officeDocument/2006/relationships/image" Target="media/image326.wmf"/><Relationship Id="rId403" Type="http://schemas.openxmlformats.org/officeDocument/2006/relationships/image" Target="media/image327.wmf"/><Relationship Id="rId404" Type="http://schemas.openxmlformats.org/officeDocument/2006/relationships/image" Target="media/image328.wmf"/><Relationship Id="rId405" Type="http://schemas.openxmlformats.org/officeDocument/2006/relationships/image" Target="media/image329.wmf"/><Relationship Id="rId406" Type="http://schemas.openxmlformats.org/officeDocument/2006/relationships/image" Target="media/image330.wmf"/><Relationship Id="rId407" Type="http://schemas.openxmlformats.org/officeDocument/2006/relationships/image" Target="media/image331.wmf"/><Relationship Id="rId408" Type="http://schemas.openxmlformats.org/officeDocument/2006/relationships/image" Target="media/image332.wmf"/><Relationship Id="rId409" Type="http://schemas.openxmlformats.org/officeDocument/2006/relationships/image" Target="media/image333.wmf"/><Relationship Id="rId410" Type="http://schemas.openxmlformats.org/officeDocument/2006/relationships/image" Target="media/image334.wmf"/><Relationship Id="rId411" Type="http://schemas.openxmlformats.org/officeDocument/2006/relationships/oleObject" Target="embeddings/oleObject76.bin"/><Relationship Id="rId412" Type="http://schemas.openxmlformats.org/officeDocument/2006/relationships/image" Target="media/image335.wmf"/><Relationship Id="rId413" Type="http://schemas.openxmlformats.org/officeDocument/2006/relationships/oleObject" Target="embeddings/oleObject77.bin"/><Relationship Id="rId414" Type="http://schemas.openxmlformats.org/officeDocument/2006/relationships/image" Target="media/image336.wmf"/><Relationship Id="rId415" Type="http://schemas.openxmlformats.org/officeDocument/2006/relationships/image" Target="media/image337.wmf"/><Relationship Id="rId416" Type="http://schemas.openxmlformats.org/officeDocument/2006/relationships/oleObject" Target="embeddings/oleObject78.bin"/><Relationship Id="rId417" Type="http://schemas.openxmlformats.org/officeDocument/2006/relationships/image" Target="media/image338.wmf"/><Relationship Id="rId418" Type="http://schemas.openxmlformats.org/officeDocument/2006/relationships/oleObject" Target="embeddings/oleObject79.bin"/><Relationship Id="rId419" Type="http://schemas.openxmlformats.org/officeDocument/2006/relationships/image" Target="media/image339.wmf"/><Relationship Id="rId420" Type="http://schemas.openxmlformats.org/officeDocument/2006/relationships/image" Target="media/image340.wmf"/><Relationship Id="rId421" Type="http://schemas.openxmlformats.org/officeDocument/2006/relationships/image" Target="media/image341.wmf"/><Relationship Id="rId422" Type="http://schemas.openxmlformats.org/officeDocument/2006/relationships/image" Target="media/image342.wmf"/><Relationship Id="rId423" Type="http://schemas.openxmlformats.org/officeDocument/2006/relationships/image" Target="media/image343.wmf"/><Relationship Id="rId424" Type="http://schemas.openxmlformats.org/officeDocument/2006/relationships/image" Target="media/image344.wmf"/><Relationship Id="rId425" Type="http://schemas.openxmlformats.org/officeDocument/2006/relationships/image" Target="media/image345.wmf"/><Relationship Id="rId426" Type="http://schemas.openxmlformats.org/officeDocument/2006/relationships/image" Target="media/image346.wmf"/><Relationship Id="rId427" Type="http://schemas.openxmlformats.org/officeDocument/2006/relationships/image" Target="media/image347.wmf"/><Relationship Id="rId428" Type="http://schemas.openxmlformats.org/officeDocument/2006/relationships/image" Target="media/image348.wmf"/><Relationship Id="rId429" Type="http://schemas.openxmlformats.org/officeDocument/2006/relationships/image" Target="media/image349.wmf"/><Relationship Id="rId430" Type="http://schemas.openxmlformats.org/officeDocument/2006/relationships/image" Target="media/image350.wmf"/><Relationship Id="rId431" Type="http://schemas.openxmlformats.org/officeDocument/2006/relationships/image" Target="media/image351.wmf"/><Relationship Id="rId432" Type="http://schemas.openxmlformats.org/officeDocument/2006/relationships/image" Target="media/image352.wmf"/><Relationship Id="rId433" Type="http://schemas.openxmlformats.org/officeDocument/2006/relationships/image" Target="media/image353.wmf"/><Relationship Id="rId434" Type="http://schemas.openxmlformats.org/officeDocument/2006/relationships/image" Target="media/image354.wmf"/><Relationship Id="rId435" Type="http://schemas.openxmlformats.org/officeDocument/2006/relationships/image" Target="media/image355.wmf"/><Relationship Id="rId436" Type="http://schemas.openxmlformats.org/officeDocument/2006/relationships/image" Target="media/image356.wmf"/><Relationship Id="rId437" Type="http://schemas.openxmlformats.org/officeDocument/2006/relationships/image" Target="media/image357.wmf"/><Relationship Id="rId438" Type="http://schemas.openxmlformats.org/officeDocument/2006/relationships/oleObject" Target="embeddings/oleObject80.bin"/><Relationship Id="rId439" Type="http://schemas.openxmlformats.org/officeDocument/2006/relationships/image" Target="media/image358.wmf"/><Relationship Id="rId440" Type="http://schemas.openxmlformats.org/officeDocument/2006/relationships/image" Target="media/image359.wmf"/><Relationship Id="rId441" Type="http://schemas.openxmlformats.org/officeDocument/2006/relationships/image" Target="media/image360.wmf"/><Relationship Id="rId442" Type="http://schemas.openxmlformats.org/officeDocument/2006/relationships/image" Target="media/image361.wmf"/><Relationship Id="rId443" Type="http://schemas.openxmlformats.org/officeDocument/2006/relationships/image" Target="media/image362.wmf"/><Relationship Id="rId444" Type="http://schemas.openxmlformats.org/officeDocument/2006/relationships/image" Target="media/image363.wmf"/><Relationship Id="rId445" Type="http://schemas.openxmlformats.org/officeDocument/2006/relationships/image" Target="media/image364.wmf"/><Relationship Id="rId446" Type="http://schemas.openxmlformats.org/officeDocument/2006/relationships/image" Target="media/image365.wmf"/><Relationship Id="rId447" Type="http://schemas.openxmlformats.org/officeDocument/2006/relationships/image" Target="media/image366.wmf"/><Relationship Id="rId448" Type="http://schemas.openxmlformats.org/officeDocument/2006/relationships/image" Target="media/image367.wmf"/><Relationship Id="rId449" Type="http://schemas.openxmlformats.org/officeDocument/2006/relationships/image" Target="media/image368.wmf"/><Relationship Id="rId450" Type="http://schemas.openxmlformats.org/officeDocument/2006/relationships/oleObject" Target="embeddings/oleObject81.bin"/><Relationship Id="rId451" Type="http://schemas.openxmlformats.org/officeDocument/2006/relationships/image" Target="media/image369.wmf"/><Relationship Id="rId452" Type="http://schemas.openxmlformats.org/officeDocument/2006/relationships/image" Target="media/image370.wmf"/><Relationship Id="rId453" Type="http://schemas.openxmlformats.org/officeDocument/2006/relationships/image" Target="media/image371.wmf"/><Relationship Id="rId454" Type="http://schemas.openxmlformats.org/officeDocument/2006/relationships/oleObject" Target="embeddings/oleObject82.bin"/><Relationship Id="rId455" Type="http://schemas.openxmlformats.org/officeDocument/2006/relationships/image" Target="media/image372.wmf"/><Relationship Id="rId456" Type="http://schemas.openxmlformats.org/officeDocument/2006/relationships/image" Target="media/image373.wmf"/><Relationship Id="rId457" Type="http://schemas.openxmlformats.org/officeDocument/2006/relationships/image" Target="media/image374.wmf"/><Relationship Id="rId458" Type="http://schemas.openxmlformats.org/officeDocument/2006/relationships/image" Target="media/image375.wmf"/><Relationship Id="rId459" Type="http://schemas.openxmlformats.org/officeDocument/2006/relationships/image" Target="media/image376.wmf"/><Relationship Id="rId460" Type="http://schemas.openxmlformats.org/officeDocument/2006/relationships/oleObject" Target="embeddings/oleObject83.bin"/><Relationship Id="rId461" Type="http://schemas.openxmlformats.org/officeDocument/2006/relationships/image" Target="media/image377.wmf"/><Relationship Id="rId462" Type="http://schemas.openxmlformats.org/officeDocument/2006/relationships/oleObject" Target="embeddings/oleObject84.bin"/><Relationship Id="rId463" Type="http://schemas.openxmlformats.org/officeDocument/2006/relationships/image" Target="media/image378.wmf"/><Relationship Id="rId464" Type="http://schemas.openxmlformats.org/officeDocument/2006/relationships/image" Target="media/image379.wmf"/><Relationship Id="rId465" Type="http://schemas.openxmlformats.org/officeDocument/2006/relationships/image" Target="media/image380.wmf"/><Relationship Id="rId466" Type="http://schemas.openxmlformats.org/officeDocument/2006/relationships/image" Target="media/image381.wmf"/><Relationship Id="rId467" Type="http://schemas.openxmlformats.org/officeDocument/2006/relationships/image" Target="media/image382.wmf"/><Relationship Id="rId468" Type="http://schemas.openxmlformats.org/officeDocument/2006/relationships/image" Target="media/image383.wmf"/><Relationship Id="rId469" Type="http://schemas.openxmlformats.org/officeDocument/2006/relationships/image" Target="media/image384.wmf"/><Relationship Id="rId470" Type="http://schemas.openxmlformats.org/officeDocument/2006/relationships/header" Target="header1.xml"/><Relationship Id="rId471" Type="http://schemas.openxmlformats.org/officeDocument/2006/relationships/footer" Target="footer1.xml"/><Relationship Id="rId472" Type="http://schemas.openxmlformats.org/officeDocument/2006/relationships/fontTable" Target="fontTable.xml"/><Relationship Id="rId473" Type="http://schemas.openxmlformats.org/officeDocument/2006/relationships/settings" Target="settings.xml"/><Relationship Id="rId474" Type="http://schemas.openxmlformats.org/officeDocument/2006/relationships/theme" Target="theme/theme1.xml"/><Relationship Id="rId47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93567-7A31-46C5-A3CE-D2BF69F1C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50</TotalTime>
  <Application>LibreOffice/6.4.6.2$Windows_X86_64 LibreOffice_project/0ce51a4fd21bff07a5c061082cc82c5ed232f115</Application>
  <Pages>102</Pages>
  <Words>31320</Words>
  <Characters>123619</Characters>
  <CharactersWithSpaces>142120</CharactersWithSpaces>
  <Paragraphs>14158</Paragraphs>
  <Company>ETSI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2020-01-02T03:57:00Z</dcterms:created>
  <dc:creator>Stefan Parkvall - Ericsson</dc:creator>
  <dc:description/>
  <cp:keywords>NR Layer 1</cp:keywords>
  <dc:language>ja-JP</dc:language>
  <cp:lastModifiedBy/>
  <cp:lastPrinted>2017-12-07T09:51:00Z</cp:lastPrinted>
  <dcterms:modified xsi:type="dcterms:W3CDTF">2020-10-18T16:50:04Z</dcterms:modified>
  <cp:revision>5</cp:revision>
  <dc:subject>NR; Physical channels and modulation (Release 15)</dc:subject>
  <dc:title>3GPP TS 38.211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ETSI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