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Charter Bus Contract</w:t>
      </w:r>
    </w:p>
    <w:p/>
    <w:p>
      <w:r>
        <w:rPr>
          <w:sz w:val="24"/>
        </w:rPr>
        <w:t>Rental Company: Safe Travel Bus Co., Ltd.</w:t>
      </w:r>
    </w:p>
    <w:p>
      <w:r>
        <w:rPr>
          <w:sz w:val="24"/>
        </w:rPr>
        <w:t>Business License: 91320100000012345</w:t>
      </w:r>
    </w:p>
    <w:p>
      <w:r>
        <w:rPr>
          <w:sz w:val="24"/>
        </w:rPr>
        <w:t>Vehicle License: SU-1234</w:t>
      </w:r>
    </w:p>
    <w:p>
      <w:r>
        <w:rPr>
          <w:sz w:val="24"/>
        </w:rPr>
        <w:t>Driver: Wang Qiang</w:t>
      </w:r>
    </w:p>
    <w:p>
      <w:r>
        <w:rPr>
          <w:sz w:val="24"/>
        </w:rPr>
        <w:t>Period: September 10–12, 2026</w:t>
      </w:r>
    </w:p>
    <w:p>
      <w:r>
        <w:rPr>
          <w:sz w:val="24"/>
        </w:rPr>
        <w:t>Total Cost: CNY 8,500</w:t>
      </w:r>
    </w:p>
    <w:p>
      <w:r>
        <w:rPr>
          <w:sz w:val="24"/>
        </w:rPr>
      </w:r>
    </w:p>
    <w:p>
      <w:r>
        <w:rPr>
          <w:sz w:val="24"/>
        </w:rPr>
        <w:t>Signed: For University: Dr. Zhao; For Bus Co.: Li 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