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8D271">
      <w:pPr>
        <w:rPr>
          <w:rFonts w:hint="eastAsia"/>
        </w:rPr>
      </w:pPr>
      <w:r>
        <w:rPr>
          <w:rFonts w:hint="eastAsia"/>
        </w:rPr>
        <w:t>RENTAL CONTRACT</w:t>
      </w:r>
    </w:p>
    <w:p w14:paraId="7AA6806D">
      <w:pPr>
        <w:rPr>
          <w:rFonts w:hint="eastAsia"/>
        </w:rPr>
      </w:pPr>
    </w:p>
    <w:p w14:paraId="03D92382">
      <w:pPr>
        <w:rPr>
          <w:rFonts w:hint="eastAsia"/>
        </w:rPr>
      </w:pPr>
      <w:r>
        <w:rPr>
          <w:rFonts w:hint="eastAsia"/>
        </w:rPr>
        <w:t>Parties:</w:t>
      </w:r>
    </w:p>
    <w:p w14:paraId="1DDA4B91">
      <w:pPr>
        <w:rPr>
          <w:rFonts w:hint="eastAsia"/>
        </w:rPr>
      </w:pPr>
      <w:r>
        <w:rPr>
          <w:rFonts w:hint="eastAsia"/>
        </w:rPr>
        <w:t>- Hotel: Manchester Central Hotel, 101 Oxford Road, Manchester</w:t>
      </w:r>
    </w:p>
    <w:p w14:paraId="7AB1501F">
      <w:pPr>
        <w:rPr>
          <w:rFonts w:hint="eastAsia"/>
        </w:rPr>
      </w:pPr>
      <w:r>
        <w:rPr>
          <w:rFonts w:hint="eastAsia"/>
        </w:rPr>
        <w:t>- Client: University of Manchester Careers Office</w:t>
      </w:r>
    </w:p>
    <w:p w14:paraId="5FE08C14">
      <w:pPr>
        <w:rPr>
          <w:rFonts w:hint="eastAsia"/>
        </w:rPr>
      </w:pPr>
    </w:p>
    <w:p w14:paraId="2AFC173E">
      <w:pPr>
        <w:rPr>
          <w:rFonts w:hint="eastAsia"/>
        </w:rPr>
      </w:pPr>
      <w:r>
        <w:rPr>
          <w:rFonts w:hint="eastAsia"/>
        </w:rPr>
        <w:t>Facility: Grand Hall (450 sqm)</w:t>
      </w:r>
    </w:p>
    <w:p w14:paraId="52D64B2A">
      <w:pPr>
        <w:rPr>
          <w:rFonts w:hint="eastAsia"/>
        </w:rPr>
      </w:pPr>
    </w:p>
    <w:p w14:paraId="7E0EE175">
      <w:pPr>
        <w:rPr>
          <w:rFonts w:hint="eastAsia"/>
        </w:rPr>
      </w:pPr>
      <w:r>
        <w:rPr>
          <w:rFonts w:hint="eastAsia"/>
        </w:rPr>
        <w:t>Date: 15 April 2023</w:t>
      </w:r>
    </w:p>
    <w:p w14:paraId="428F0728">
      <w:pPr>
        <w:rPr>
          <w:rFonts w:hint="eastAsia"/>
        </w:rPr>
      </w:pPr>
    </w:p>
    <w:p w14:paraId="38622E4A">
      <w:pPr>
        <w:rPr>
          <w:rFonts w:hint="eastAsia"/>
        </w:rPr>
      </w:pPr>
      <w:r>
        <w:rPr>
          <w:rFonts w:hint="eastAsia"/>
        </w:rPr>
        <w:t>Time: 09:00 – 18:00 (includes setup and teardown)</w:t>
      </w:r>
    </w:p>
    <w:p w14:paraId="081BB1CD">
      <w:pPr>
        <w:rPr>
          <w:rFonts w:hint="eastAsia"/>
        </w:rPr>
      </w:pPr>
    </w:p>
    <w:p w14:paraId="098B2829">
      <w:pPr>
        <w:rPr>
          <w:rFonts w:hint="eastAsia"/>
        </w:rPr>
      </w:pPr>
      <w:r>
        <w:rPr>
          <w:rFonts w:hint="eastAsia"/>
        </w:rPr>
        <w:t>Rate: €2,800 inclusive of VAT</w:t>
      </w:r>
    </w:p>
    <w:p w14:paraId="77882517">
      <w:pPr>
        <w:rPr>
          <w:rFonts w:hint="eastAsia"/>
        </w:rPr>
      </w:pPr>
    </w:p>
    <w:p w14:paraId="347BD7BA">
      <w:pPr>
        <w:rPr>
          <w:rFonts w:hint="eastAsia"/>
        </w:rPr>
      </w:pPr>
      <w:r>
        <w:rPr>
          <w:rFonts w:hint="eastAsia"/>
        </w:rPr>
        <w:t>Special conditions:</w:t>
      </w:r>
    </w:p>
    <w:p w14:paraId="777D1168">
      <w:pPr>
        <w:rPr>
          <w:rFonts w:hint="eastAsia"/>
        </w:rPr>
      </w:pPr>
      <w:r>
        <w:rPr>
          <w:rFonts w:hint="eastAsia"/>
        </w:rPr>
        <w:t>- Access for setup from 09:00.</w:t>
      </w:r>
    </w:p>
    <w:p w14:paraId="773DB173">
      <w:pPr>
        <w:rPr>
          <w:rFonts w:hint="eastAsia"/>
        </w:rPr>
      </w:pPr>
      <w:r>
        <w:rPr>
          <w:rFonts w:hint="eastAsia"/>
        </w:rPr>
        <w:t>- Guest/student entry strictly from 14:00 as per fire safety regulations.</w:t>
      </w:r>
    </w:p>
    <w:p w14:paraId="13E5ECC9">
      <w:pPr>
        <w:rPr>
          <w:rFonts w:hint="eastAsia"/>
        </w:rPr>
      </w:pPr>
      <w:r>
        <w:rPr>
          <w:rFonts w:hint="eastAsia"/>
        </w:rPr>
        <w:t>- The client must provide a final attendee list 24h before the event.</w:t>
      </w:r>
    </w:p>
    <w:p w14:paraId="240E042E">
      <w:pPr>
        <w:rPr>
          <w:rFonts w:hint="eastAsia"/>
        </w:rPr>
      </w:pPr>
      <w:r>
        <w:rPr>
          <w:rFonts w:hint="eastAsia"/>
        </w:rPr>
        <w:t>- No concurrent events in adjacent halls during the rental period.</w:t>
      </w:r>
    </w:p>
    <w:p w14:paraId="6C102EA5">
      <w:pPr>
        <w:rPr>
          <w:rFonts w:hint="eastAsia"/>
        </w:rPr>
      </w:pPr>
      <w:r>
        <w:rPr>
          <w:rFonts w:hint="eastAsia"/>
        </w:rPr>
        <w:t>- Overtime (after 18:00) is charged at €70 per hour, but such extension requires a separate written addendum signed by both parties at least 48 hours before the event. Without addendum, the event must end by 18:00.</w:t>
      </w:r>
    </w:p>
    <w:p w14:paraId="667233B8">
      <w:pPr>
        <w:rPr>
          <w:rFonts w:hint="eastAsia"/>
        </w:rPr>
      </w:pPr>
    </w:p>
    <w:p w14:paraId="0F9AEF4C">
      <w:pPr>
        <w:rPr>
          <w:rFonts w:hint="eastAsia"/>
        </w:rPr>
      </w:pPr>
      <w:r>
        <w:rPr>
          <w:rFonts w:hint="eastAsia"/>
        </w:rPr>
        <w:t>Invoice number (main contract): INV-4567-2023</w:t>
      </w:r>
    </w:p>
    <w:p w14:paraId="11643A86">
      <w:pPr>
        <w:rPr>
          <w:rFonts w:hint="eastAsia"/>
        </w:rPr>
      </w:pPr>
    </w:p>
    <w:p w14:paraId="607C2CD1">
      <w:pPr>
        <w:rPr>
          <w:rFonts w:hint="eastAsia"/>
        </w:rPr>
      </w:pPr>
      <w:r>
        <w:rPr>
          <w:rFonts w:hint="eastAsia"/>
        </w:rPr>
        <w:t>Signed: Hotel Manager, 12 Feb 2023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7403C"/>
    <w:rsid w:val="1F713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503</Characters>
  <Lines>0</Lines>
  <Paragraphs>0</Paragraphs>
  <TotalTime>0</TotalTime>
  <ScaleCrop>false</ScaleCrop>
  <LinksUpToDate>false</LinksUpToDate>
  <CharactersWithSpaces>581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2026-05-05T02:42:00Z</dcterms:created>
  <dc:creator>test0</dc:creator>
  <cp:lastModifiedBy>张恩赐</cp:lastModifiedBy>
  <dcterms:modified xsi:type="dcterms:W3CDTF">2026-05-05T04:10:38Z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566E29565C36450B8756BBC89058515F_12</vt:lpwstr>
  </property>
</Properties>
</file>