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91FAD">
      <w:pPr>
        <w:rPr>
          <w:rFonts w:hint="eastAsia"/>
        </w:rPr>
      </w:pPr>
      <w:r>
        <w:rPr>
          <w:rFonts w:hint="eastAsia"/>
        </w:rPr>
        <w:t>Notice on the 2023 Art Major Professional Test</w:t>
      </w:r>
    </w:p>
    <w:p w14:paraId="76DDD3FB">
      <w:pPr>
        <w:rPr>
          <w:rFonts w:hint="eastAsia"/>
        </w:rPr>
      </w:pPr>
    </w:p>
    <w:p w14:paraId="3E3D7299">
      <w:pPr>
        <w:rPr>
          <w:rFonts w:hint="eastAsia"/>
        </w:rPr>
      </w:pPr>
      <w:r>
        <w:rPr>
          <w:rFonts w:hint="eastAsia"/>
        </w:rPr>
        <w:t>Guangdong University of Arts</w:t>
      </w:r>
    </w:p>
    <w:p w14:paraId="42096D67">
      <w:pPr>
        <w:rPr>
          <w:rFonts w:hint="eastAsia"/>
        </w:rPr>
      </w:pPr>
      <w:r>
        <w:rPr>
          <w:rFonts w:hint="eastAsia"/>
        </w:rPr>
        <w:t>Admissions Office</w:t>
      </w:r>
    </w:p>
    <w:p w14:paraId="1B9AEC85">
      <w:pPr>
        <w:rPr>
          <w:rFonts w:hint="eastAsia"/>
        </w:rPr>
      </w:pPr>
    </w:p>
    <w:p w14:paraId="06E8EB62">
      <w:pPr>
        <w:rPr>
          <w:rFonts w:hint="eastAsia"/>
        </w:rPr>
      </w:pPr>
      <w:r>
        <w:rPr>
          <w:rFonts w:hint="eastAsia"/>
        </w:rPr>
        <w:t>Document No.: GDUA-2023-018</w:t>
      </w:r>
    </w:p>
    <w:p w14:paraId="689E211F">
      <w:pPr>
        <w:rPr>
          <w:rFonts w:hint="eastAsia"/>
        </w:rPr>
      </w:pPr>
      <w:r>
        <w:rPr>
          <w:rFonts w:hint="eastAsia"/>
        </w:rPr>
        <w:t>Issued: 2023-11-01</w:t>
      </w:r>
    </w:p>
    <w:p w14:paraId="41A7C08A">
      <w:pPr>
        <w:rPr>
          <w:rFonts w:hint="eastAsia"/>
        </w:rPr>
      </w:pPr>
    </w:p>
    <w:p w14:paraId="366F0F84">
      <w:pPr>
        <w:rPr>
          <w:rFonts w:hint="eastAsia"/>
        </w:rPr>
      </w:pPr>
      <w:r>
        <w:rPr>
          <w:rFonts w:hint="eastAsia"/>
        </w:rPr>
        <w:t>I. Test Information</w:t>
      </w:r>
    </w:p>
    <w:p w14:paraId="2F0BAE34">
      <w:pPr>
        <w:rPr>
          <w:rFonts w:hint="eastAsia"/>
        </w:rPr>
      </w:pPr>
    </w:p>
    <w:p w14:paraId="251B606E">
      <w:pPr>
        <w:rPr>
          <w:rFonts w:hint="eastAsia"/>
        </w:rPr>
      </w:pPr>
      <w:r>
        <w:rPr>
          <w:rFonts w:hint="eastAsia"/>
        </w:rPr>
        <w:t>Test subjects: Sketch, Color composition, Creative design</w:t>
      </w:r>
    </w:p>
    <w:p w14:paraId="3481515D">
      <w:pPr>
        <w:rPr>
          <w:rFonts w:hint="eastAsia"/>
        </w:rPr>
      </w:pPr>
      <w:r>
        <w:rPr>
          <w:rFonts w:hint="eastAsia"/>
        </w:rPr>
        <w:t>Test date: 2024-01-20</w:t>
      </w:r>
    </w:p>
    <w:p w14:paraId="57B8BC91">
      <w:pPr>
        <w:rPr>
          <w:rFonts w:hint="eastAsia"/>
        </w:rPr>
      </w:pPr>
    </w:p>
    <w:p w14:paraId="7F5B2767">
      <w:pPr>
        <w:rPr>
          <w:rFonts w:hint="eastAsia"/>
        </w:rPr>
      </w:pPr>
      <w:r>
        <w:rPr>
          <w:rFonts w:hint="eastAsia"/>
        </w:rPr>
        <w:t>II. Fee Structure</w:t>
      </w:r>
    </w:p>
    <w:p w14:paraId="1D018E16">
      <w:pPr>
        <w:rPr>
          <w:rFonts w:hint="eastAsia"/>
        </w:rPr>
      </w:pPr>
    </w:p>
    <w:p w14:paraId="20EF9047">
      <w:pPr>
        <w:rPr>
          <w:rFonts w:hint="eastAsia"/>
        </w:rPr>
      </w:pPr>
      <w:r>
        <w:rPr>
          <w:rFonts w:hint="eastAsia"/>
        </w:rPr>
        <w:t>Professional test fee: ¥300 per candidate (non‑refundable)</w:t>
      </w:r>
    </w:p>
    <w:p w14:paraId="00D76428">
      <w:pPr>
        <w:rPr>
          <w:rFonts w:hint="eastAsia"/>
        </w:rPr>
      </w:pPr>
      <w:r>
        <w:rPr>
          <w:rFonts w:hint="eastAsia"/>
        </w:rPr>
        <w:t>Total enrolled candidates: 200</w:t>
      </w:r>
    </w:p>
    <w:p w14:paraId="75FFF22F">
      <w:pPr>
        <w:rPr>
          <w:rFonts w:hint="eastAsia"/>
        </w:rPr>
      </w:pPr>
      <w:r>
        <w:rPr>
          <w:rFonts w:hint="eastAsia"/>
        </w:rPr>
        <w:t>Total expected test fee: ¥60,000 (200 × ¥300)</w:t>
      </w:r>
    </w:p>
    <w:p w14:paraId="3D9FB602">
      <w:pPr>
        <w:rPr>
          <w:rFonts w:hint="eastAsia"/>
        </w:rPr>
      </w:pPr>
    </w:p>
    <w:p w14:paraId="3D1C785D">
      <w:pPr>
        <w:rPr>
          <w:rFonts w:hint="eastAsia"/>
        </w:rPr>
      </w:pPr>
      <w:r>
        <w:rPr>
          <w:rFonts w:hint="eastAsia"/>
        </w:rPr>
        <w:t>III. Payment Instructions</w:t>
      </w:r>
    </w:p>
    <w:p w14:paraId="095626BB">
      <w:pPr>
        <w:rPr>
          <w:rFonts w:hint="eastAsia"/>
        </w:rPr>
      </w:pPr>
    </w:p>
    <w:p w14:paraId="71BF8F00">
      <w:pPr>
        <w:rPr>
          <w:rFonts w:hint="eastAsia"/>
        </w:rPr>
      </w:pPr>
      <w:r>
        <w:rPr>
          <w:rFonts w:hint="eastAsia"/>
        </w:rPr>
        <w:t>Payment deadline: 2023-12-31</w:t>
      </w:r>
    </w:p>
    <w:p w14:paraId="430513E2">
      <w:pPr>
        <w:rPr>
          <w:rFonts w:hint="eastAsia"/>
        </w:rPr>
      </w:pPr>
      <w:r>
        <w:rPr>
          <w:rFonts w:hint="eastAsia"/>
        </w:rPr>
        <w:t>Payment method: Bank transfer to the university's designated account</w:t>
      </w:r>
    </w:p>
    <w:p w14:paraId="147592F1">
      <w:pPr>
        <w:rPr>
          <w:rFonts w:hint="eastAsia"/>
        </w:rPr>
      </w:pPr>
      <w:r>
        <w:rPr>
          <w:rFonts w:hint="eastAsia"/>
        </w:rPr>
        <w:t>The test organizer (Provincial Art Examination Center) will issue a consolidated invoice to the university upon receipt of payment</w:t>
      </w:r>
      <w:r>
        <w:rPr>
          <w:rFonts w:hint="eastAsia"/>
          <w:lang w:val="en-US" w:eastAsia="zh-CN"/>
        </w:rPr>
        <w:t xml:space="preserve"> in 5 days</w:t>
      </w:r>
      <w:bookmarkStart w:id="0" w:name="_GoBack"/>
      <w:bookmarkEnd w:id="0"/>
      <w:r>
        <w:rPr>
          <w:rFonts w:hint="eastAsia"/>
        </w:rPr>
        <w:t>.</w:t>
      </w:r>
    </w:p>
    <w:p w14:paraId="41605325">
      <w:pPr>
        <w:rPr>
          <w:rFonts w:hint="eastAsia"/>
        </w:rPr>
      </w:pPr>
    </w:p>
    <w:p w14:paraId="193FF6EE">
      <w:pPr>
        <w:rPr>
          <w:rFonts w:hint="eastAsia"/>
        </w:rPr>
      </w:pPr>
      <w:r>
        <w:rPr>
          <w:rFonts w:hint="eastAsia"/>
        </w:rPr>
        <w:t>Receipt requirements:</w:t>
      </w:r>
    </w:p>
    <w:p w14:paraId="3E185704">
      <w:pPr>
        <w:rPr>
          <w:rFonts w:hint="eastAsia"/>
        </w:rPr>
      </w:pPr>
      <w:r>
        <w:rPr>
          <w:rFonts w:hint="eastAsia"/>
        </w:rPr>
        <w:t>- The invoice must clearly state the number of candidates (200), unit price (¥300), and total amount (¥60,000).</w:t>
      </w:r>
    </w:p>
    <w:p w14:paraId="15DEE1F0">
      <w:pPr>
        <w:rPr>
          <w:rFonts w:hint="eastAsia"/>
        </w:rPr>
      </w:pPr>
      <w:r>
        <w:rPr>
          <w:rFonts w:hint="eastAsia"/>
        </w:rPr>
        <w:t>- Only the test fee is approved; any additional service charges require separate pre‑approval.</w:t>
      </w:r>
    </w:p>
    <w:p w14:paraId="428EAB56">
      <w:pPr>
        <w:rPr>
          <w:rFonts w:hint="eastAsia"/>
        </w:rPr>
      </w:pPr>
      <w:r>
        <w:rPr>
          <w:rFonts w:hint="eastAsia"/>
        </w:rPr>
        <w:t>- Invoice date must be on or before the payment deadline.</w:t>
      </w:r>
    </w:p>
    <w:p w14:paraId="69F1F368">
      <w:pPr>
        <w:rPr>
          <w:rFonts w:hint="eastAsia"/>
        </w:rPr>
      </w:pPr>
      <w:r>
        <w:rPr>
          <w:rFonts w:hint="eastAsia"/>
        </w:rPr>
        <w:t>- The invoice must show the university's full legal name and correct taxpayer identification number (Unified Social Credit Code: 91440101MA5ABCD123).</w:t>
      </w:r>
    </w:p>
    <w:p w14:paraId="76B24CD2">
      <w:pPr>
        <w:rPr>
          <w:rFonts w:hint="eastAsia"/>
        </w:rPr>
      </w:pPr>
    </w:p>
    <w:p w14:paraId="0B115CE3">
      <w:pPr>
        <w:rPr>
          <w:rFonts w:hint="eastAsia"/>
        </w:rPr>
      </w:pPr>
      <w:r>
        <w:rPr>
          <w:rFonts w:hint="eastAsia"/>
        </w:rPr>
        <w:t>IV. Additional Notes</w:t>
      </w:r>
    </w:p>
    <w:p w14:paraId="17789D6E">
      <w:pPr>
        <w:rPr>
          <w:rFonts w:hint="eastAsia"/>
        </w:rPr>
      </w:pPr>
    </w:p>
    <w:p w14:paraId="4F2D8AA5">
      <w:pPr>
        <w:rPr>
          <w:rFonts w:hint="eastAsia"/>
        </w:rPr>
      </w:pPr>
      <w:r>
        <w:rPr>
          <w:rFonts w:hint="eastAsia"/>
        </w:rPr>
        <w:t>Any discrepancy between the invoice and the approved budget will result in rejection of the entire claim.</w:t>
      </w:r>
    </w:p>
    <w:p w14:paraId="09DB78BE">
      <w:pPr>
        <w:rPr>
          <w:rFonts w:hint="eastAsia"/>
        </w:rPr>
      </w:pPr>
    </w:p>
    <w:p w14:paraId="4BC7B5F7">
      <w:pPr>
        <w:rPr>
          <w:rFonts w:hint="eastAsia"/>
        </w:rPr>
      </w:pPr>
      <w:r>
        <w:rPr>
          <w:rFonts w:hint="eastAsia"/>
        </w:rPr>
        <w:t>Admissions Office</w:t>
      </w:r>
    </w:p>
    <w:p w14:paraId="607C2CD1">
      <w:pPr>
        <w:rPr>
          <w:rFonts w:hint="eastAsia"/>
        </w:rPr>
      </w:pPr>
      <w:r>
        <w:rPr>
          <w:rFonts w:hint="eastAsia"/>
        </w:rPr>
        <w:t>Guangdong University of Arts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1355D"/>
    <w:rsid w:val="2B4208A5"/>
    <w:rsid w:val="2F741A8A"/>
    <w:rsid w:val="5B4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1083</Characters>
  <Lines>0</Lines>
  <Paragraphs>0</Paragraphs>
  <TotalTime>27</TotalTime>
  <ScaleCrop>false</ScaleCrop>
  <LinksUpToDate>false</LinksUpToDate>
  <CharactersWithSpaces>1237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2026-05-05T02:42:00Z</dcterms:created>
  <dc:creator>test0</dc:creator>
  <cp:lastModifiedBy>美丽人生</cp:lastModifiedBy>
  <dcterms:modified xsi:type="dcterms:W3CDTF">2026-05-22T16:47:56Z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eyJoZGlkIjoiNmE4YTI2NzYyZGE1MGQzOTkwMGRhZWFhNTU3NTNiOTgiLCJ1c2VySWQiOiIyMTc5ODc3ODAifQ==</vt:lpwstr>
  </property>
  <property fmtid="{D5CDD505-2E9C-101B-9397-08002B2CF9AE}" pid="4" name="ICV">
    <vt:lpwstr>566E29565C36450B8756BBC89058515F_12</vt:lpwstr>
  </property>
</Properties>
</file>