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0CA72" w14:textId="77777777" w:rsidR="00F609C5" w:rsidRDefault="00000000">
      <w:pPr>
        <w:jc w:val="center"/>
      </w:pPr>
      <w:r>
        <w:rPr>
          <w:b/>
          <w:sz w:val="32"/>
        </w:rPr>
        <w:t>University Expense Reimbursement Policy (Travel &amp; Transportation)</w:t>
      </w:r>
    </w:p>
    <w:p w14:paraId="411341BE" w14:textId="77777777" w:rsidR="00F609C5" w:rsidRDefault="00F609C5"/>
    <w:p w14:paraId="1ACDF70F" w14:textId="77777777" w:rsidR="00F609C5" w:rsidRDefault="00000000">
      <w:r>
        <w:t>3. Invoice and Receipt Requirements for Train Tickets</w:t>
      </w:r>
    </w:p>
    <w:p w14:paraId="6A8BB68A" w14:textId="4CA75C42" w:rsidR="00F609C5" w:rsidRDefault="00000000">
      <w:r>
        <w:t xml:space="preserve">(1) Original or e-tickets must clearly show: passenger name, </w:t>
      </w:r>
      <w:r w:rsidR="001E33CC">
        <w:rPr>
          <w:rFonts w:eastAsia="宋体" w:hint="eastAsia"/>
          <w:lang w:eastAsia="zh-CN"/>
        </w:rPr>
        <w:t xml:space="preserve">passenger ID, </w:t>
      </w:r>
      <w:r>
        <w:t>date of travel, train number, departure/arrival cities, seat class, fare.</w:t>
      </w:r>
    </w:p>
    <w:p w14:paraId="0CE6BFE7" w14:textId="77777777" w:rsidR="00F609C5" w:rsidRDefault="00000000">
      <w:r>
        <w:t>(2) The passenger name on the ticket must exactly match the expert's name as stated in the invitation letter.</w:t>
      </w:r>
    </w:p>
    <w:p w14:paraId="0B5CA663" w14:textId="77777777" w:rsidR="00F609C5" w:rsidRDefault="00000000">
      <w:r>
        <w:t>(3) For international experts, passport number must be provided in the identity registration form.</w:t>
      </w:r>
    </w:p>
    <w:p w14:paraId="7C67D08B" w14:textId="77777777" w:rsidR="00F609C5" w:rsidRDefault="00000000">
      <w:r>
        <w:t>(4) Any ticket with missing, illegible, or mismatched passenger information will be rejected.</w:t>
      </w:r>
    </w:p>
    <w:p w14:paraId="35B8679F" w14:textId="77777777" w:rsidR="00F609C5" w:rsidRDefault="00000000">
      <w:r>
        <w:t>(5) Tickets must be issued by official railway operators (e.g., Trenitalia, Italo). Screenshots or manual notes are not accepted.</w:t>
      </w:r>
    </w:p>
    <w:p w14:paraId="7E6C13CD" w14:textId="77777777" w:rsidR="00F609C5" w:rsidRDefault="00F609C5"/>
    <w:p w14:paraId="1340A5E6" w14:textId="77777777" w:rsidR="00F609C5" w:rsidRDefault="00000000">
      <w:r>
        <w:t>Finance Department, ×× University</w:t>
      </w:r>
    </w:p>
    <w:p w14:paraId="322916F0" w14:textId="77777777" w:rsidR="00F609C5" w:rsidRDefault="00000000">
      <w:r>
        <w:t>August 1, 2025</w:t>
      </w:r>
    </w:p>
    <w:sectPr w:rsidR="00F609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954736">
    <w:abstractNumId w:val="8"/>
  </w:num>
  <w:num w:numId="2" w16cid:durableId="2063358868">
    <w:abstractNumId w:val="6"/>
  </w:num>
  <w:num w:numId="3" w16cid:durableId="409694119">
    <w:abstractNumId w:val="5"/>
  </w:num>
  <w:num w:numId="4" w16cid:durableId="762184820">
    <w:abstractNumId w:val="4"/>
  </w:num>
  <w:num w:numId="5" w16cid:durableId="628440090">
    <w:abstractNumId w:val="7"/>
  </w:num>
  <w:num w:numId="6" w16cid:durableId="2010985356">
    <w:abstractNumId w:val="3"/>
  </w:num>
  <w:num w:numId="7" w16cid:durableId="881557007">
    <w:abstractNumId w:val="2"/>
  </w:num>
  <w:num w:numId="8" w16cid:durableId="1369140168">
    <w:abstractNumId w:val="1"/>
  </w:num>
  <w:num w:numId="9" w16cid:durableId="483156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3CC"/>
    <w:rsid w:val="0029639D"/>
    <w:rsid w:val="002B63FA"/>
    <w:rsid w:val="00326F90"/>
    <w:rsid w:val="00AA1D8D"/>
    <w:rsid w:val="00B47730"/>
    <w:rsid w:val="00CB0664"/>
    <w:rsid w:val="00F609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6CDAAA"/>
  <w14:defaultImageDpi w14:val="300"/>
  <w15:docId w15:val="{F89546B2-AC9D-4C4E-ADF6-C5FB739E8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</Words>
  <Characters>648</Characters>
  <Application>Microsoft Office Word</Application>
  <DocSecurity>0</DocSecurity>
  <Lines>18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Libin Zhan</cp:lastModifiedBy>
  <cp:revision>2</cp:revision>
  <dcterms:created xsi:type="dcterms:W3CDTF">2013-12-23T23:15:00Z</dcterms:created>
  <dcterms:modified xsi:type="dcterms:W3CDTF">2026-05-22T13:30:00Z</dcterms:modified>
  <cp:category/>
</cp:coreProperties>
</file>