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Internship Attendance Confirmation</w:t>
      </w:r>
    </w:p>
    <w:p/>
    <w:p>
      <w:r>
        <w:rPr>
          <w:sz w:val="24"/>
        </w:rPr>
        <w:t>This is to confirm that the 15 students from ×× University (list attached) have completed their internship at ×× Engineering Co., Ltd. from June 10 to June 25, 2025, with full daily attendance.</w:t>
      </w:r>
    </w:p>
    <w:p>
      <w:r>
        <w:rPr>
          <w:sz w:val="24"/>
        </w:rPr>
      </w:r>
    </w:p>
    <w:p>
      <w:r>
        <w:rPr>
          <w:sz w:val="24"/>
        </w:rPr>
        <w:t>Signed:</w:t>
      </w:r>
    </w:p>
    <w:p>
      <w:r>
        <w:rPr>
          <w:sz w:val="24"/>
        </w:rPr>
        <w:t>Company Representative: Marco Rossi (Project Manager)</w:t>
      </w:r>
    </w:p>
    <w:p>
      <w:r>
        <w:rPr>
          <w:sz w:val="24"/>
        </w:rPr>
        <w:t>Date: June 26, 2025</w:t>
      </w:r>
    </w:p>
    <w:p>
      <w:r>
        <w:rPr>
          <w:sz w:val="24"/>
        </w:rPr>
        <w:t>Company Seal: ×× Engineering Co.,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