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02E69" w14:textId="77777777" w:rsidR="00C238C1" w:rsidRDefault="00493343">
      <w:pPr>
        <w:jc w:val="center"/>
      </w:pPr>
      <w:r>
        <w:rPr>
          <w:rFonts w:ascii="Times New Roman" w:hAnsi="Times New Roman"/>
          <w:b/>
          <w:sz w:val="28"/>
        </w:rPr>
        <w:t>Notice on Emergency Fault Handling at Calgary Data Center and Temporary Accommodation Arrangement for Overtime Staff</w:t>
      </w:r>
    </w:p>
    <w:p w14:paraId="013128D9" w14:textId="77777777" w:rsidR="00C238C1" w:rsidRDefault="00C238C1"/>
    <w:p w14:paraId="55F8B0DF" w14:textId="036701CE" w:rsidR="00C238C1" w:rsidRDefault="00493343">
      <w:pPr>
        <w:jc w:val="right"/>
      </w:pPr>
      <w:r>
        <w:rPr>
          <w:rFonts w:ascii="Times New Roman" w:hAnsi="Times New Roman"/>
        </w:rPr>
        <w:t>Issuing Department: Canada Western Operations Center Administration</w:t>
      </w:r>
      <w:r>
        <w:rPr>
          <w:rFonts w:ascii="Times New Roman" w:hAnsi="Times New Roman"/>
        </w:rPr>
        <w:br/>
        <w:t>Date of Issue: October 14</w:t>
      </w:r>
      <w:r>
        <w:rPr>
          <w:rFonts w:ascii="Times New Roman" w:hAnsi="Times New Roman"/>
        </w:rPr>
        <w:t>, 2012</w:t>
      </w:r>
      <w:r>
        <w:rPr>
          <w:rFonts w:ascii="Times New Roman" w:hAnsi="Times New Roman"/>
        </w:rPr>
        <w:br/>
        <w:t xml:space="preserve">Document No.: </w:t>
      </w:r>
      <w:r>
        <w:rPr>
          <w:rFonts w:ascii="Times New Roman" w:hAnsi="Times New Roman"/>
        </w:rPr>
        <w:t>CWOC-ADM-2012-1042</w:t>
      </w:r>
    </w:p>
    <w:p w14:paraId="40A64303" w14:textId="77777777" w:rsidR="00C238C1" w:rsidRDefault="00C238C1"/>
    <w:p w14:paraId="4565B3E3" w14:textId="77777777" w:rsidR="00C238C1" w:rsidRDefault="00493343">
      <w:r>
        <w:rPr>
          <w:rFonts w:ascii="Times New Roman" w:hAnsi="Times New Roman"/>
          <w:sz w:val="24"/>
        </w:rPr>
        <w:t>To All Departments:</w:t>
      </w:r>
    </w:p>
    <w:p w14:paraId="69B2F796" w14:textId="77777777" w:rsidR="00C238C1" w:rsidRDefault="00493343">
      <w:pPr>
        <w:ind w:firstLine="720"/>
      </w:pPr>
      <w:r>
        <w:rPr>
          <w:rFonts w:ascii="Times New Roman" w:hAnsi="Times New Roman"/>
          <w:sz w:val="24"/>
        </w:rPr>
        <w:t xml:space="preserve">In view of the critical system failure that occurred at the company's Calgary Data Center on the evening of October 13, 2012, the management has decided to activate the Level-I Emergency Response Protocol. To ensure </w:t>
      </w:r>
      <w:r>
        <w:rPr>
          <w:rFonts w:ascii="Times New Roman" w:hAnsi="Times New Roman"/>
          <w:sz w:val="24"/>
        </w:rPr>
        <w:t>business continuity and the safety of staff working extended hours, the following arrangements regarding overtime work and temporary accommodation are hereby notified:</w:t>
      </w:r>
    </w:p>
    <w:p w14:paraId="11D11375" w14:textId="77777777" w:rsidR="00C238C1" w:rsidRDefault="00493343">
      <w:pPr>
        <w:ind w:left="432" w:firstLine="720"/>
      </w:pPr>
      <w:r>
        <w:rPr>
          <w:rFonts w:ascii="Times New Roman" w:hAnsi="Times New Roman"/>
          <w:sz w:val="24"/>
        </w:rPr>
        <w:t>I. Event Background</w:t>
      </w:r>
    </w:p>
    <w:p w14:paraId="1CE41A71" w14:textId="77777777" w:rsidR="00C238C1" w:rsidRDefault="00493343">
      <w:pPr>
        <w:ind w:left="432" w:firstLine="720"/>
      </w:pPr>
      <w:r>
        <w:rPr>
          <w:rFonts w:ascii="Times New Roman" w:hAnsi="Times New Roman"/>
          <w:sz w:val="24"/>
        </w:rPr>
        <w:t>At approximately 22:00 on October 13, 2012, the monitoring system at</w:t>
      </w:r>
      <w:r>
        <w:rPr>
          <w:rFonts w:ascii="Times New Roman" w:hAnsi="Times New Roman"/>
          <w:sz w:val="24"/>
        </w:rPr>
        <w:t xml:space="preserve"> the company's Calgary Data Center triggered a high-level alert. The core database cluster exhibited instability, with anomalies detected in the storage array and network links. Remote preliminary diagnosis indicated that the complexity of the fault exceed</w:t>
      </w:r>
      <w:r>
        <w:rPr>
          <w:rFonts w:ascii="Times New Roman" w:hAnsi="Times New Roman"/>
          <w:sz w:val="24"/>
        </w:rPr>
        <w:t>ed the on-site duty team's capacity, posing a risk of service interruption. Emergency on-site support from the headquarters technical team was therefore required.</w:t>
      </w:r>
    </w:p>
    <w:p w14:paraId="75D71798" w14:textId="77777777" w:rsidR="00C238C1" w:rsidRDefault="00493343">
      <w:pPr>
        <w:ind w:left="432" w:firstLine="720"/>
      </w:pPr>
      <w:r>
        <w:rPr>
          <w:rFonts w:ascii="Times New Roman" w:hAnsi="Times New Roman"/>
          <w:sz w:val="24"/>
        </w:rPr>
        <w:t>II. Personnel Dispatch and Itinerary</w:t>
      </w:r>
    </w:p>
    <w:p w14:paraId="57B12B69" w14:textId="77777777" w:rsidR="00C238C1" w:rsidRDefault="00493343">
      <w:pPr>
        <w:ind w:left="432" w:firstLine="720"/>
      </w:pPr>
      <w:r>
        <w:rPr>
          <w:rFonts w:ascii="Times New Roman" w:hAnsi="Times New Roman"/>
          <w:sz w:val="24"/>
        </w:rPr>
        <w:t>Mr. Michael Zhang, Project Manager of the Technical Oper</w:t>
      </w:r>
      <w:r>
        <w:rPr>
          <w:rFonts w:ascii="Times New Roman" w:hAnsi="Times New Roman"/>
          <w:sz w:val="24"/>
        </w:rPr>
        <w:t>ations Department, was dispatched from the Singapore regional office to Calgary on October 13, 2012, to coordinate on-site fault diagnosis and repair operations. The emergency response team of the Technical Operations Department was simultaneously placed o</w:t>
      </w:r>
      <w:r>
        <w:rPr>
          <w:rFonts w:ascii="Times New Roman" w:hAnsi="Times New Roman"/>
          <w:sz w:val="24"/>
        </w:rPr>
        <w:t>n standby to provide both on-site and remote support.</w:t>
      </w:r>
    </w:p>
    <w:p w14:paraId="42DB4B76" w14:textId="77777777" w:rsidR="00C238C1" w:rsidRDefault="00493343">
      <w:pPr>
        <w:ind w:left="432" w:firstLine="720"/>
      </w:pPr>
      <w:r>
        <w:rPr>
          <w:rFonts w:ascii="Times New Roman" w:hAnsi="Times New Roman"/>
          <w:sz w:val="24"/>
        </w:rPr>
        <w:t>III. Overtime and Temporary Accommodation Arrangement</w:t>
      </w:r>
    </w:p>
    <w:p w14:paraId="71EAD26B" w14:textId="77777777" w:rsidR="00C238C1" w:rsidRDefault="00493343">
      <w:pPr>
        <w:ind w:left="432" w:firstLine="720"/>
      </w:pPr>
      <w:r>
        <w:rPr>
          <w:rFonts w:ascii="Times New Roman" w:hAnsi="Times New Roman"/>
          <w:sz w:val="24"/>
        </w:rPr>
        <w:t>Given the urgency and continuity of the fault remediation work, core technical personnel were expected to work continuously at the Calgary Data Cent</w:t>
      </w:r>
      <w:r>
        <w:rPr>
          <w:rFonts w:ascii="Times New Roman" w:hAnsi="Times New Roman"/>
          <w:sz w:val="24"/>
        </w:rPr>
        <w:t>er through the night of October 13 into the early hours of October 14, 2012. In consideration of nighttime commuting safety risks, employee fatigue, and the need for sustained operations the following day, the Operations Center Director has approved tempor</w:t>
      </w:r>
      <w:r>
        <w:rPr>
          <w:rFonts w:ascii="Times New Roman" w:hAnsi="Times New Roman"/>
          <w:sz w:val="24"/>
        </w:rPr>
        <w:t xml:space="preserve">ary hotel accommodation for the core technical staff immediately </w:t>
      </w:r>
      <w:r>
        <w:rPr>
          <w:rFonts w:ascii="Times New Roman" w:hAnsi="Times New Roman"/>
          <w:sz w:val="24"/>
        </w:rPr>
        <w:lastRenderedPageBreak/>
        <w:t xml:space="preserve">upon completion of the overnight emergency repair. This temporary accommodation arrangement is exclusively available to authorized overtime personnel for this specific incident; check-in and </w:t>
      </w:r>
      <w:r>
        <w:rPr>
          <w:rFonts w:ascii="Times New Roman" w:hAnsi="Times New Roman"/>
          <w:sz w:val="24"/>
        </w:rPr>
        <w:t>check-out times shall be determined based on the actual conclusion of overtime work.</w:t>
      </w:r>
    </w:p>
    <w:p w14:paraId="589749EE" w14:textId="77777777" w:rsidR="00C238C1" w:rsidRDefault="00493343">
      <w:r>
        <w:t xml:space="preserve">3.1 Special Budget Authorization: In view of the exceptional urgency and technical complexity of the Calgary Data Center core system failure, the company headquarters has </w:t>
      </w:r>
      <w:r>
        <w:t>approved a dedicated emergency accommodation budget for this incident. All temporary accommodation expenses for core technical personnel dispatched to Calgary, including room rates, applicable taxes, parking fees, and necessary room upgrades, shall be char</w:t>
      </w:r>
      <w:r>
        <w:t>ged directly to the dedicated emergency project budget (Project Code: CWOC-EMRG-2012-1013) and are not subject to the standard individual job-level accommodation caps.</w:t>
      </w:r>
    </w:p>
    <w:p w14:paraId="3EFC216D" w14:textId="77777777" w:rsidR="00C238C1" w:rsidRDefault="00493343">
      <w:r>
        <w:t xml:space="preserve">3.2 Hotel Arrangement: The Administration Department has coordinated with Hyatt Regency </w:t>
      </w:r>
      <w:r>
        <w:t>Calgary (700 Centre Street SE, Calgary, AB T2G 5P6) to provide immediate accommodation for Mr. Michael Zhang upon conclusion of the overnight emergency repair on October 14, 2012. The room arrangement includes a standard guest room with an approved eStandb</w:t>
      </w:r>
      <w:r>
        <w:t>y Guest Room Upgrade to ensure adequate rest quality for continued technical support operations the following day.</w:t>
      </w:r>
    </w:p>
    <w:p w14:paraId="699B3700" w14:textId="77777777" w:rsidR="00C238C1" w:rsidRDefault="00493343">
      <w:r>
        <w:t>3.3 Expense Cap Confirmation: The Operations Center Director has confirmed that the total accommodation expense of CAD 368.66 (inclusive of r</w:t>
      </w:r>
      <w:r>
        <w:t>oom package CAD 251.10, Alberta Room Tax, GST, DMF Levy, overnight self-parking CAD 25.00, and approved room upgrade CAD 55.00) falls within the pre-approved emergency accommodation budget for this incident and is fully reimbursable.</w:t>
      </w:r>
    </w:p>
    <w:p w14:paraId="0299E421" w14:textId="77777777" w:rsidR="00C238C1" w:rsidRDefault="00493343">
      <w:pPr>
        <w:ind w:left="432" w:firstLine="720"/>
      </w:pPr>
      <w:r>
        <w:rPr>
          <w:rFonts w:ascii="Times New Roman" w:hAnsi="Times New Roman"/>
          <w:sz w:val="24"/>
        </w:rPr>
        <w:t>IV. Expense Note</w:t>
      </w:r>
    </w:p>
    <w:p w14:paraId="64D17365" w14:textId="77777777" w:rsidR="00C238C1" w:rsidRDefault="00493343">
      <w:pPr>
        <w:ind w:left="432" w:firstLine="720"/>
      </w:pPr>
      <w:r>
        <w:rPr>
          <w:rFonts w:ascii="Times New Roman" w:hAnsi="Times New Roman"/>
          <w:sz w:val="24"/>
        </w:rPr>
        <w:t>Local</w:t>
      </w:r>
      <w:r>
        <w:rPr>
          <w:rFonts w:ascii="Times New Roman" w:hAnsi="Times New Roman"/>
          <w:sz w:val="24"/>
        </w:rPr>
        <w:t xml:space="preserve"> transportation and temporary accommodation expenses arising from this emergency overtime operation shall be charged to the dedicated budget of the emergency project. All relevant receipts must be submitted to the Administration Department within five work</w:t>
      </w:r>
      <w:r>
        <w:rPr>
          <w:rFonts w:ascii="Times New Roman" w:hAnsi="Times New Roman"/>
          <w:sz w:val="24"/>
        </w:rPr>
        <w:t>ing days after the conclusion of the task for consolidated processing in accordance with the company's travel and emergency accommodation reimbursement policies.</w:t>
      </w:r>
    </w:p>
    <w:p w14:paraId="5244C661" w14:textId="77777777" w:rsidR="00C238C1" w:rsidRDefault="00493343">
      <w:pPr>
        <w:ind w:left="432" w:firstLine="720"/>
      </w:pPr>
      <w:r>
        <w:rPr>
          <w:rFonts w:ascii="Times New Roman" w:hAnsi="Times New Roman"/>
          <w:sz w:val="24"/>
        </w:rPr>
        <w:t>V. Other Matters</w:t>
      </w:r>
    </w:p>
    <w:p w14:paraId="337B5C2B" w14:textId="77777777" w:rsidR="00C238C1" w:rsidRDefault="00493343">
      <w:pPr>
        <w:ind w:left="432" w:firstLine="720"/>
      </w:pPr>
      <w:r>
        <w:rPr>
          <w:rFonts w:ascii="Times New Roman" w:hAnsi="Times New Roman"/>
          <w:sz w:val="24"/>
        </w:rPr>
        <w:t>The Administration Department is requested to complete hotel reservation coor</w:t>
      </w:r>
      <w:r>
        <w:rPr>
          <w:rFonts w:ascii="Times New Roman" w:hAnsi="Times New Roman"/>
          <w:sz w:val="24"/>
        </w:rPr>
        <w:t>dination by October 14, 2012. The Technical Operations Department shall maintain overtime work logs for record-keeping purposes. The Finance Department is requested to open a fast-track reimbursement channel for this emergency incident.</w:t>
      </w:r>
    </w:p>
    <w:p w14:paraId="1E8BAACD" w14:textId="77777777" w:rsidR="00C238C1" w:rsidRDefault="00C238C1"/>
    <w:p w14:paraId="6F243164" w14:textId="77777777" w:rsidR="00C238C1" w:rsidRDefault="00C238C1"/>
    <w:p w14:paraId="5A87CF00" w14:textId="6A40CA32" w:rsidR="00C238C1" w:rsidRDefault="00493343">
      <w:pPr>
        <w:jc w:val="right"/>
      </w:pPr>
      <w:r>
        <w:rPr>
          <w:rFonts w:ascii="Times New Roman" w:hAnsi="Times New Roman"/>
        </w:rPr>
        <w:lastRenderedPageBreak/>
        <w:t>Canada Western Op</w:t>
      </w:r>
      <w:r>
        <w:rPr>
          <w:rFonts w:ascii="Times New Roman" w:hAnsi="Times New Roman"/>
        </w:rPr>
        <w:t>erations Center Administration</w:t>
      </w:r>
      <w:r>
        <w:rPr>
          <w:rFonts w:ascii="Times New Roman" w:hAnsi="Times New Roman"/>
        </w:rPr>
        <w:br/>
        <w:t>October 14</w:t>
      </w:r>
      <w:r>
        <w:rPr>
          <w:rFonts w:ascii="Times New Roman" w:hAnsi="Times New Roman"/>
        </w:rPr>
        <w:t>, 2012</w:t>
      </w:r>
    </w:p>
    <w:sectPr w:rsidR="00C238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3343"/>
    <w:rsid w:val="00AA1D8D"/>
    <w:rsid w:val="00B47730"/>
    <w:rsid w:val="00C238C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C762AD"/>
  <w14:defaultImageDpi w14:val="300"/>
  <w15:docId w15:val="{A0BD3C9F-87E1-4C23-B0CD-C8368CA56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691</Words>
  <Characters>3941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无右 毛</cp:lastModifiedBy>
  <cp:revision>2</cp:revision>
  <dcterms:created xsi:type="dcterms:W3CDTF">2013-12-23T23:15:00Z</dcterms:created>
  <dcterms:modified xsi:type="dcterms:W3CDTF">2026-05-22T15:02:00Z</dcterms:modified>
  <cp:category/>
</cp:coreProperties>
</file>