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Notice of 2025 Fall NA Sales Team Outdoor Team Building Activity</w:t>
      </w:r>
    </w:p>
    <w:p>
      <w:r>
        <w:rPr>
          <w:b/>
        </w:rPr>
        <w:t>Ref. No.: GIT-HR-2025-0915</w:t>
      </w:r>
      <w:r>
        <w:br/>
        <w:t>Date: September 10, 2025</w:t>
      </w:r>
      <w:r>
        <w:br/>
        <w:t>To: All North America Sales Team Members</w:t>
      </w:r>
      <w:r>
        <w:br/>
        <w:t>Cc: NA Regional Operations Director, Finance Department</w:t>
      </w:r>
    </w:p>
    <w:p/>
    <w:p>
      <w:r>
        <w:t>To celebrate the outstanding performance of the North America Sales Team in Q3 2025 (exceeding quarterly revenue target by 18%), the Human Resources Department and the North America Regional Office are pleased to organize the 2025 Fall NA Sales Team Outdoor Team Building Activity. Details are as follows:</w:t>
      </w:r>
    </w:p>
    <w:p>
      <w:pPr>
        <w:pStyle w:val="Heading1"/>
      </w:pPr>
      <w:r>
        <w:t>I. Event Overview</w:t>
      </w:r>
    </w:p>
    <w:p>
      <w:r>
        <w:t>Event Name: 2025 Fall NA Sales Team Mount Rainier Adventure Retreat</w:t>
      </w:r>
    </w:p>
    <w:p>
      <w:r>
        <w:t>Date: September 20 -- 21, 2025 (Saturday -- Sunday)</w:t>
      </w:r>
    </w:p>
    <w:p>
      <w:r>
        <w:t>Duration: Two days, one night</w:t>
      </w:r>
    </w:p>
    <w:p>
      <w:r>
        <w:t>Primary Venue: Paradise Inn, Mount Rainier National Park, Washington, USA</w:t>
      </w:r>
    </w:p>
    <w:p>
      <w:pPr>
        <w:pStyle w:val="Heading1"/>
      </w:pPr>
      <w:r>
        <w:t>II. Participants</w:t>
      </w:r>
    </w:p>
    <w:p>
      <w:r>
        <w:t>All members of the North America Sales Team who achieved Q3 quota are invited.</w:t>
      </w:r>
    </w:p>
    <w:p>
      <w:r>
        <w:t>Expected attendance: 12 -- 15 persons, divided into three self-driving groups.</w:t>
      </w:r>
    </w:p>
    <w:p>
      <w:pPr>
        <w:pStyle w:val="Heading1"/>
      </w:pPr>
      <w:r>
        <w:t>III. Transportation Arrangement</w:t>
      </w:r>
    </w:p>
    <w:p>
      <w:r>
        <w:t>Given the remote location of Mount Rainier National Park and the absence of direct public transit from the nearest major city, the company has arranged for self-driving groups departing from the Seattle-Tacoma metropolitan area. Each group will rent a vehicle for the round trip:</w:t>
      </w:r>
    </w:p>
    <w:p>
      <w:r>
        <w:t>Group 1 (Northern Route): Mark Thompson (Group Lead) + 4 members -- depart from Seattle</w:t>
      </w:r>
    </w:p>
    <w:p>
      <w:r>
        <w:t>Group 2 (Central Route): Jessica Lee (Group Lead) + 4 members -- depart from Tacoma</w:t>
      </w:r>
    </w:p>
    <w:p>
      <w:r>
        <w:t>Group 3 (Southern Route): David Chen (Group Lead) + 3 members -- depart from Olympia</w:t>
      </w:r>
    </w:p>
    <w:p>
      <w:r>
        <w:t>Each group lead is responsible for renting a suitable vehicle (minimum 5-seat, recommended 7-seat minivan) from a recognized rental agency (Dollar, Thrifty, Budget, or Enterprise) at the designated pickup location. Pickup Location: Seattle-Tacoma International Airport (SEA), 17801 International Boulevard, Seattle, WA 98158. All vehicles must be returned to the same location by 20:00 on September 21, 2025.</w:t>
      </w:r>
    </w:p>
    <w:p>
      <w:pPr>
        <w:pStyle w:val="Heading1"/>
      </w:pPr>
      <w:r>
        <w:t>IV. Accommodation and Meals</w:t>
      </w:r>
    </w:p>
    <w:p>
      <w:r>
        <w:t>Accommodation: Paradise Inn, Mount Rainier National Park (twin-sharing rooms, pre-booked under the corporate group rate).</w:t>
      </w:r>
    </w:p>
    <w:p>
      <w:r>
        <w:t>Meals: All meals during the event shall be provided at the venue under the centralized event budget. No separate meal reimbursement is available.</w:t>
      </w:r>
    </w:p>
    <w:p>
      <w:pPr>
        <w:pStyle w:val="Heading1"/>
      </w:pPr>
      <w:r>
        <w:t>V. Reimbursement</w:t>
      </w:r>
    </w:p>
    <w:p>
      <w:r>
        <w:t>1. Vehicle rental expenses shall be reimbursed in accordance with the Team Building Transportation Reimbursement Policy 2025;</w:t>
      </w:r>
    </w:p>
    <w:p>
      <w:r>
        <w:t>2. Fuel costs are reimbursable upon submission of original fuel receipts;</w:t>
      </w:r>
    </w:p>
    <w:p>
      <w:r>
        <w:t>3. Toll and parking fees are reimbursable upon submission of original receipts;</w:t>
      </w:r>
    </w:p>
    <w:p>
      <w:r>
        <w:t>4. All claims must be submitted within 5 business days of the event with the original rental agreement, receipt, and a signed Transportation Log.</w:t>
      </w:r>
    </w:p>
    <w:p/>
    <w:p>
      <w:pPr>
        <w:jc w:val="right"/>
      </w:pPr>
      <w:r>
        <w:rPr>
          <w:i/>
        </w:rPr>
        <w:t>Global Innovation Technologies Inc.</w:t>
        <w:br/>
        <w:t>Human Resources Department</w:t>
        <w:br/>
        <w:t>North America Regional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