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Notice on the 2014 Western Europe Q1 Strategic Review Meeting</w:t>
      </w:r>
    </w:p>
    <w:p>
      <w:r>
        <w:t>To: All Departments, Western Europe Regional Office</w:t>
      </w:r>
    </w:p>
    <w:p/>
    <w:p>
      <w:r>
        <w:t>In order to review Q1 operational performance and align on H1 strategic priorities for the Western Europe market, the company management has decided to convene the quarterly strategic review meeting in London, United Kingdom, on 1 March 2014. A business lunch with key regional partners will be arranged following the morning session. Relevant matters are hereby notified as follows:</w:t>
      </w:r>
    </w:p>
    <w:p>
      <w:pPr>
        <w:pStyle w:val="Heading1"/>
      </w:pPr>
      <w:r>
        <w:t>I. Meeting Theme</w:t>
      </w:r>
    </w:p>
    <w:p>
      <w:r>
        <w:t>Strategic Alignment · Operational Excellence --- 2014 Q1 Western Europe Leadership Review</w:t>
      </w:r>
    </w:p>
    <w:p>
      <w:pPr>
        <w:pStyle w:val="Heading1"/>
      </w:pPr>
      <w:r>
        <w:t>II. Meeting Schedule</w:t>
      </w:r>
    </w:p>
    <w:p>
      <w:r>
        <w:t>The meeting will take place on Saturday, 1 March 2014.</w:t>
        <w:br/>
        <w:br/>
        <w:t>Morning session: 09:00-12:00, strategic review presentations.</w:t>
        <w:br/>
        <w:t>Business lunch: 12:30-14:30, formal dining with regional partners at a designated restaurant near the venue.</w:t>
        <w:br/>
        <w:t>Afternoon session: 15:00-17:00, action-plan workshops.</w:t>
      </w:r>
    </w:p>
    <w:p>
      <w:pPr>
        <w:pStyle w:val="Heading1"/>
      </w:pPr>
      <w:r>
        <w:t>III. Meeting Location</w:t>
      </w:r>
    </w:p>
    <w:p>
      <w:r>
        <w:t>London, United Kingdom.</w:t>
        <w:br/>
        <w:br/>
        <w:t>As the primary commercial and financial hub of Western Europe, London provides convenient access for regional leadership and cross-functional coordination.</w:t>
      </w:r>
    </w:p>
    <w:p>
      <w:pPr>
        <w:pStyle w:val="Heading1"/>
      </w:pPr>
      <w:r>
        <w:t>IV. Participants</w:t>
      </w:r>
    </w:p>
    <w:p>
      <w:r>
        <w:t>This meeting is open to senior leadership of the Western Europe Regional Office and invited regional partners. For the specific list, please refer to the attachment "2014 Q1 Strategic Review Participant List".</w:t>
        <w:br/>
        <w:br/>
        <w:t>Meeting Chair: James Chen (R&amp;D Director, Western Europe Regional Office).</w:t>
        <w:br/>
        <w:t>Coordinator: Emma Watson (Marketing Director, Western Europe Regional Office).</w:t>
      </w:r>
    </w:p>
    <w:p>
      <w:pPr>
        <w:pStyle w:val="Heading1"/>
      </w:pPr>
      <w:r>
        <w:t>V. Meeting Content</w:t>
      </w:r>
    </w:p>
    <w:p>
      <w:r>
        <w:t>The review mainly includes the following modules:</w:t>
        <w:br/>
        <w:br/>
        <w:t>1. Q1 financial and operational performance review;</w:t>
        <w:br/>
        <w:t>2. H1 strategic priority alignment and resource allocation;</w:t>
        <w:br/>
        <w:t>3. Cross-functional collaboration framework update;</w:t>
        <w:br/>
        <w:t>4. Regional risk assessment and mitigation planning.</w:t>
      </w:r>
    </w:p>
    <w:p>
      <w:pPr>
        <w:pStyle w:val="Heading1"/>
      </w:pPr>
      <w:r>
        <w:t>VI. Dining Arrangements</w:t>
      </w:r>
    </w:p>
    <w:p>
      <w:r>
        <w:t>A business lunch will be arranged for all attendees on 1 March 2014. The lunch is classified as a formal business meal (client entertainment) under the Meals Reimbursement Standard, as regional partners from the supply chain and distribution channels will be present. All dining expenses shall be aggregated and submitted for reimbursement together with the itemised receipt.</w:t>
        <w:br/>
        <w:br/>
        <w:t>Lunch date: 1 March 2014;</w:t>
        <w:br/>
        <w:t>Lunch venue: Central London (exact location per receipt);</w:t>
        <w:br/>
        <w:t>Expected attendees: 4 company staff + 2 regional partners.</w:t>
      </w:r>
    </w:p>
    <w:p>
      <w:pPr>
        <w:pStyle w:val="Heading1"/>
      </w:pPr>
      <w:r>
        <w:t>VII. Other Matters</w:t>
      </w:r>
    </w:p>
    <w:p>
      <w:r>
        <w:t>1. All participants are requested to arrange their work in advance to ensure full attendance;</w:t>
        <w:br/>
        <w:br/>
        <w:t>2. During the meeting, please strictly abide by local laws and regulations and the company's code of conduct;</w:t>
        <w:br/>
        <w:br/>
        <w:t>3. If there are special circumstances preventing attendance, prior notification to the meeting chair and the Admin Department is required.</w:t>
        <w:br/>
        <w:br/>
        <w:t>This notice is hereby given.</w:t>
      </w:r>
    </w:p>
    <w:p/>
    <w:p>
      <w:r>
        <w:t>Western Europe Regional Office</w:t>
      </w:r>
    </w:p>
    <w:p>
      <w:r>
        <w:t>20 February 2014</w:t>
      </w:r>
    </w:p>
    <w:p/>
    <w:p>
      <w:r>
        <w:rPr>
          <w:b/>
        </w:rPr>
        <w:t>Approval Comments:</w:t>
      </w:r>
    </w:p>
    <w:p/>
    <w:p>
      <w:r>
        <w:t>Human Resources Department: Approved. Please coordinate with the Admin Department for venue and dining arrangements.</w:t>
      </w:r>
    </w:p>
    <w:p>
      <w:r>
        <w:t>Signature: Catherine Bell</w:t>
      </w:r>
    </w:p>
    <w:p>
      <w:r>
        <w:t>Date: 22 February 2014</w:t>
      </w:r>
    </w:p>
    <w:p/>
    <w:p>
      <w:r>
        <w:t>General Manager's Office: Approved for execution.</w:t>
      </w:r>
    </w:p>
    <w:p>
      <w:r>
        <w:t>Signature: Richard Holloway</w:t>
      </w:r>
    </w:p>
    <w:p>
      <w:r>
        <w:t>Date: 24 February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