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2a4365"/>
          <w:sz w:val="40"/>
          <w:szCs w:val="40"/>
        </w:rPr>
        <w:t xml:space="preserve">Which CRM Should Top Cleaning Use?</w:t>
      </w:r>
    </w:p>
    <w:p>
      <w:pPr>
        <w:pBdr>
          <w:bottom w:val="single" w:color="17b0ab" w:sz="8" w:space="6"/>
        </w:pBdr>
        <w:spacing w:after="20" w:before="0"/>
        <w:jc w:val="center"/>
      </w:pPr>
      <w:r>
        <w:rPr>
          <w:rFonts w:ascii="Arial" w:cs="Arial" w:eastAsia="Arial" w:hAnsi="Arial"/>
          <w:i/>
          <w:iCs/>
          <w:color w:val="17b0ab"/>
          <w:sz w:val="22"/>
          <w:szCs w:val="22"/>
        </w:rPr>
        <w:t xml:space="preserve">GoHighLevel vs Bitrix24 — A Simple Breakdown</w:t>
      </w:r>
    </w:p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What Does Top Cleaning Actually Need?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picking a CRM, let's be clear about what the business needs on a day-to-day basis: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every booking — who booked, what service, when, where, and how much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Keep a record of customers and their past bookings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Automatically send a confirmation text or email right after someone books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 a reminder the day before each job so customers don't forget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the job is done — send a message asking for a Google review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 call is missed — automatically text the person back so we don't lose them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simple dashboard where the owner can see all jobs and leads at a glance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 on the phone — not just on a laptop</w:t>
      </w:r>
    </w:p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GoHighLevel vs Bitrix24 — Side by Side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Here's how both tools compare on the things that actually matter for Top Cleaning: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436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we're looking 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7b0a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6a8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Bitrix24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Price (monthly)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$97/month — BrandBloom offers 50% off = $48.50/mo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$61/mo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Price (yearly — best deal)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$523.80/year ($43.65/mo) — 50% + extra 10% off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$588/year ($49/mo)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&amp; Webhooks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 — fully included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Only on paid plans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Made for cleaning/service biz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 — built for big companies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SMS 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Built in (LC Phone)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 native SMS — needs Twilio setup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SMS cost per message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~$0.008/SMS — agency pays HL directly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~$0.008/SMS — client pays Twilio directly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Auto emails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Advanced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Basic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Booking &amp; calendar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Built 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Very basic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Missed call text-back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 — automatic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Google review requests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Yes — sent automatically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Job pipeline/dashboard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Clean &amp; easy to use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Messy, hard to navigate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Works great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Average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Built 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Extra cost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How hard to learn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too hard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3030"/>
                <w:sz w:val="19"/>
                <w:szCs w:val="19"/>
              </w:rPr>
              <w:t xml:space="preserve">Steep — takes time</w:t>
            </w:r>
          </w:p>
        </w:tc>
      </w:tr>
    </w:tbl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Why GoHighLevel Makes More Sense for Top Cleaning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Bitrix24 was built for big corporate teams. It can do a lot of things — but most of them are things a cleaning business will never use. It's complicated to set up, confusing to navigate, and it has no native SMS. To send texts, the owner has to set up a separate Twilio account, configure it manually, and manage it on their own.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GoHighLevel was built for exactly this type of business — local service companies like cleaning, HVAC, landscaping. SMS is built in through their LC Phone system. Both platforms charge a similar rate per SMS (~$0.008/message) — the key difference is how it works: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GHL: SMS is set up in minutes, automations are point-and-click, everything is in one place.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Bitrix24: The owner has to create and manage a separate Twilio account, handle their own billing there, and manually connect it — technical and time-consuming.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Missed call text-back — someone calls and no one answers, they get a text automatically. No lost leads.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review requests — after the job is done, a message goes out automatically asking for a review.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Day-before reminders — fewer no-shows, less back and forth.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price — GoHighLevel is normally $97/month. BrandBloom is offering Top Cleaning a 50% discount, bringing it down to $48.50/month. That's already cheaper than Bitrix24. And if Top Cleaning pays one year upfront, they get an additional 10% off — bringing the total to just $523.80 for the full year ($43.65/month). That's a saving of over $640 compared to paying the standard monthly rate.</w:t>
      </w:r>
    </w:p>
    <w:p>
      <w:pPr>
        <w:spacing w:after="0" w:before="220"/>
      </w:pPr>
    </w:p>
    <w:p>
      <w:pPr>
        <w:pBdr>
          <w:bottom w:val="single" w:color="17b0ab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2a4365"/>
          <w:sz w:val="26"/>
          <w:szCs w:val="26"/>
        </w:rPr>
        <w:t xml:space="preserve">The Short Answer</w:t>
      </w:r>
    </w:p>
    <w:p>
      <w:pPr>
        <w:pBdr>
          <w:left w:val="single" w:color="17b0ab" w:sz="18" w:space="10"/>
        </w:pBdr>
        <w:spacing w:after="0" w:before="80"/>
        <w:ind w:left="2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Bitrix24 looks cheaper, but it's missing the automations that actually move the needle — and it's slower to set up, change, and manage over time. Our team works with GoHighLevel daily and is constantly growing our expertise with it, which means we can do a lot of the heavy lifting for Top Cleaning quickly and efficiently. With BrandBloom's 50% discount it's $48.50/month, or $43.65/month ($523.80/year) if paid annually — less than Bitrix24, with far more included. </w:t>
      </w:r>
      <w:r>
        <w:rPr>
          <w:rFonts w:ascii="Arial" w:cs="Arial" w:eastAsia="Arial" w:hAnsi="Arial"/>
          <w:b/>
          <w:bCs/>
          <w:color w:val="2a4365"/>
          <w:sz w:val="20"/>
          <w:szCs w:val="20"/>
        </w:rPr>
        <w:t xml:space="preserve">We strongly encourage choosing GoHighLevel. Even if temporarily.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7b0ab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Prepared by BrandBloom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b0ab" w:sz="6" w:space="1"/>
      </w:pBdr>
      <w:spacing w:after="100"/>
    </w:pPr>
    <w:r>
      <w:rPr>
        <w:rFonts w:ascii="Arial" w:cs="Arial" w:eastAsia="Arial" w:hAnsi="Arial"/>
        <w:b/>
        <w:bCs/>
        <w:color w:val="2a4365"/>
        <w:sz w:val="20"/>
        <w:szCs w:val="20"/>
      </w:rPr>
      <w:t xml:space="preserve">Top Cleaning — CRM Decision</w:t>
    </w:r>
    <w:r>
      <w:rPr>
        <w:rFonts w:ascii="Arial" w:cs="Arial" w:eastAsia="Arial" w:hAnsi="Arial"/>
        <w:color w:val="888888"/>
        <w:sz w:val="20"/>
        <w:szCs w:val="20"/>
      </w:rPr>
      <w:t xml:space="preserve">   |   Prepared by BrandBloom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2026-04-09T19:41:55.822Z</dcterms:created>
  <dcterms:modified xsi:type="dcterms:W3CDTF">2026-04-09T19:41:55.824Z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