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sz w:val="44"/>
        </w:rPr>
        <w:t>IKHLAS RETBI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05050"/>
          <w:sz w:val="20"/>
        </w:rPr>
        <w:t>Networks Engineer  ·  DevOps  ·  Cloud Security</w:t>
      </w:r>
    </w:p>
    <w:p>
      <w:pPr>
        <w:spacing w:after="200"/>
        <w:jc w:val="center"/>
      </w:pPr>
      <w:r>
        <w:rPr>
          <w:rFonts w:ascii="Calibri" w:hAnsi="Calibri"/>
          <w:b w:val="0"/>
          <w:i w:val="0"/>
          <w:color w:val="3C3C3C"/>
          <w:sz w:val="18"/>
        </w:rPr>
        <w:t>ikhlasretbi@gmail.com  ·  +212 698 533 342  ·  Kenitra, Morocco  ·  linkedin.com/in/ikhlas-retbi  ·  github.com/ikhlas-rtb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0"/>
        </w:rPr>
        <w:t>PROFILE</w:t>
      </w:r>
    </w:p>
    <w:p>
      <w:pPr>
        <w:spacing w:after="80"/>
      </w:pPr>
      <w:r>
        <w:rPr>
          <w:rFonts w:ascii="Calibri" w:hAnsi="Calibri"/>
          <w:b w:val="0"/>
          <w:i w:val="0"/>
          <w:color w:val="282828"/>
          <w:sz w:val="19"/>
        </w:rPr>
        <w:t>Networks and Telecommunications Engineer with hands-on experience in DevOps automation, cloud infrastructure, and cybersecurity. Proven ability to design and deploy end-to-end CI/CD pipelines, containerized environments, and full monitoring stacks in production settings. Experienced with AWS, Terraform, Docker, Ansible, and the ELK Stack. Google Cybersecurity certified. Available immediately and open to relocation worldwide.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0"/>
        </w:rPr>
        <w:t>EXPERIENCE</w:t>
      </w:r>
    </w:p>
    <w:p>
      <w:pPr>
        <w:spacing w:before="120" w:after="0"/>
      </w:pPr>
      <w:r>
        <w:rPr>
          <w:rFonts w:ascii="Calibri" w:hAnsi="Calibri"/>
          <w:b/>
          <w:i w:val="0"/>
          <w:sz w:val="20"/>
        </w:rPr>
        <w:t>DevOps &amp; Automation Engineer — Intern (Final Year Thesis)</w:t>
      </w:r>
      <w:r>
        <w:rPr>
          <w:rFonts w:ascii="Calibri" w:hAnsi="Calibri"/>
          <w:b w:val="0"/>
          <w:i w:val="0"/>
          <w:color w:val="646464"/>
          <w:sz w:val="18"/>
        </w:rPr>
        <w:t xml:space="preserve">  —  Feb – Jun 2025</w:t>
      </w:r>
    </w:p>
    <w:p>
      <w:pPr>
        <w:spacing w:before="0" w:after="40"/>
      </w:pPr>
      <w:r>
        <w:rPr>
          <w:rFonts w:ascii="Calibri" w:hAnsi="Calibri"/>
          <w:b w:val="0"/>
          <w:i/>
          <w:color w:val="505050"/>
          <w:sz w:val="18"/>
        </w:rPr>
        <w:t>Teligent SARL, Rabat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Deployed containerized services with Docker on the Teligent P90/E telecom platform in a POC environment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Built end-to-end CI/CD pipelines with GitLab automating build, test, and validation cycles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Implemented full monitoring stack: Grafana + Prometheus + ELK Stack for real-time supervision and centralized log analysis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Automated infrastructure configuration with Ansible (IaC) ensuring reproducibility across environments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Developed Python/Bash automation scripts with Makefile integration to optimize development workflows</w:t>
      </w:r>
    </w:p>
    <w:p>
      <w:pPr>
        <w:spacing w:before="120" w:after="0"/>
      </w:pPr>
      <w:r>
        <w:rPr>
          <w:rFonts w:ascii="Calibri" w:hAnsi="Calibri"/>
          <w:b/>
          <w:i w:val="0"/>
          <w:sz w:val="20"/>
        </w:rPr>
        <w:t>IT Infrastructure &amp; Systems — Intern</w:t>
      </w:r>
      <w:r>
        <w:rPr>
          <w:rFonts w:ascii="Calibri" w:hAnsi="Calibri"/>
          <w:b w:val="0"/>
          <w:i w:val="0"/>
          <w:color w:val="646464"/>
          <w:sz w:val="18"/>
        </w:rPr>
        <w:t xml:space="preserve">  —  Jul – Sep 2024</w:t>
      </w:r>
    </w:p>
    <w:p>
      <w:pPr>
        <w:spacing w:before="0" w:after="40"/>
      </w:pPr>
      <w:r>
        <w:rPr>
          <w:rFonts w:ascii="Calibri" w:hAnsi="Calibri"/>
          <w:b w:val="0"/>
          <w:i/>
          <w:color w:val="505050"/>
          <w:sz w:val="18"/>
        </w:rPr>
        <w:t>Magna Mirrors Morocco, Kenitra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Administered Linux and Windows Server infrastructure with focus on availability and performance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Monitored systems proactively via PRTG and performed log analysis for anomaly detection and incident resolution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Managed user access via Active Directory and maintained full incident documentation</w:t>
      </w:r>
    </w:p>
    <w:p>
      <w:pPr>
        <w:spacing w:before="120" w:after="0"/>
      </w:pPr>
      <w:r>
        <w:rPr>
          <w:rFonts w:ascii="Calibri" w:hAnsi="Calibri"/>
          <w:b/>
          <w:i w:val="0"/>
          <w:sz w:val="20"/>
        </w:rPr>
        <w:t>Avionics Systems Maintenance — Intern</w:t>
      </w:r>
      <w:r>
        <w:rPr>
          <w:rFonts w:ascii="Calibri" w:hAnsi="Calibri"/>
          <w:b w:val="0"/>
          <w:i w:val="0"/>
          <w:color w:val="646464"/>
          <w:sz w:val="18"/>
        </w:rPr>
        <w:t xml:space="preserve">  —  Apr – Jul 2023</w:t>
      </w:r>
    </w:p>
    <w:p>
      <w:pPr>
        <w:spacing w:before="0" w:after="40"/>
      </w:pPr>
      <w:r>
        <w:rPr>
          <w:rFonts w:ascii="Calibri" w:hAnsi="Calibri"/>
          <w:b w:val="0"/>
          <w:i/>
          <w:color w:val="505050"/>
          <w:sz w:val="18"/>
        </w:rPr>
        <w:t>RAM Handling, Casablanca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Performed preventive maintenance on critical avionics systems (RADAR Boeing 737-NG) under strict protocols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i w:val="0"/>
          <w:color w:val="323232"/>
          <w:sz w:val="18"/>
        </w:rPr>
        <w:t>Produced technical intervention reports and maintained maintenance procedure documentation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0"/>
        </w:rPr>
        <w:t>TECHNICAL SKILLS</w:t>
      </w:r>
    </w:p>
    <w:p>
      <w:pPr>
        <w:spacing w:before="40" w:after="40"/>
      </w:pPr>
      <w:r>
        <w:rPr>
          <w:rFonts w:ascii="Calibri" w:hAnsi="Calibri"/>
          <w:b/>
          <w:i w:val="0"/>
          <w:sz w:val="18"/>
        </w:rPr>
        <w:t xml:space="preserve">DevOps &amp; CI/CD: </w:t>
      </w:r>
      <w:r>
        <w:rPr>
          <w:rFonts w:ascii="Calibri" w:hAnsi="Calibri"/>
          <w:b w:val="0"/>
          <w:i w:val="0"/>
          <w:color w:val="3C3C3C"/>
          <w:sz w:val="18"/>
        </w:rPr>
        <w:t>Docker, GitLab CI/CD, GitHub Actions, Ansible, Kubernetes, Git</w:t>
      </w:r>
    </w:p>
    <w:p>
      <w:pPr>
        <w:spacing w:before="40" w:after="40"/>
      </w:pPr>
      <w:r>
        <w:rPr>
          <w:rFonts w:ascii="Calibri" w:hAnsi="Calibri"/>
          <w:b/>
          <w:i w:val="0"/>
          <w:sz w:val="18"/>
        </w:rPr>
        <w:t xml:space="preserve">Cloud &amp; IaC: </w:t>
      </w:r>
      <w:r>
        <w:rPr>
          <w:rFonts w:ascii="Calibri" w:hAnsi="Calibri"/>
          <w:b w:val="0"/>
          <w:i w:val="0"/>
          <w:color w:val="3C3C3C"/>
          <w:sz w:val="18"/>
        </w:rPr>
        <w:t>AWS (EC2, VPC, CloudTrail, CloudWatch, GuardDuty, Lambda), Terraform, Azure</w:t>
      </w:r>
    </w:p>
    <w:p>
      <w:pPr>
        <w:spacing w:before="40" w:after="40"/>
      </w:pPr>
      <w:r>
        <w:rPr>
          <w:rFonts w:ascii="Calibri" w:hAnsi="Calibri"/>
          <w:b/>
          <w:i w:val="0"/>
          <w:sz w:val="18"/>
        </w:rPr>
        <w:t xml:space="preserve">Monitoring &amp; Security: </w:t>
      </w:r>
      <w:r>
        <w:rPr>
          <w:rFonts w:ascii="Calibri" w:hAnsi="Calibri"/>
          <w:b w:val="0"/>
          <w:i w:val="0"/>
          <w:color w:val="3C3C3C"/>
          <w:sz w:val="18"/>
        </w:rPr>
        <w:t>Grafana, Prometheus, ELK Stack, Splunk, PRTG, Azure Sentinel, SIEM, IDS/IPS</w:t>
      </w:r>
    </w:p>
    <w:p>
      <w:pPr>
        <w:spacing w:before="40" w:after="40"/>
      </w:pPr>
      <w:r>
        <w:rPr>
          <w:rFonts w:ascii="Calibri" w:hAnsi="Calibri"/>
          <w:b/>
          <w:i w:val="0"/>
          <w:sz w:val="18"/>
        </w:rPr>
        <w:t xml:space="preserve">Scripting: </w:t>
      </w:r>
      <w:r>
        <w:rPr>
          <w:rFonts w:ascii="Calibri" w:hAnsi="Calibri"/>
          <w:b w:val="0"/>
          <w:i w:val="0"/>
          <w:color w:val="3C3C3C"/>
          <w:sz w:val="18"/>
        </w:rPr>
        <w:t>Python, Bash, Shell, JavaScript</w:t>
      </w:r>
    </w:p>
    <w:p>
      <w:pPr>
        <w:spacing w:before="40" w:after="40"/>
      </w:pPr>
      <w:r>
        <w:rPr>
          <w:rFonts w:ascii="Calibri" w:hAnsi="Calibri"/>
          <w:b/>
          <w:i w:val="0"/>
          <w:sz w:val="18"/>
        </w:rPr>
        <w:t xml:space="preserve">Systems &amp; Networks: </w:t>
      </w:r>
      <w:r>
        <w:rPr>
          <w:rFonts w:ascii="Calibri" w:hAnsi="Calibri"/>
          <w:b w:val="0"/>
          <w:i w:val="0"/>
          <w:color w:val="3C3C3C"/>
          <w:sz w:val="18"/>
        </w:rPr>
        <w:t>Linux (Ubuntu/CentOS/RHEL), Windows Server, Active Directory, TCP/IP, VLAN, GNS3, VMware, Proxmox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0"/>
        </w:rPr>
        <w:t>PROJECTS</w:t>
      </w:r>
    </w:p>
    <w:p>
      <w:pPr>
        <w:spacing w:before="80" w:after="20"/>
      </w:pPr>
      <w:r>
        <w:rPr>
          <w:rFonts w:ascii="Calibri" w:hAnsi="Calibri"/>
          <w:b/>
          <w:i w:val="0"/>
          <w:sz w:val="20"/>
        </w:rPr>
        <w:t>AWS Cloud Monitoring &amp; Security Stack</w:t>
      </w:r>
      <w:r>
        <w:rPr>
          <w:rFonts w:ascii="Calibri" w:hAnsi="Calibri"/>
          <w:b w:val="0"/>
          <w:i w:val="0"/>
          <w:color w:val="646464"/>
          <w:sz w:val="16"/>
        </w:rPr>
        <w:t xml:space="preserve">  ·  github.com/ikhlas-rtb/aws-cloud-monitoring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64646"/>
          <w:sz w:val="18"/>
        </w:rPr>
        <w:t>CloudTrail + CloudWatch with 8 CIS Benchmark alarms + GuardDuty + Lambda auto-response + SNS alerting. Fully deployed and live-tested via CLI and Python.</w:t>
      </w:r>
    </w:p>
    <w:p>
      <w:pPr>
        <w:spacing w:before="80" w:after="20"/>
      </w:pPr>
      <w:r>
        <w:rPr>
          <w:rFonts w:ascii="Calibri" w:hAnsi="Calibri"/>
          <w:b/>
          <w:i w:val="0"/>
          <w:sz w:val="20"/>
        </w:rPr>
        <w:t>Terraform AWS Infrastructure Lab</w:t>
      </w:r>
      <w:r>
        <w:rPr>
          <w:rFonts w:ascii="Calibri" w:hAnsi="Calibri"/>
          <w:b w:val="0"/>
          <w:i w:val="0"/>
          <w:color w:val="646464"/>
          <w:sz w:val="16"/>
        </w:rPr>
        <w:t xml:space="preserve">  ·  github.com/ikhlas-rtb/terraform-aws-lab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64646"/>
          <w:sz w:val="18"/>
        </w:rPr>
        <w:t>Full AWS environment (VPC, EC2, Security Groups) via IaC with S3 remote state, modular structure, and GitHub Actions CI pipeline.</w:t>
      </w:r>
    </w:p>
    <w:p>
      <w:pPr>
        <w:spacing w:before="80" w:after="20"/>
      </w:pPr>
      <w:r>
        <w:rPr>
          <w:rFonts w:ascii="Calibri" w:hAnsi="Calibri"/>
          <w:b/>
          <w:i w:val="0"/>
          <w:sz w:val="20"/>
        </w:rPr>
        <w:t>SIEM Lab — Azure Sentinel</w:t>
      </w:r>
      <w:r>
        <w:rPr>
          <w:rFonts w:ascii="Calibri" w:hAnsi="Calibri"/>
          <w:b w:val="0"/>
          <w:i w:val="0"/>
          <w:color w:val="646464"/>
          <w:sz w:val="16"/>
        </w:rPr>
        <w:t xml:space="preserve">  ·  github.com/ikhlas-rtb/SIEM-Lab-Project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64646"/>
          <w:sz w:val="18"/>
        </w:rPr>
        <w:t>SIEM deployment on Microsoft Azure Sentinel with threat detection rules and centralized log analytics.</w:t>
      </w:r>
    </w:p>
    <w:p>
      <w:pPr>
        <w:spacing w:before="80" w:after="20"/>
      </w:pPr>
      <w:r>
        <w:rPr>
          <w:rFonts w:ascii="Calibri" w:hAnsi="Calibri"/>
          <w:b/>
          <w:i w:val="0"/>
          <w:sz w:val="20"/>
        </w:rPr>
        <w:t>DevOps Automation — Teligent P90/E (Thesis)</w:t>
      </w:r>
      <w:r>
        <w:rPr>
          <w:rFonts w:ascii="Calibri" w:hAnsi="Calibri"/>
          <w:b w:val="0"/>
          <w:i w:val="0"/>
          <w:color w:val="646464"/>
          <w:sz w:val="16"/>
        </w:rPr>
        <w:t xml:space="preserve">  ·  github.com/ikhlas-rtb/P90E-project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64646"/>
          <w:sz w:val="18"/>
        </w:rPr>
        <w:t>Full DevOps adoption on a telecom platform: Docker, GitLab CI/CD, Ansible IaC, Grafana + ELK monitoring stack.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0"/>
        </w:rPr>
        <w:t>EDUCATION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MSc — Networks &amp; Telecommunications Engineering</w:t>
      </w:r>
      <w:r>
        <w:rPr>
          <w:rFonts w:ascii="Calibri" w:hAnsi="Calibri"/>
          <w:b w:val="0"/>
          <w:i w:val="0"/>
          <w:color w:val="646464"/>
          <w:sz w:val="18"/>
        </w:rPr>
        <w:t xml:space="preserve">  —  2023 – 2025</w:t>
      </w:r>
    </w:p>
    <w:p>
      <w:pPr>
        <w:spacing w:before="0" w:after="40"/>
      </w:pPr>
      <w:r>
        <w:rPr>
          <w:rFonts w:ascii="Calibri" w:hAnsi="Calibri"/>
          <w:b w:val="0"/>
          <w:i/>
          <w:color w:val="505050"/>
          <w:sz w:val="18"/>
        </w:rPr>
        <w:t>Faculté des Sciences et Techniques, Settat  ·  Thesis: DevOps Adoption on Teligent P90/E via Ansible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BSc — Electrical Engineering &amp; Automated Systems</w:t>
      </w:r>
      <w:r>
        <w:rPr>
          <w:rFonts w:ascii="Calibri" w:hAnsi="Calibri"/>
          <w:b w:val="0"/>
          <w:i w:val="0"/>
          <w:color w:val="646464"/>
          <w:sz w:val="18"/>
        </w:rPr>
        <w:t xml:space="preserve">  —  2022 – 2023</w:t>
      </w:r>
    </w:p>
    <w:p>
      <w:pPr>
        <w:spacing w:before="0" w:after="40"/>
      </w:pPr>
      <w:r>
        <w:rPr>
          <w:rFonts w:ascii="Calibri" w:hAnsi="Calibri"/>
          <w:b w:val="0"/>
          <w:i/>
          <w:color w:val="505050"/>
          <w:sz w:val="18"/>
        </w:rPr>
        <w:t>Faculté des Sciences et Techniques, Settat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0"/>
        </w:rPr>
        <w:t>CERTIFICATIONS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Google Cybersecurity Professional Certificate</w:t>
      </w:r>
      <w:r>
        <w:rPr>
          <w:rFonts w:ascii="Calibri" w:hAnsi="Calibri"/>
          <w:b w:val="0"/>
          <w:i w:val="0"/>
          <w:color w:val="646464"/>
          <w:sz w:val="18"/>
        </w:rPr>
        <w:t xml:space="preserve">  —  2025</w:t>
      </w:r>
    </w:p>
    <w:p>
      <w:pPr>
        <w:spacing w:before="0" w:after="40"/>
      </w:pPr>
      <w:r>
        <w:rPr>
          <w:rFonts w:ascii="Calibri" w:hAnsi="Calibri"/>
          <w:b w:val="0"/>
          <w:i/>
          <w:color w:val="505050"/>
          <w:sz w:val="18"/>
        </w:rPr>
        <w:t>Coursera / UM6P  ·  Network Security, SIEM, Linux Security, Incident Response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ALX Data Science &amp; Data Engineering</w:t>
      </w:r>
      <w:r>
        <w:rPr>
          <w:rFonts w:ascii="Calibri" w:hAnsi="Calibri"/>
          <w:b w:val="0"/>
          <w:i w:val="0"/>
          <w:color w:val="646464"/>
          <w:sz w:val="18"/>
        </w:rPr>
        <w:t xml:space="preserve">  —  In Progress</w:t>
      </w:r>
    </w:p>
    <w:p>
      <w:pPr>
        <w:spacing w:before="0" w:after="40"/>
      </w:pPr>
      <w:r>
        <w:rPr>
          <w:rFonts w:ascii="Calibri" w:hAnsi="Calibri"/>
          <w:b w:val="0"/>
          <w:i/>
          <w:color w:val="505050"/>
          <w:sz w:val="18"/>
        </w:rPr>
        <w:t>ALX Africa  ·  14-month program  ·  Started Feb 2025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0"/>
        </w:rPr>
        <w:t>LANGUAGES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Arabic (Native)  ·  French (Fluent)  ·  English (Professional)  ·  Spanish (Basic)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