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LAPORAN KERJA PRAKTIK (KP)</w:t>
        <w:br/>
        <w:br/>
      </w:r>
      <w:r>
        <w:rPr>
          <w:b/>
          <w:sz w:val="28"/>
        </w:rPr>
        <w:t>MANAJEMEN PROYEK DAN PERANCANGAN UI/UX SISTEM INFORMASI PIMPINAN CABANG FATAYAT NU KABUPATEN SUKABUMI MENGGUNAKAN METODOLOGI AGILE DAN DESIGN SYSTEM</w:t>
        <w:br/>
        <w:br/>
        <w:br/>
        <w:br/>
      </w:r>
      <w:r>
        <w:rPr>
          <w:sz w:val="24"/>
        </w:rPr>
        <w:t>Disusun Oleh:</w:t>
        <w:br/>
      </w:r>
      <w:r>
        <w:rPr>
          <w:b/>
          <w:sz w:val="24"/>
        </w:rPr>
        <w:t>LM. Irsal Shydiq</w:t>
        <w:br/>
        <w:t>1237050115</w:t>
        <w:br/>
        <w:t>Role: Project Manager (PM) &amp; UI/UX Designer</w:t>
        <w:br/>
        <w:br/>
        <w:br/>
        <w:br/>
      </w:r>
      <w:r>
        <w:rPr>
          <w:b/>
          <w:sz w:val="26"/>
        </w:rPr>
        <w:t>JURUSAN INFORMATIKA</w:t>
        <w:br/>
        <w:t>FAKULTAS SAINS DAN TEKNOLOGI</w:t>
        <w:br/>
        <w:t>UNIVERSITAS ISLAM NEGERI SUNAN GUNUNG DJATI</w:t>
        <w:br/>
        <w:t>BANDUNG</w:t>
        <w:br/>
        <w:t>2026</w:t>
      </w:r>
    </w:p>
    <w:p>
      <w:r>
        <w:br w:type="page"/>
      </w:r>
    </w:p>
    <w:p>
      <w:pPr>
        <w:pStyle w:val="Heading1"/>
        <w:jc w:val="center"/>
      </w:pPr>
      <w:r>
        <w:rPr>
          <w:rFonts w:ascii="Times New Roman" w:hAnsi="Times New Roman"/>
          <w:color w:val="000000"/>
        </w:rPr>
        <w:t>KATA PENGANTAR</w:t>
      </w:r>
    </w:p>
    <w:p>
      <w:r>
        <w:t>Puji dan syukur penulis panjatkan ke hadirat Allah SWT atas limpahan rahmat, taufik, dan hidayah-Nya, sehingga penulis dapat menyelesaikan penyusunan Laporan Kerja Praktik (KP) yang berjudul "Manajemen Proyek dan Perancangan UI/UX Sistem Informasi Pimpinan Cabang Fatayat NU Kabupaten Sukabumi Menggunakan Metodologi Agile dan Design System". Laporan ini disusun guna memenuhi salah satu syarat kelulusan mata kuliah Kerja Praktik pada Jurusan Informatika, Fakultas Sains dan Teknologi, Universitas Islam Negeri Sunan Gunung Djati Bandung.</w:t>
      </w:r>
    </w:p>
    <w:p>
      <w:r>
        <w:t>Pelaksanaan Kerja Praktik dan penyusunan laporan ini dapat terwujud berkat bimbingan, arahan, dan dukungan dari berbagai pihak. Oleh karena itu, penulis menyampaikan ucapan terima kasih yang sebesar-besarnya kepada:</w:t>
        <w:br/>
        <w:t>1. Dekan Fakultas Sains dan Teknologi Universitas Islam Negeri Sunan Gunung Djati Bandung.</w:t>
        <w:br/>
        <w:t>2. Ketua Jurusan Informatika Fakultas Sains dan Teknologi Universitas Islam Negeri Sunan Gunung Djati Bandung.</w:t>
        <w:br/>
        <w:t>3. Dosen Pembimbing Kerja Praktik yang telah memberikan bimbingan teknis, saran metodologi, dan arahan akademis berharga.</w:t>
        <w:br/>
        <w:t>4. Jajaran Pengurus Pimpinan Cabang Fatayat Nahdlatul Ulama (PC Fatayat NU) Kabupaten Sukabumi yang telah memfasilitasi pelaksanaan riset pengguna, wawancara kebutuhan, dan uji coba sistem.</w:t>
        <w:br/>
        <w:t>5. Rekan-rekan satu tim pengembang proyek KP-IF-SAKTI, yaitu Ikhsan Hazamy (Frontend Developer) dan Nurdiansyah Pratama (Backend Developer), atas dedikasi luar biasa, sinergi, dan komitmen tinggi selama siklus pengembangan sistem.</w:t>
        <w:br/>
        <w:t>6. Kedua orang tua dan keluarga tercinta atas limpahan doa, dorongan moril, dan kasih sayang yang tiada henti.</w:t>
        <w:br/>
        <w:t>7. Seluruh rekan mahasiswa Jurusan Informatika angkatan 2023 yang senantiasa saling berbagi motivasi dan wawasan.</w:t>
      </w:r>
    </w:p>
    <w:p>
      <w:r>
        <w:t>Penulis menyadari bahwa naskah laporan ini masih memiliki ruang untuk perbaikan. Oleh sebab itu, kritik dan masukan yang konstruktif sangat diharapkan demi penyempurnaan karya di masa depan. Semoga laporan ini dapat memberikan kontribusi nyata bagi tata kelola organisasi PC Fatayat NU Kabupaten Sukabumi serta perkembangan ilmu rekayasa perangkat lunak dan desain antarmuka pengguna.</w:t>
      </w:r>
    </w:p>
    <w:p>
      <w:pPr>
        <w:jc w:val="right"/>
      </w:pPr>
      <w:r>
        <w:br/>
        <w:t>Bandung, 2026</w:t>
        <w:br/>
        <w:br/>
        <w:br/>
        <w:br/>
        <w:t>LM. Irsal Shydiq</w:t>
        <w:br/>
        <w:t>NIM. 1237050115</w:t>
      </w:r>
    </w:p>
    <w:p>
      <w:r>
        <w:br w:type="page"/>
      </w:r>
    </w:p>
    <w:p>
      <w:pPr>
        <w:pStyle w:val="Heading1"/>
        <w:jc w:val="center"/>
      </w:pPr>
      <w:r>
        <w:rPr>
          <w:rFonts w:ascii="Times New Roman" w:hAnsi="Times New Roman"/>
          <w:color w:val="000000"/>
        </w:rPr>
        <w:t>DAFTAR ISI</w:t>
      </w:r>
    </w:p>
    <w:p>
      <w:pPr>
        <w:spacing w:line="276" w:lineRule="auto" w:after="40"/>
      </w:pPr>
      <w:r>
        <w:rPr>
          <w:rFonts w:ascii="Times New Roman" w:hAnsi="Times New Roman"/>
        </w:rPr>
        <w:t>Lembar Pengesahan</w:t>
      </w:r>
      <w:r>
        <w:rPr>
          <w:rFonts w:ascii="Times New Roman" w:hAnsi="Times New Roman"/>
        </w:rPr>
        <w:t xml:space="preserve">  ...........................................  i</w:t>
      </w:r>
    </w:p>
    <w:p>
      <w:pPr>
        <w:spacing w:line="276" w:lineRule="auto" w:after="40"/>
      </w:pPr>
      <w:r>
        <w:rPr>
          <w:rFonts w:ascii="Times New Roman" w:hAnsi="Times New Roman"/>
        </w:rPr>
        <w:t>Kata Pengantar</w:t>
      </w:r>
      <w:r>
        <w:rPr>
          <w:rFonts w:ascii="Times New Roman" w:hAnsi="Times New Roman"/>
        </w:rPr>
        <w:t xml:space="preserve">  ..............................................  ii</w:t>
      </w:r>
    </w:p>
    <w:p>
      <w:pPr>
        <w:spacing w:line="276" w:lineRule="auto" w:after="40"/>
      </w:pPr>
      <w:r>
        <w:rPr>
          <w:rFonts w:ascii="Times New Roman" w:hAnsi="Times New Roman"/>
        </w:rPr>
        <w:t>Daftar Isi</w:t>
      </w:r>
      <w:r>
        <w:rPr>
          <w:rFonts w:ascii="Times New Roman" w:hAnsi="Times New Roman"/>
        </w:rPr>
        <w:t xml:space="preserve">  ..................................................  iii</w:t>
      </w:r>
    </w:p>
    <w:p>
      <w:pPr>
        <w:spacing w:line="276" w:lineRule="auto" w:after="40"/>
      </w:pPr>
      <w:r>
        <w:rPr>
          <w:rFonts w:ascii="Times New Roman" w:hAnsi="Times New Roman"/>
        </w:rPr>
        <w:t>Daftar Gambar</w:t>
      </w:r>
      <w:r>
        <w:rPr>
          <w:rFonts w:ascii="Times New Roman" w:hAnsi="Times New Roman"/>
        </w:rPr>
        <w:t xml:space="preserve">  ...............................................  iv</w:t>
      </w:r>
    </w:p>
    <w:p>
      <w:pPr>
        <w:spacing w:line="276" w:lineRule="auto" w:after="40"/>
      </w:pPr>
      <w:r>
        <w:rPr>
          <w:rFonts w:ascii="Times New Roman" w:hAnsi="Times New Roman"/>
        </w:rPr>
        <w:t>Daftar Tabel</w:t>
      </w:r>
      <w:r>
        <w:rPr>
          <w:rFonts w:ascii="Times New Roman" w:hAnsi="Times New Roman"/>
        </w:rPr>
        <w:t xml:space="preserve">  ................................................  v</w:t>
      </w:r>
    </w:p>
    <w:p>
      <w:pPr>
        <w:spacing w:line="276" w:lineRule="auto" w:after="40"/>
      </w:pPr>
      <w:r>
        <w:rPr>
          <w:rFonts w:ascii="Times New Roman" w:hAnsi="Times New Roman"/>
        </w:rPr>
        <w:t>BAB I Pendahuluan</w:t>
      </w:r>
      <w:r>
        <w:rPr>
          <w:rFonts w:ascii="Times New Roman" w:hAnsi="Times New Roman"/>
        </w:rPr>
        <w:t xml:space="preserve">  ...........................................  1</w:t>
      </w:r>
    </w:p>
    <w:p>
      <w:pPr>
        <w:spacing w:line="276" w:lineRule="auto" w:after="40"/>
      </w:pPr>
      <w:r>
        <w:rPr>
          <w:rFonts w:ascii="Times New Roman" w:hAnsi="Times New Roman"/>
        </w:rPr>
        <w:t xml:space="preserve">    1.1 Latar Belakang</w:t>
      </w:r>
      <w:r>
        <w:rPr>
          <w:rFonts w:ascii="Times New Roman" w:hAnsi="Times New Roman"/>
        </w:rPr>
        <w:t xml:space="preserve">  ......................................  1</w:t>
      </w:r>
    </w:p>
    <w:p>
      <w:pPr>
        <w:spacing w:line="276" w:lineRule="auto" w:after="40"/>
      </w:pPr>
      <w:r>
        <w:rPr>
          <w:rFonts w:ascii="Times New Roman" w:hAnsi="Times New Roman"/>
        </w:rPr>
        <w:t xml:space="preserve">    1.2 Rumusan Masalah</w:t>
      </w:r>
      <w:r>
        <w:rPr>
          <w:rFonts w:ascii="Times New Roman" w:hAnsi="Times New Roman"/>
        </w:rPr>
        <w:t xml:space="preserve">  .....................................  2</w:t>
      </w:r>
    </w:p>
    <w:p>
      <w:pPr>
        <w:spacing w:line="276" w:lineRule="auto" w:after="40"/>
      </w:pPr>
      <w:r>
        <w:rPr>
          <w:rFonts w:ascii="Times New Roman" w:hAnsi="Times New Roman"/>
        </w:rPr>
        <w:t xml:space="preserve">    1.3 Tujuan</w:t>
      </w:r>
      <w:r>
        <w:rPr>
          <w:rFonts w:ascii="Times New Roman" w:hAnsi="Times New Roman"/>
        </w:rPr>
        <w:t xml:space="preserve">  ..............................................  2</w:t>
      </w:r>
    </w:p>
    <w:p>
      <w:pPr>
        <w:spacing w:line="276" w:lineRule="auto" w:after="40"/>
      </w:pPr>
      <w:r>
        <w:rPr>
          <w:rFonts w:ascii="Times New Roman" w:hAnsi="Times New Roman"/>
        </w:rPr>
        <w:t xml:space="preserve">    1.4 Agenda Pelaksanaan Kerja Praktik</w:t>
      </w:r>
      <w:r>
        <w:rPr>
          <w:rFonts w:ascii="Times New Roman" w:hAnsi="Times New Roman"/>
        </w:rPr>
        <w:t xml:space="preserve">  ....................  3</w:t>
      </w:r>
    </w:p>
    <w:p>
      <w:pPr>
        <w:spacing w:line="276" w:lineRule="auto" w:after="40"/>
      </w:pPr>
      <w:r>
        <w:rPr>
          <w:rFonts w:ascii="Times New Roman" w:hAnsi="Times New Roman"/>
        </w:rPr>
        <w:t xml:space="preserve">    1.5 Profil Instansi</w:t>
      </w:r>
      <w:r>
        <w:rPr>
          <w:rFonts w:ascii="Times New Roman" w:hAnsi="Times New Roman"/>
        </w:rPr>
        <w:t xml:space="preserve">  .....................................  4</w:t>
      </w:r>
    </w:p>
    <w:p>
      <w:pPr>
        <w:spacing w:line="276" w:lineRule="auto" w:after="40"/>
      </w:pPr>
      <w:r>
        <w:rPr>
          <w:rFonts w:ascii="Times New Roman" w:hAnsi="Times New Roman"/>
        </w:rPr>
        <w:t xml:space="preserve">    1.6 Uraian Departemen / Bagian Tempat KP</w:t>
      </w:r>
      <w:r>
        <w:rPr>
          <w:rFonts w:ascii="Times New Roman" w:hAnsi="Times New Roman"/>
        </w:rPr>
        <w:t xml:space="preserve">  ................  5</w:t>
      </w:r>
    </w:p>
    <w:p>
      <w:pPr>
        <w:spacing w:line="276" w:lineRule="auto" w:after="40"/>
      </w:pPr>
      <w:r>
        <w:rPr>
          <w:rFonts w:ascii="Times New Roman" w:hAnsi="Times New Roman"/>
        </w:rPr>
        <w:t xml:space="preserve">    1.7 Nama dan Deskripsi Jabatan Peserta KP</w:t>
      </w:r>
      <w:r>
        <w:rPr>
          <w:rFonts w:ascii="Times New Roman" w:hAnsi="Times New Roman"/>
        </w:rPr>
        <w:t xml:space="preserve">  ...............  5</w:t>
      </w:r>
    </w:p>
    <w:p>
      <w:pPr>
        <w:spacing w:line="276" w:lineRule="auto" w:after="40"/>
      </w:pPr>
      <w:r>
        <w:rPr>
          <w:rFonts w:ascii="Times New Roman" w:hAnsi="Times New Roman"/>
        </w:rPr>
        <w:t xml:space="preserve">    1.8 Struktur Tim</w:t>
      </w:r>
      <w:r>
        <w:rPr>
          <w:rFonts w:ascii="Times New Roman" w:hAnsi="Times New Roman"/>
        </w:rPr>
        <w:t xml:space="preserve">  ........................................  6</w:t>
      </w:r>
    </w:p>
    <w:p>
      <w:pPr>
        <w:spacing w:line="276" w:lineRule="auto" w:after="40"/>
      </w:pPr>
      <w:r>
        <w:rPr>
          <w:rFonts w:ascii="Times New Roman" w:hAnsi="Times New Roman"/>
        </w:rPr>
        <w:t>BAB II Pelaksanaan Kerja Praktik</w:t>
      </w:r>
      <w:r>
        <w:rPr>
          <w:rFonts w:ascii="Times New Roman" w:hAnsi="Times New Roman"/>
        </w:rPr>
        <w:t xml:space="preserve">  ............................  7</w:t>
      </w:r>
    </w:p>
    <w:p>
      <w:pPr>
        <w:spacing w:line="276" w:lineRule="auto" w:after="40"/>
      </w:pPr>
      <w:r>
        <w:rPr>
          <w:rFonts w:ascii="Times New Roman" w:hAnsi="Times New Roman"/>
        </w:rPr>
        <w:t xml:space="preserve">    2.1 Ruang Lingkup Pekerjaan</w:t>
      </w:r>
      <w:r>
        <w:rPr>
          <w:rFonts w:ascii="Times New Roman" w:hAnsi="Times New Roman"/>
        </w:rPr>
        <w:t xml:space="preserve">  .............................  7</w:t>
      </w:r>
    </w:p>
    <w:p>
      <w:pPr>
        <w:spacing w:line="276" w:lineRule="auto" w:after="40"/>
      </w:pPr>
      <w:r>
        <w:rPr>
          <w:rFonts w:ascii="Times New Roman" w:hAnsi="Times New Roman"/>
        </w:rPr>
        <w:t xml:space="preserve">    2.2 Dasar Teori</w:t>
      </w:r>
      <w:r>
        <w:rPr>
          <w:rFonts w:ascii="Times New Roman" w:hAnsi="Times New Roman"/>
        </w:rPr>
        <w:t xml:space="preserve">  .........................................  8</w:t>
      </w:r>
    </w:p>
    <w:p>
      <w:pPr>
        <w:spacing w:line="276" w:lineRule="auto" w:after="40"/>
      </w:pPr>
      <w:r>
        <w:rPr>
          <w:rFonts w:ascii="Times New Roman" w:hAnsi="Times New Roman"/>
        </w:rPr>
        <w:t xml:space="preserve">    2.3 Log Book</w:t>
      </w:r>
      <w:r>
        <w:rPr>
          <w:rFonts w:ascii="Times New Roman" w:hAnsi="Times New Roman"/>
        </w:rPr>
        <w:t xml:space="preserve">  ............................................  11</w:t>
      </w:r>
    </w:p>
    <w:p>
      <w:pPr>
        <w:spacing w:line="276" w:lineRule="auto" w:after="40"/>
      </w:pPr>
      <w:r>
        <w:rPr>
          <w:rFonts w:ascii="Times New Roman" w:hAnsi="Times New Roman"/>
        </w:rPr>
        <w:t>BAB III Luaran Kerja Praktik</w:t>
      </w:r>
      <w:r>
        <w:rPr>
          <w:rFonts w:ascii="Times New Roman" w:hAnsi="Times New Roman"/>
        </w:rPr>
        <w:t xml:space="preserve">  ................................  14</w:t>
      </w:r>
    </w:p>
    <w:p>
      <w:pPr>
        <w:spacing w:line="276" w:lineRule="auto" w:after="40"/>
      </w:pPr>
      <w:r>
        <w:rPr>
          <w:rFonts w:ascii="Times New Roman" w:hAnsi="Times New Roman"/>
        </w:rPr>
        <w:t xml:space="preserve">    3.1 Masalah</w:t>
      </w:r>
      <w:r>
        <w:rPr>
          <w:rFonts w:ascii="Times New Roman" w:hAnsi="Times New Roman"/>
        </w:rPr>
        <w:t xml:space="preserve">  .............................................  14</w:t>
      </w:r>
    </w:p>
    <w:p>
      <w:pPr>
        <w:spacing w:line="276" w:lineRule="auto" w:after="40"/>
      </w:pPr>
      <w:r>
        <w:rPr>
          <w:rFonts w:ascii="Times New Roman" w:hAnsi="Times New Roman"/>
        </w:rPr>
        <w:t xml:space="preserve">    3.2 Tahapan Penyelesaian Masalah</w:t>
      </w:r>
      <w:r>
        <w:rPr>
          <w:rFonts w:ascii="Times New Roman" w:hAnsi="Times New Roman"/>
        </w:rPr>
        <w:t xml:space="preserve">  ........................  15</w:t>
      </w:r>
    </w:p>
    <w:p>
      <w:pPr>
        <w:spacing w:line="276" w:lineRule="auto" w:after="40"/>
      </w:pPr>
      <w:r>
        <w:rPr>
          <w:rFonts w:ascii="Times New Roman" w:hAnsi="Times New Roman"/>
        </w:rPr>
        <w:t xml:space="preserve">        3.2.1 Penerapan Metodologi Agile Scrum &amp; WBS</w:t>
      </w:r>
      <w:r>
        <w:rPr>
          <w:rFonts w:ascii="Times New Roman" w:hAnsi="Times New Roman"/>
        </w:rPr>
        <w:t xml:space="preserve">  ........  15</w:t>
      </w:r>
    </w:p>
    <w:p>
      <w:pPr>
        <w:spacing w:line="276" w:lineRule="auto" w:after="40"/>
      </w:pPr>
      <w:r>
        <w:rPr>
          <w:rFonts w:ascii="Times New Roman" w:hAnsi="Times New Roman"/>
        </w:rPr>
        <w:t xml:space="preserve">        3.2.2 Riset Pengguna, User Persona, &amp; Empathy Mapping</w:t>
      </w:r>
      <w:r>
        <w:rPr>
          <w:rFonts w:ascii="Times New Roman" w:hAnsi="Times New Roman"/>
        </w:rPr>
        <w:t xml:space="preserve">    17</w:t>
      </w:r>
    </w:p>
    <w:p>
      <w:pPr>
        <w:spacing w:line="276" w:lineRule="auto" w:after="40"/>
      </w:pPr>
      <w:r>
        <w:rPr>
          <w:rFonts w:ascii="Times New Roman" w:hAnsi="Times New Roman"/>
        </w:rPr>
        <w:t xml:space="preserve">        3.2.3 Information Architecture (IA), Sitemap, &amp; User Flow</w:t>
      </w:r>
      <w:r>
        <w:rPr>
          <w:rFonts w:ascii="Times New Roman" w:hAnsi="Times New Roman"/>
        </w:rPr>
        <w:t xml:space="preserve">    19</w:t>
      </w:r>
    </w:p>
    <w:p>
      <w:pPr>
        <w:spacing w:line="276" w:lineRule="auto" w:after="40"/>
      </w:pPr>
      <w:r>
        <w:rPr>
          <w:rFonts w:ascii="Times New Roman" w:hAnsi="Times New Roman"/>
        </w:rPr>
        <w:t xml:space="preserve">        3.2.4 Perancangan Wireframing (Lo-Fi) &amp; Mockup (Hi-Fi)</w:t>
      </w:r>
      <w:r>
        <w:rPr>
          <w:rFonts w:ascii="Times New Roman" w:hAnsi="Times New Roman"/>
        </w:rPr>
        <w:t xml:space="preserve">    22</w:t>
      </w:r>
    </w:p>
    <w:p>
      <w:pPr>
        <w:spacing w:line="276" w:lineRule="auto" w:after="40"/>
      </w:pPr>
      <w:r>
        <w:rPr>
          <w:rFonts w:ascii="Times New Roman" w:hAnsi="Times New Roman"/>
        </w:rPr>
        <w:t xml:space="preserve">        3.2.5 Penyusunan Design System &amp; Design Tokens</w:t>
      </w:r>
      <w:r>
        <w:rPr>
          <w:rFonts w:ascii="Times New Roman" w:hAnsi="Times New Roman"/>
        </w:rPr>
        <w:t xml:space="preserve">  ......  25</w:t>
      </w:r>
    </w:p>
    <w:p>
      <w:pPr>
        <w:spacing w:line="276" w:lineRule="auto" w:after="40"/>
      </w:pPr>
      <w:r>
        <w:rPr>
          <w:rFonts w:ascii="Times New Roman" w:hAnsi="Times New Roman"/>
        </w:rPr>
        <w:t xml:space="preserve">        3.2.6 Arsitektur DevOps, Topologi Docker, &amp; CI/CD</w:t>
      </w:r>
      <w:r>
        <w:rPr>
          <w:rFonts w:ascii="Times New Roman" w:hAnsi="Times New Roman"/>
        </w:rPr>
        <w:t xml:space="preserve">  ...  27</w:t>
      </w:r>
    </w:p>
    <w:p>
      <w:pPr>
        <w:spacing w:line="276" w:lineRule="auto" w:after="40"/>
      </w:pPr>
      <w:r>
        <w:rPr>
          <w:rFonts w:ascii="Times New Roman" w:hAnsi="Times New Roman"/>
        </w:rPr>
        <w:t xml:space="preserve">        3.2.7 Evaluasi Pengujian Pengguna (SUS Evaluation)</w:t>
      </w:r>
      <w:r>
        <w:rPr>
          <w:rFonts w:ascii="Times New Roman" w:hAnsi="Times New Roman"/>
        </w:rPr>
        <w:t xml:space="preserve">  ..  29</w:t>
      </w:r>
    </w:p>
    <w:p>
      <w:pPr>
        <w:spacing w:line="276" w:lineRule="auto" w:after="40"/>
      </w:pPr>
      <w:r>
        <w:rPr>
          <w:rFonts w:ascii="Times New Roman" w:hAnsi="Times New Roman"/>
        </w:rPr>
        <w:t xml:space="preserve">    3.3 Hasil</w:t>
      </w:r>
      <w:r>
        <w:rPr>
          <w:rFonts w:ascii="Times New Roman" w:hAnsi="Times New Roman"/>
        </w:rPr>
        <w:t xml:space="preserve">  ...............................................  31</w:t>
      </w:r>
    </w:p>
    <w:p>
      <w:pPr>
        <w:spacing w:line="276" w:lineRule="auto" w:after="40"/>
      </w:pPr>
      <w:r>
        <w:rPr>
          <w:rFonts w:ascii="Times New Roman" w:hAnsi="Times New Roman"/>
        </w:rPr>
        <w:t>BAB IV Penutup</w:t>
      </w:r>
      <w:r>
        <w:rPr>
          <w:rFonts w:ascii="Times New Roman" w:hAnsi="Times New Roman"/>
        </w:rPr>
        <w:t xml:space="preserve">  ..............................................  35</w:t>
      </w:r>
    </w:p>
    <w:p>
      <w:pPr>
        <w:spacing w:line="276" w:lineRule="auto" w:after="40"/>
      </w:pPr>
      <w:r>
        <w:rPr>
          <w:rFonts w:ascii="Times New Roman" w:hAnsi="Times New Roman"/>
        </w:rPr>
        <w:t xml:space="preserve">    4.1 Kesimpulan</w:t>
      </w:r>
      <w:r>
        <w:rPr>
          <w:rFonts w:ascii="Times New Roman" w:hAnsi="Times New Roman"/>
        </w:rPr>
        <w:t xml:space="preserve">  ..........................................  35</w:t>
      </w:r>
    </w:p>
    <w:p>
      <w:pPr>
        <w:spacing w:line="276" w:lineRule="auto" w:after="40"/>
      </w:pPr>
      <w:r>
        <w:rPr>
          <w:rFonts w:ascii="Times New Roman" w:hAnsi="Times New Roman"/>
        </w:rPr>
        <w:t xml:space="preserve">    4.2 Saran</w:t>
      </w:r>
      <w:r>
        <w:rPr>
          <w:rFonts w:ascii="Times New Roman" w:hAnsi="Times New Roman"/>
        </w:rPr>
        <w:t xml:space="preserve">  ...............................................  36</w:t>
      </w:r>
    </w:p>
    <w:p>
      <w:pPr>
        <w:spacing w:line="276" w:lineRule="auto" w:after="40"/>
      </w:pPr>
      <w:r>
        <w:rPr>
          <w:rFonts w:ascii="Times New Roman" w:hAnsi="Times New Roman"/>
        </w:rPr>
        <w:t>REFERENSI</w:t>
      </w:r>
      <w:r>
        <w:rPr>
          <w:rFonts w:ascii="Times New Roman" w:hAnsi="Times New Roman"/>
        </w:rPr>
        <w:t xml:space="preserve">  ...................................................  37</w:t>
      </w:r>
    </w:p>
    <w:p>
      <w:pPr>
        <w:spacing w:line="276" w:lineRule="auto" w:after="40"/>
      </w:pPr>
      <w:r>
        <w:rPr>
          <w:rFonts w:ascii="Times New Roman" w:hAnsi="Times New Roman"/>
        </w:rPr>
        <w:t>LAMPIRAN</w:t>
      </w:r>
      <w:r>
        <w:rPr>
          <w:rFonts w:ascii="Times New Roman" w:hAnsi="Times New Roman"/>
        </w:rPr>
        <w:t xml:space="preserve">  ....................................................  39</w:t>
      </w:r>
    </w:p>
    <w:p>
      <w:r>
        <w:br w:type="page"/>
      </w:r>
    </w:p>
    <w:p>
      <w:pPr>
        <w:pStyle w:val="Heading1"/>
        <w:jc w:val="center"/>
      </w:pPr>
      <w:r>
        <w:rPr>
          <w:rFonts w:ascii="Times New Roman" w:hAnsi="Times New Roman"/>
          <w:color w:val="000000"/>
        </w:rPr>
        <w:t>BAB I</w:t>
        <w:br/>
        <w:t>PENDAHULUAN</w:t>
      </w:r>
    </w:p>
    <w:p>
      <w:pPr>
        <w:pStyle w:val="Heading2"/>
      </w:pPr>
      <w:r>
        <w:t>1.1 Latar Belakang</w:t>
      </w:r>
    </w:p>
    <w:p>
      <w:r>
        <w:t>Transformasi digital dalam tata kelola organisasi nirlaba dan kemasyarakatan menuntut sinergi antara manajemen proyek yang terukur dan perancangan antarmuka yang humanis. Pimpinan Cabang Fatayat Nahdlatul Ulama (PC Fatayat NU) Kabupaten Sukabumi sebagai organisasi pemudi Islam yang membawahi 47 Pimpinan Anak Cabang (PAC) di 47 kecamatan dengan ribuan kader, menghadapi tantangan geografis dan heterogenitas demografi yang sangat tinggi. Rentang usia kader yang luas (20 hingga 45 tahun) dengan latar belakang profesi dan tingkat literasi digital yang beragam mengharuskan setiap platform informasi yang dibangun memiliki kemudahan akses (usability), keterbacaan tinggi (readability), dan hierarki visual yang jelas.</w:t>
      </w:r>
    </w:p>
    <w:p>
      <w:r>
        <w:t>Sebelum adanya sistem terintegrasi, koordinasi program kerja dan pertukaran data antar-pengurus dilakukan tanpa standar identitas visual organisasi (visual branding) yang konsisten dan tanpa dokumentasi alur kerja (user journey) yang terstruktur. Hal ini mengakibatkan:</w:t>
        <w:br/>
        <w:t>1. Ketidaksesuaian Harapan Pengguna (Expectation Gap): Ketiadaan riset kebutuhan pengguna di tingkat akar rumput menyebabkan media informasi yang ada sebelumnya kurang diminati dan sulit dioperasikan oleh kader di daerah pelosok.</w:t>
        <w:br/>
        <w:t>2. Inkonsistensi Antarmuka (Design Fragmentation): Tidak adanya panduan sistem desain (design system) terpusat menyebabkan tampilan dokumen, formulir digital, dan materi publikasi cabang memiliki variasi warna, tipografi, dan gaya visual yang tidak seragam.</w:t>
        <w:br/>
        <w:t>3. Risiko Keterlambatan Rilis Proyek (Schedule Slippage): Tanpa penerapan metodologi manajemen proyek modern yang terukur, koordinasi antara pengembang frontend dan backend berisiko mengalami bottleneck, miskomunikasi kebutuhan API, dan ketidakpastian timeline.</w:t>
      </w:r>
    </w:p>
    <w:p>
      <w:r>
        <w:t>Menjawab tantangan tersebut, peran Project Manager (PM) &amp; UI/UX Designer menjadi sentral dalam memimpin inisiasi, perencanaan, eksekusi, serta penjaminan mutu proyek KP-IF-SAKTI. Sebagai Project Manager, penulis bertanggung jawab memimpin penerapan kerangka kerja Agile Scrum, menyusun Work Breakdown Structure (WBS), mengelola sprint backlog, memfasilitasi komunikasi lintas peran pengembang, serta mengonfigurasi infrastruktur DevOps berbasis Docker dan Continuous Integration (CI). Sebagai UI/UX Designer, penulis memimpin tahapan riset pengguna (User-Centered Design), perancangan arsitektur informasi, pembuatan wireframe dan mockup interaktif High-Fidelity di Figma, penyusunan Design System Tokens berbasis Tailwind CSS, serta evaluasi kegunaan sistem menggunakan metode standar industri System Usability Scale (SUS).</w:t>
      </w:r>
    </w:p>
    <w:p>
      <w:pPr>
        <w:pStyle w:val="Heading2"/>
      </w:pPr>
      <w:r>
        <w:t>1.2 Rumusan Masalah</w:t>
      </w:r>
    </w:p>
    <w:p>
      <w:r>
        <w:t>Rumusan masalah yang menjadi fokus kajian dan implementasi dalam laporan ini adalah:</w:t>
        <w:br/>
        <w:t>1. Bagaimana merancang dan menerapkan tata kelola manajemen proyek berbasis metodologi Agile Scrum untuk memastikan seluruh deliverable sistem informasi KP-IF-SAKTI selesai tepat waktu dan sesuai target mutu?</w:t>
        <w:br/>
        <w:t>2. Bagaimana merancang antarmuka pengguna (UI) dan pengalaman pengguna (UX) yang inklusif, intuitif, dan sesuai dengan karakteristik demografi kader PC Fatayat NU Kabupaten Sukabumi berdasarkan pendekatan User-Centered Design (UCD)?</w:t>
        <w:br/>
        <w:t>3. Bagaimana membangun dan menstandardisasi sistem desain (Design System &amp; Tokens) yang memadukan identitas visual organisasi Fatayat NU (hijau Ahlussunnah wal Jama'ah) dengan estetika modern antarmuka web?</w:t>
        <w:br/>
        <w:t>4. Bagaimana merancang arsitektur kontainerisasi multi-layanan berbasis Docker dan alur Continuous Integration (CI) GitHub Actions untuk menjamin konsistensi lingkungan pengembangan dan produksi?</w:t>
        <w:br/>
        <w:t>5. Bagaimana mengukur dan memvalidasi tingkat kepuasan serta kemudahan penggunaan antarmuka yang dihasilkan menggunakan metode System Usability Scale (SUS)?</w:t>
      </w:r>
    </w:p>
    <w:p>
      <w:pPr>
        <w:pStyle w:val="Heading2"/>
      </w:pPr>
      <w:r>
        <w:t>1.3 Tujuan</w:t>
      </w:r>
    </w:p>
    <w:p>
      <w:r>
        <w:t>Tujuan yang dicapai dalam pelaksanaan Kerja Praktik ini adalah:</w:t>
        <w:br/>
        <w:t>1. Mengimplementasikan kerangka kerja manajemen proyek Agile Scrum dengan pembagian sprint terukur, pelacakan burndown chart, dan manajemen risiko pengembangan.</w:t>
        <w:br/>
        <w:t>2. Menghasilkan artefak desain UI/UX lengkap mulai dari User Persona, Empathy Map, Information Architecture, Wireframe (Low-Fidelity), hingga prototipe interaktif High-Fidelity pada platform Figma.</w:t>
        <w:br/>
        <w:t>3. Mengembangkan sistem desain terstandarisasi (Design System) berbasis komponen modular dan token gaya Tailwind CSS (palet warna, skala tipografi, elevasi bayangan, dan tata letak responsif).</w:t>
        <w:br/>
        <w:t>4. Mengonfigurasi arsitektur kontainerisasi terpadu (docker-compose.yml) yang mengintegrasikan PHP 8.2-FPM, Nginx, Node.js builder, dan MySQL 8.0, serta pipeline otomatisasi pengujian GitHub Actions.</w:t>
        <w:br/>
        <w:t>5. Melakukan pengujian kegunaan (Usability Testing) dengan melibatkan pengurus cabang dan kader PAC guna memperoleh skor System Usability Scale (SUS) dengan predikat minimal "Good / Acceptable".</w:t>
      </w:r>
    </w:p>
    <w:p>
      <w:pPr>
        <w:pStyle w:val="Heading2"/>
      </w:pPr>
      <w:r>
        <w:t>1.4 Agenda Pelaksanaan Kerja Praktik</w:t>
      </w:r>
    </w:p>
    <w:p>
      <w:r>
        <w:t>Roadmap pelaksanaan sprint proyek disajikan pada Tabel 1.1.</w:t>
      </w:r>
    </w:p>
    <w:tbl>
      <w:tblPr>
        <w:tblW w:type="auto" w:w="0"/>
        <w:jc w:val="center"/>
        <w:tblLayout w:type="fixed"/>
        <w:tblLook w:firstColumn="1" w:firstRow="1" w:lastColumn="0" w:lastRow="0" w:noHBand="0" w:noVBand="1" w:val="04A0"/>
      </w:tblPr>
      <w:tblGrid>
        <w:gridCol w:w="2070"/>
        <w:gridCol w:w="2070"/>
        <w:gridCol w:w="2070"/>
        <w:gridCol w:w="2070"/>
      </w:tblGrid>
      <w:tr>
        <w:tc>
          <w:tcPr>
            <w:tcW w:type="dxa" w:w="1296"/>
            <w:shd w:fill="1F4E79"/>
            <w:tcMar>
              <w:top w:w="120" w:type="dxa"/>
              <w:bottom w:w="120" w:type="dxa"/>
              <w:left w:w="150" w:type="dxa"/>
              <w:right w:w="150" w:type="dxa"/>
            </w:tcMar>
          </w:tcPr>
          <w:p>
            <w:pPr>
              <w:jc w:val="left"/>
            </w:pPr>
            <w:r>
              <w:rPr>
                <w:rFonts w:ascii="Times New Roman" w:hAnsi="Times New Roman"/>
                <w:b/>
                <w:color w:val="FFFFFF"/>
                <w:sz w:val="20"/>
              </w:rPr>
              <w:t>Sprint</w:t>
            </w:r>
          </w:p>
        </w:tc>
        <w:tc>
          <w:tcPr>
            <w:tcW w:type="dxa" w:w="3312"/>
            <w:shd w:fill="1F4E79"/>
            <w:tcMar>
              <w:top w:w="120" w:type="dxa"/>
              <w:bottom w:w="120" w:type="dxa"/>
              <w:left w:w="150" w:type="dxa"/>
              <w:right w:w="150" w:type="dxa"/>
            </w:tcMar>
          </w:tcPr>
          <w:p>
            <w:pPr>
              <w:jc w:val="left"/>
            </w:pPr>
            <w:r>
              <w:rPr>
                <w:rFonts w:ascii="Times New Roman" w:hAnsi="Times New Roman"/>
                <w:b/>
                <w:color w:val="FFFFFF"/>
                <w:sz w:val="20"/>
              </w:rPr>
              <w:t>Fokus Aktivitas Proyek</w:t>
            </w:r>
          </w:p>
        </w:tc>
        <w:tc>
          <w:tcPr>
            <w:tcW w:type="dxa" w:w="3312"/>
            <w:shd w:fill="1F4E79"/>
            <w:tcMar>
              <w:top w:w="120" w:type="dxa"/>
              <w:bottom w:w="120" w:type="dxa"/>
              <w:left w:w="150" w:type="dxa"/>
              <w:right w:w="150" w:type="dxa"/>
            </w:tcMar>
          </w:tcPr>
          <w:p>
            <w:pPr>
              <w:jc w:val="left"/>
            </w:pPr>
            <w:r>
              <w:rPr>
                <w:rFonts w:ascii="Times New Roman" w:hAnsi="Times New Roman"/>
                <w:b/>
                <w:color w:val="FFFFFF"/>
                <w:sz w:val="20"/>
              </w:rPr>
              <w:t>Target / Deliverable PM &amp; UI/UX</w:t>
            </w:r>
          </w:p>
        </w:tc>
        <w:tc>
          <w:tcPr>
            <w:tcW w:type="dxa" w:w="1152"/>
            <w:shd w:fill="1F4E79"/>
            <w:tcMar>
              <w:top w:w="120" w:type="dxa"/>
              <w:bottom w:w="120" w:type="dxa"/>
              <w:left w:w="150" w:type="dxa"/>
              <w:right w:w="150" w:type="dxa"/>
            </w:tcMar>
          </w:tcPr>
          <w:p>
            <w:pPr>
              <w:jc w:val="left"/>
            </w:pPr>
            <w:r>
              <w:rPr>
                <w:rFonts w:ascii="Times New Roman" w:hAnsi="Times New Roman"/>
                <w:b/>
                <w:color w:val="FFFFFF"/>
                <w:sz w:val="20"/>
              </w:rPr>
              <w:t>Status</w:t>
            </w:r>
          </w:p>
        </w:tc>
      </w:tr>
      <w:tr>
        <w:tc>
          <w:tcPr>
            <w:tcW w:type="dxa" w:w="1296"/>
            <w:shd w:fill="FFFFFF"/>
            <w:tcMar>
              <w:top w:w="80" w:type="dxa"/>
              <w:bottom w:w="80" w:type="dxa"/>
              <w:left w:w="150" w:type="dxa"/>
              <w:right w:w="150" w:type="dxa"/>
            </w:tcMar>
          </w:tcPr>
          <w:p>
            <w:pPr>
              <w:jc w:val="left"/>
            </w:pPr>
            <w:r>
              <w:rPr>
                <w:rFonts w:ascii="Times New Roman" w:hAnsi="Times New Roman"/>
                <w:sz w:val="19"/>
              </w:rPr>
              <w:t>Sprint 1</w:t>
            </w:r>
          </w:p>
        </w:tc>
        <w:tc>
          <w:tcPr>
            <w:tcW w:type="dxa" w:w="3312"/>
            <w:shd w:fill="FFFFFF"/>
            <w:tcMar>
              <w:top w:w="80" w:type="dxa"/>
              <w:bottom w:w="80" w:type="dxa"/>
              <w:left w:w="150" w:type="dxa"/>
              <w:right w:w="150" w:type="dxa"/>
            </w:tcMar>
          </w:tcPr>
          <w:p>
            <w:pPr>
              <w:jc w:val="left"/>
            </w:pPr>
            <w:r>
              <w:rPr>
                <w:rFonts w:ascii="Times New Roman" w:hAnsi="Times New Roman"/>
                <w:sz w:val="19"/>
              </w:rPr>
              <w:t>Inisiasi Proyek, Stakeholder Interview, &amp; WBS</w:t>
            </w:r>
          </w:p>
        </w:tc>
        <w:tc>
          <w:tcPr>
            <w:tcW w:type="dxa" w:w="3312"/>
            <w:shd w:fill="FFFFFF"/>
            <w:tcMar>
              <w:top w:w="80" w:type="dxa"/>
              <w:bottom w:w="80" w:type="dxa"/>
              <w:left w:w="150" w:type="dxa"/>
              <w:right w:w="150" w:type="dxa"/>
            </w:tcMar>
          </w:tcPr>
          <w:p>
            <w:pPr>
              <w:jc w:val="left"/>
            </w:pPr>
            <w:r>
              <w:rPr>
                <w:rFonts w:ascii="Times New Roman" w:hAnsi="Times New Roman"/>
                <w:sz w:val="19"/>
              </w:rPr>
              <w:t>Project Charter, WBS, &amp; Product Backlog.</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Sprint 2</w:t>
            </w:r>
          </w:p>
        </w:tc>
        <w:tc>
          <w:tcPr>
            <w:tcW w:type="dxa" w:w="3312"/>
            <w:shd w:fill="F2F4F7"/>
            <w:tcMar>
              <w:top w:w="80" w:type="dxa"/>
              <w:bottom w:w="80" w:type="dxa"/>
              <w:left w:w="150" w:type="dxa"/>
              <w:right w:w="150" w:type="dxa"/>
            </w:tcMar>
          </w:tcPr>
          <w:p>
            <w:pPr>
              <w:jc w:val="left"/>
            </w:pPr>
            <w:r>
              <w:rPr>
                <w:rFonts w:ascii="Times New Roman" w:hAnsi="Times New Roman"/>
                <w:sz w:val="19"/>
              </w:rPr>
              <w:t>User Research, Persona, &amp; Info Architecture</w:t>
            </w:r>
          </w:p>
        </w:tc>
        <w:tc>
          <w:tcPr>
            <w:tcW w:type="dxa" w:w="3312"/>
            <w:shd w:fill="F2F4F7"/>
            <w:tcMar>
              <w:top w:w="80" w:type="dxa"/>
              <w:bottom w:w="80" w:type="dxa"/>
              <w:left w:w="150" w:type="dxa"/>
              <w:right w:w="150" w:type="dxa"/>
            </w:tcMar>
          </w:tcPr>
          <w:p>
            <w:pPr>
              <w:jc w:val="left"/>
            </w:pPr>
            <w:r>
              <w:rPr>
                <w:rFonts w:ascii="Times New Roman" w:hAnsi="Times New Roman"/>
                <w:sz w:val="19"/>
              </w:rPr>
              <w:t>User Persona, Empathy Map, &amp; Sitemap.</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r>
        <w:tc>
          <w:tcPr>
            <w:tcW w:type="dxa" w:w="1296"/>
            <w:shd w:fill="FFFFFF"/>
            <w:tcMar>
              <w:top w:w="80" w:type="dxa"/>
              <w:bottom w:w="80" w:type="dxa"/>
              <w:left w:w="150" w:type="dxa"/>
              <w:right w:w="150" w:type="dxa"/>
            </w:tcMar>
          </w:tcPr>
          <w:p>
            <w:pPr>
              <w:jc w:val="left"/>
            </w:pPr>
            <w:r>
              <w:rPr>
                <w:rFonts w:ascii="Times New Roman" w:hAnsi="Times New Roman"/>
                <w:sz w:val="19"/>
              </w:rPr>
              <w:t>Sprint 3</w:t>
            </w:r>
          </w:p>
        </w:tc>
        <w:tc>
          <w:tcPr>
            <w:tcW w:type="dxa" w:w="3312"/>
            <w:shd w:fill="FFFFFF"/>
            <w:tcMar>
              <w:top w:w="80" w:type="dxa"/>
              <w:bottom w:w="80" w:type="dxa"/>
              <w:left w:w="150" w:type="dxa"/>
              <w:right w:w="150" w:type="dxa"/>
            </w:tcMar>
          </w:tcPr>
          <w:p>
            <w:pPr>
              <w:jc w:val="left"/>
            </w:pPr>
            <w:r>
              <w:rPr>
                <w:rFonts w:ascii="Times New Roman" w:hAnsi="Times New Roman"/>
                <w:sz w:val="19"/>
              </w:rPr>
              <w:t>Wireframing (Lo-Fi) &amp; Design Tokens</w:t>
            </w:r>
          </w:p>
        </w:tc>
        <w:tc>
          <w:tcPr>
            <w:tcW w:type="dxa" w:w="3312"/>
            <w:shd w:fill="FFFFFF"/>
            <w:tcMar>
              <w:top w:w="80" w:type="dxa"/>
              <w:bottom w:w="80" w:type="dxa"/>
              <w:left w:w="150" w:type="dxa"/>
              <w:right w:w="150" w:type="dxa"/>
            </w:tcMar>
          </w:tcPr>
          <w:p>
            <w:pPr>
              <w:jc w:val="left"/>
            </w:pPr>
            <w:r>
              <w:rPr>
                <w:rFonts w:ascii="Times New Roman" w:hAnsi="Times New Roman"/>
                <w:sz w:val="19"/>
              </w:rPr>
              <w:t>Wireframe Lo-Fi &amp; Panduan Design Tokens.</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Sprint 4</w:t>
            </w:r>
          </w:p>
        </w:tc>
        <w:tc>
          <w:tcPr>
            <w:tcW w:type="dxa" w:w="3312"/>
            <w:shd w:fill="F2F4F7"/>
            <w:tcMar>
              <w:top w:w="80" w:type="dxa"/>
              <w:bottom w:w="80" w:type="dxa"/>
              <w:left w:w="150" w:type="dxa"/>
              <w:right w:w="150" w:type="dxa"/>
            </w:tcMar>
          </w:tcPr>
          <w:p>
            <w:pPr>
              <w:jc w:val="left"/>
            </w:pPr>
            <w:r>
              <w:rPr>
                <w:rFonts w:ascii="Times New Roman" w:hAnsi="Times New Roman"/>
                <w:sz w:val="19"/>
              </w:rPr>
              <w:t>Desain Mockup Hi-Fi Portal Publik (Figma)</w:t>
            </w:r>
          </w:p>
        </w:tc>
        <w:tc>
          <w:tcPr>
            <w:tcW w:type="dxa" w:w="3312"/>
            <w:shd w:fill="F2F4F7"/>
            <w:tcMar>
              <w:top w:w="80" w:type="dxa"/>
              <w:bottom w:w="80" w:type="dxa"/>
              <w:left w:w="150" w:type="dxa"/>
              <w:right w:w="150" w:type="dxa"/>
            </w:tcMar>
          </w:tcPr>
          <w:p>
            <w:pPr>
              <w:jc w:val="left"/>
            </w:pPr>
            <w:r>
              <w:rPr>
                <w:rFonts w:ascii="Times New Roman" w:hAnsi="Times New Roman"/>
                <w:sz w:val="19"/>
              </w:rPr>
              <w:t>Mockup Hi-Fi Landing Page, Peta PAC, &amp; Form.</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r>
        <w:tc>
          <w:tcPr>
            <w:tcW w:type="dxa" w:w="1296"/>
            <w:shd w:fill="FFFFFF"/>
            <w:tcMar>
              <w:top w:w="80" w:type="dxa"/>
              <w:bottom w:w="80" w:type="dxa"/>
              <w:left w:w="150" w:type="dxa"/>
              <w:right w:w="150" w:type="dxa"/>
            </w:tcMar>
          </w:tcPr>
          <w:p>
            <w:pPr>
              <w:jc w:val="left"/>
            </w:pPr>
            <w:r>
              <w:rPr>
                <w:rFonts w:ascii="Times New Roman" w:hAnsi="Times New Roman"/>
                <w:sz w:val="19"/>
              </w:rPr>
              <w:t>Sprint 5</w:t>
            </w:r>
          </w:p>
        </w:tc>
        <w:tc>
          <w:tcPr>
            <w:tcW w:type="dxa" w:w="3312"/>
            <w:shd w:fill="FFFFFF"/>
            <w:tcMar>
              <w:top w:w="80" w:type="dxa"/>
              <w:bottom w:w="80" w:type="dxa"/>
              <w:left w:w="150" w:type="dxa"/>
              <w:right w:w="150" w:type="dxa"/>
            </w:tcMar>
          </w:tcPr>
          <w:p>
            <w:pPr>
              <w:jc w:val="left"/>
            </w:pPr>
            <w:r>
              <w:rPr>
                <w:rFonts w:ascii="Times New Roman" w:hAnsi="Times New Roman"/>
                <w:sz w:val="19"/>
              </w:rPr>
              <w:t>Desain Mockup Hi-Fi Dashboard Admin (Figma)</w:t>
            </w:r>
          </w:p>
        </w:tc>
        <w:tc>
          <w:tcPr>
            <w:tcW w:type="dxa" w:w="3312"/>
            <w:shd w:fill="FFFFFF"/>
            <w:tcMar>
              <w:top w:w="80" w:type="dxa"/>
              <w:bottom w:w="80" w:type="dxa"/>
              <w:left w:w="150" w:type="dxa"/>
              <w:right w:w="150" w:type="dxa"/>
            </w:tcMar>
          </w:tcPr>
          <w:p>
            <w:pPr>
              <w:jc w:val="left"/>
            </w:pPr>
            <w:r>
              <w:rPr>
                <w:rFonts w:ascii="Times New Roman" w:hAnsi="Times New Roman"/>
                <w:sz w:val="19"/>
              </w:rPr>
              <w:t>Mockup Hi-Fi CRUD PAC, Anggota, &amp; Laporan.</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Sprint 6</w:t>
            </w:r>
          </w:p>
        </w:tc>
        <w:tc>
          <w:tcPr>
            <w:tcW w:type="dxa" w:w="3312"/>
            <w:shd w:fill="F2F4F7"/>
            <w:tcMar>
              <w:top w:w="80" w:type="dxa"/>
              <w:bottom w:w="80" w:type="dxa"/>
              <w:left w:w="150" w:type="dxa"/>
              <w:right w:w="150" w:type="dxa"/>
            </w:tcMar>
          </w:tcPr>
          <w:p>
            <w:pPr>
              <w:jc w:val="left"/>
            </w:pPr>
            <w:r>
              <w:rPr>
                <w:rFonts w:ascii="Times New Roman" w:hAnsi="Times New Roman"/>
                <w:sz w:val="19"/>
              </w:rPr>
              <w:t>Konfigurasi DevOps Docker &amp; CI/CD Pipeline</w:t>
            </w:r>
          </w:p>
        </w:tc>
        <w:tc>
          <w:tcPr>
            <w:tcW w:type="dxa" w:w="3312"/>
            <w:shd w:fill="F2F4F7"/>
            <w:tcMar>
              <w:top w:w="80" w:type="dxa"/>
              <w:bottom w:w="80" w:type="dxa"/>
              <w:left w:w="150" w:type="dxa"/>
              <w:right w:w="150" w:type="dxa"/>
            </w:tcMar>
          </w:tcPr>
          <w:p>
            <w:pPr>
              <w:jc w:val="left"/>
            </w:pPr>
            <w:r>
              <w:rPr>
                <w:rFonts w:ascii="Times New Roman" w:hAnsi="Times New Roman"/>
                <w:sz w:val="19"/>
              </w:rPr>
              <w:t>Dockerfile, docker-compose, &amp; GitHub Actions CI.</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r>
        <w:tc>
          <w:tcPr>
            <w:tcW w:type="dxa" w:w="1296"/>
            <w:shd w:fill="FFFFFF"/>
            <w:tcMar>
              <w:top w:w="80" w:type="dxa"/>
              <w:bottom w:w="80" w:type="dxa"/>
              <w:left w:w="150" w:type="dxa"/>
              <w:right w:w="150" w:type="dxa"/>
            </w:tcMar>
          </w:tcPr>
          <w:p>
            <w:pPr>
              <w:jc w:val="left"/>
            </w:pPr>
            <w:r>
              <w:rPr>
                <w:rFonts w:ascii="Times New Roman" w:hAnsi="Times New Roman"/>
                <w:sz w:val="19"/>
              </w:rPr>
              <w:t>Sprint 7</w:t>
            </w:r>
          </w:p>
        </w:tc>
        <w:tc>
          <w:tcPr>
            <w:tcW w:type="dxa" w:w="3312"/>
            <w:shd w:fill="FFFFFF"/>
            <w:tcMar>
              <w:top w:w="80" w:type="dxa"/>
              <w:bottom w:w="80" w:type="dxa"/>
              <w:left w:w="150" w:type="dxa"/>
              <w:right w:w="150" w:type="dxa"/>
            </w:tcMar>
          </w:tcPr>
          <w:p>
            <w:pPr>
              <w:jc w:val="left"/>
            </w:pPr>
            <w:r>
              <w:rPr>
                <w:rFonts w:ascii="Times New Roman" w:hAnsi="Times New Roman"/>
                <w:sz w:val="19"/>
              </w:rPr>
              <w:t>Usability Testing (SUS) &amp; Visual QA</w:t>
            </w:r>
          </w:p>
        </w:tc>
        <w:tc>
          <w:tcPr>
            <w:tcW w:type="dxa" w:w="3312"/>
            <w:shd w:fill="FFFFFF"/>
            <w:tcMar>
              <w:top w:w="80" w:type="dxa"/>
              <w:bottom w:w="80" w:type="dxa"/>
              <w:left w:w="150" w:type="dxa"/>
              <w:right w:w="150" w:type="dxa"/>
            </w:tcMar>
          </w:tcPr>
          <w:p>
            <w:pPr>
              <w:jc w:val="left"/>
            </w:pPr>
            <w:r>
              <w:rPr>
                <w:rFonts w:ascii="Times New Roman" w:hAnsi="Times New Roman"/>
                <w:sz w:val="19"/>
              </w:rPr>
              <w:t>Laporan Evaluasi SUS (Skor 84.2) &amp; QA Visual.</w:t>
            </w:r>
          </w:p>
        </w:tc>
        <w:tc>
          <w:tcPr>
            <w:tcW w:type="dxa" w:w="1152"/>
            <w:shd w:fill="FFFFFF"/>
            <w:tcMar>
              <w:top w:w="80" w:type="dxa"/>
              <w:bottom w:w="80" w:type="dxa"/>
              <w:left w:w="150" w:type="dxa"/>
              <w:right w:w="150" w:type="dxa"/>
            </w:tcMar>
          </w:tcPr>
          <w:p>
            <w:pPr>
              <w:jc w:val="left"/>
            </w:pPr>
            <w:r>
              <w:rPr>
                <w:rFonts w:ascii="Times New Roman" w:hAnsi="Times New Roman"/>
                <w:sz w:val="19"/>
              </w:rPr>
              <w:t>Selesai</w:t>
            </w:r>
          </w:p>
        </w:tc>
      </w:tr>
      <w:tr>
        <w:tc>
          <w:tcPr>
            <w:tcW w:type="dxa" w:w="1296"/>
            <w:shd w:fill="F2F4F7"/>
            <w:tcMar>
              <w:top w:w="80" w:type="dxa"/>
              <w:bottom w:w="80" w:type="dxa"/>
              <w:left w:w="150" w:type="dxa"/>
              <w:right w:w="150" w:type="dxa"/>
            </w:tcMar>
          </w:tcPr>
          <w:p>
            <w:pPr>
              <w:jc w:val="left"/>
            </w:pPr>
            <w:r>
              <w:rPr>
                <w:rFonts w:ascii="Times New Roman" w:hAnsi="Times New Roman"/>
                <w:sz w:val="19"/>
              </w:rPr>
              <w:t>Sprint 8</w:t>
            </w:r>
          </w:p>
        </w:tc>
        <w:tc>
          <w:tcPr>
            <w:tcW w:type="dxa" w:w="3312"/>
            <w:shd w:fill="F2F4F7"/>
            <w:tcMar>
              <w:top w:w="80" w:type="dxa"/>
              <w:bottom w:w="80" w:type="dxa"/>
              <w:left w:w="150" w:type="dxa"/>
              <w:right w:w="150" w:type="dxa"/>
            </w:tcMar>
          </w:tcPr>
          <w:p>
            <w:pPr>
              <w:jc w:val="left"/>
            </w:pPr>
            <w:r>
              <w:rPr>
                <w:rFonts w:ascii="Times New Roman" w:hAnsi="Times New Roman"/>
                <w:sz w:val="19"/>
              </w:rPr>
              <w:t>UAT Bersama Stakeholder &amp; Finalisasi Laporan</w:t>
            </w:r>
          </w:p>
        </w:tc>
        <w:tc>
          <w:tcPr>
            <w:tcW w:type="dxa" w:w="3312"/>
            <w:shd w:fill="F2F4F7"/>
            <w:tcMar>
              <w:top w:w="80" w:type="dxa"/>
              <w:bottom w:w="80" w:type="dxa"/>
              <w:left w:w="150" w:type="dxa"/>
              <w:right w:w="150" w:type="dxa"/>
            </w:tcMar>
          </w:tcPr>
          <w:p>
            <w:pPr>
              <w:jc w:val="left"/>
            </w:pPr>
            <w:r>
              <w:rPr>
                <w:rFonts w:ascii="Times New Roman" w:hAnsi="Times New Roman"/>
                <w:sz w:val="19"/>
              </w:rPr>
              <w:t>Berita Acara UAT, panduan rilis, &amp; Naskah KP.</w:t>
            </w:r>
          </w:p>
        </w:tc>
        <w:tc>
          <w:tcPr>
            <w:tcW w:type="dxa" w:w="1152"/>
            <w:shd w:fill="F2F4F7"/>
            <w:tcMar>
              <w:top w:w="80" w:type="dxa"/>
              <w:bottom w:w="80" w:type="dxa"/>
              <w:left w:w="150" w:type="dxa"/>
              <w:right w:w="150" w:type="dxa"/>
            </w:tcMar>
          </w:tcPr>
          <w:p>
            <w:pPr>
              <w:jc w:val="left"/>
            </w:pPr>
            <w:r>
              <w:rPr>
                <w:rFonts w:ascii="Times New Roman" w:hAnsi="Times New Roman"/>
                <w:sz w:val="19"/>
              </w:rPr>
              <w:t>Selesai</w:t>
            </w:r>
          </w:p>
        </w:tc>
      </w:tr>
    </w:tbl>
    <w:p/>
    <w:p>
      <w:pPr>
        <w:pStyle w:val="Heading2"/>
      </w:pPr>
      <w:r>
        <w:t>1.5 Profil Instansi</w:t>
      </w:r>
    </w:p>
    <w:p>
      <w:r>
        <w:t>Pimpinan Cabang Fatayat Nahdlatul Ulama (PC Fatayat NU) Kabupaten Sukabumi merupakan badan otonom perempuan pemudi NU yang menaungi 47 Pimpinan Anak Cabang tingkat kecamatan di Kabupaten Sukabumi. Organisasi berfokus pada penguatan kapasitas kader, dakwah keagamaan berwawasan Ahlussunnah wal Jama'ah, advokasi perempuan dan anak, serta pemberdayaan ekonomi umat.</w:t>
      </w:r>
    </w:p>
    <w:p>
      <w:pPr>
        <w:pStyle w:val="Heading2"/>
      </w:pPr>
      <w:r>
        <w:t>1.6 Uraian Departemen / Bagian Tempat KP</w:t>
      </w:r>
    </w:p>
    <w:p>
      <w:r>
        <w:t>Pelaksanaan Kerja Praktik ditempatkan pada Biro Informasi, Komunikasi, dan Litbang (Infokom &amp; Kaderisasi) PC Fatayat NU Kabupaten Sukabumi yang bertanggung jawab mengelola portal web resmi, publikasi media, digitalisasi arsip surat keputusan kepengurusan PAC, serta penyediaan data statistik.</w:t>
      </w:r>
    </w:p>
    <w:p>
      <w:pPr>
        <w:pStyle w:val="Heading2"/>
      </w:pPr>
      <w:r>
        <w:t>1.7 Nama dan Deskripsi Jabatan Peserta KP</w:t>
      </w:r>
    </w:p>
    <w:p>
      <w:r>
        <w:t>Peserta Kerja Praktik memegang peran ganda sebagai Project Manager (PM) &amp; UI/UX Designer dengan rincian tanggung jawab:</w:t>
        <w:br/>
        <w:t>1. Memimpin perencanaan sprint, alokasi beban kerja tim, pelacakan backlog, dan mitigasi risiko proyek.</w:t>
        <w:br/>
        <w:t>2. Melaksanakan riset pengguna, merumuskan User Persona, dan memetakan Information Architecture.</w:t>
        <w:br/>
        <w:t>3. Merancang Wireframe (Low-Fidelity) dan Mockup interaktif (High-Fidelity) di Figma.</w:t>
        <w:br/>
        <w:t>4. Membangun Design System &amp; Design Tokens terpadu (palet warna hijau NU, tipografi Inter, dan komponen UI).</w:t>
        <w:br/>
        <w:t>5. Merancang arsitektur kontainerisasi Docker Compose dan Continuous Integration (CI) GitHub Actions.</w:t>
        <w:br/>
        <w:t>6. Melaksanakan pengujian usabilitas (Usability Testing) berbasis System Usability Scale (SUS).</w:t>
      </w:r>
    </w:p>
    <w:p>
      <w:pPr>
        <w:pStyle w:val="Heading2"/>
      </w:pPr>
      <w:r>
        <w:t>1.8 Struktur Tim</w:t>
      </w:r>
    </w:p>
    <w:p>
      <w:r>
        <w:t>Struktur tim pengembang proyek KP-IF-SAKTI terdiri atas:</w:t>
        <w:br/>
        <w:t>• Project Manager &amp; UI/UX Designer: LM. Irsal Shydiq (NIM: 1237050115)</w:t>
        <w:br/>
        <w:t>• Frontend Developer: Ikhsan Hazamy (NIM: 1237050073)</w:t>
        <w:br/>
        <w:t>• Backend Developer: Nurdiansyah Pratama (NIM: 1237050139)</w:t>
      </w:r>
    </w:p>
    <w:p>
      <w:r>
        <w:br w:type="page"/>
      </w:r>
    </w:p>
    <w:p>
      <w:pPr>
        <w:pStyle w:val="Heading1"/>
        <w:jc w:val="center"/>
      </w:pPr>
      <w:r>
        <w:rPr>
          <w:rFonts w:ascii="Times New Roman" w:hAnsi="Times New Roman"/>
          <w:color w:val="000000"/>
        </w:rPr>
        <w:t>BAB II</w:t>
        <w:br/>
        <w:t>PELAKSANAAN KERJA PRAKTIK</w:t>
      </w:r>
    </w:p>
    <w:p>
      <w:pPr>
        <w:pStyle w:val="Heading2"/>
      </w:pPr>
      <w:r>
        <w:t>2.1 Ruang Lingkup Pekerjaan</w:t>
      </w:r>
    </w:p>
    <w:p>
      <w:r>
        <w:t>Ruang lingkup pekerjaan yang dilaksanakan mencakup:</w:t>
        <w:br/>
        <w:t>1. Manajemen Proyek Agile Scrum: Pengelolaan backlog, sprint planning, daily coordination, dan retrospective.</w:t>
        <w:br/>
        <w:t>2. Riset Pengalaman Pengguna (UX): Wawancara stakeholder, perumusan User Persona, User Journey, dan Information Architecture.</w:t>
        <w:br/>
        <w:t>3. Perancangan Desain Visual (UI): Wireframe Lo-Fi, prototipe interaktif Hi-Fi di Figma, dan pembuatan Design Tokens Tailwind CSS.</w:t>
        <w:br/>
        <w:t>4. Arsitektur DevOps &amp; CI/CD: Konfigurasi Docker multi-container (Nginx, PHP-FPM, Node, MySQL) dan GitHub Actions CI.</w:t>
        <w:br/>
        <w:t>5. Evaluasi Usabilitas: Pengujian instrumen System Usability Scale (SUS) kepada 15 pengguna aktual.</w:t>
      </w:r>
    </w:p>
    <w:p>
      <w:pPr>
        <w:pStyle w:val="Heading2"/>
      </w:pPr>
      <w:r>
        <w:t>2.2 Dasar Teori</w:t>
      </w:r>
    </w:p>
    <w:p>
      <w:r>
        <w:t>Dasar teori yang digunakan meliputi:</w:t>
        <w:br/>
        <w:br/>
        <w:t>1. Metodologi Manajemen Proyek Agile Scrum [1]: Kerangka kerja iteratif berbasis sprint untuk pengiriman nilai perangkat lunak secara adaptif.</w:t>
        <w:br/>
        <w:br/>
        <w:t>2. User-Centered Design (UCD) &amp; Design Thinking [2]: Pendekatan perancangan humanis melalui tahapan Empathize, Define, Ideate, Prototype, dan Test.</w:t>
        <w:br/>
        <w:br/>
        <w:t>3. Information Architecture (IA) &amp; User Journey [3]: Pengorganisasian struktur konten digital guna meminimalkan beban kognitif pengguna.</w:t>
        <w:br/>
        <w:br/>
        <w:t>4. Design System &amp; Atomic Design [4]: Standarisasi komponen modular (Atoms, Molecules, Organisms) untuk konsistensi visual skala enterprise.</w:t>
        <w:br/>
        <w:br/>
        <w:t>5. Evaluasi Usabilitas dengan System Usability Scale (SUS) [5]: Standar kuantitatif 10 butir pertanyaan skala Likert untuk mengukur kegunaan sistem.</w:t>
        <w:br/>
        <w:br/>
        <w:t>6. Kontainerisasi Docker &amp; Arsitektur Multi-Service [6]: Isolasi dependensi aplikasi ke dalam unit kontainer mandiri.</w:t>
        <w:br/>
        <w:br/>
        <w:t>7. Continuous Integration &amp; Continuous Deployment (CI/CD) [7]: Otomatisasi pengujian dan verifikasi build kode pada repositori Git.</w:t>
        <w:br/>
        <w:br/>
        <w:t>8. Prinsip Human-Computer Interaction (HCI) [8]: Penerapan hukum Fitts dan Hick dalam merancang antarmuka yang intuitif dan mudah dipelajari.</w:t>
      </w:r>
    </w:p>
    <w:p>
      <w:pPr>
        <w:pStyle w:val="Heading2"/>
      </w:pPr>
      <w:r>
        <w:t>2.3 Log Book</w:t>
      </w:r>
    </w:p>
    <w:p>
      <w:r>
        <w:t>Catatan aktivitas kegiatan Kerja Praktik disajikan pada Tabel 2.1.</w:t>
      </w:r>
    </w:p>
    <w:tbl>
      <w:tblPr>
        <w:tblW w:type="auto" w:w="0"/>
        <w:jc w:val="center"/>
        <w:tblLayout w:type="fixed"/>
        <w:tblLook w:firstColumn="1" w:firstRow="1" w:lastColumn="0" w:lastRow="0" w:noHBand="0" w:noVBand="1" w:val="04A0"/>
      </w:tblPr>
      <w:tblGrid>
        <w:gridCol w:w="2070"/>
        <w:gridCol w:w="2070"/>
        <w:gridCol w:w="2070"/>
        <w:gridCol w:w="2070"/>
      </w:tblGrid>
      <w:tr>
        <w:tc>
          <w:tcPr>
            <w:tcW w:type="dxa" w:w="1872"/>
            <w:shd w:fill="1F4E79"/>
            <w:tcMar>
              <w:top w:w="120" w:type="dxa"/>
              <w:bottom w:w="120" w:type="dxa"/>
              <w:left w:w="150" w:type="dxa"/>
              <w:right w:w="150" w:type="dxa"/>
            </w:tcMar>
          </w:tcPr>
          <w:p>
            <w:pPr>
              <w:jc w:val="left"/>
            </w:pPr>
            <w:r>
              <w:rPr>
                <w:rFonts w:ascii="Times New Roman" w:hAnsi="Times New Roman"/>
                <w:b/>
                <w:color w:val="FFFFFF"/>
                <w:sz w:val="20"/>
              </w:rPr>
              <w:t>Periode / Waktu</w:t>
            </w:r>
          </w:p>
        </w:tc>
        <w:tc>
          <w:tcPr>
            <w:tcW w:type="dxa" w:w="3600"/>
            <w:shd w:fill="1F4E79"/>
            <w:tcMar>
              <w:top w:w="120" w:type="dxa"/>
              <w:bottom w:w="120" w:type="dxa"/>
              <w:left w:w="150" w:type="dxa"/>
              <w:right w:w="150" w:type="dxa"/>
            </w:tcMar>
          </w:tcPr>
          <w:p>
            <w:pPr>
              <w:jc w:val="left"/>
            </w:pPr>
            <w:r>
              <w:rPr>
                <w:rFonts w:ascii="Times New Roman" w:hAnsi="Times New Roman"/>
                <w:b/>
                <w:color w:val="FFFFFF"/>
                <w:sz w:val="20"/>
              </w:rPr>
              <w:t>Uraian Kegiatan PM &amp; UI/UX Designer</w:t>
            </w:r>
          </w:p>
        </w:tc>
        <w:tc>
          <w:tcPr>
            <w:tcW w:type="dxa" w:w="2592"/>
            <w:shd w:fill="1F4E79"/>
            <w:tcMar>
              <w:top w:w="120" w:type="dxa"/>
              <w:bottom w:w="120" w:type="dxa"/>
              <w:left w:w="150" w:type="dxa"/>
              <w:right w:w="150" w:type="dxa"/>
            </w:tcMar>
          </w:tcPr>
          <w:p>
            <w:pPr>
              <w:jc w:val="left"/>
            </w:pPr>
            <w:r>
              <w:rPr>
                <w:rFonts w:ascii="Times New Roman" w:hAnsi="Times New Roman"/>
                <w:b/>
                <w:color w:val="FFFFFF"/>
                <w:sz w:val="20"/>
              </w:rPr>
              <w:t>Luaran Teknis</w:t>
            </w:r>
          </w:p>
        </w:tc>
        <w:tc>
          <w:tcPr>
            <w:tcW w:type="dxa" w:w="1008"/>
            <w:shd w:fill="1F4E79"/>
            <w:tcMar>
              <w:top w:w="120" w:type="dxa"/>
              <w:bottom w:w="120" w:type="dxa"/>
              <w:left w:w="150" w:type="dxa"/>
              <w:right w:w="150" w:type="dxa"/>
            </w:tcMar>
          </w:tcPr>
          <w:p>
            <w:pPr>
              <w:jc w:val="left"/>
            </w:pPr>
            <w:r>
              <w:rPr>
                <w:rFonts w:ascii="Times New Roman" w:hAnsi="Times New Roman"/>
                <w:b/>
                <w:color w:val="FFFFFF"/>
                <w:sz w:val="20"/>
              </w:rPr>
              <w:t>Paraf</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1, Hari 1-5</w:t>
            </w:r>
          </w:p>
        </w:tc>
        <w:tc>
          <w:tcPr>
            <w:tcW w:type="dxa" w:w="3600"/>
            <w:shd w:fill="FFFFFF"/>
            <w:tcMar>
              <w:top w:w="80" w:type="dxa"/>
              <w:bottom w:w="80" w:type="dxa"/>
              <w:left w:w="150" w:type="dxa"/>
              <w:right w:w="150" w:type="dxa"/>
            </w:tcMar>
          </w:tcPr>
          <w:p>
            <w:pPr>
              <w:jc w:val="left"/>
            </w:pPr>
            <w:r>
              <w:rPr>
                <w:rFonts w:ascii="Times New Roman" w:hAnsi="Times New Roman"/>
                <w:sz w:val="19"/>
              </w:rPr>
              <w:t>Inisiasi proyek, WBS, Product Backlog, dan wawancara kebutuhan pengguna.</w:t>
            </w:r>
          </w:p>
        </w:tc>
        <w:tc>
          <w:tcPr>
            <w:tcW w:type="dxa" w:w="2592"/>
            <w:shd w:fill="FFFFFF"/>
            <w:tcMar>
              <w:top w:w="80" w:type="dxa"/>
              <w:bottom w:w="80" w:type="dxa"/>
              <w:left w:w="150" w:type="dxa"/>
              <w:right w:w="150" w:type="dxa"/>
            </w:tcMar>
          </w:tcPr>
          <w:p>
            <w:pPr>
              <w:jc w:val="left"/>
            </w:pPr>
            <w:r>
              <w:rPr>
                <w:rFonts w:ascii="Times New Roman" w:hAnsi="Times New Roman"/>
                <w:sz w:val="19"/>
              </w:rPr>
              <w:t>Project Charter &amp; WBS Matrix.</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2, Hari 6-10</w:t>
            </w:r>
          </w:p>
        </w:tc>
        <w:tc>
          <w:tcPr>
            <w:tcW w:type="dxa" w:w="3600"/>
            <w:shd w:fill="F2F4F7"/>
            <w:tcMar>
              <w:top w:w="80" w:type="dxa"/>
              <w:bottom w:w="80" w:type="dxa"/>
              <w:left w:w="150" w:type="dxa"/>
              <w:right w:w="150" w:type="dxa"/>
            </w:tcMar>
          </w:tcPr>
          <w:p>
            <w:pPr>
              <w:jc w:val="left"/>
            </w:pPr>
            <w:r>
              <w:rPr>
                <w:rFonts w:ascii="Times New Roman" w:hAnsi="Times New Roman"/>
                <w:sz w:val="19"/>
              </w:rPr>
              <w:t>Pembuatan User Persona, Information Architecture, dan User Flow alur bisnis.</w:t>
            </w:r>
          </w:p>
        </w:tc>
        <w:tc>
          <w:tcPr>
            <w:tcW w:type="dxa" w:w="2592"/>
            <w:shd w:fill="F2F4F7"/>
            <w:tcMar>
              <w:top w:w="80" w:type="dxa"/>
              <w:bottom w:w="80" w:type="dxa"/>
              <w:left w:w="150" w:type="dxa"/>
              <w:right w:w="150" w:type="dxa"/>
            </w:tcMar>
          </w:tcPr>
          <w:p>
            <w:pPr>
              <w:jc w:val="left"/>
            </w:pPr>
            <w:r>
              <w:rPr>
                <w:rFonts w:ascii="Times New Roman" w:hAnsi="Times New Roman"/>
                <w:sz w:val="19"/>
              </w:rPr>
              <w:t>Persona &amp; IA Sitemap Diagram.</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3, Hari 11-15</w:t>
            </w:r>
          </w:p>
        </w:tc>
        <w:tc>
          <w:tcPr>
            <w:tcW w:type="dxa" w:w="3600"/>
            <w:shd w:fill="FFFFFF"/>
            <w:tcMar>
              <w:top w:w="80" w:type="dxa"/>
              <w:bottom w:w="80" w:type="dxa"/>
              <w:left w:w="150" w:type="dxa"/>
              <w:right w:w="150" w:type="dxa"/>
            </w:tcMar>
          </w:tcPr>
          <w:p>
            <w:pPr>
              <w:jc w:val="left"/>
            </w:pPr>
            <w:r>
              <w:rPr>
                <w:rFonts w:ascii="Times New Roman" w:hAnsi="Times New Roman"/>
                <w:sz w:val="19"/>
              </w:rPr>
              <w:t>Penyusunan Design System (Tokens) dan pembuatan Wireframe Low-Fidelity.</w:t>
            </w:r>
          </w:p>
        </w:tc>
        <w:tc>
          <w:tcPr>
            <w:tcW w:type="dxa" w:w="2592"/>
            <w:shd w:fill="FFFFFF"/>
            <w:tcMar>
              <w:top w:w="80" w:type="dxa"/>
              <w:bottom w:w="80" w:type="dxa"/>
              <w:left w:w="150" w:type="dxa"/>
              <w:right w:w="150" w:type="dxa"/>
            </w:tcMar>
          </w:tcPr>
          <w:p>
            <w:pPr>
              <w:jc w:val="left"/>
            </w:pPr>
            <w:r>
              <w:rPr>
                <w:rFonts w:ascii="Times New Roman" w:hAnsi="Times New Roman"/>
                <w:sz w:val="19"/>
              </w:rPr>
              <w:t>Style Guide &amp; Lo-Fi Wireframes.</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4, Hari 16-20</w:t>
            </w:r>
          </w:p>
        </w:tc>
        <w:tc>
          <w:tcPr>
            <w:tcW w:type="dxa" w:w="3600"/>
            <w:shd w:fill="F2F4F7"/>
            <w:tcMar>
              <w:top w:w="80" w:type="dxa"/>
              <w:bottom w:w="80" w:type="dxa"/>
              <w:left w:w="150" w:type="dxa"/>
              <w:right w:w="150" w:type="dxa"/>
            </w:tcMar>
          </w:tcPr>
          <w:p>
            <w:pPr>
              <w:jc w:val="left"/>
            </w:pPr>
            <w:r>
              <w:rPr>
                <w:rFonts w:ascii="Times New Roman" w:hAnsi="Times New Roman"/>
                <w:sz w:val="19"/>
              </w:rPr>
              <w:t>Desain Mockup High-Fidelity Portal Publik (Landing, Peta PAC, Form) di Figma.</w:t>
            </w:r>
          </w:p>
        </w:tc>
        <w:tc>
          <w:tcPr>
            <w:tcW w:type="dxa" w:w="2592"/>
            <w:shd w:fill="F2F4F7"/>
            <w:tcMar>
              <w:top w:w="80" w:type="dxa"/>
              <w:bottom w:w="80" w:type="dxa"/>
              <w:left w:w="150" w:type="dxa"/>
              <w:right w:w="150" w:type="dxa"/>
            </w:tcMar>
          </w:tcPr>
          <w:p>
            <w:pPr>
              <w:jc w:val="left"/>
            </w:pPr>
            <w:r>
              <w:rPr>
                <w:rFonts w:ascii="Times New Roman" w:hAnsi="Times New Roman"/>
                <w:sz w:val="19"/>
              </w:rPr>
              <w:t>Hi-Fi Prototype Portal Publik.</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5, Hari 21-25</w:t>
            </w:r>
          </w:p>
        </w:tc>
        <w:tc>
          <w:tcPr>
            <w:tcW w:type="dxa" w:w="3600"/>
            <w:shd w:fill="FFFFFF"/>
            <w:tcMar>
              <w:top w:w="80" w:type="dxa"/>
              <w:bottom w:w="80" w:type="dxa"/>
              <w:left w:w="150" w:type="dxa"/>
              <w:right w:w="150" w:type="dxa"/>
            </w:tcMar>
          </w:tcPr>
          <w:p>
            <w:pPr>
              <w:jc w:val="left"/>
            </w:pPr>
            <w:r>
              <w:rPr>
                <w:rFonts w:ascii="Times New Roman" w:hAnsi="Times New Roman"/>
                <w:sz w:val="19"/>
              </w:rPr>
              <w:t>Desain Mockup High-Fidelity Dashboard Admin (CRUD PAC, Anggota, Laporan, 2FA).</w:t>
            </w:r>
          </w:p>
        </w:tc>
        <w:tc>
          <w:tcPr>
            <w:tcW w:type="dxa" w:w="2592"/>
            <w:shd w:fill="FFFFFF"/>
            <w:tcMar>
              <w:top w:w="80" w:type="dxa"/>
              <w:bottom w:w="80" w:type="dxa"/>
              <w:left w:w="150" w:type="dxa"/>
              <w:right w:w="150" w:type="dxa"/>
            </w:tcMar>
          </w:tcPr>
          <w:p>
            <w:pPr>
              <w:jc w:val="left"/>
            </w:pPr>
            <w:r>
              <w:rPr>
                <w:rFonts w:ascii="Times New Roman" w:hAnsi="Times New Roman"/>
                <w:sz w:val="19"/>
              </w:rPr>
              <w:t>Hi-Fi Prototype Admin Dashboard.</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6, Hari 26-30</w:t>
            </w:r>
          </w:p>
        </w:tc>
        <w:tc>
          <w:tcPr>
            <w:tcW w:type="dxa" w:w="3600"/>
            <w:shd w:fill="F2F4F7"/>
            <w:tcMar>
              <w:top w:w="80" w:type="dxa"/>
              <w:bottom w:w="80" w:type="dxa"/>
              <w:left w:w="150" w:type="dxa"/>
              <w:right w:w="150" w:type="dxa"/>
            </w:tcMar>
          </w:tcPr>
          <w:p>
            <w:pPr>
              <w:jc w:val="left"/>
            </w:pPr>
            <w:r>
              <w:rPr>
                <w:rFonts w:ascii="Times New Roman" w:hAnsi="Times New Roman"/>
                <w:sz w:val="19"/>
              </w:rPr>
              <w:t>Perancangan topologi Docker Compose dan konfigurasi CI GitHub Actions.</w:t>
            </w:r>
          </w:p>
        </w:tc>
        <w:tc>
          <w:tcPr>
            <w:tcW w:type="dxa" w:w="2592"/>
            <w:shd w:fill="F2F4F7"/>
            <w:tcMar>
              <w:top w:w="80" w:type="dxa"/>
              <w:bottom w:w="80" w:type="dxa"/>
              <w:left w:w="150" w:type="dxa"/>
              <w:right w:w="150" w:type="dxa"/>
            </w:tcMar>
          </w:tcPr>
          <w:p>
            <w:pPr>
              <w:jc w:val="left"/>
            </w:pPr>
            <w:r>
              <w:rPr>
                <w:rFonts w:ascii="Times New Roman" w:hAnsi="Times New Roman"/>
                <w:sz w:val="19"/>
              </w:rPr>
              <w:t>docker-compose.yml &amp; CI pipeline.</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r>
        <w:tc>
          <w:tcPr>
            <w:tcW w:type="dxa" w:w="1872"/>
            <w:shd w:fill="FFFFFF"/>
            <w:tcMar>
              <w:top w:w="80" w:type="dxa"/>
              <w:bottom w:w="80" w:type="dxa"/>
              <w:left w:w="150" w:type="dxa"/>
              <w:right w:w="150" w:type="dxa"/>
            </w:tcMar>
          </w:tcPr>
          <w:p>
            <w:pPr>
              <w:jc w:val="left"/>
            </w:pPr>
            <w:r>
              <w:rPr>
                <w:rFonts w:ascii="Times New Roman" w:hAnsi="Times New Roman"/>
                <w:sz w:val="19"/>
              </w:rPr>
              <w:t>Minggu 7, Hari 31-35</w:t>
            </w:r>
          </w:p>
        </w:tc>
        <w:tc>
          <w:tcPr>
            <w:tcW w:type="dxa" w:w="3600"/>
            <w:shd w:fill="FFFFFF"/>
            <w:tcMar>
              <w:top w:w="80" w:type="dxa"/>
              <w:bottom w:w="80" w:type="dxa"/>
              <w:left w:w="150" w:type="dxa"/>
              <w:right w:w="150" w:type="dxa"/>
            </w:tcMar>
          </w:tcPr>
          <w:p>
            <w:pPr>
              <w:jc w:val="left"/>
            </w:pPr>
            <w:r>
              <w:rPr>
                <w:rFonts w:ascii="Times New Roman" w:hAnsi="Times New Roman"/>
                <w:sz w:val="19"/>
              </w:rPr>
              <w:t>Pelaksanaan pengujian Usability Testing SUS ke 15 kader dan evaluasi QA visual.</w:t>
            </w:r>
          </w:p>
        </w:tc>
        <w:tc>
          <w:tcPr>
            <w:tcW w:type="dxa" w:w="2592"/>
            <w:shd w:fill="FFFFFF"/>
            <w:tcMar>
              <w:top w:w="80" w:type="dxa"/>
              <w:bottom w:w="80" w:type="dxa"/>
              <w:left w:w="150" w:type="dxa"/>
              <w:right w:w="150" w:type="dxa"/>
            </w:tcMar>
          </w:tcPr>
          <w:p>
            <w:pPr>
              <w:jc w:val="left"/>
            </w:pPr>
            <w:r>
              <w:rPr>
                <w:rFonts w:ascii="Times New Roman" w:hAnsi="Times New Roman"/>
                <w:sz w:val="19"/>
              </w:rPr>
              <w:t>Laporan Skor SUS (84.2 / Grade A).</w:t>
            </w:r>
          </w:p>
        </w:tc>
        <w:tc>
          <w:tcPr>
            <w:tcW w:type="dxa" w:w="1008"/>
            <w:shd w:fill="FFFFFF"/>
            <w:tcMar>
              <w:top w:w="80" w:type="dxa"/>
              <w:bottom w:w="80" w:type="dxa"/>
              <w:left w:w="150" w:type="dxa"/>
              <w:right w:w="150" w:type="dxa"/>
            </w:tcMar>
          </w:tcPr>
          <w:p>
            <w:pPr>
              <w:jc w:val="left"/>
            </w:pPr>
            <w:r>
              <w:rPr>
                <w:rFonts w:ascii="Times New Roman" w:hAnsi="Times New Roman"/>
                <w:sz w:val="19"/>
              </w:rPr>
              <w:t>Valid</w:t>
            </w:r>
          </w:p>
        </w:tc>
      </w:tr>
      <w:tr>
        <w:tc>
          <w:tcPr>
            <w:tcW w:type="dxa" w:w="1872"/>
            <w:shd w:fill="F2F4F7"/>
            <w:tcMar>
              <w:top w:w="80" w:type="dxa"/>
              <w:bottom w:w="80" w:type="dxa"/>
              <w:left w:w="150" w:type="dxa"/>
              <w:right w:w="150" w:type="dxa"/>
            </w:tcMar>
          </w:tcPr>
          <w:p>
            <w:pPr>
              <w:jc w:val="left"/>
            </w:pPr>
            <w:r>
              <w:rPr>
                <w:rFonts w:ascii="Times New Roman" w:hAnsi="Times New Roman"/>
                <w:sz w:val="19"/>
              </w:rPr>
              <w:t>Minggu 8, Hari 36-40</w:t>
            </w:r>
          </w:p>
        </w:tc>
        <w:tc>
          <w:tcPr>
            <w:tcW w:type="dxa" w:w="3600"/>
            <w:shd w:fill="F2F4F7"/>
            <w:tcMar>
              <w:top w:w="80" w:type="dxa"/>
              <w:bottom w:w="80" w:type="dxa"/>
              <w:left w:w="150" w:type="dxa"/>
              <w:right w:w="150" w:type="dxa"/>
            </w:tcMar>
          </w:tcPr>
          <w:p>
            <w:pPr>
              <w:jc w:val="left"/>
            </w:pPr>
            <w:r>
              <w:rPr>
                <w:rFonts w:ascii="Times New Roman" w:hAnsi="Times New Roman"/>
                <w:sz w:val="19"/>
              </w:rPr>
              <w:t>User Acceptance Testing (UAT), serah terima aset, dan penyusunan laporan akhir.</w:t>
            </w:r>
          </w:p>
        </w:tc>
        <w:tc>
          <w:tcPr>
            <w:tcW w:type="dxa" w:w="2592"/>
            <w:shd w:fill="F2F4F7"/>
            <w:tcMar>
              <w:top w:w="80" w:type="dxa"/>
              <w:bottom w:w="80" w:type="dxa"/>
              <w:left w:w="150" w:type="dxa"/>
              <w:right w:w="150" w:type="dxa"/>
            </w:tcMar>
          </w:tcPr>
          <w:p>
            <w:pPr>
              <w:jc w:val="left"/>
            </w:pPr>
            <w:r>
              <w:rPr>
                <w:rFonts w:ascii="Times New Roman" w:hAnsi="Times New Roman"/>
                <w:sz w:val="19"/>
              </w:rPr>
              <w:t>Berita Acara UAT &amp; Laporan KP.</w:t>
            </w:r>
          </w:p>
        </w:tc>
        <w:tc>
          <w:tcPr>
            <w:tcW w:type="dxa" w:w="1008"/>
            <w:shd w:fill="F2F4F7"/>
            <w:tcMar>
              <w:top w:w="80" w:type="dxa"/>
              <w:bottom w:w="80" w:type="dxa"/>
              <w:left w:w="150" w:type="dxa"/>
              <w:right w:w="150" w:type="dxa"/>
            </w:tcMar>
          </w:tcPr>
          <w:p>
            <w:pPr>
              <w:jc w:val="left"/>
            </w:pPr>
            <w:r>
              <w:rPr>
                <w:rFonts w:ascii="Times New Roman" w:hAnsi="Times New Roman"/>
                <w:sz w:val="19"/>
              </w:rPr>
              <w:t>Valid</w:t>
            </w:r>
          </w:p>
        </w:tc>
      </w:tr>
    </w:tbl>
    <w:p/>
    <w:p>
      <w:r>
        <w:br w:type="page"/>
      </w:r>
    </w:p>
    <w:p>
      <w:pPr>
        <w:pStyle w:val="Heading1"/>
        <w:jc w:val="center"/>
      </w:pPr>
      <w:r>
        <w:rPr>
          <w:rFonts w:ascii="Times New Roman" w:hAnsi="Times New Roman"/>
          <w:color w:val="000000"/>
        </w:rPr>
        <w:t>BAB III</w:t>
        <w:br/>
        <w:t>LUARAN KERJA PRAKTIK</w:t>
      </w:r>
    </w:p>
    <w:p>
      <w:pPr>
        <w:pStyle w:val="Heading2"/>
      </w:pPr>
      <w:r>
        <w:t>3.1 Masalah</w:t>
      </w:r>
    </w:p>
    <w:p>
      <w:r>
        <w:t>Tantangan utama yang diselesaikan meliputi:</w:t>
        <w:br/>
        <w:t>1. Kebutuhan koordinasi tim terdistribusi yang membutuhkan pembagian peran dan pelacakan milestone yang jelas.</w:t>
        <w:br/>
        <w:t>2. Kesenjangan literasi digital pada demografi kader yang membutuhkan antarmuka ramah pengguna (user-friendly).</w:t>
        <w:br/>
        <w:t>3. Ketiadaan standarisasi visual identitas organisasi yang menyebabkan inkonsistensi antarmuka.</w:t>
        <w:br/>
        <w:t>4. Kendala sinkronisasi dependensi pengembangan perangkat lunak (DevOps mismatch) antar-anggota tim.</w:t>
      </w:r>
    </w:p>
    <w:p>
      <w:pPr>
        <w:pStyle w:val="Heading2"/>
      </w:pPr>
      <w:r>
        <w:t>3.2 Tahapan Penyelesaian Masalah</w:t>
      </w:r>
    </w:p>
    <w:p>
      <w:pPr>
        <w:pStyle w:val="Heading3"/>
      </w:pPr>
      <w:r>
        <w:t>3.2.1 Penerapan Metodologi Agile Scrum dan Work Breakdown Structure</w:t>
      </w:r>
    </w:p>
    <w:p>
      <w:r>
        <w:t>Pengelolaan proyek dijalankan menggunakan Agile Scrum dengan 8 siklus sprint mingguan. WBS disusun ke dalam 8 modul utama (WBS 1.0 s/d 8.0) yang dipantau melalui papan Kanban GitHub Projects dan burndown chart.</w:t>
      </w:r>
    </w:p>
    <w:p>
      <w:pPr>
        <w:pStyle w:val="Heading3"/>
      </w:pPr>
      <w:r>
        <w:t>3.2.2 Riset Pengguna, User Persona, dan Empathy Mapping</w:t>
      </w:r>
    </w:p>
    <w:p>
      <w:r>
        <w:t>Riset kualitatif menghasilkan 2 User Persona: Kader Anggota PAC (fokus pada kemudahan akses peta dan agenda di smartphone) dan Administrator Cabang (fokus pada efisiensi rekapitulasi data dan keamanan 2FA di desktop).</w:t>
      </w:r>
    </w:p>
    <w:p>
      <w:pPr>
        <w:pStyle w:val="Heading3"/>
      </w:pPr>
      <w:r>
        <w:t>3.2.3 Information Architecture (IA), Sitemap, dan User Flow</w:t>
      </w:r>
    </w:p>
    <w:p>
      <w:r>
        <w:t>Arsitektur informasi memisahkan 4 menu utama portal publik (Beranda, Profil, Peta 47 PAC, Agenda) dan 5 modul dashboard admin. Alur pengajuan PAC disederhanakan menjadi 3 langkah mudah dengan umpan balik modal instan.</w:t>
      </w:r>
    </w:p>
    <w:p>
      <w:pPr>
        <w:pStyle w:val="Heading3"/>
      </w:pPr>
      <w:r>
        <w:t>3.2.4 Perancangan Wireframing (Lo-Fi) dan Mockup Interaktif (Hi-Fi)</w:t>
      </w:r>
    </w:p>
    <w:p>
      <w:r>
        <w:t>Perancangan visual menghasilkan 14 layar antarmuka High-Fidelity di Figma lengkap dengan komponen interaktif, transisi navigasi, dan visualisasi pemetaan wilayah MapLibre GL.</w:t>
      </w:r>
    </w:p>
    <w:p>
      <w:pPr>
        <w:pStyle w:val="Heading3"/>
      </w:pPr>
      <w:r>
        <w:t>3.2.5 Penyusunan Design System dan Design Tokens (Tailwind CSS)</w:t>
      </w:r>
    </w:p>
    <w:p>
      <w:r>
        <w:t>Design tokens ditetapkan menggunakan warna resmi NU (#15803D Deep Green, #10B981 Emerald, #F59E0B Amber), tipografi sans-serif Inter, dan komponen modular yang diimplementasikan ke Tailwind CSS.</w:t>
      </w:r>
    </w:p>
    <w:p>
      <w:pPr>
        <w:pStyle w:val="Heading3"/>
      </w:pPr>
      <w:r>
        <w:t>3.2.6 Arsitektur DevOps, Topologi Docker, dan CI/CD Pipeline</w:t>
      </w:r>
    </w:p>
    <w:p>
      <w:r>
        <w:t>Topologi Docker Compose mengintegrasikan Nginx (port 8000:80), PHP 8.2-FPM, Node.js runner, dan MySQL 8.0. Pipeline CI GitHub Actions memverifikasi kebersihan kode dan menjalankan unit test PHPUnit pada setiap commit.</w:t>
      </w:r>
    </w:p>
    <w:p>
      <w:pPr>
        <w:pStyle w:val="Heading3"/>
      </w:pPr>
      <w:r>
        <w:t>3.2.7 Evaluasi Pengujian Pengguna (System Usability Scale / SUS)</w:t>
      </w:r>
    </w:p>
    <w:p>
      <w:r>
        <w:t>Pengujian usabilitas dengan kuesioner SUS standar kepada 15 responden menghasilkan skor rata-rata 84.2 dari 100, yang masuk dalam kategori Grade A / "Excellent".</w:t>
      </w:r>
    </w:p>
    <w:p>
      <w:pPr>
        <w:pStyle w:val="Heading2"/>
      </w:pPr>
      <w:r>
        <w:t>3.3 Hasil</w:t>
      </w:r>
    </w:p>
    <w:p>
      <w:r>
        <w:t>Luaran hasil kerja meliputi:</w:t>
        <w:br/>
        <w:t>1. Master file prototipe Figma High-Fidelity interaktif 14 halaman.</w:t>
        <w:br/>
        <w:t>2. Panduan Design System &amp; Tokens Tailwind CSS.</w:t>
        <w:br/>
        <w:t>3. Beroperasinya konfigurasi Docker Compose dan CI/CD pipeline yang stabil.</w:t>
        <w:br/>
        <w:t>4. Bukti empiris kepuasan pengguna tinggi dengan skor SUS 84.2 (Grade A).</w:t>
      </w:r>
    </w:p>
    <w:p>
      <w:r>
        <w:br w:type="page"/>
      </w:r>
    </w:p>
    <w:p>
      <w:pPr>
        <w:pStyle w:val="Heading1"/>
        <w:jc w:val="center"/>
      </w:pPr>
      <w:r>
        <w:rPr>
          <w:rFonts w:ascii="Times New Roman" w:hAnsi="Times New Roman"/>
          <w:color w:val="000000"/>
        </w:rPr>
        <w:t>BAB IV</w:t>
        <w:br/>
        <w:t>PENUTUP</w:t>
      </w:r>
    </w:p>
    <w:p>
      <w:pPr>
        <w:pStyle w:val="Heading2"/>
      </w:pPr>
      <w:r>
        <w:t>4.1 Kesimpulan</w:t>
      </w:r>
    </w:p>
    <w:p>
      <w:r>
        <w:t>Kesimpulan dari pelaksanaan Kerja Praktik ini adalah:</w:t>
        <w:br/>
        <w:t>1. Metodologi Agile Scrum dan WBS terstruktur berhasil mengawal rilis proyek KP-IF-SAKTI 100% tepat waktu.</w:t>
        <w:br/>
        <w:t>2. Pendekatan User-Centered Design menghasilkan antarmuka yang humanis dan inklusif bagi seluruh kader Fatayat NU.</w:t>
        <w:br/>
        <w:t>3. Design System terpadu berhasil menyatukan identitas visual organisasi dengan estetika modern antarmuka web.</w:t>
        <w:br/>
        <w:t>4. Kontainerisasi Docker dan CI GitHub Actions menjamin konsistensi dan stabilitas lingkungan sistem.</w:t>
        <w:br/>
        <w:t>5. Evaluasi usabilitas SUS meraih skor 84.2 (Grade A / Excellent), membuktikan sistem sangat mudah digunakan.</w:t>
      </w:r>
    </w:p>
    <w:p>
      <w:pPr>
        <w:pStyle w:val="Heading2"/>
      </w:pPr>
      <w:r>
        <w:t>4.2 Saran</w:t>
      </w:r>
    </w:p>
    <w:p>
      <w:r>
        <w:t>Saran untuk pengembangan di masa depan:</w:t>
        <w:br/>
        <w:t>1. Penambahan fitur Dark Mode Theme pada dashboard admin.</w:t>
        <w:br/>
        <w:t>2. Integrasi Automated Visual Regression Testing pada pipeline CI.</w:t>
        <w:br/>
        <w:t>3. Penyediaan modul Onboarding Tour interaktif bagi pengguna baru.</w:t>
      </w:r>
    </w:p>
    <w:p>
      <w:r>
        <w:br w:type="page"/>
      </w:r>
    </w:p>
    <w:p>
      <w:pPr>
        <w:pStyle w:val="Heading1"/>
        <w:jc w:val="center"/>
      </w:pPr>
      <w:r>
        <w:rPr>
          <w:rFonts w:ascii="Times New Roman" w:hAnsi="Times New Roman"/>
          <w:color w:val="000000"/>
        </w:rPr>
        <w:t>REFERENSI</w:t>
      </w:r>
    </w:p>
    <w:p>
      <w:pPr>
        <w:spacing w:line="276" w:lineRule="auto" w:after="120"/>
      </w:pPr>
      <w:r>
        <w:rPr>
          <w:rFonts w:ascii="Times New Roman" w:hAnsi="Times New Roman"/>
          <w:sz w:val="22"/>
        </w:rPr>
        <w:t>[1] K. Schwaber and J. Sutherland, The Scrum Guide: The Definitive Guide to Scrum: The Rules of the Game, Scrum.Org, 2020.</w:t>
      </w:r>
    </w:p>
    <w:p>
      <w:pPr>
        <w:spacing w:line="276" w:lineRule="auto" w:after="120"/>
      </w:pPr>
      <w:r>
        <w:rPr>
          <w:rFonts w:ascii="Times New Roman" w:hAnsi="Times New Roman"/>
          <w:sz w:val="22"/>
        </w:rPr>
        <w:t>[2] D. Norman, The Design of Everyday Things: Revised and Expanded Edition. New York, NY, USA: Basic Books, 2013.</w:t>
      </w:r>
    </w:p>
    <w:p>
      <w:pPr>
        <w:spacing w:line="276" w:lineRule="auto" w:after="120"/>
      </w:pPr>
      <w:r>
        <w:rPr>
          <w:rFonts w:ascii="Times New Roman" w:hAnsi="Times New Roman"/>
          <w:sz w:val="22"/>
        </w:rPr>
        <w:t>[3] P. Morville and L. Rosenfeld, Information Architecture for the World Wide Web: Designing Large-Scale Web Sites, 3rd ed. Sebastopol, CA, USA: O'Reilly Media, 2006.</w:t>
      </w:r>
    </w:p>
    <w:p>
      <w:pPr>
        <w:spacing w:line="276" w:lineRule="auto" w:after="120"/>
      </w:pPr>
      <w:r>
        <w:rPr>
          <w:rFonts w:ascii="Times New Roman" w:hAnsi="Times New Roman"/>
          <w:sz w:val="22"/>
        </w:rPr>
        <w:t>[4] B. Frost, Atomic Design. Brad Frost Collection, 2016.</w:t>
      </w:r>
    </w:p>
    <w:p>
      <w:pPr>
        <w:spacing w:line="276" w:lineRule="auto" w:after="120"/>
      </w:pPr>
      <w:r>
        <w:rPr>
          <w:rFonts w:ascii="Times New Roman" w:hAnsi="Times New Roman"/>
          <w:sz w:val="22"/>
        </w:rPr>
        <w:t>[5] J. Brooke, "SUS: A 'Quick and Dirty' Usability Scale," in Usability Evaluation In Industry, P. W. Jordan, B. Thomas, I. L. McClelland, and B. Weerdmeester, Eds. London, UK: Taylor &amp; Francis, 1996, pp. 189–194.</w:t>
      </w:r>
    </w:p>
    <w:p>
      <w:pPr>
        <w:spacing w:line="276" w:lineRule="auto" w:after="120"/>
      </w:pPr>
      <w:r>
        <w:rPr>
          <w:rFonts w:ascii="Times New Roman" w:hAnsi="Times New Roman"/>
          <w:sz w:val="22"/>
        </w:rPr>
        <w:t>[6] D. Merkel, "Docker: Lightweight Linux Containers for Consistent Development and Deployment," Linux Journal, vol. 2014, no. 239, p. 2, Mar. 2014.</w:t>
      </w:r>
    </w:p>
    <w:p>
      <w:pPr>
        <w:spacing w:line="276" w:lineRule="auto" w:after="120"/>
      </w:pPr>
      <w:r>
        <w:rPr>
          <w:rFonts w:ascii="Times New Roman" w:hAnsi="Times New Roman"/>
          <w:sz w:val="22"/>
        </w:rPr>
        <w:t>[7] J. Humble and D. Farley, Continuous Delivery: Reliable Software Releases through Build, Test, and Deployment Automation. Boston, MA, USA: Addison-Wesley, 2010.</w:t>
      </w:r>
    </w:p>
    <w:p>
      <w:pPr>
        <w:spacing w:line="276" w:lineRule="auto" w:after="120"/>
      </w:pPr>
      <w:r>
        <w:rPr>
          <w:rFonts w:ascii="Times New Roman" w:hAnsi="Times New Roman"/>
          <w:sz w:val="22"/>
        </w:rPr>
        <w:t>[8] B. Shneiderman, C. Plaisant, M. S. Cohen, S. Jacobs, N. Elmqvist, and N. Diakopoulos, Designing the User Interface: Strategies for Effective Human-Computer Interaction, 6th ed. Boston, MA, USA: Pearson, 2016.</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