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w:t>
      </w:r>
      <w:r w:rsidDel="00000000" w:rsidR="00000000" w:rsidRPr="00000000">
        <w:rPr>
          <w:rtl w:val="0"/>
        </w:rPr>
        <w:t xml:space="preserve">from the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tl w:val="0"/>
        </w:rPr>
        <w:t xml:space="preserve">, dated to 1133/1720.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a manuscript of what appears to be the same text held in Riyadh, al-Jāmiʿa al-imām Muḥammad b. Saʿūd al-islāmiyya, potentially MS 6671 (?), the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Fehrestegan notes that the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ranslation of this text </w:t>
      </w:r>
      <w:r w:rsidDel="00000000" w:rsidR="00000000" w:rsidRPr="00000000">
        <w:rPr>
          <w:sz w:val="22"/>
          <w:szCs w:val="22"/>
          <w:rtl w:val="0"/>
        </w:rPr>
        <w:t xml:space="preserve">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said to have happened during Amir Timur’s reign.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b w:val="1"/>
        </w:rPr>
      </w:pPr>
      <w:r w:rsidDel="00000000" w:rsidR="00000000" w:rsidRPr="00000000">
        <w:rPr>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arlier call number: 1125 [MS189.3: I26bA]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the village of Mi</w:t>
      </w:r>
      <w:r w:rsidDel="00000000" w:rsidR="00000000" w:rsidRPr="00000000">
        <w:rPr>
          <w:rtl w:val="0"/>
        </w:rPr>
        <w:t xml:space="preserve">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ilya (in Northern Galilee) (+ …, unclear to me)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5D">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w:t>
        <w:tab/>
        <w:tab/>
      </w:r>
    </w:p>
    <w:p w:rsidR="00000000" w:rsidDel="00000000" w:rsidP="00000000" w:rsidRDefault="00000000" w:rsidRPr="00000000" w14:paraId="00000060">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6E">
      <w:pPr>
        <w:rPr/>
      </w:pPr>
      <w:r w:rsidDel="00000000" w:rsidR="00000000" w:rsidRPr="00000000">
        <w:rPr>
          <w:rtl w:val="0"/>
        </w:rPr>
        <w:t xml:space="preserve">Epistle 2.8 - Rabīʿ II 1227/04.-05.1812, copied in Calcutta.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1">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5">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7">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8">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A">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C">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1">
      <w:pPr>
        <w:rPr/>
      </w:pPr>
      <w:r w:rsidDel="00000000" w:rsidR="00000000" w:rsidRPr="00000000">
        <w:rPr>
          <w:rtl w:val="0"/>
        </w:rPr>
        <w:t xml:space="preserve">(Pertsch, Persisch 91)</w:t>
      </w:r>
    </w:p>
    <w:p w:rsidR="00000000" w:rsidDel="00000000" w:rsidP="00000000" w:rsidRDefault="00000000" w:rsidRPr="00000000" w14:paraId="00000082">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3">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7">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8">
      <w:pPr>
        <w:rPr/>
      </w:pPr>
      <w:r w:rsidDel="00000000" w:rsidR="00000000" w:rsidRPr="00000000">
        <w:rPr>
          <w:rtl w:val="0"/>
        </w:rPr>
        <w:t xml:space="preserve">12th/18th C.</w:t>
      </w:r>
    </w:p>
    <w:p w:rsidR="00000000" w:rsidDel="00000000" w:rsidP="00000000" w:rsidRDefault="00000000" w:rsidRPr="00000000" w14:paraId="00000089">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C">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8F">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1"/>
        </w:rPr>
        <w:t xml:space="preserve">.</w:t>
      </w:r>
    </w:p>
    <w:p w:rsidR="00000000" w:rsidDel="00000000" w:rsidP="00000000" w:rsidRDefault="00000000" w:rsidRPr="00000000" w14:paraId="00000090">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1"/>
        </w:rPr>
        <w:t xml:space="preserve">.</w:t>
      </w:r>
    </w:p>
    <w:p w:rsidR="00000000" w:rsidDel="00000000" w:rsidP="00000000" w:rsidRDefault="00000000" w:rsidRPr="00000000" w14:paraId="00000091">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1"/>
        </w:rPr>
        <w:t xml:space="preserve">.</w:t>
      </w:r>
    </w:p>
    <w:p w:rsidR="00000000" w:rsidDel="00000000" w:rsidP="00000000" w:rsidRDefault="00000000" w:rsidRPr="00000000" w14:paraId="00000092">
      <w:pPr>
        <w:bidi w:val="1"/>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w:t>
      </w:r>
    </w:p>
    <w:p w:rsidR="00000000" w:rsidDel="00000000" w:rsidP="00000000" w:rsidRDefault="00000000" w:rsidRPr="00000000" w14:paraId="00000093">
      <w:pPr>
        <w:bidi w:val="1"/>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9E">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the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9F">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0">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1">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2">
      <w:pPr>
        <w:bidi w:val="1"/>
        <w:rPr>
          <w:sz w:val="26"/>
          <w:szCs w:val="26"/>
        </w:rPr>
      </w:pPr>
      <w:r w:rsidDel="00000000" w:rsidR="00000000" w:rsidRPr="00000000">
        <w:rPr>
          <w:rtl w:val="0"/>
        </w:rPr>
      </w:r>
    </w:p>
    <w:p w:rsidR="00000000" w:rsidDel="00000000" w:rsidP="00000000" w:rsidRDefault="00000000" w:rsidRPr="00000000" w14:paraId="000000A3">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4">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A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5">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A">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(1585</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Ṣājāl (?) Amīr Efendi.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(November </w:t>
      </w:r>
      <w:r w:rsidDel="00000000" w:rsidR="00000000" w:rsidRPr="00000000">
        <w:rPr>
          <w:sz w:val="22"/>
          <w:szCs w:val="22"/>
          <w:rtl w:val="0"/>
        </w:rPr>
        <w:t xml:space="preserve">1598)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3"/>
        <w:rPr>
          <w:rFonts w:ascii="Times New Roman" w:cs="Times New Roman" w:eastAsia="Times New Roman" w:hAnsi="Times New Roman"/>
        </w:rPr>
      </w:pPr>
      <w:bookmarkStart w:colFirst="0" w:colLast="0" w:name="_iz0n5nb88c4a" w:id="1"/>
      <w:bookmarkEnd w:id="1"/>
      <w:r w:rsidDel="00000000" w:rsidR="00000000" w:rsidRPr="00000000">
        <w:rPr>
          <w:rFonts w:ascii="Times New Roman" w:cs="Times New Roman" w:eastAsia="Times New Roman" w:hAnsi="Times New Roman"/>
          <w:rtl w:val="0"/>
        </w:rPr>
        <w:t xml:space="preserve">Haracci 1200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copy of </w:t>
      </w:r>
      <w:r w:rsidDel="00000000" w:rsidR="00000000" w:rsidRPr="00000000">
        <w:rPr>
          <w:i w:val="1"/>
          <w:rtl w:val="0"/>
        </w:rPr>
        <w:t xml:space="preserve">Mujmal al-ḥikma</w:t>
      </w:r>
      <w:r w:rsidDel="00000000" w:rsidR="00000000" w:rsidRPr="00000000">
        <w:rPr>
          <w:rtl w:val="0"/>
        </w:rPr>
        <w:t xml:space="preserve">, which appears to be complete. The title page mentions the </w:t>
      </w:r>
      <w:r w:rsidDel="00000000" w:rsidR="00000000" w:rsidRPr="00000000">
        <w:rPr>
          <w:i w:val="1"/>
          <w:rtl w:val="0"/>
        </w:rPr>
        <w:t xml:space="preserve">Mujmal </w:t>
      </w:r>
      <w:r w:rsidDel="00000000" w:rsidR="00000000" w:rsidRPr="00000000">
        <w:rPr>
          <w:rtl w:val="0"/>
        </w:rPr>
        <w:t xml:space="preserve">title and attributes the compilation to a Khurasanian man and implies that after its translation into Persian it was also translated into Rūmī. Some of this information is also given in near identical phrasing by Ḥajjī Khalīfa in </w:t>
      </w:r>
      <w:r w:rsidDel="00000000" w:rsidR="00000000" w:rsidRPr="00000000">
        <w:rPr>
          <w:i w:val="1"/>
          <w:rtl w:val="0"/>
        </w:rPr>
        <w:t xml:space="preserve">Kashf al-ẓunūn</w:t>
      </w:r>
      <w:r w:rsidDel="00000000" w:rsidR="00000000" w:rsidRPr="00000000">
        <w:rPr>
          <w:rtl w:val="0"/>
        </w:rPr>
        <w:t xml:space="preserve">, although he states instead that it was translated into Darī (I am grateful to Laura Tribuzio for notifying me of this).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title page also contains some notes in what appears to be Ottoman Turkish, but these are not dated.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Folios 1b-3a are empty, perhaps left open to add a table of contents attested in multiple older copies. It is also possible that the title page was actually added later than the body text, but the handwriting does appear to be the same as that of the body text.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Waqf seal on 3b dated to 1163/1749-50 (repeated on 164b, but faded). Quite a few marginal notes, mostly content indicators (</w:t>
      </w:r>
      <w:r w:rsidDel="00000000" w:rsidR="00000000" w:rsidRPr="00000000">
        <w:rPr>
          <w:i w:val="1"/>
          <w:rtl w:val="0"/>
        </w:rPr>
        <w:t xml:space="preserve">maṭlab</w:t>
      </w: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164 folios., 15 lines per page. </w:t>
      </w:r>
    </w:p>
    <w:p w:rsidR="00000000" w:rsidDel="00000000" w:rsidP="00000000" w:rsidRDefault="00000000" w:rsidRPr="00000000" w14:paraId="000000F2">
      <w:pPr>
        <w:rPr/>
      </w:pPr>
      <w:r w:rsidDel="00000000" w:rsidR="00000000" w:rsidRPr="00000000">
        <w:rPr>
          <w:rtl w:val="0"/>
        </w:rPr>
        <w:t xml:space="preserve">Size: 174x122. Text surface: 123x70 mm.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r w:rsidDel="00000000" w:rsidR="00000000" w:rsidRPr="00000000">
        <w:rPr>
          <w:rtl w:val="0"/>
        </w:rPr>
        <w:t xml:space="preserve">Hüseyin Çelebi 419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w:t>
      </w:r>
      <w:r w:rsidDel="00000000" w:rsidR="00000000" w:rsidRPr="00000000">
        <w:rPr>
          <w:sz w:val="22"/>
          <w:szCs w:val="22"/>
          <w:rtl w:val="0"/>
        </w:rPr>
        <w:t xml:space="preserve"> would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worthwhile </w:t>
      </w:r>
      <w:r w:rsidDel="00000000" w:rsidR="00000000" w:rsidRPr="00000000">
        <w:rPr>
          <w:sz w:val="22"/>
          <w:szCs w:val="22"/>
          <w:rtl w:val="0"/>
        </w:rPr>
        <w:t xml:space="preserve">for closer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study.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w:t>
      </w:r>
      <w:r w:rsidDel="00000000" w:rsidR="00000000" w:rsidRPr="00000000">
        <w:rPr>
          <w:sz w:val="22"/>
          <w:szCs w:val="22"/>
          <w:rtl w:val="0"/>
        </w:rPr>
        <w:t xml:space="preserve"> in the same hand as the main text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1b contains a tarjama of al-Majrīṭī (with attribution 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Ijābat al-Ḥakīm wa-aḥaqq al-shaykhayn fi-l-taqdīm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F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E">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All other copies noted in the catalogue are print copies.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10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sz w:val="20"/>
          <w:szCs w:val="20"/>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B">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D">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20">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 of the catalog</w:t>
      </w:r>
      <w:r w:rsidDel="00000000" w:rsidR="00000000" w:rsidRPr="00000000">
        <w:rPr>
          <w:rtl w:val="0"/>
        </w:rPr>
        <w:t xml:space="preserve">ue’s compilation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D">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C">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E">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F">
      <w:pPr>
        <w:rPr/>
      </w:pPr>
      <w:r w:rsidDel="00000000" w:rsidR="00000000" w:rsidRPr="00000000">
        <w:rPr>
          <w:rtl w:val="0"/>
        </w:rPr>
        <w:t xml:space="preserve">Single folio of epistle 19 and 21 in Judeo-Arabic</w:t>
      </w:r>
    </w:p>
    <w:p w:rsidR="00000000" w:rsidDel="00000000" w:rsidP="00000000" w:rsidRDefault="00000000" w:rsidRPr="00000000" w14:paraId="00000150">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w:t>
      </w:r>
      <w:r w:rsidDel="00000000" w:rsidR="00000000" w:rsidRPr="00000000">
        <w:rPr>
          <w:rtl w:val="0"/>
        </w:rPr>
        <w:t xml:space="preserve">Tripoli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article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7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7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7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7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7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7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7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7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87">
      <w:pPr>
        <w:numPr>
          <w:ilvl w:val="0"/>
          <w:numId w:val="12"/>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88">
      <w:pPr>
        <w:numPr>
          <w:ilvl w:val="0"/>
          <w:numId w:val="12"/>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89">
      <w:pPr>
        <w:numPr>
          <w:ilvl w:val="0"/>
          <w:numId w:val="12"/>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A">
      <w:pPr>
        <w:numPr>
          <w:ilvl w:val="0"/>
          <w:numId w:val="12"/>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B">
      <w:pPr>
        <w:numPr>
          <w:ilvl w:val="0"/>
          <w:numId w:val="12"/>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C">
      <w:pPr>
        <w:numPr>
          <w:ilvl w:val="0"/>
          <w:numId w:val="12"/>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D">
      <w:pPr>
        <w:numPr>
          <w:ilvl w:val="0"/>
          <w:numId w:val="12"/>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E">
      <w:pPr>
        <w:numPr>
          <w:ilvl w:val="0"/>
          <w:numId w:val="12"/>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F">
      <w:pPr>
        <w:numPr>
          <w:ilvl w:val="0"/>
          <w:numId w:val="12"/>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90">
      <w:pPr>
        <w:numPr>
          <w:ilvl w:val="0"/>
          <w:numId w:val="12"/>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91">
      <w:pPr>
        <w:numPr>
          <w:ilvl w:val="0"/>
          <w:numId w:val="12"/>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92">
      <w:pPr>
        <w:numPr>
          <w:ilvl w:val="0"/>
          <w:numId w:val="12"/>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93">
      <w:pPr>
        <w:numPr>
          <w:ilvl w:val="0"/>
          <w:numId w:val="12"/>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94">
      <w:pPr>
        <w:numPr>
          <w:ilvl w:val="0"/>
          <w:numId w:val="12"/>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95">
      <w:pPr>
        <w:numPr>
          <w:ilvl w:val="0"/>
          <w:numId w:val="12"/>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99">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A">
      <w:pPr>
        <w:rPr>
          <w:color w:val="000000"/>
          <w:sz w:val="22"/>
          <w:szCs w:val="22"/>
        </w:rPr>
      </w:pPr>
      <w:r w:rsidDel="00000000" w:rsidR="00000000" w:rsidRPr="00000000">
        <w:rPr>
          <w:rtl w:val="0"/>
        </w:rPr>
      </w:r>
    </w:p>
    <w:p w:rsidR="00000000" w:rsidDel="00000000" w:rsidP="00000000" w:rsidRDefault="00000000" w:rsidRPr="00000000" w14:paraId="0000019B">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C">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A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Gorno-Badakhshan</w:t>
      </w:r>
    </w:p>
    <w:p w:rsidR="00000000" w:rsidDel="00000000" w:rsidP="00000000" w:rsidRDefault="00000000" w:rsidRPr="00000000" w14:paraId="000001A7">
      <w:pPr>
        <w:pStyle w:val="Heading2"/>
        <w:rPr/>
      </w:pPr>
      <w:bookmarkStart w:colFirst="0" w:colLast="0" w:name="_rqahfose538k" w:id="2"/>
      <w:bookmarkEnd w:id="2"/>
      <w:r w:rsidDel="00000000" w:rsidR="00000000" w:rsidRPr="00000000">
        <w:rPr>
          <w:rtl w:val="0"/>
        </w:rPr>
        <w:t xml:space="preserve">Unknown family library</w:t>
      </w:r>
      <w:r w:rsidDel="00000000" w:rsidR="00000000" w:rsidRPr="00000000">
        <w:rPr>
          <w:rtl w:val="0"/>
        </w:rPr>
      </w:r>
    </w:p>
    <w:p w:rsidR="00000000" w:rsidDel="00000000" w:rsidP="00000000" w:rsidRDefault="00000000" w:rsidRPr="00000000" w14:paraId="000001A8">
      <w:pPr>
        <w:pStyle w:val="Heading3"/>
        <w:rPr/>
      </w:pPr>
      <w:bookmarkStart w:colFirst="0" w:colLast="0" w:name="_xm1ztignxox6" w:id="3"/>
      <w:bookmarkEnd w:id="3"/>
      <w:r w:rsidDel="00000000" w:rsidR="00000000" w:rsidRPr="00000000">
        <w:rPr>
          <w:rtl w:val="0"/>
        </w:rPr>
        <w:t xml:space="preserve">1959/7</w:t>
      </w:r>
    </w:p>
    <w:p w:rsidR="00000000" w:rsidDel="00000000" w:rsidP="00000000" w:rsidRDefault="00000000" w:rsidRPr="00000000" w14:paraId="000001A9">
      <w:pPr>
        <w:rPr/>
      </w:pPr>
      <w:r w:rsidDel="00000000" w:rsidR="00000000" w:rsidRPr="00000000">
        <w:rPr>
          <w:rtl w:val="0"/>
        </w:rPr>
        <w:t xml:space="preserve">A </w:t>
      </w:r>
      <w:r w:rsidDel="00000000" w:rsidR="00000000" w:rsidRPr="00000000">
        <w:rPr>
          <w:i w:val="1"/>
          <w:rtl w:val="0"/>
        </w:rPr>
        <w:t xml:space="preserve">majmūʿa</w:t>
      </w:r>
      <w:r w:rsidDel="00000000" w:rsidR="00000000" w:rsidRPr="00000000">
        <w:rPr>
          <w:rtl w:val="0"/>
        </w:rPr>
        <w:t xml:space="preserve"> containing extracts of epistles two (“on the creation of the world”, folios 66b-68b), three (“on birth and decomposition” + contains discussion of man as “alam-i hayvan-i buzurg” – folios 61b-64b) and eleven (on embryology, incl. discussion of the influence of the planets on the formation of the embryo – folios 49b-58) in Persian translation, likely from </w:t>
      </w:r>
      <w:r w:rsidDel="00000000" w:rsidR="00000000" w:rsidRPr="00000000">
        <w:rPr>
          <w:i w:val="1"/>
          <w:rtl w:val="0"/>
        </w:rPr>
        <w:t xml:space="preserve">Mujmal al-ḥikma</w:t>
      </w:r>
      <w:r w:rsidDel="00000000" w:rsidR="00000000" w:rsidRPr="00000000">
        <w:rPr>
          <w:rtl w:val="0"/>
        </w:rPr>
        <w:t xml:space="preserve">. In the catalogue these are all discussed as separate </w:t>
      </w:r>
      <w:r w:rsidDel="00000000" w:rsidR="00000000" w:rsidRPr="00000000">
        <w:rPr>
          <w:i w:val="1"/>
          <w:rtl w:val="0"/>
        </w:rPr>
        <w:t xml:space="preserve">rasāʾil </w:t>
      </w:r>
      <w:r w:rsidDel="00000000" w:rsidR="00000000" w:rsidRPr="00000000">
        <w:rPr>
          <w:rtl w:val="0"/>
        </w:rPr>
        <w:t xml:space="preserve">but they are in the same hand</w:t>
      </w:r>
      <w:r w:rsidDel="00000000" w:rsidR="00000000" w:rsidRPr="00000000">
        <w:rPr>
          <w:rtl w:val="0"/>
        </w:rPr>
        <w:t xml:space="preserve">: nrs 122, 123 and 126. </w:t>
      </w:r>
    </w:p>
    <w:p w:rsidR="00000000" w:rsidDel="00000000" w:rsidP="00000000" w:rsidRDefault="00000000" w:rsidRPr="00000000" w14:paraId="000001AA">
      <w:pPr>
        <w:rPr>
          <w:i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bulk of the MS is taken up by Naṣafī’s </w:t>
      </w:r>
      <w:r w:rsidDel="00000000" w:rsidR="00000000" w:rsidRPr="00000000">
        <w:rPr>
          <w:i w:val="1"/>
          <w:rtl w:val="0"/>
        </w:rPr>
        <w:t xml:space="preserve">Zubdat al-ḥaqāʾiq</w:t>
      </w:r>
      <w:r w:rsidDel="00000000" w:rsidR="00000000" w:rsidRPr="00000000">
        <w:rPr>
          <w:rtl w:val="0"/>
        </w:rPr>
        <w:t xml:space="preserve"> (folios 1a-49a)</w:t>
      </w:r>
      <w:r w:rsidDel="00000000" w:rsidR="00000000" w:rsidRPr="00000000">
        <w:rPr>
          <w:sz w:val="26"/>
          <w:szCs w:val="26"/>
          <w:rtl w:val="0"/>
        </w:rPr>
        <w:t xml:space="preserve">. General </w:t>
      </w:r>
      <w:r w:rsidDel="00000000" w:rsidR="00000000" w:rsidRPr="00000000">
        <w:rPr>
          <w:rtl w:val="0"/>
        </w:rPr>
        <w:t xml:space="preserve">info about MS is given in the entry for that text (= no. 132 in catalogue).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MS copied in 1368/1948-9 by Shāhfitūr Muhabbatshahzada (Шах Фитур Мухаббатшахзада) (1869-1959), a prominent scholarly figure in the region.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rtl w:val="0"/>
        </w:rPr>
        <w:t xml:space="preserve">The manuscript was likely part of a family library, but no particulars are given. The cataloguers note that photostats of all the MSS they catalogued were deposited in the Department of Oriental Studies in Dushanbe (now Markazi Merosi Khatti)</w:t>
      </w:r>
      <w:r w:rsidDel="00000000" w:rsidR="00000000" w:rsidRPr="00000000">
        <w:rPr>
          <w:sz w:val="26"/>
          <w:szCs w:val="26"/>
          <w:rtl w:val="0"/>
        </w:rPr>
        <w:t xml:space="preserve">.</w:t>
      </w:r>
    </w:p>
    <w:p w:rsidR="00000000" w:rsidDel="00000000" w:rsidP="00000000" w:rsidRDefault="00000000" w:rsidRPr="00000000" w14:paraId="000001B0">
      <w:pPr>
        <w:rPr>
          <w:sz w:val="26"/>
          <w:szCs w:val="26"/>
        </w:rPr>
      </w:pPr>
      <w:r w:rsidDel="00000000" w:rsidR="00000000" w:rsidRPr="00000000">
        <w:rPr>
          <w:rtl w:val="0"/>
        </w:rPr>
      </w:r>
    </w:p>
    <w:p w:rsidR="00000000" w:rsidDel="00000000" w:rsidP="00000000" w:rsidRDefault="00000000" w:rsidRPr="00000000" w14:paraId="000001B1">
      <w:pPr>
        <w:rPr/>
      </w:pPr>
      <w:r w:rsidDel="00000000" w:rsidR="00000000" w:rsidRPr="00000000">
        <w:rPr>
          <w:sz w:val="26"/>
          <w:szCs w:val="26"/>
          <w:rtl w:val="0"/>
        </w:rPr>
        <w:t xml:space="preserve">Russian catalogue by A. Berthels &amp; M. Baqoev (with English summary) has been translated into Persian. </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B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B5">
      <w:pPr>
        <w:pStyle w:val="Heading3"/>
        <w:rPr/>
      </w:pPr>
      <w:r w:rsidDel="00000000" w:rsidR="00000000" w:rsidRPr="00000000">
        <w:rPr>
          <w:rtl w:val="0"/>
        </w:rPr>
        <w:t xml:space="preserve">Ms. orient A. 157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catlogu</w:t>
      </w:r>
      <w:r w:rsidDel="00000000" w:rsidR="00000000" w:rsidRPr="00000000">
        <w:rPr>
          <w:rtl w:val="0"/>
        </w:rPr>
        <w:t xml:space="preserv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Pertsch compared to materials available to him)</w:t>
      </w:r>
    </w:p>
    <w:p w:rsidR="00000000" w:rsidDel="00000000" w:rsidP="00000000" w:rsidRDefault="00000000" w:rsidRPr="00000000" w14:paraId="000001B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w:t>
      </w:r>
      <w:r w:rsidDel="00000000" w:rsidR="00000000" w:rsidRPr="00000000">
        <w:rPr>
          <w:i w:val="1"/>
          <w:rtl w:val="0"/>
        </w:rPr>
        <w:t xml:space="preserve">ṣ</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Ezadī </w:t>
      </w:r>
    </w:p>
    <w:p w:rsidR="00000000" w:rsidDel="00000000" w:rsidP="00000000" w:rsidRDefault="00000000" w:rsidRPr="00000000" w14:paraId="000001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B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Mujmal al-ḥikma</w:t>
      </w:r>
      <w:r w:rsidDel="00000000" w:rsidR="00000000" w:rsidRPr="00000000">
        <w:rPr>
          <w:rtl w:val="0"/>
        </w:rPr>
        <w:t xml:space="preserve"> (Persian) in </w:t>
      </w:r>
      <w:r w:rsidDel="00000000" w:rsidR="00000000" w:rsidRPr="00000000">
        <w:rPr>
          <w:i w:val="1"/>
          <w:rtl w:val="0"/>
        </w:rPr>
        <w:t xml:space="preserve">majmūʿa</w:t>
      </w:r>
      <w:r w:rsidDel="00000000" w:rsidR="00000000" w:rsidRPr="00000000">
        <w:rPr>
          <w:rtl w:val="0"/>
        </w:rPr>
        <w:t xml:space="preserve">.</w:t>
      </w:r>
      <w:r w:rsidDel="00000000" w:rsidR="00000000" w:rsidRPr="00000000">
        <w:rPr>
          <w:rtl w:val="0"/>
        </w:rPr>
        <w:t xml:space="preserve"> Dhū l-Ḥijja 1079/ May 1669. </w:t>
      </w:r>
      <w:r w:rsidDel="00000000" w:rsidR="00000000" w:rsidRPr="00000000">
        <w:rPr>
          <w:rtl w:val="0"/>
        </w:rPr>
      </w:r>
    </w:p>
    <w:p w:rsidR="00000000" w:rsidDel="00000000" w:rsidP="00000000" w:rsidRDefault="00000000" w:rsidRPr="00000000" w14:paraId="000001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p>
    <w:p w:rsidR="00000000" w:rsidDel="00000000" w:rsidP="00000000" w:rsidRDefault="00000000" w:rsidRPr="00000000" w14:paraId="000001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and second vol.</w:t>
      </w:r>
    </w:p>
    <w:p w:rsidR="00000000" w:rsidDel="00000000" w:rsidP="00000000" w:rsidRDefault="00000000" w:rsidRPr="00000000" w14:paraId="000001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although the cataloguer believes this to be </w:t>
      </w:r>
      <w:r w:rsidDel="00000000" w:rsidR="00000000" w:rsidRPr="00000000">
        <w:rPr>
          <w:rtl w:val="0"/>
        </w:rPr>
        <w:t xml:space="preserve">copied from a “prototype” (Ali-de-Unzaga accepts the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neat</w:t>
      </w:r>
      <w:r w:rsidDel="00000000" w:rsidR="00000000" w:rsidRPr="00000000">
        <w:rPr>
          <w:rtl w:val="0"/>
        </w:rPr>
        <w:t xml:space="preserve">ly produced copy with a gilded frontispiece.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492 folios.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pStyle w:val="Heading3"/>
        <w:rPr>
          <w:rFonts w:ascii="Times New Roman" w:cs="Times New Roman" w:eastAsia="Times New Roman" w:hAnsi="Times New Roman"/>
        </w:rPr>
      </w:pPr>
      <w:bookmarkStart w:colFirst="0" w:colLast="0" w:name="_2wsjpuisc60t" w:id="4"/>
      <w:bookmarkEnd w:id="4"/>
      <w:r w:rsidDel="00000000" w:rsidR="00000000" w:rsidRPr="00000000">
        <w:rPr>
          <w:rFonts w:ascii="Times New Roman" w:cs="Times New Roman" w:eastAsia="Times New Roman" w:hAnsi="Times New Roman"/>
          <w:rtl w:val="0"/>
        </w:rPr>
        <w:t xml:space="preserve">42</w:t>
      </w:r>
    </w:p>
    <w:p w:rsidR="00000000" w:rsidDel="00000000" w:rsidP="00000000" w:rsidRDefault="00000000" w:rsidRPr="00000000" w14:paraId="000001D0">
      <w:pPr>
        <w:rPr/>
      </w:pPr>
      <w:r w:rsidDel="00000000" w:rsidR="00000000" w:rsidRPr="00000000">
        <w:rPr>
          <w:rtl w:val="0"/>
        </w:rPr>
        <w:t xml:space="preserve">Partial copy of  </w:t>
      </w:r>
      <w:r w:rsidDel="00000000" w:rsidR="00000000" w:rsidRPr="00000000">
        <w:rPr>
          <w:i w:val="1"/>
          <w:rtl w:val="0"/>
        </w:rPr>
        <w:t xml:space="preserve">Rasāʾil ikhwān al-ṣafāʾ </w:t>
      </w:r>
      <w:r w:rsidDel="00000000" w:rsidR="00000000" w:rsidRPr="00000000">
        <w:rPr>
          <w:rtl w:val="0"/>
        </w:rPr>
        <w:t xml:space="preserve">dated to 1190/1776. 21 treatises, 1.17, 2.1-10, 4.1-10. </w:t>
      </w:r>
    </w:p>
    <w:p w:rsidR="00000000" w:rsidDel="00000000" w:rsidP="00000000" w:rsidRDefault="00000000" w:rsidRPr="00000000" w14:paraId="000001D1">
      <w:pPr>
        <w:rPr/>
      </w:pPr>
      <w:r w:rsidDel="00000000" w:rsidR="00000000" w:rsidRPr="00000000">
        <w:rPr>
          <w:rtl w:val="0"/>
        </w:rPr>
        <w:t xml:space="preserve">Folios 1-223 (of 247 in total), followed by Ibn Ṭufayl’s </w:t>
      </w:r>
      <w:r w:rsidDel="00000000" w:rsidR="00000000" w:rsidRPr="00000000">
        <w:rPr>
          <w:i w:val="1"/>
          <w:rtl w:val="0"/>
        </w:rPr>
        <w:t xml:space="preserve">Ḥayy b. Yaqẓān </w:t>
      </w:r>
      <w:r w:rsidDel="00000000" w:rsidR="00000000" w:rsidRPr="00000000">
        <w:rPr>
          <w:rtl w:val="0"/>
        </w:rPr>
        <w:t xml:space="preserve">and extracts from Ibn Sīnā’s </w:t>
      </w:r>
      <w:r w:rsidDel="00000000" w:rsidR="00000000" w:rsidRPr="00000000">
        <w:rPr>
          <w:i w:val="1"/>
          <w:rtl w:val="0"/>
        </w:rPr>
        <w:t xml:space="preserve">al-Ishāra wa-l-tanbīh </w:t>
      </w:r>
      <w:r w:rsidDel="00000000" w:rsidR="00000000" w:rsidRPr="00000000">
        <w:rPr>
          <w:rtl w:val="0"/>
        </w:rPr>
        <w:t xml:space="preserve">(first </w:t>
      </w:r>
      <w:r w:rsidDel="00000000" w:rsidR="00000000" w:rsidRPr="00000000">
        <w:rPr>
          <w:i w:val="1"/>
          <w:rtl w:val="0"/>
        </w:rPr>
        <w:t xml:space="preserve">namat</w:t>
      </w:r>
      <w:r w:rsidDel="00000000" w:rsidR="00000000" w:rsidRPr="00000000">
        <w:rPr>
          <w:rtl w:val="0"/>
        </w:rPr>
        <w:t xml:space="preserve"> on physics) and </w:t>
      </w:r>
      <w:r w:rsidDel="00000000" w:rsidR="00000000" w:rsidRPr="00000000">
        <w:rPr>
          <w:i w:val="1"/>
          <w:rtl w:val="0"/>
        </w:rPr>
        <w:t xml:space="preserve">al-Risāla fī dhikr asbāb al-raʿd wa-l-barq</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1055/1645. Mentioned by Ali-De-Unzaga</w:t>
      </w:r>
      <w:r w:rsidDel="00000000" w:rsidR="00000000" w:rsidRPr="00000000">
        <w:rPr>
          <w:rtl w:val="0"/>
        </w:rPr>
      </w:r>
    </w:p>
    <w:p w:rsidR="00000000" w:rsidDel="00000000" w:rsidP="00000000" w:rsidRDefault="00000000" w:rsidRPr="00000000" w14:paraId="000001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DF">
      <w:pPr>
        <w:pStyle w:val="Heading2"/>
        <w:rPr/>
      </w:pPr>
      <w:r w:rsidDel="00000000" w:rsidR="00000000" w:rsidRPr="00000000">
        <w:rPr>
          <w:rtl w:val="0"/>
        </w:rPr>
        <w:t xml:space="preserve">K. Alfat-i Iṣfahānī </w:t>
      </w:r>
    </w:p>
    <w:p w:rsidR="00000000" w:rsidDel="00000000" w:rsidP="00000000" w:rsidRDefault="00000000" w:rsidRPr="00000000" w14:paraId="000001E0">
      <w:pPr>
        <w:pStyle w:val="Heading3"/>
        <w:rPr/>
      </w:pPr>
      <w:r w:rsidDel="00000000" w:rsidR="00000000" w:rsidRPr="00000000">
        <w:rPr>
          <w:rtl w:val="0"/>
        </w:rPr>
        <w:t xml:space="preserve">45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w:t>
      </w:r>
      <w:r w:rsidDel="00000000" w:rsidR="00000000" w:rsidRPr="00000000">
        <w:rPr>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 beginning of the text up to 14th epistle</w:t>
      </w: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 folios; isfahani paper, nasta’liq</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pStyle w:val="Heading2"/>
        <w:rPr/>
      </w:pPr>
      <w:r w:rsidDel="00000000" w:rsidR="00000000" w:rsidRPr="00000000">
        <w:rPr>
          <w:rtl w:val="0"/>
        </w:rPr>
        <w:t xml:space="preserve">K. Markazī Dānishgāh-i Iṣfahān </w:t>
      </w:r>
    </w:p>
    <w:p w:rsidR="00000000" w:rsidDel="00000000" w:rsidP="00000000" w:rsidRDefault="00000000" w:rsidRPr="00000000" w14:paraId="000001E6">
      <w:pPr>
        <w:pStyle w:val="Heading3"/>
        <w:rPr/>
      </w:pPr>
      <w:r w:rsidDel="00000000" w:rsidR="00000000" w:rsidRPr="00000000">
        <w:rPr>
          <w:rtl w:val="0"/>
        </w:rPr>
        <w:t xml:space="preserve">127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E8">
      <w:pPr>
        <w:pStyle w:val="Heading3"/>
        <w:rPr/>
      </w:pPr>
      <w:r w:rsidDel="00000000" w:rsidR="00000000" w:rsidRPr="00000000">
        <w:rPr>
          <w:rtl w:val="0"/>
        </w:rPr>
        <w:t xml:space="preserve">156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ED">
      <w:pPr>
        <w:pStyle w:val="Heading3"/>
        <w:rPr/>
      </w:pPr>
      <w:r w:rsidDel="00000000" w:rsidR="00000000" w:rsidRPr="00000000">
        <w:rPr>
          <w:rtl w:val="0"/>
        </w:rPr>
        <w:t xml:space="preserve">662/3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no fihrist, starts with 1.1.</w:t>
      </w:r>
      <w:r w:rsidDel="00000000" w:rsidR="00000000" w:rsidRPr="00000000">
        <w:rPr>
          <w:sz w:val="22"/>
          <w:szCs w:val="22"/>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185 folios, 27 lines per 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F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sz w:val="22"/>
          <w:szCs w:val="22"/>
          <w:rtl w:val="0"/>
        </w:rPr>
        <w:t xml:space="preserve">This is the 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 person is attested as the copyist of an astronomical work p</w:t>
      </w:r>
      <w:r w:rsidDel="00000000" w:rsidR="00000000" w:rsidRPr="00000000">
        <w:rPr>
          <w:sz w:val="22"/>
          <w:szCs w:val="22"/>
          <w:rtl w:val="0"/>
        </w:rPr>
        <w:t xml:space="preserve">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Berlin StaBi MS Landberg 33</w:t>
      </w:r>
      <w:r w:rsidDel="00000000" w:rsidR="00000000" w:rsidRPr="00000000">
        <w:rPr>
          <w:sz w:val="22"/>
          <w:szCs w:val="22"/>
          <w:rtl w:val="0"/>
        </w:rPr>
        <w:t xml:space="preserve">. The cataloguer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Ahlwardt situates t</w:t>
      </w:r>
      <w:r w:rsidDel="00000000" w:rsidR="00000000" w:rsidRPr="00000000">
        <w:rPr>
          <w:sz w:val="22"/>
          <w:szCs w:val="22"/>
          <w:rtl w:val="0"/>
        </w:rPr>
        <w:t xml:space="preserve">he production of this manuscrip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around 650, but the manuscript is not actually dated. The handwriting </w:t>
      </w:r>
      <w:r w:rsidDel="00000000" w:rsidR="00000000" w:rsidRPr="00000000">
        <w:rPr>
          <w:sz w:val="22"/>
          <w:szCs w:val="22"/>
          <w:rtl w:val="0"/>
        </w:rPr>
        <w:t xml:space="preserve">indeed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look similar to Atf Efendi 1681.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7">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is given its own folio with epi</w:t>
      </w:r>
      <w:r w:rsidDel="00000000" w:rsidR="00000000" w:rsidRPr="00000000">
        <w:rPr>
          <w:sz w:val="22"/>
          <w:szCs w:val="22"/>
          <w:rtl w:val="0"/>
        </w:rPr>
        <w:t xml:space="preserve">stle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There are a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air amount of marginal notes throughout, including several by Rajab b. Ḥasan (discussed in Van Den Bossche, </w:t>
      </w:r>
      <w:r w:rsidDel="00000000" w:rsidR="00000000" w:rsidRPr="00000000">
        <w:rPr>
          <w:sz w:val="22"/>
          <w:szCs w:val="22"/>
          <w:rtl w:val="0"/>
        </w:rPr>
        <w:t xml:space="preserve">“A Classic in the Making”)</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olophon is followed by 4,5 folios of variant materials from “some copies”</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2449</w:t>
      </w:r>
    </w:p>
    <w:p w:rsidR="00000000" w:rsidDel="00000000" w:rsidP="00000000" w:rsidRDefault="00000000" w:rsidRPr="00000000" w14:paraId="00000218">
      <w:pPr>
        <w:rPr/>
      </w:pPr>
      <w:r w:rsidDel="00000000" w:rsidR="00000000" w:rsidRPr="00000000">
        <w:rPr>
          <w:rtl w:val="0"/>
        </w:rPr>
        <w:t xml:space="preserve">An apparently complete copy of </w:t>
      </w:r>
      <w:r w:rsidDel="00000000" w:rsidR="00000000" w:rsidRPr="00000000">
        <w:rPr>
          <w:i w:val="1"/>
          <w:rtl w:val="0"/>
        </w:rPr>
        <w:t xml:space="preserve">Mujmal al-ḥikma </w:t>
      </w:r>
      <w:r w:rsidDel="00000000" w:rsidR="00000000" w:rsidRPr="00000000">
        <w:rPr>
          <w:rtl w:val="0"/>
        </w:rPr>
        <w:t xml:space="preserve">which is however not given that name at any place in the text. Undated, but appears as rather old. The cataloguers of Süleymaniye surmise it to date from ca. 700/1300, which may very well be correct.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Note on flyleaf (1a) states that this is vol. 1 of “tarjamat Kitāb Ikhwān al-Ṣafāʾ bi-l-Fārsiyya fī al-riyāḍiyāt wa-ghayru-hā”. Flyleaf contains various lines of poetry, including two attributed to al-Mutanabbī. It also contains two stamps, one of which might be that of Bayezid II (a translation of the </w:t>
      </w:r>
      <w:r w:rsidDel="00000000" w:rsidR="00000000" w:rsidRPr="00000000">
        <w:rPr>
          <w:i w:val="1"/>
          <w:rtl w:val="0"/>
        </w:rPr>
        <w:t xml:space="preserve">Rasāʾil Ikhwān al-Ṣafāʾ </w:t>
      </w:r>
      <w:r w:rsidDel="00000000" w:rsidR="00000000" w:rsidRPr="00000000">
        <w:rPr>
          <w:rtl w:val="0"/>
        </w:rPr>
        <w:t xml:space="preserve">is mentioned in his library catalogue, see Necipoğlu, </w:t>
      </w:r>
      <w:r w:rsidDel="00000000" w:rsidR="00000000" w:rsidRPr="00000000">
        <w:rPr>
          <w:i w:val="1"/>
          <w:rtl w:val="0"/>
        </w:rPr>
        <w:t xml:space="preserve">Treasures of Knowledge</w:t>
      </w:r>
      <w:r w:rsidDel="00000000" w:rsidR="00000000" w:rsidRPr="00000000">
        <w:rPr>
          <w:rtl w:val="0"/>
        </w:rPr>
        <w:t xml:space="preserve">, p. 212)</w:t>
      </w:r>
      <w:r w:rsidDel="00000000" w:rsidR="00000000" w:rsidRPr="00000000">
        <w:rPr>
          <w:rtl w:val="0"/>
        </w:rPr>
        <w:t xml:space="preserve">. The other seal appears to be linked to an accompanying </w:t>
      </w:r>
      <w:r w:rsidDel="00000000" w:rsidR="00000000" w:rsidRPr="00000000">
        <w:rPr>
          <w:i w:val="1"/>
          <w:rtl w:val="0"/>
        </w:rPr>
        <w:t xml:space="preserve">waqf</w:t>
      </w:r>
      <w:r w:rsidDel="00000000" w:rsidR="00000000" w:rsidRPr="00000000">
        <w:rPr>
          <w:rtl w:val="0"/>
        </w:rPr>
        <w:t xml:space="preserve"> note.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Folio 1b starts with a table of contents in red and black (until 2a) topped by a title in gold letters: </w:t>
      </w:r>
      <w:r w:rsidDel="00000000" w:rsidR="00000000" w:rsidRPr="00000000">
        <w:rPr>
          <w:i w:val="1"/>
          <w:rtl w:val="0"/>
        </w:rPr>
        <w:t xml:space="preserve">Kitāb Ikhwān al-Ṣafāʾ</w:t>
      </w:r>
      <w:r w:rsidDel="00000000" w:rsidR="00000000" w:rsidRPr="00000000">
        <w:rPr>
          <w:rtl w:val="0"/>
        </w:rPr>
        <w:t xml:space="preserve"> and below that “in four parts” (</w:t>
      </w:r>
      <w:r w:rsidDel="00000000" w:rsidR="00000000" w:rsidRPr="00000000">
        <w:rPr>
          <w:i w:val="1"/>
          <w:rtl w:val="0"/>
        </w:rPr>
        <w:t xml:space="preserve">ʿalā arbaʿa aqsām</w:t>
      </w:r>
      <w:r w:rsidDel="00000000" w:rsidR="00000000" w:rsidRPr="00000000">
        <w:rPr>
          <w:rtl w:val="0"/>
        </w:rPr>
        <w:t xml:space="preserve">). The text itself starts at 2b and matches with other manuscripts at the start and end.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170 folios, 15 lines per page.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Colophon on folio 169b, copyist named as Yāghī b. Yūsuf al-..ṣr.wī. It is followed by a devotional poem (</w:t>
      </w:r>
      <w:r w:rsidDel="00000000" w:rsidR="00000000" w:rsidRPr="00000000">
        <w:rPr>
          <w:i w:val="1"/>
          <w:rtl w:val="0"/>
        </w:rPr>
        <w:t xml:space="preserve">dūʿāʾ manẓūm</w:t>
      </w:r>
      <w:r w:rsidDel="00000000" w:rsidR="00000000" w:rsidRPr="00000000">
        <w:rPr>
          <w:rtl w:val="0"/>
        </w:rPr>
        <w:t xml:space="preserve">)</w:t>
      </w:r>
      <w:r w:rsidDel="00000000" w:rsidR="00000000" w:rsidRPr="00000000">
        <w:rPr>
          <w:rtl w:val="0"/>
        </w:rPr>
        <w:t xml:space="preserve"> in Arabic attributed to ʿAlī b. Abī Ṭālib up to 170a.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170b contains magical squares (</w:t>
      </w:r>
      <w:r w:rsidDel="00000000" w:rsidR="00000000" w:rsidRPr="00000000">
        <w:rPr>
          <w:i w:val="1"/>
          <w:rtl w:val="0"/>
        </w:rPr>
        <w:t xml:space="preserve">awfāq</w:t>
      </w:r>
      <w:r w:rsidDel="00000000" w:rsidR="00000000" w:rsidRPr="00000000">
        <w:rPr>
          <w:rtl w:val="0"/>
        </w:rPr>
        <w:t xml:space="preserve">) and 171b an astrological calendar preceded by explanation how to use it in Persian.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2461</w:t>
      </w:r>
    </w:p>
    <w:p w:rsidR="00000000" w:rsidDel="00000000" w:rsidP="00000000" w:rsidRDefault="00000000" w:rsidRPr="00000000" w14:paraId="00000226">
      <w:pPr>
        <w:rPr/>
      </w:pPr>
      <w:r w:rsidDel="00000000" w:rsidR="00000000" w:rsidRPr="00000000">
        <w:rPr>
          <w:rtl w:val="0"/>
        </w:rPr>
        <w:t xml:space="preserve">A full copy of </w:t>
      </w:r>
      <w:r w:rsidDel="00000000" w:rsidR="00000000" w:rsidRPr="00000000">
        <w:rPr>
          <w:i w:val="1"/>
          <w:rtl w:val="0"/>
        </w:rPr>
        <w:t xml:space="preserve">Mujmal al-ḥikma</w:t>
      </w:r>
      <w:r w:rsidDel="00000000" w:rsidR="00000000" w:rsidRPr="00000000">
        <w:rPr>
          <w:rtl w:val="0"/>
        </w:rPr>
        <w:t xml:space="preserve">, cleanly produced, consistent text frame, with a gold, blue and red medallion on the title page (though the “title” (“Manṭiq wa-ḥikma”) was clearly added later). Stylised basmalla with illumination on folio 1b. 1a contains also a later title at the top of the page: “Tarjamat Kitāb Mujmal al-Ḥikma bi-l-Fārsiyya bi-l-ḥikmiyāt wa-l-falsafīya”. It also contains two stamps and the waqf note typically found in Ayasofya manuscripts.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Colophon at folio 165b (164b in crossed out foliation), dated to the first day of Rabīʿ II 883 (11 July 1478).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165 folios, 15 lines per page. </w:t>
      </w:r>
    </w:p>
    <w:p w:rsidR="00000000" w:rsidDel="00000000" w:rsidP="00000000" w:rsidRDefault="00000000" w:rsidRPr="00000000" w14:paraId="0000022B">
      <w:pPr>
        <w:rPr/>
      </w:pPr>
      <w:r w:rsidDel="00000000" w:rsidR="00000000" w:rsidRPr="00000000">
        <w:rPr>
          <w:rtl w:val="0"/>
        </w:rPr>
        <w:t xml:space="preserve">Size: 233x153. Text block: 165x80 mm.</w:t>
      </w:r>
      <w:r w:rsidDel="00000000" w:rsidR="00000000" w:rsidRPr="00000000">
        <w:rPr>
          <w:rtl w:val="0"/>
        </w:rPr>
      </w:r>
    </w:p>
    <w:p w:rsidR="00000000" w:rsidDel="00000000" w:rsidP="00000000" w:rsidRDefault="00000000" w:rsidRPr="00000000" w14:paraId="000002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r w:rsidDel="00000000" w:rsidR="00000000" w:rsidRPr="00000000">
        <w:rPr>
          <w:sz w:val="22"/>
          <w:szCs w:val="22"/>
          <w:rtl w:val="0"/>
        </w:rPr>
        <w:t xml:space="preserve"> as well as the seal of Bayezid II.</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Given the presence of Bayezid II’s seal,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various epistles from the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qism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 1.7-1-12). Folios 52-55 appear to be a later repair by the same hand responsible for the remaining folios in the MS which cover epistles 2.6-2.7, 2.11-2.13, 2.15-2.16, 3.1-3.6, 3.8-3.10.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with content markers (e.g. 270v = “maṭlab al-Fārābī”)</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pPr>
      <w:r w:rsidDel="00000000" w:rsidR="00000000" w:rsidRPr="00000000">
        <w:rPr>
          <w:rtl w:val="0"/>
        </w:rPr>
        <w:t xml:space="preserve">Esad Efendi 3620</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6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i w:val="1"/>
          <w:sz w:val="22"/>
          <w:szCs w:val="22"/>
          <w:rtl w:val="0"/>
        </w:rPr>
        <w:t xml:space="preserve">.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Nader el-Bizri situates this manuscript in the 7th/13th century</w:t>
      </w:r>
      <w:r w:rsidDel="00000000" w:rsidR="00000000" w:rsidRPr="00000000">
        <w:rPr>
          <w:sz w:val="22"/>
          <w:szCs w:val="22"/>
          <w:rtl w:val="0"/>
        </w:rPr>
        <w:t xml:space="preserve"> but I am not convinced by this.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Its terminus ante quem is 11th/17th century because of the waqf note on the flyleaf. This waqf note is only partly readable but mentions Ẓahīr al-Dīn Mīrzā Muḥammad Ibrāhīm, “the Safavid governor of Azerbaijan from 1077 H/1666 CE until 1095 H/1683 CE and ‘minister of ﬁnance’ under Shāh Sulaymān (r. 1077–1105 H/1666–1694 CE) thereafter.” (Sonja Brentjes (ed.), </w:t>
      </w:r>
      <w:r w:rsidDel="00000000" w:rsidR="00000000" w:rsidRPr="00000000">
        <w:rPr>
          <w:i w:val="1"/>
          <w:sz w:val="22"/>
          <w:szCs w:val="22"/>
          <w:rtl w:val="0"/>
        </w:rPr>
        <w:t xml:space="preserve">A Multiple-text Collection by Zahīr al-Dīn Mīrzā Muhammad Ibrāhīm</w:t>
      </w:r>
      <w:r w:rsidDel="00000000" w:rsidR="00000000" w:rsidRPr="00000000">
        <w:rPr>
          <w:sz w:val="22"/>
          <w:szCs w:val="22"/>
          <w:rtl w:val="0"/>
        </w:rPr>
        <w:t xml:space="preserve">, p. 3 </w:t>
      </w:r>
      <w:hyperlink r:id="rId8">
        <w:r w:rsidDel="00000000" w:rsidR="00000000" w:rsidRPr="00000000">
          <w:rPr>
            <w:color w:val="1155cc"/>
            <w:sz w:val="22"/>
            <w:szCs w:val="22"/>
            <w:u w:val="single"/>
            <w:rtl w:val="0"/>
          </w:rPr>
          <w:t xml:space="preserve">https://fiona.uni-hamburg.de/21507602/mc22web.pdf</w:t>
        </w:r>
      </w:hyperlink>
      <w:r w:rsidDel="00000000" w:rsidR="00000000" w:rsidRPr="00000000">
        <w:rPr>
          <w:sz w:val="22"/>
          <w:szCs w:val="22"/>
          <w:rtl w:val="0"/>
        </w:rPr>
        <w:t xml:space="preserve"> ). Ẓahīr al-Dīn Mīrzā’s avid reading and reworking of materials from the </w:t>
      </w:r>
      <w:r w:rsidDel="00000000" w:rsidR="00000000" w:rsidRPr="00000000">
        <w:rPr>
          <w:i w:val="1"/>
          <w:sz w:val="22"/>
          <w:szCs w:val="22"/>
          <w:rtl w:val="0"/>
        </w:rPr>
        <w:t xml:space="preserve">RIS </w:t>
      </w:r>
      <w:r w:rsidDel="00000000" w:rsidR="00000000" w:rsidRPr="00000000">
        <w:rPr>
          <w:sz w:val="22"/>
          <w:szCs w:val="22"/>
          <w:rtl w:val="0"/>
        </w:rPr>
        <w:t xml:space="preserve">is known and discussed in several contributions to the above-noted volume edited by Brentjes (pp. 7, 9, 130, 148, 162).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Flyleaf contains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the authorship attribution to the group from Basra,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Abū Ḥayyān al-Tawḥīdī</w:t>
      </w:r>
      <w:r w:rsidDel="00000000" w:rsidR="00000000" w:rsidRPr="00000000">
        <w:rPr>
          <w:sz w:val="22"/>
          <w:szCs w:val="22"/>
          <w:rtl w:val="0"/>
        </w:rPr>
        <w:t xml:space="preserve">’s </w:t>
      </w:r>
      <w:r w:rsidDel="00000000" w:rsidR="00000000" w:rsidRPr="00000000">
        <w:rPr>
          <w:i w:val="1"/>
          <w:sz w:val="22"/>
          <w:szCs w:val="22"/>
          <w:rtl w:val="0"/>
        </w:rPr>
        <w:t xml:space="preserve">al-Imtāʿ wa-l-muʾānasa</w:t>
      </w:r>
      <w:r w:rsidDel="00000000" w:rsidR="00000000" w:rsidRPr="00000000">
        <w:rPr>
          <w:sz w:val="22"/>
          <w:szCs w:val="22"/>
          <w:rtl w:val="0"/>
        </w:rPr>
        <w:t xml:space="preserve"> (which is explicitly credited).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start of the text is preceded by a table of contents (0b-1a).</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actual start is on folio 1b.</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Long marginal note on folio 2a. Rather many correction notes and commentary in the margins throughout - most of these appear to be in the same hand as the copyist’s.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Text is rubricated. 567 folios. 31 lines per page. Start of epistles sometimes with distinctive layout.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Famous copy with double illuminated frontispiece.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Extensive codicological description in M. </w:t>
      </w:r>
      <w:r w:rsidDel="00000000" w:rsidR="00000000" w:rsidRPr="00000000">
        <w:rPr>
          <w:rtl w:val="0"/>
        </w:rPr>
        <w:t xml:space="preserve">Ritter, “</w:t>
      </w:r>
      <w:r w:rsidDel="00000000" w:rsidR="00000000" w:rsidRPr="00000000">
        <w:rPr>
          <w:rtl w:val="0"/>
        </w:rPr>
        <w:t xml:space="preserve">The Frontispiece as Patron’s Statement: </w:t>
      </w:r>
      <w:r w:rsidDel="00000000" w:rsidR="00000000" w:rsidRPr="00000000">
        <w:rPr>
          <w:color w:val="000000"/>
          <w:rtl w:val="0"/>
        </w:rPr>
        <w:t xml:space="preserve">Re-examining and Contextualizing the 686/1287 </w:t>
      </w:r>
      <w:r w:rsidDel="00000000" w:rsidR="00000000" w:rsidRPr="00000000">
        <w:rPr>
          <w:i w:val="1"/>
          <w:color w:val="000000"/>
          <w:rtl w:val="0"/>
        </w:rPr>
        <w:t xml:space="preserve">Rasāʾil Ikhwān al-Ṣafāʾ</w:t>
      </w:r>
      <w:r w:rsidDel="00000000" w:rsidR="00000000" w:rsidRPr="00000000">
        <w:rPr>
          <w:color w:val="000000"/>
          <w:rtl w:val="0"/>
        </w:rPr>
        <w:t xml:space="preserve"> from Early Ilkhanid Baghdad (</w:t>
      </w:r>
      <w:r w:rsidDel="00000000" w:rsidR="00000000" w:rsidRPr="00000000">
        <w:rPr>
          <w:smallCaps w:val="1"/>
          <w:color w:val="000000"/>
          <w:rtl w:val="0"/>
        </w:rPr>
        <w:t xml:space="preserve">MS</w:t>
      </w:r>
      <w:r w:rsidDel="00000000" w:rsidR="00000000" w:rsidRPr="00000000">
        <w:rPr>
          <w:color w:val="000000"/>
          <w:rtl w:val="0"/>
        </w:rPr>
        <w:t xml:space="preserve"> Istanbul, Süleymaniye, Esad Efendi 3638)</w:t>
      </w:r>
      <w:r w:rsidDel="00000000" w:rsidR="00000000" w:rsidRPr="00000000">
        <w:rPr>
          <w:rtl w:val="0"/>
        </w:rPr>
        <w:t xml:space="preserve">” </w:t>
      </w:r>
      <w:r w:rsidDel="00000000" w:rsidR="00000000" w:rsidRPr="00000000">
        <w:rPr>
          <w:i w:val="1"/>
          <w:rtl w:val="0"/>
        </w:rPr>
        <w:t xml:space="preserve">Journal of Islamic Manuscripts </w:t>
      </w:r>
      <w:r w:rsidDel="00000000" w:rsidR="00000000" w:rsidRPr="00000000">
        <w:rPr>
          <w:rtl w:val="0"/>
        </w:rPr>
        <w:t xml:space="preserve">15/1 (2023), pp. 21–53</w:t>
      </w:r>
      <w:r w:rsidDel="00000000" w:rsidR="00000000" w:rsidRPr="00000000">
        <w:rPr>
          <w:i w:val="0"/>
          <w:smallCaps w:val="0"/>
          <w:strike w:val="0"/>
          <w:color w:val="000000"/>
          <w:u w:val="none"/>
          <w:shd w:fill="auto" w:val="clear"/>
          <w:vertAlign w:val="baseline"/>
          <w:rtl w:val="0"/>
        </w:rPr>
        <w:t xml:space="preserve"> </w:t>
      </w:r>
      <w:hyperlink r:id="rId9">
        <w:r w:rsidDel="00000000" w:rsidR="00000000" w:rsidRPr="00000000">
          <w:rPr>
            <w:color w:val="1155cc"/>
            <w:u w:val="single"/>
            <w:rtl w:val="0"/>
          </w:rPr>
          <w:t xml:space="preserve">https://doi.org/10.1163/1878464X-01501009</w:t>
        </w:r>
      </w:hyperlink>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 see also Ben Azzouna</w:t>
      </w:r>
      <w:r w:rsidDel="00000000" w:rsidR="00000000" w:rsidRPr="00000000">
        <w:rPr>
          <w:rtl w:val="0"/>
        </w:rPr>
        <w:t xml:space="preserve">, </w:t>
      </w:r>
      <w:r w:rsidDel="00000000" w:rsidR="00000000" w:rsidRPr="00000000">
        <w:rPr>
          <w:i w:val="1"/>
          <w:rtl w:val="0"/>
        </w:rPr>
        <w:t xml:space="preserve">Aux origines du classicisme. Calligraphes et bibliophiles au temps des dynasties mongoles (Les Ilkhanides et les Djalayirides 656-814/1258-1411)</w:t>
      </w:r>
      <w:r w:rsidDel="00000000" w:rsidR="00000000" w:rsidRPr="00000000">
        <w:rPr>
          <w:rtl w:val="0"/>
        </w:rPr>
        <w:t xml:space="preserve"> (Leiden, Brill: 2018)</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https://doi.org/10.31826/9781463244019-020</w:t>
        </w:r>
      </w:hyperlink>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3177</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An apparently full copy of </w:t>
      </w:r>
      <w:r w:rsidDel="00000000" w:rsidR="00000000" w:rsidRPr="00000000">
        <w:rPr>
          <w:i w:val="1"/>
          <w:rtl w:val="0"/>
        </w:rPr>
        <w:t xml:space="preserve">Mujmal al-Ḥikma </w:t>
      </w:r>
      <w:r w:rsidDel="00000000" w:rsidR="00000000" w:rsidRPr="00000000">
        <w:rPr>
          <w:rtl w:val="0"/>
        </w:rPr>
        <w:t xml:space="preserve">in 116 folios.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No table of contents.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Text is rubricated but otherwise fairly plainly executed. Diagrams also make use of red ink. </w:t>
      </w:r>
    </w:p>
    <w:p w:rsidR="00000000" w:rsidDel="00000000" w:rsidP="00000000" w:rsidRDefault="00000000" w:rsidRPr="00000000" w14:paraId="00000299">
      <w:pPr>
        <w:rPr/>
      </w:pPr>
      <w:r w:rsidDel="00000000" w:rsidR="00000000" w:rsidRPr="00000000">
        <w:rPr>
          <w:rtl w:val="0"/>
        </w:rPr>
        <w:t xml:space="preserve">Colophon on 116a: Completed on Thursday 18 Muḥarram 671/22 August 1272. Copyist’s name was effaced but has been overwritten as ʿAlī b. Muḥammad b. Ḥ.. b. Ḥusayn.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flyleaf appears to have been pasted over a prior title page, which can still be seen partly on the scan.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This copy bears Bayezid II’s seal on its flyleaf (1a) and next to the colophon (116a), both on the bottom left of the page. It was thus likely one of the copies of the Persian translation of the text attested in Bayezid II’s library catalogue.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The flyleaf also contains a title “tarjamat kitāb Mujmal al-Ḥikma [bi-l-]F[ārsiyya]”, which is the exact phrasing used by the cataloguer ʿAtūfī for the copies of the text + waqf seal and note of Fatih endowment. On the top also “kitāb Mujmal al-Ḥikma” followed by further notes that were partly effaced.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Page size: 258x180mm</w:t>
      </w:r>
    </w:p>
    <w:p w:rsidR="00000000" w:rsidDel="00000000" w:rsidP="00000000" w:rsidRDefault="00000000" w:rsidRPr="00000000" w14:paraId="000002A2">
      <w:pPr>
        <w:rPr/>
      </w:pPr>
      <w:r w:rsidDel="00000000" w:rsidR="00000000" w:rsidRPr="00000000">
        <w:rPr>
          <w:rtl w:val="0"/>
        </w:rPr>
        <w:t xml:space="preserve">Writing surface: 184x123 mm.</w:t>
      </w:r>
      <w:r w:rsidDel="00000000" w:rsidR="00000000" w:rsidRPr="00000000">
        <w:rPr>
          <w:rtl w:val="0"/>
        </w:rPr>
      </w:r>
    </w:p>
    <w:p w:rsidR="00000000" w:rsidDel="00000000" w:rsidP="00000000" w:rsidRDefault="00000000" w:rsidRPr="00000000" w14:paraId="000002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Title page:</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w:t>
      </w:r>
      <w:r w:rsidDel="00000000" w:rsidR="00000000" w:rsidRPr="00000000">
        <w:rPr>
          <w:sz w:val="22"/>
          <w:szCs w:val="22"/>
          <w:rtl w:val="1"/>
        </w:rPr>
        <w:t xml:space="preserve">ادير</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Red note in margin right: </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sz w:val="22"/>
          <w:szCs w:val="22"/>
          <w:rtl w:val="1"/>
        </w:rPr>
        <w:t xml:space="preserve">صاحب</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 </w:t>
      </w:r>
      <w:r w:rsidDel="00000000" w:rsidR="00000000" w:rsidRPr="00000000">
        <w:rPr>
          <w:sz w:val="22"/>
          <w:szCs w:val="22"/>
          <w:rtl w:val="1"/>
        </w:rPr>
        <w:t xml:space="preserve">خسرو</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كيقباد</w:t>
      </w:r>
      <w:r w:rsidDel="00000000" w:rsidR="00000000" w:rsidRPr="00000000">
        <w:rPr>
          <w:sz w:val="22"/>
          <w:szCs w:val="22"/>
          <w:rtl w:val="1"/>
        </w:rPr>
        <w:t xml:space="preserve"> </w:t>
      </w:r>
      <w:r w:rsidDel="00000000" w:rsidR="00000000" w:rsidRPr="00000000">
        <w:rPr>
          <w:sz w:val="22"/>
          <w:szCs w:val="22"/>
          <w:rtl w:val="1"/>
        </w:rPr>
        <w:t xml:space="preserve">شرواني</w:t>
      </w:r>
      <w:r w:rsidDel="00000000" w:rsidR="00000000" w:rsidRPr="00000000">
        <w:rPr>
          <w:sz w:val="22"/>
          <w:szCs w:val="22"/>
          <w:rtl w:val="1"/>
        </w:rPr>
        <w:t xml:space="preserve"> </w:t>
      </w:r>
      <w:r w:rsidDel="00000000" w:rsidR="00000000" w:rsidRPr="00000000">
        <w:rPr>
          <w:sz w:val="22"/>
          <w:szCs w:val="22"/>
          <w:rtl w:val="1"/>
        </w:rPr>
        <w:t xml:space="preserve">خداش</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This “…khusrū b. Kayqubād Shirwānī” could be a Shirvanshah ruler, but this moment falls at the moment of transition of Khwarawnshah to Ilkhanid overrule for which historical evidence is very spotty. The note could of course also have been added later, in the mid-14th century under Kayqubad I (d. 1348)</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The title page and colophon page (134b) contain Bayezid II’s seal. It was thus likely one of the copies of the Persian translation of the text attested in Bayezid II’s library catalogue. On top of the title page there is also the note “Tarjamat Kitāb Mujmal al-Ḥikma bi-l-Fārsiyya”, which is the exact phrasing used by the cataloguer ʿAtūfī for the copies of the text. </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Page size: 312x236mm.</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Writing surface: 224x170 mm.</w:t>
      </w:r>
      <w:r w:rsidDel="00000000" w:rsidR="00000000" w:rsidRPr="00000000">
        <w:rPr>
          <w:rtl w:val="0"/>
        </w:rPr>
      </w:r>
    </w:p>
    <w:p w:rsidR="00000000" w:rsidDel="00000000" w:rsidP="00000000" w:rsidRDefault="00000000" w:rsidRPr="00000000" w14:paraId="000002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w:t>
      </w:r>
      <w:r w:rsidDel="00000000" w:rsidR="00000000" w:rsidRPr="00000000">
        <w:rPr>
          <w:color w:val="ee220c"/>
          <w:sz w:val="22"/>
          <w:szCs w:val="22"/>
          <w:rtl w:val="0"/>
        </w:rPr>
        <w:t xml:space="preserve">Fehrestegan</w:t>
      </w: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is incorrect, doesn’t match any of the manuscripts. To be confirmed. </w:t>
      </w:r>
      <w:r w:rsidDel="00000000" w:rsidR="00000000" w:rsidRPr="00000000">
        <w:rPr>
          <w:rtl w:val="0"/>
        </w:rPr>
      </w:r>
    </w:p>
    <w:p w:rsidR="00000000" w:rsidDel="00000000" w:rsidP="00000000" w:rsidRDefault="00000000" w:rsidRPr="00000000" w14:paraId="000002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w:t>
      </w:r>
      <w:r w:rsidDel="00000000" w:rsidR="00000000" w:rsidRPr="00000000">
        <w:rPr>
          <w:sz w:val="22"/>
          <w:szCs w:val="22"/>
          <w:rtl w:val="0"/>
        </w:rPr>
        <w:t xml:space="preserve">or potentially one of its sister-texts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personal introduction and framing. Epistle starting on folio 38r is announced as epistle 11</w:t>
      </w:r>
      <w:r w:rsidDel="00000000" w:rsidR="00000000" w:rsidRPr="00000000">
        <w:rPr>
          <w:sz w:val="22"/>
          <w:szCs w:val="22"/>
          <w:rtl w:val="0"/>
        </w:rPr>
        <w:t xml:space="preserve">, but the title given corresponds to epistle 4.4.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Needs closer study.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w:t>
      </w:r>
      <w:r w:rsidDel="00000000" w:rsidR="00000000" w:rsidRPr="00000000">
        <w:rPr>
          <w:sz w:val="22"/>
          <w:szCs w:val="22"/>
          <w:rtl w:val="0"/>
        </w:rPr>
        <w:t xml:space="preserve">known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w:t>
      </w:r>
      <w:r w:rsidDel="00000000" w:rsidR="00000000" w:rsidRPr="00000000">
        <w:rPr>
          <w:sz w:val="22"/>
          <w:szCs w:val="22"/>
          <w:rtl w:val="0"/>
        </w:rPr>
        <w:t xml:space="preserve">ṣūḥī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date.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2DA">
      <w:pPr>
        <w:pStyle w:val="Heading3"/>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bookmarkStart w:colFirst="0" w:colLast="0" w:name="_24iqrl1xnfji" w:id="5"/>
      <w:bookmarkEnd w:id="5"/>
      <w:r w:rsidDel="00000000" w:rsidR="00000000" w:rsidRPr="00000000">
        <w:rPr>
          <w:rtl w:val="0"/>
        </w:rPr>
        <w:t xml:space="preserve">Yazma Bağışlar 2546</w:t>
      </w:r>
    </w:p>
    <w:p w:rsidR="00000000" w:rsidDel="00000000" w:rsidP="00000000" w:rsidRDefault="00000000" w:rsidRPr="00000000" w14:paraId="000002D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An apparently partial copy of </w:t>
      </w:r>
      <w:r w:rsidDel="00000000" w:rsidR="00000000" w:rsidRPr="00000000">
        <w:rPr>
          <w:i w:val="1"/>
          <w:rtl w:val="0"/>
        </w:rPr>
        <w:t xml:space="preserve">Mujmal al-ḥikma</w:t>
      </w:r>
      <w:r w:rsidDel="00000000" w:rsidR="00000000" w:rsidRPr="00000000">
        <w:rPr>
          <w:rtl w:val="0"/>
        </w:rPr>
        <w:t xml:space="preserve"> in a </w:t>
      </w:r>
      <w:r w:rsidDel="00000000" w:rsidR="00000000" w:rsidRPr="00000000">
        <w:rPr>
          <w:i w:val="1"/>
          <w:rtl w:val="0"/>
        </w:rPr>
        <w:t xml:space="preserve">majmūʿa </w:t>
      </w:r>
      <w:r w:rsidDel="00000000" w:rsidR="00000000" w:rsidRPr="00000000">
        <w:rPr>
          <w:rtl w:val="0"/>
        </w:rPr>
        <w:t xml:space="preserve">(multiple text manuscript, largely executed in the same </w:t>
      </w:r>
      <w:r w:rsidDel="00000000" w:rsidR="00000000" w:rsidRPr="00000000">
        <w:rPr>
          <w:i w:val="1"/>
          <w:rtl w:val="0"/>
        </w:rPr>
        <w:t xml:space="preserve">nastaʿlīq </w:t>
      </w:r>
      <w:r w:rsidDel="00000000" w:rsidR="00000000" w:rsidRPr="00000000">
        <w:rPr>
          <w:rtl w:val="0"/>
        </w:rPr>
        <w:t xml:space="preserve">handwriting) alongside two other texts. Cataloguers at Süleymaniye note the copy of </w:t>
      </w:r>
      <w:r w:rsidDel="00000000" w:rsidR="00000000" w:rsidRPr="00000000">
        <w:rPr>
          <w:i w:val="1"/>
          <w:rtl w:val="0"/>
        </w:rPr>
        <w:t xml:space="preserve">Mujmal </w:t>
      </w:r>
      <w:r w:rsidDel="00000000" w:rsidR="00000000" w:rsidRPr="00000000">
        <w:rPr>
          <w:rtl w:val="0"/>
        </w:rPr>
        <w:t xml:space="preserve">included here only contains 40 epistles. </w:t>
      </w:r>
    </w:p>
    <w:p w:rsidR="00000000" w:rsidDel="00000000" w:rsidP="00000000" w:rsidRDefault="00000000" w:rsidRPr="00000000" w14:paraId="000002D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Flyleaf contains a note dated to 1124/1712-13. </w:t>
      </w:r>
    </w:p>
    <w:p w:rsidR="00000000" w:rsidDel="00000000" w:rsidP="00000000" w:rsidRDefault="00000000" w:rsidRPr="00000000" w14:paraId="000002D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105 folios, 19 lines per page. Rubricated and containing multiple tables and diagrams executed in red and black ink. </w:t>
      </w:r>
    </w:p>
    <w:p w:rsidR="00000000" w:rsidDel="00000000" w:rsidP="00000000" w:rsidRDefault="00000000" w:rsidRPr="00000000" w14:paraId="000002E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E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The two following texts are: </w:t>
      </w:r>
      <w:r w:rsidDel="00000000" w:rsidR="00000000" w:rsidRPr="00000000">
        <w:rPr>
          <w:i w:val="1"/>
          <w:rtl w:val="0"/>
        </w:rPr>
        <w:t xml:space="preserve">Muhtasar-ı Sî Fasl der Ma‘rifet-i Takvîm</w:t>
      </w:r>
      <w:r w:rsidDel="00000000" w:rsidR="00000000" w:rsidRPr="00000000">
        <w:rPr>
          <w:rtl w:val="0"/>
        </w:rPr>
        <w:t xml:space="preserve"> (folios 105-127) and </w:t>
      </w:r>
      <w:r w:rsidDel="00000000" w:rsidR="00000000" w:rsidRPr="00000000">
        <w:rPr>
          <w:i w:val="1"/>
          <w:rtl w:val="0"/>
        </w:rPr>
        <w:t xml:space="preserve">Manzûme-i Eflâk </w:t>
      </w:r>
      <w:r w:rsidDel="00000000" w:rsidR="00000000" w:rsidRPr="00000000">
        <w:rPr>
          <w:rtl w:val="0"/>
        </w:rPr>
        <w:t xml:space="preserve">(folios 127-188).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E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Given the presence of Bayezid II’s seal on the manuscript’s title page,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3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w:t>
      </w:r>
      <w:r w:rsidDel="00000000" w:rsidR="00000000" w:rsidRPr="00000000">
        <w:rPr>
          <w:sz w:val="22"/>
          <w:szCs w:val="22"/>
          <w:rtl w:val="0"/>
        </w:rPr>
        <w:t xml:space="preserve">.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sz w:val="22"/>
          <w:szCs w:val="22"/>
          <w:rtl w:val="0"/>
        </w:rPr>
        <w:t xml:space="preserve">An extensive codicological and content description of the manuscript by Emanuele Rovati is given as part of the Ptolemaeus Arabus et Latinus project at: </w:t>
      </w:r>
      <w:hyperlink r:id="rId1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The contents of the majmūʿa are given by Rovati and copied here (Gowaart introduced the numbering - unlike in Nuruosmaniye’s count, here the Ikhwanian materials are the 13th unit in the manuscript):</w:t>
      </w:r>
    </w:p>
    <w:p w:rsidR="00000000" w:rsidDel="00000000" w:rsidP="00000000" w:rsidRDefault="00000000" w:rsidRPr="00000000" w14:paraId="0000031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Muḥammad b. Abī Bakr al-Fārisī, </w:t>
      </w:r>
      <w:r w:rsidDel="00000000" w:rsidR="00000000" w:rsidRPr="00000000">
        <w:rPr>
          <w:i w:val="1"/>
          <w:sz w:val="22"/>
          <w:szCs w:val="22"/>
          <w:rtl w:val="0"/>
        </w:rPr>
        <w:t xml:space="preserve">Maʿārīj al-fikr al-wahīj fī ḥall mushkilāt al-Zīj</w:t>
      </w:r>
      <w:r w:rsidDel="00000000" w:rsidR="00000000" w:rsidRPr="00000000">
        <w:rPr>
          <w:sz w:val="22"/>
          <w:szCs w:val="22"/>
          <w:rtl w:val="0"/>
        </w:rPr>
        <w:t xml:space="preserve"> (1v–32v);</w:t>
      </w:r>
    </w:p>
    <w:p w:rsidR="00000000" w:rsidDel="00000000" w:rsidP="00000000" w:rsidRDefault="00000000" w:rsidRPr="00000000" w14:paraId="0000031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an Arabic commentary on Naṣīr al-Dīn al-Ṭūsī’s </w:t>
      </w:r>
      <w:r w:rsidDel="00000000" w:rsidR="00000000" w:rsidRPr="00000000">
        <w:rPr>
          <w:i w:val="1"/>
          <w:sz w:val="22"/>
          <w:szCs w:val="22"/>
          <w:rtl w:val="0"/>
        </w:rPr>
        <w:t xml:space="preserve">Risāla-yi Sī faṣl</w:t>
      </w:r>
      <w:r w:rsidDel="00000000" w:rsidR="00000000" w:rsidRPr="00000000">
        <w:rPr>
          <w:sz w:val="22"/>
          <w:szCs w:val="22"/>
          <w:rtl w:val="0"/>
        </w:rPr>
        <w:t xml:space="preserve"> (33r–62r)</w:t>
      </w:r>
    </w:p>
    <w:p w:rsidR="00000000" w:rsidDel="00000000" w:rsidP="00000000" w:rsidRDefault="00000000" w:rsidRPr="00000000" w14:paraId="0000031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Aḥmad b. Muḥammad al-Mahdī l-Iṣfahānī, </w:t>
      </w:r>
      <w:r w:rsidDel="00000000" w:rsidR="00000000" w:rsidRPr="00000000">
        <w:rPr>
          <w:i w:val="1"/>
          <w:sz w:val="22"/>
          <w:szCs w:val="22"/>
          <w:rtl w:val="0"/>
        </w:rPr>
        <w:t xml:space="preserve">Taʾlīf laṭīf fī maʿrifat al-taqwīm wa-rumūzi-hi wa-shayʾ min al-ikhtiyārāt</w:t>
      </w:r>
      <w:r w:rsidDel="00000000" w:rsidR="00000000" w:rsidRPr="00000000">
        <w:rPr>
          <w:sz w:val="22"/>
          <w:szCs w:val="22"/>
          <w:rtl w:val="0"/>
        </w:rPr>
        <w:t xml:space="preserve"> (62v–74r, autograph)</w:t>
      </w:r>
    </w:p>
    <w:p w:rsidR="00000000" w:rsidDel="00000000" w:rsidP="00000000" w:rsidRDefault="00000000" w:rsidRPr="00000000" w14:paraId="0000031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Muḥammad Sibṭ al-Māridīnī, </w:t>
      </w:r>
      <w:r w:rsidDel="00000000" w:rsidR="00000000" w:rsidRPr="00000000">
        <w:rPr>
          <w:i w:val="1"/>
          <w:sz w:val="22"/>
          <w:szCs w:val="22"/>
          <w:rtl w:val="0"/>
        </w:rPr>
        <w:t xml:space="preserve">Raqāʾiq al-ḥaqāʾiq fī ḥisāb al-duruj wa-l-daqāʾiq</w:t>
      </w:r>
      <w:r w:rsidDel="00000000" w:rsidR="00000000" w:rsidRPr="00000000">
        <w:rPr>
          <w:sz w:val="22"/>
          <w:szCs w:val="22"/>
          <w:rtl w:val="0"/>
        </w:rPr>
        <w:t xml:space="preserve"> (74v–86r, with an appended multiplication table on ff. 86v–87r)</w:t>
      </w:r>
    </w:p>
    <w:p w:rsidR="00000000" w:rsidDel="00000000" w:rsidP="00000000" w:rsidRDefault="00000000" w:rsidRPr="00000000" w14:paraId="0000031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Maḥmud b. Aḥmad al-Awfī, </w:t>
      </w:r>
      <w:r w:rsidDel="00000000" w:rsidR="00000000" w:rsidRPr="00000000">
        <w:rPr>
          <w:i w:val="1"/>
          <w:sz w:val="22"/>
          <w:szCs w:val="22"/>
          <w:rtl w:val="0"/>
        </w:rPr>
        <w:t xml:space="preserve">Sharḥ Kayfiyyat istikhrāj al-taqwīm</w:t>
      </w:r>
      <w:r w:rsidDel="00000000" w:rsidR="00000000" w:rsidRPr="00000000">
        <w:rPr>
          <w:sz w:val="22"/>
          <w:szCs w:val="22"/>
          <w:rtl w:val="0"/>
        </w:rPr>
        <w:t xml:space="preserve"> (87v–111r)</w:t>
      </w:r>
    </w:p>
    <w:p w:rsidR="00000000" w:rsidDel="00000000" w:rsidP="00000000" w:rsidRDefault="00000000" w:rsidRPr="00000000" w14:paraId="0000032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Kushyār b. Labbān, </w:t>
      </w:r>
      <w:r w:rsidDel="00000000" w:rsidR="00000000" w:rsidRPr="00000000">
        <w:rPr>
          <w:i w:val="1"/>
          <w:sz w:val="22"/>
          <w:szCs w:val="22"/>
          <w:rtl w:val="0"/>
        </w:rPr>
        <w:t xml:space="preserve">Kitāb al-Madkhal fī ṣināʿat aḥkām al-nujūm</w:t>
      </w:r>
      <w:r w:rsidDel="00000000" w:rsidR="00000000" w:rsidRPr="00000000">
        <w:rPr>
          <w:sz w:val="22"/>
          <w:szCs w:val="22"/>
          <w:rtl w:val="0"/>
        </w:rPr>
        <w:t xml:space="preserve"> (111v–137r)</w:t>
      </w:r>
    </w:p>
    <w:p w:rsidR="00000000" w:rsidDel="00000000" w:rsidP="00000000" w:rsidRDefault="00000000" w:rsidRPr="00000000" w14:paraId="0000032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Nawbakht al-Ḥakīm, </w:t>
      </w:r>
      <w:r w:rsidDel="00000000" w:rsidR="00000000" w:rsidRPr="00000000">
        <w:rPr>
          <w:i w:val="1"/>
          <w:sz w:val="22"/>
          <w:szCs w:val="22"/>
          <w:rtl w:val="0"/>
        </w:rPr>
        <w:t xml:space="preserve">Kitāb fī-hi Sarāʾir min aḥkām al-nujūm</w:t>
      </w:r>
      <w:r w:rsidDel="00000000" w:rsidR="00000000" w:rsidRPr="00000000">
        <w:rPr>
          <w:sz w:val="22"/>
          <w:szCs w:val="22"/>
          <w:rtl w:val="0"/>
        </w:rPr>
        <w:t xml:space="preserve"> (137r–138v)</w:t>
      </w:r>
    </w:p>
    <w:p w:rsidR="00000000" w:rsidDel="00000000" w:rsidP="00000000" w:rsidRDefault="00000000" w:rsidRPr="00000000" w14:paraId="0000032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Dāwūd b. ʿUmar al-Anṭākī, </w:t>
      </w:r>
      <w:r w:rsidDel="00000000" w:rsidR="00000000" w:rsidRPr="00000000">
        <w:rPr>
          <w:i w:val="1"/>
          <w:sz w:val="22"/>
          <w:szCs w:val="22"/>
          <w:rtl w:val="0"/>
        </w:rPr>
        <w:t xml:space="preserve">Risāla fī ʿIlm aḥkām al-nujūm</w:t>
      </w:r>
      <w:r w:rsidDel="00000000" w:rsidR="00000000" w:rsidRPr="00000000">
        <w:rPr>
          <w:sz w:val="22"/>
          <w:szCs w:val="22"/>
          <w:rtl w:val="0"/>
        </w:rPr>
        <w:t xml:space="preserve">, allegedly extracted from his </w:t>
      </w:r>
      <w:r w:rsidDel="00000000" w:rsidR="00000000" w:rsidRPr="00000000">
        <w:rPr>
          <w:i w:val="1"/>
          <w:sz w:val="22"/>
          <w:szCs w:val="22"/>
          <w:rtl w:val="0"/>
        </w:rPr>
        <w:t xml:space="preserve">Tadhkirat ulī l-albāb wa-l-jāmiʿ li-l-ʿajab al-ʿujāb</w:t>
      </w:r>
      <w:r w:rsidDel="00000000" w:rsidR="00000000" w:rsidRPr="00000000">
        <w:rPr>
          <w:sz w:val="22"/>
          <w:szCs w:val="22"/>
          <w:rtl w:val="0"/>
        </w:rPr>
        <w:t xml:space="preserve"> (138v–147r)</w:t>
      </w:r>
    </w:p>
    <w:p w:rsidR="00000000" w:rsidDel="00000000" w:rsidP="00000000" w:rsidRDefault="00000000" w:rsidRPr="00000000" w14:paraId="0000032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i w:val="1"/>
          <w:sz w:val="22"/>
          <w:szCs w:val="22"/>
          <w:rtl w:val="0"/>
        </w:rPr>
        <w:t xml:space="preserve">Kitāb wadaʿa-hu l-Hind fī amr al-amṭār wa-l-asʿār wa-yusammā a-l-ḥ-h-r wa-maʿnā-hu ṣūrat al-falak</w:t>
      </w:r>
      <w:r w:rsidDel="00000000" w:rsidR="00000000" w:rsidRPr="00000000">
        <w:rPr>
          <w:sz w:val="22"/>
          <w:szCs w:val="22"/>
          <w:rtl w:val="0"/>
        </w:rPr>
        <w:t xml:space="preserve"> (147v–161v)</w:t>
      </w:r>
    </w:p>
    <w:p w:rsidR="00000000" w:rsidDel="00000000" w:rsidP="00000000" w:rsidRDefault="00000000" w:rsidRPr="00000000" w14:paraId="0000032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ʿUmar b. al-Farrukhān al-Ṭabarī, </w:t>
      </w:r>
      <w:r w:rsidDel="00000000" w:rsidR="00000000" w:rsidRPr="00000000">
        <w:rPr>
          <w:i w:val="1"/>
          <w:sz w:val="22"/>
          <w:szCs w:val="22"/>
          <w:rtl w:val="0"/>
        </w:rPr>
        <w:t xml:space="preserve">Kitāb al-Mawālīd</w:t>
      </w:r>
      <w:r w:rsidDel="00000000" w:rsidR="00000000" w:rsidRPr="00000000">
        <w:rPr>
          <w:sz w:val="22"/>
          <w:szCs w:val="22"/>
          <w:rtl w:val="0"/>
        </w:rPr>
        <w:t xml:space="preserve"> (161v–172r)</w:t>
      </w:r>
    </w:p>
    <w:p w:rsidR="00000000" w:rsidDel="00000000" w:rsidP="00000000" w:rsidRDefault="00000000" w:rsidRPr="00000000" w14:paraId="0000032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Hermes, </w:t>
      </w:r>
      <w:r w:rsidDel="00000000" w:rsidR="00000000" w:rsidRPr="00000000">
        <w:rPr>
          <w:i w:val="1"/>
          <w:sz w:val="22"/>
          <w:szCs w:val="22"/>
          <w:rtl w:val="0"/>
        </w:rPr>
        <w:t xml:space="preserve">Kitāb al-Asās</w:t>
      </w:r>
      <w:r w:rsidDel="00000000" w:rsidR="00000000" w:rsidRPr="00000000">
        <w:rPr>
          <w:sz w:val="22"/>
          <w:szCs w:val="22"/>
          <w:rtl w:val="0"/>
        </w:rPr>
        <w:t xml:space="preserve">, being the first part of </w:t>
      </w:r>
      <w:r w:rsidDel="00000000" w:rsidR="00000000" w:rsidRPr="00000000">
        <w:rPr>
          <w:i w:val="1"/>
          <w:sz w:val="22"/>
          <w:szCs w:val="22"/>
          <w:rtl w:val="0"/>
        </w:rPr>
        <w:t xml:space="preserve">al-Khamsa wa-l-thamānūn bāban</w:t>
      </w:r>
      <w:r w:rsidDel="00000000" w:rsidR="00000000" w:rsidRPr="00000000">
        <w:rPr>
          <w:sz w:val="22"/>
          <w:szCs w:val="22"/>
          <w:rtl w:val="0"/>
        </w:rPr>
        <w:t xml:space="preserve"> (172v–176r)</w:t>
      </w:r>
    </w:p>
    <w:p w:rsidR="00000000" w:rsidDel="00000000" w:rsidP="00000000" w:rsidRDefault="00000000" w:rsidRPr="00000000" w14:paraId="0000032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Hermes, </w:t>
      </w:r>
      <w:r w:rsidDel="00000000" w:rsidR="00000000" w:rsidRPr="00000000">
        <w:rPr>
          <w:i w:val="1"/>
          <w:sz w:val="22"/>
          <w:szCs w:val="22"/>
          <w:rtl w:val="0"/>
        </w:rPr>
        <w:t xml:space="preserve">al-Kitāb al-Thānī wa-huwa fī jumlat al-khamsa wa-l-thamānīn bāban</w:t>
      </w:r>
      <w:r w:rsidDel="00000000" w:rsidR="00000000" w:rsidRPr="00000000">
        <w:rPr>
          <w:sz w:val="22"/>
          <w:szCs w:val="22"/>
          <w:rtl w:val="0"/>
        </w:rPr>
        <w:t xml:space="preserve"> (176r–178v)</w:t>
      </w:r>
    </w:p>
    <w:p w:rsidR="00000000" w:rsidDel="00000000" w:rsidP="00000000" w:rsidRDefault="00000000" w:rsidRPr="00000000" w14:paraId="0000032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extracts on astrology from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(179r–192v)</w:t>
      </w:r>
    </w:p>
    <w:p w:rsidR="00000000" w:rsidDel="00000000" w:rsidP="00000000" w:rsidRDefault="00000000" w:rsidRPr="00000000" w14:paraId="0000032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w:t>
      </w:r>
      <w:r w:rsidDel="00000000" w:rsidR="00000000" w:rsidRPr="00000000">
        <w:rPr>
          <w:i w:val="1"/>
          <w:sz w:val="22"/>
          <w:szCs w:val="22"/>
          <w:rtl w:val="0"/>
        </w:rPr>
        <w:t xml:space="preserve">fāʾida</w:t>
      </w:r>
      <w:r w:rsidDel="00000000" w:rsidR="00000000" w:rsidRPr="00000000">
        <w:rPr>
          <w:sz w:val="22"/>
          <w:szCs w:val="22"/>
          <w:rtl w:val="0"/>
        </w:rPr>
        <w:t xml:space="preserve">s on astrology and numerology (192v–194v)</w:t>
      </w:r>
    </w:p>
    <w:p w:rsidR="00000000" w:rsidDel="00000000" w:rsidP="00000000" w:rsidRDefault="00000000" w:rsidRPr="00000000" w14:paraId="0000032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b w:val="1"/>
          <w:i w:val="1"/>
          <w:sz w:val="22"/>
          <w:szCs w:val="22"/>
          <w:rtl w:val="0"/>
        </w:rPr>
        <w:t xml:space="preserve">Ptolemaica</w:t>
      </w:r>
      <w:r w:rsidDel="00000000" w:rsidR="00000000" w:rsidRPr="00000000">
        <w:rPr>
          <w:b w:val="1"/>
          <w:sz w:val="22"/>
          <w:szCs w:val="22"/>
          <w:rtl w:val="0"/>
        </w:rPr>
        <w:t xml:space="preserve"> (194v–199r)</w:t>
      </w:r>
      <w:r w:rsidDel="00000000" w:rsidR="00000000" w:rsidRPr="00000000">
        <w:rPr>
          <w:rtl w:val="0"/>
        </w:rPr>
      </w:r>
    </w:p>
    <w:p w:rsidR="00000000" w:rsidDel="00000000" w:rsidP="00000000" w:rsidRDefault="00000000" w:rsidRPr="00000000" w14:paraId="0000032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b w:val="1"/>
          <w:i w:val="1"/>
          <w:sz w:val="22"/>
          <w:szCs w:val="22"/>
          <w:rtl w:val="0"/>
        </w:rPr>
        <w:t xml:space="preserve">Ptolemaica</w:t>
      </w:r>
      <w:r w:rsidDel="00000000" w:rsidR="00000000" w:rsidRPr="00000000">
        <w:rPr>
          <w:b w:val="1"/>
          <w:sz w:val="22"/>
          <w:szCs w:val="22"/>
          <w:rtl w:val="0"/>
        </w:rPr>
        <w:t xml:space="preserve"> (199v–223r)</w:t>
      </w:r>
      <w:r w:rsidDel="00000000" w:rsidR="00000000" w:rsidRPr="00000000">
        <w:rPr>
          <w:rtl w:val="0"/>
        </w:rPr>
      </w:r>
    </w:p>
    <w:p w:rsidR="00000000" w:rsidDel="00000000" w:rsidP="00000000" w:rsidRDefault="00000000" w:rsidRPr="00000000" w14:paraId="0000032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 treatise on nativities by Abū Jaʿfar Muḥammad b. Ayyūb al-Ḥāsib al‐Ṭabarī (224v–238r, in Persian)</w:t>
      </w:r>
    </w:p>
    <w:p w:rsidR="00000000" w:rsidDel="00000000" w:rsidP="00000000" w:rsidRDefault="00000000" w:rsidRPr="00000000" w14:paraId="0000032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Quṭb al-Dīn al-Lārī, </w:t>
      </w:r>
      <w:r w:rsidDel="00000000" w:rsidR="00000000" w:rsidRPr="00000000">
        <w:rPr>
          <w:i w:val="1"/>
          <w:sz w:val="22"/>
          <w:szCs w:val="22"/>
          <w:rtl w:val="0"/>
        </w:rPr>
        <w:t xml:space="preserve">Ḥall-i masāʾil-i nujūm</w:t>
      </w:r>
      <w:r w:rsidDel="00000000" w:rsidR="00000000" w:rsidRPr="00000000">
        <w:rPr>
          <w:sz w:val="22"/>
          <w:szCs w:val="22"/>
          <w:rtl w:val="0"/>
        </w:rPr>
        <w:t xml:space="preserve"> (238v–279v)</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firstLine="0"/>
        <w:jc w:val="left"/>
        <w:rPr>
          <w:sz w:val="22"/>
          <w:szCs w:val="22"/>
        </w:rPr>
      </w:pPr>
      <w:r w:rsidDel="00000000" w:rsidR="00000000" w:rsidRPr="00000000">
        <w:rPr>
          <w:sz w:val="22"/>
          <w:szCs w:val="22"/>
          <w:rtl w:val="0"/>
        </w:rPr>
        <w:t xml:space="preserve">Blank: 193v, 223v–224r.</w:t>
      </w: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Full copy of </w:t>
      </w:r>
      <w:r w:rsidDel="00000000" w:rsidR="00000000" w:rsidRPr="00000000">
        <w:rPr>
          <w:i w:val="1"/>
          <w:sz w:val="22"/>
          <w:szCs w:val="22"/>
          <w:rtl w:val="0"/>
        </w:rPr>
        <w:t xml:space="preserve">Rasāʿil ikhwān al-ṣafāʾ</w:t>
      </w:r>
      <w:r w:rsidDel="00000000" w:rsidR="00000000" w:rsidRPr="00000000">
        <w:rPr>
          <w:sz w:val="22"/>
          <w:szCs w:val="22"/>
          <w:rtl w:val="0"/>
        </w:rPr>
        <w:t xml:space="preserve"> in two volumes bound together. First volume covers qism 1 &amp; 2, second volume qism 3 &amp; 4. Produced at different times (vol. 2 in 1061/1651 before vol. 1 in 1068/1657), but close in time and following a similar layout programme.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volume is preceded by an extract (recto and verso of flyleaf, but executed in same hand as main text of vol. 1) from [Ibn] al-Qifṭī’s (d. 646/1248) </w:t>
      </w:r>
      <w:r w:rsidDel="00000000" w:rsidR="00000000" w:rsidRPr="00000000">
        <w:rPr>
          <w:i w:val="1"/>
          <w:sz w:val="22"/>
          <w:szCs w:val="22"/>
          <w:rtl w:val="0"/>
        </w:rPr>
        <w:t xml:space="preserve">Taʿrīkh al-ḥukamāʿ</w:t>
      </w:r>
      <w:r w:rsidDel="00000000" w:rsidR="00000000" w:rsidRPr="00000000">
        <w:rPr>
          <w:sz w:val="22"/>
          <w:szCs w:val="22"/>
          <w:rtl w:val="0"/>
        </w:rPr>
        <w:t xml:space="preserve">. In a title heading the text is here identified as containing 51 epistles and attributed to Maslama b. Aḥmad al-Majrīṭī. The extract then discusses the several different authorship attributions but concludes on al-Majrīṭī as most likely option. It is then followed by a tabulated overview of the epistles with relevant folio numbers.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flyleaf also bears the note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kathīr, wa ikhwān qalīl”</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main text then starts on 1b with the Fihrist, but only for the contents of vol. 1 (the rest follows at the start of vol. 2). The epistles are sometimes numbered both in their general numbering within the epistles and within their respective qism, but mostly only the latter.</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Colophon vol. 1: 281a</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وكان</w:t>
      </w:r>
      <w:r w:rsidDel="00000000" w:rsidR="00000000" w:rsidRPr="00000000">
        <w:rPr>
          <w:sz w:val="22"/>
          <w:szCs w:val="22"/>
          <w:rtl w:val="1"/>
        </w:rPr>
        <w:t xml:space="preserve"> </w:t>
      </w:r>
      <w:r w:rsidDel="00000000" w:rsidR="00000000" w:rsidRPr="00000000">
        <w:rPr>
          <w:sz w:val="22"/>
          <w:szCs w:val="22"/>
          <w:rtl w:val="1"/>
        </w:rPr>
        <w:t xml:space="preserve">الفراغ</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تتميم</w:t>
      </w:r>
      <w:r w:rsidDel="00000000" w:rsidR="00000000" w:rsidRPr="00000000">
        <w:rPr>
          <w:sz w:val="22"/>
          <w:szCs w:val="22"/>
          <w:rtl w:val="1"/>
        </w:rPr>
        <w:t xml:space="preserve"> </w:t>
      </w:r>
      <w:r w:rsidDel="00000000" w:rsidR="00000000" w:rsidRPr="00000000">
        <w:rPr>
          <w:sz w:val="22"/>
          <w:szCs w:val="22"/>
          <w:rtl w:val="1"/>
        </w:rPr>
        <w:t xml:space="preserve">هذا</w:t>
      </w:r>
      <w:r w:rsidDel="00000000" w:rsidR="00000000" w:rsidRPr="00000000">
        <w:rPr>
          <w:sz w:val="22"/>
          <w:szCs w:val="22"/>
          <w:rtl w:val="1"/>
        </w:rPr>
        <w:t xml:space="preserve"> </w:t>
      </w:r>
      <w:r w:rsidDel="00000000" w:rsidR="00000000" w:rsidRPr="00000000">
        <w:rPr>
          <w:sz w:val="22"/>
          <w:szCs w:val="22"/>
          <w:rtl w:val="1"/>
        </w:rPr>
        <w:t xml:space="preserve">الجزء</w:t>
      </w:r>
      <w:r w:rsidDel="00000000" w:rsidR="00000000" w:rsidRPr="00000000">
        <w:rPr>
          <w:sz w:val="22"/>
          <w:szCs w:val="22"/>
          <w:rtl w:val="1"/>
        </w:rPr>
        <w:t xml:space="preserve"> </w:t>
      </w:r>
      <w:r w:rsidDel="00000000" w:rsidR="00000000" w:rsidRPr="00000000">
        <w:rPr>
          <w:sz w:val="22"/>
          <w:szCs w:val="22"/>
          <w:rtl w:val="1"/>
        </w:rPr>
        <w:t xml:space="preserve">المبارك</w:t>
      </w:r>
      <w:r w:rsidDel="00000000" w:rsidR="00000000" w:rsidRPr="00000000">
        <w:rPr>
          <w:sz w:val="22"/>
          <w:szCs w:val="22"/>
          <w:rtl w:val="1"/>
        </w:rPr>
        <w:t xml:space="preserve"> </w:t>
      </w:r>
      <w:r w:rsidDel="00000000" w:rsidR="00000000" w:rsidRPr="00000000">
        <w:rPr>
          <w:sz w:val="22"/>
          <w:szCs w:val="22"/>
          <w:rtl w:val="1"/>
        </w:rPr>
        <w:t xml:space="preserve">في</w:t>
      </w:r>
      <w:r w:rsidDel="00000000" w:rsidR="00000000" w:rsidRPr="00000000">
        <w:rPr>
          <w:sz w:val="22"/>
          <w:szCs w:val="22"/>
          <w:rtl w:val="1"/>
        </w:rPr>
        <w:t xml:space="preserve"> </w:t>
      </w:r>
      <w:r w:rsidDel="00000000" w:rsidR="00000000" w:rsidRPr="00000000">
        <w:rPr>
          <w:sz w:val="22"/>
          <w:szCs w:val="22"/>
          <w:rtl w:val="1"/>
        </w:rPr>
        <w:t xml:space="preserve">يوم</w:t>
      </w:r>
      <w:r w:rsidDel="00000000" w:rsidR="00000000" w:rsidRPr="00000000">
        <w:rPr>
          <w:sz w:val="22"/>
          <w:szCs w:val="22"/>
          <w:rtl w:val="1"/>
        </w:rPr>
        <w:t xml:space="preserve"> </w:t>
      </w:r>
      <w:r w:rsidDel="00000000" w:rsidR="00000000" w:rsidRPr="00000000">
        <w:rPr>
          <w:sz w:val="22"/>
          <w:szCs w:val="22"/>
          <w:rtl w:val="1"/>
        </w:rPr>
        <w:t xml:space="preserve">الاربعا</w:t>
      </w:r>
      <w:r w:rsidDel="00000000" w:rsidR="00000000" w:rsidRPr="00000000">
        <w:rPr>
          <w:sz w:val="22"/>
          <w:szCs w:val="22"/>
          <w:rtl w:val="1"/>
        </w:rPr>
        <w:t xml:space="preserve"> </w:t>
      </w:r>
      <w:r w:rsidDel="00000000" w:rsidR="00000000" w:rsidRPr="00000000">
        <w:rPr>
          <w:sz w:val="22"/>
          <w:szCs w:val="22"/>
          <w:rtl w:val="1"/>
        </w:rPr>
        <w:t xml:space="preserve">المبارك</w:t>
      </w:r>
      <w:r w:rsidDel="00000000" w:rsidR="00000000" w:rsidRPr="00000000">
        <w:rPr>
          <w:sz w:val="22"/>
          <w:szCs w:val="22"/>
          <w:rtl w:val="1"/>
        </w:rPr>
        <w:t xml:space="preserve"> </w:t>
      </w:r>
      <w:r w:rsidDel="00000000" w:rsidR="00000000" w:rsidRPr="00000000">
        <w:rPr>
          <w:sz w:val="22"/>
          <w:szCs w:val="22"/>
          <w:rtl w:val="1"/>
        </w:rPr>
        <w:t xml:space="preserve">افتتاح</w:t>
      </w:r>
      <w:r w:rsidDel="00000000" w:rsidR="00000000" w:rsidRPr="00000000">
        <w:rPr>
          <w:sz w:val="22"/>
          <w:szCs w:val="22"/>
          <w:rtl w:val="1"/>
        </w:rPr>
        <w:t xml:space="preserve"> </w:t>
      </w:r>
      <w:r w:rsidDel="00000000" w:rsidR="00000000" w:rsidRPr="00000000">
        <w:rPr>
          <w:sz w:val="22"/>
          <w:szCs w:val="22"/>
          <w:rtl w:val="1"/>
        </w:rPr>
        <w:t xml:space="preserve">سنه</w:t>
      </w:r>
      <w:r w:rsidDel="00000000" w:rsidR="00000000" w:rsidRPr="00000000">
        <w:rPr>
          <w:sz w:val="22"/>
          <w:szCs w:val="22"/>
          <w:rtl w:val="1"/>
        </w:rPr>
        <w:t xml:space="preserve"> </w:t>
      </w:r>
      <w:r w:rsidDel="00000000" w:rsidR="00000000" w:rsidRPr="00000000">
        <w:rPr>
          <w:sz w:val="22"/>
          <w:szCs w:val="22"/>
          <w:rtl w:val="1"/>
        </w:rPr>
        <w:t xml:space="preserve">ثماني</w:t>
      </w:r>
      <w:r w:rsidDel="00000000" w:rsidR="00000000" w:rsidRPr="00000000">
        <w:rPr>
          <w:sz w:val="22"/>
          <w:szCs w:val="22"/>
          <w:rtl w:val="1"/>
        </w:rPr>
        <w:t xml:space="preserve"> </w:t>
      </w:r>
      <w:r w:rsidDel="00000000" w:rsidR="00000000" w:rsidRPr="00000000">
        <w:rPr>
          <w:sz w:val="22"/>
          <w:szCs w:val="22"/>
          <w:rtl w:val="1"/>
        </w:rPr>
        <w:t xml:space="preserve">وستين</w:t>
      </w:r>
      <w:r w:rsidDel="00000000" w:rsidR="00000000" w:rsidRPr="00000000">
        <w:rPr>
          <w:sz w:val="22"/>
          <w:szCs w:val="22"/>
          <w:rtl w:val="1"/>
        </w:rPr>
        <w:t xml:space="preserve"> </w:t>
      </w:r>
      <w:r w:rsidDel="00000000" w:rsidR="00000000" w:rsidRPr="00000000">
        <w:rPr>
          <w:sz w:val="22"/>
          <w:szCs w:val="22"/>
          <w:rtl w:val="1"/>
        </w:rPr>
        <w:t xml:space="preserve">والف</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الهجرة</w:t>
      </w:r>
      <w:r w:rsidDel="00000000" w:rsidR="00000000" w:rsidRPr="00000000">
        <w:rPr>
          <w:sz w:val="22"/>
          <w:szCs w:val="22"/>
          <w:rtl w:val="1"/>
        </w:rPr>
        <w:t xml:space="preserve"> </w:t>
      </w:r>
      <w:r w:rsidDel="00000000" w:rsidR="00000000" w:rsidRPr="00000000">
        <w:rPr>
          <w:sz w:val="22"/>
          <w:szCs w:val="22"/>
          <w:rtl w:val="1"/>
        </w:rPr>
        <w:t xml:space="preserve">النبوية</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علا</w:t>
      </w:r>
      <w:r w:rsidDel="00000000" w:rsidR="00000000" w:rsidRPr="00000000">
        <w:rPr>
          <w:sz w:val="22"/>
          <w:szCs w:val="22"/>
          <w:rtl w:val="1"/>
        </w:rPr>
        <w:t xml:space="preserve"> </w:t>
      </w:r>
      <w:r w:rsidDel="00000000" w:rsidR="00000000" w:rsidRPr="00000000">
        <w:rPr>
          <w:sz w:val="22"/>
          <w:szCs w:val="22"/>
          <w:rtl w:val="1"/>
        </w:rPr>
        <w:t xml:space="preserve">صاحبها</w:t>
      </w:r>
      <w:r w:rsidDel="00000000" w:rsidR="00000000" w:rsidRPr="00000000">
        <w:rPr>
          <w:sz w:val="22"/>
          <w:szCs w:val="22"/>
          <w:rtl w:val="1"/>
        </w:rPr>
        <w:t xml:space="preserve"> </w:t>
      </w:r>
      <w:r w:rsidDel="00000000" w:rsidR="00000000" w:rsidRPr="00000000">
        <w:rPr>
          <w:sz w:val="22"/>
          <w:szCs w:val="22"/>
          <w:rtl w:val="1"/>
        </w:rPr>
        <w:t xml:space="preserve">افضل</w:t>
      </w:r>
      <w:r w:rsidDel="00000000" w:rsidR="00000000" w:rsidRPr="00000000">
        <w:rPr>
          <w:sz w:val="22"/>
          <w:szCs w:val="22"/>
          <w:rtl w:val="1"/>
        </w:rPr>
        <w:t xml:space="preserve"> </w:t>
      </w:r>
      <w:r w:rsidDel="00000000" w:rsidR="00000000" w:rsidRPr="00000000">
        <w:rPr>
          <w:sz w:val="22"/>
          <w:szCs w:val="22"/>
          <w:rtl w:val="1"/>
        </w:rPr>
        <w:t xml:space="preserve">الصلاة</w:t>
      </w:r>
      <w:r w:rsidDel="00000000" w:rsidR="00000000" w:rsidRPr="00000000">
        <w:rPr>
          <w:sz w:val="22"/>
          <w:szCs w:val="22"/>
          <w:rtl w:val="1"/>
        </w:rPr>
        <w:t xml:space="preserve"> </w:t>
      </w:r>
      <w:r w:rsidDel="00000000" w:rsidR="00000000" w:rsidRPr="00000000">
        <w:rPr>
          <w:sz w:val="22"/>
          <w:szCs w:val="22"/>
          <w:rtl w:val="1"/>
        </w:rPr>
        <w:t xml:space="preserve">واتم</w:t>
      </w:r>
      <w:r w:rsidDel="00000000" w:rsidR="00000000" w:rsidRPr="00000000">
        <w:rPr>
          <w:sz w:val="22"/>
          <w:szCs w:val="22"/>
          <w:rtl w:val="1"/>
        </w:rPr>
        <w:t xml:space="preserve"> </w:t>
      </w:r>
      <w:r w:rsidDel="00000000" w:rsidR="00000000" w:rsidRPr="00000000">
        <w:rPr>
          <w:sz w:val="22"/>
          <w:szCs w:val="22"/>
          <w:rtl w:val="1"/>
        </w:rPr>
        <w:t xml:space="preserve">السلام</w:t>
      </w:r>
      <w:r w:rsidDel="00000000" w:rsidR="00000000" w:rsidRPr="00000000">
        <w:rPr>
          <w:sz w:val="22"/>
          <w:szCs w:val="22"/>
          <w:rtl w:val="1"/>
        </w:rPr>
        <w:t xml:space="preserve"> </w:t>
      </w: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يد</w:t>
      </w:r>
      <w:r w:rsidDel="00000000" w:rsidR="00000000" w:rsidRPr="00000000">
        <w:rPr>
          <w:sz w:val="22"/>
          <w:szCs w:val="22"/>
          <w:rtl w:val="1"/>
        </w:rPr>
        <w:t xml:space="preserve"> </w:t>
      </w:r>
      <w:r w:rsidDel="00000000" w:rsidR="00000000" w:rsidRPr="00000000">
        <w:rPr>
          <w:sz w:val="22"/>
          <w:szCs w:val="22"/>
          <w:rtl w:val="1"/>
        </w:rPr>
        <w:t xml:space="preserve">العبد</w:t>
      </w:r>
      <w:r w:rsidDel="00000000" w:rsidR="00000000" w:rsidRPr="00000000">
        <w:rPr>
          <w:sz w:val="22"/>
          <w:szCs w:val="22"/>
          <w:rtl w:val="1"/>
        </w:rPr>
        <w:t xml:space="preserve"> </w:t>
      </w:r>
      <w:r w:rsidDel="00000000" w:rsidR="00000000" w:rsidRPr="00000000">
        <w:rPr>
          <w:sz w:val="22"/>
          <w:szCs w:val="22"/>
          <w:rtl w:val="1"/>
        </w:rPr>
        <w:t xml:space="preserve">العاجز</w:t>
      </w:r>
      <w:r w:rsidDel="00000000" w:rsidR="00000000" w:rsidRPr="00000000">
        <w:rPr>
          <w:sz w:val="22"/>
          <w:szCs w:val="22"/>
          <w:rtl w:val="1"/>
        </w:rPr>
        <w:t xml:space="preserve"> </w:t>
      </w:r>
      <w:r w:rsidDel="00000000" w:rsidR="00000000" w:rsidRPr="00000000">
        <w:rPr>
          <w:sz w:val="22"/>
          <w:szCs w:val="22"/>
          <w:rtl w:val="1"/>
        </w:rPr>
        <w:t xml:space="preserve">المقصر</w:t>
      </w:r>
      <w:r w:rsidDel="00000000" w:rsidR="00000000" w:rsidRPr="00000000">
        <w:rPr>
          <w:sz w:val="22"/>
          <w:szCs w:val="22"/>
          <w:rtl w:val="1"/>
        </w:rPr>
        <w:t xml:space="preserve"> </w:t>
      </w:r>
      <w:r w:rsidDel="00000000" w:rsidR="00000000" w:rsidRPr="00000000">
        <w:rPr>
          <w:sz w:val="22"/>
          <w:szCs w:val="22"/>
          <w:rtl w:val="1"/>
        </w:rPr>
        <w:t xml:space="preserve">المفتقر</w:t>
      </w:r>
      <w:r w:rsidDel="00000000" w:rsidR="00000000" w:rsidRPr="00000000">
        <w:rPr>
          <w:sz w:val="22"/>
          <w:szCs w:val="22"/>
          <w:rtl w:val="1"/>
        </w:rPr>
        <w:t xml:space="preserve"> </w:t>
      </w:r>
      <w:r w:rsidDel="00000000" w:rsidR="00000000" w:rsidRPr="00000000">
        <w:rPr>
          <w:sz w:val="22"/>
          <w:szCs w:val="22"/>
          <w:rtl w:val="1"/>
        </w:rPr>
        <w:t xml:space="preserve">لرحمة</w:t>
      </w:r>
      <w:r w:rsidDel="00000000" w:rsidR="00000000" w:rsidRPr="00000000">
        <w:rPr>
          <w:sz w:val="22"/>
          <w:szCs w:val="22"/>
          <w:rtl w:val="1"/>
        </w:rPr>
        <w:t xml:space="preserve"> </w:t>
      </w:r>
      <w:r w:rsidDel="00000000" w:rsidR="00000000" w:rsidRPr="00000000">
        <w:rPr>
          <w:sz w:val="22"/>
          <w:szCs w:val="22"/>
          <w:rtl w:val="1"/>
        </w:rPr>
        <w:t xml:space="preserve">مولاه</w:t>
      </w:r>
      <w:r w:rsidDel="00000000" w:rsidR="00000000" w:rsidRPr="00000000">
        <w:rPr>
          <w:sz w:val="22"/>
          <w:szCs w:val="22"/>
          <w:rtl w:val="1"/>
        </w:rPr>
        <w:t xml:space="preserve"> </w:t>
      </w:r>
      <w:r w:rsidDel="00000000" w:rsidR="00000000" w:rsidRPr="00000000">
        <w:rPr>
          <w:sz w:val="22"/>
          <w:szCs w:val="22"/>
          <w:rtl w:val="1"/>
        </w:rPr>
        <w:t xml:space="preserve">الولي</w:t>
      </w:r>
      <w:r w:rsidDel="00000000" w:rsidR="00000000" w:rsidRPr="00000000">
        <w:rPr>
          <w:sz w:val="22"/>
          <w:szCs w:val="22"/>
          <w:rtl w:val="1"/>
        </w:rPr>
        <w:t xml:space="preserve"> </w:t>
      </w:r>
      <w:r w:rsidDel="00000000" w:rsidR="00000000" w:rsidRPr="00000000">
        <w:rPr>
          <w:sz w:val="22"/>
          <w:szCs w:val="22"/>
          <w:rtl w:val="1"/>
        </w:rPr>
        <w:t xml:space="preserve">الفقير</w:t>
      </w:r>
      <w:r w:rsidDel="00000000" w:rsidR="00000000" w:rsidRPr="00000000">
        <w:rPr>
          <w:sz w:val="22"/>
          <w:szCs w:val="22"/>
          <w:rtl w:val="1"/>
        </w:rPr>
        <w:t xml:space="preserve"> </w:t>
      </w:r>
      <w:r w:rsidDel="00000000" w:rsidR="00000000" w:rsidRPr="00000000">
        <w:rPr>
          <w:sz w:val="22"/>
          <w:szCs w:val="22"/>
          <w:rtl w:val="1"/>
        </w:rPr>
        <w:t xml:space="preserve">حسن</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علي</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علي</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المالكي</w:t>
      </w:r>
      <w:r w:rsidDel="00000000" w:rsidR="00000000" w:rsidRPr="00000000">
        <w:rPr>
          <w:sz w:val="22"/>
          <w:szCs w:val="22"/>
          <w:rtl w:val="1"/>
        </w:rPr>
        <w:t xml:space="preserve"> </w:t>
      </w:r>
      <w:r w:rsidDel="00000000" w:rsidR="00000000" w:rsidRPr="00000000">
        <w:rPr>
          <w:sz w:val="22"/>
          <w:szCs w:val="22"/>
          <w:rtl w:val="1"/>
        </w:rPr>
        <w:t xml:space="preserve">الازهري</w:t>
      </w:r>
      <w:r w:rsidDel="00000000" w:rsidR="00000000" w:rsidRPr="00000000">
        <w:rPr>
          <w:sz w:val="22"/>
          <w:szCs w:val="22"/>
          <w:rtl w:val="1"/>
        </w:rPr>
        <w:t xml:space="preserve"> </w:t>
      </w:r>
      <w:r w:rsidDel="00000000" w:rsidR="00000000" w:rsidRPr="00000000">
        <w:rPr>
          <w:sz w:val="22"/>
          <w:szCs w:val="22"/>
          <w:rtl w:val="1"/>
        </w:rPr>
        <w:t xml:space="preserve">غفر</w:t>
      </w:r>
      <w:r w:rsidDel="00000000" w:rsidR="00000000" w:rsidRPr="00000000">
        <w:rPr>
          <w:sz w:val="22"/>
          <w:szCs w:val="22"/>
          <w:rtl w:val="1"/>
        </w:rPr>
        <w:t xml:space="preserve"> </w:t>
      </w:r>
      <w:r w:rsidDel="00000000" w:rsidR="00000000" w:rsidRPr="00000000">
        <w:rPr>
          <w:sz w:val="22"/>
          <w:szCs w:val="22"/>
          <w:rtl w:val="1"/>
        </w:rPr>
        <w:t xml:space="preserve">الله</w:t>
      </w:r>
      <w:r w:rsidDel="00000000" w:rsidR="00000000" w:rsidRPr="00000000">
        <w:rPr>
          <w:sz w:val="22"/>
          <w:szCs w:val="22"/>
          <w:rtl w:val="1"/>
        </w:rPr>
        <w:t xml:space="preserve"> </w:t>
      </w:r>
      <w:r w:rsidDel="00000000" w:rsidR="00000000" w:rsidRPr="00000000">
        <w:rPr>
          <w:sz w:val="22"/>
          <w:szCs w:val="22"/>
          <w:rtl w:val="1"/>
        </w:rPr>
        <w:t xml:space="preserve">له</w:t>
      </w:r>
      <w:r w:rsidDel="00000000" w:rsidR="00000000" w:rsidRPr="00000000">
        <w:rPr>
          <w:sz w:val="22"/>
          <w:szCs w:val="22"/>
          <w:rtl w:val="1"/>
        </w:rPr>
        <w:t xml:space="preserve"> </w:t>
      </w:r>
      <w:r w:rsidDel="00000000" w:rsidR="00000000" w:rsidRPr="00000000">
        <w:rPr>
          <w:sz w:val="22"/>
          <w:szCs w:val="22"/>
          <w:rtl w:val="1"/>
        </w:rPr>
        <w:t xml:space="preserve">ولوالديه</w:t>
      </w:r>
      <w:r w:rsidDel="00000000" w:rsidR="00000000" w:rsidRPr="00000000">
        <w:rPr>
          <w:sz w:val="22"/>
          <w:szCs w:val="22"/>
          <w:rtl w:val="1"/>
        </w:rPr>
        <w:t xml:space="preserve"> </w:t>
      </w:r>
      <w:r w:rsidDel="00000000" w:rsidR="00000000" w:rsidRPr="00000000">
        <w:rPr>
          <w:sz w:val="22"/>
          <w:szCs w:val="22"/>
          <w:rtl w:val="1"/>
        </w:rPr>
        <w:t xml:space="preserve">وللامير</w:t>
      </w:r>
      <w:r w:rsidDel="00000000" w:rsidR="00000000" w:rsidRPr="00000000">
        <w:rPr>
          <w:sz w:val="22"/>
          <w:szCs w:val="22"/>
          <w:rtl w:val="1"/>
        </w:rPr>
        <w:t xml:space="preserve"> </w:t>
      </w:r>
      <w:r w:rsidDel="00000000" w:rsidR="00000000" w:rsidRPr="00000000">
        <w:rPr>
          <w:sz w:val="22"/>
          <w:szCs w:val="22"/>
          <w:rtl w:val="1"/>
        </w:rPr>
        <w:t xml:space="preserve">بتبييض</w:t>
      </w:r>
      <w:r w:rsidDel="00000000" w:rsidR="00000000" w:rsidRPr="00000000">
        <w:rPr>
          <w:sz w:val="22"/>
          <w:szCs w:val="22"/>
          <w:rtl w:val="1"/>
        </w:rPr>
        <w:t xml:space="preserve"> </w:t>
      </w:r>
      <w:r w:rsidDel="00000000" w:rsidR="00000000" w:rsidRPr="00000000">
        <w:rPr>
          <w:sz w:val="22"/>
          <w:szCs w:val="22"/>
          <w:rtl w:val="1"/>
        </w:rPr>
        <w:t xml:space="preserve">هذا</w:t>
      </w:r>
      <w:r w:rsidDel="00000000" w:rsidR="00000000" w:rsidRPr="00000000">
        <w:rPr>
          <w:sz w:val="22"/>
          <w:szCs w:val="22"/>
          <w:rtl w:val="1"/>
        </w:rPr>
        <w:t xml:space="preserve"> </w:t>
      </w:r>
      <w:r w:rsidDel="00000000" w:rsidR="00000000" w:rsidRPr="00000000">
        <w:rPr>
          <w:sz w:val="22"/>
          <w:szCs w:val="22"/>
          <w:rtl w:val="1"/>
        </w:rPr>
        <w:t xml:space="preserve">الجزء</w:t>
      </w:r>
      <w:r w:rsidDel="00000000" w:rsidR="00000000" w:rsidRPr="00000000">
        <w:rPr>
          <w:sz w:val="22"/>
          <w:szCs w:val="22"/>
          <w:rtl w:val="1"/>
        </w:rPr>
        <w:t xml:space="preserve"> </w:t>
      </w:r>
      <w:r w:rsidDel="00000000" w:rsidR="00000000" w:rsidRPr="00000000">
        <w:rPr>
          <w:sz w:val="22"/>
          <w:szCs w:val="22"/>
          <w:rtl w:val="1"/>
        </w:rPr>
        <w:t xml:space="preserve">ولكافه</w:t>
      </w:r>
      <w:r w:rsidDel="00000000" w:rsidR="00000000" w:rsidRPr="00000000">
        <w:rPr>
          <w:sz w:val="22"/>
          <w:szCs w:val="22"/>
          <w:rtl w:val="1"/>
        </w:rPr>
        <w:t xml:space="preserve"> </w:t>
      </w:r>
      <w:r w:rsidDel="00000000" w:rsidR="00000000" w:rsidRPr="00000000">
        <w:rPr>
          <w:sz w:val="22"/>
          <w:szCs w:val="22"/>
          <w:rtl w:val="1"/>
        </w:rPr>
        <w:t xml:space="preserve">المسلمين</w:t>
      </w:r>
      <w:r w:rsidDel="00000000" w:rsidR="00000000" w:rsidRPr="00000000">
        <w:rPr>
          <w:sz w:val="22"/>
          <w:szCs w:val="22"/>
          <w:rtl w:val="1"/>
        </w:rPr>
        <w:t xml:space="preserve"> </w:t>
      </w:r>
      <w:r w:rsidDel="00000000" w:rsidR="00000000" w:rsidRPr="00000000">
        <w:rPr>
          <w:sz w:val="22"/>
          <w:szCs w:val="22"/>
          <w:rtl w:val="1"/>
        </w:rPr>
        <w:t xml:space="preserve">والحمد</w:t>
      </w:r>
      <w:r w:rsidDel="00000000" w:rsidR="00000000" w:rsidRPr="00000000">
        <w:rPr>
          <w:sz w:val="22"/>
          <w:szCs w:val="22"/>
          <w:rtl w:val="1"/>
        </w:rPr>
        <w:t xml:space="preserve"> </w:t>
      </w:r>
      <w:r w:rsidDel="00000000" w:rsidR="00000000" w:rsidRPr="00000000">
        <w:rPr>
          <w:sz w:val="22"/>
          <w:szCs w:val="22"/>
          <w:rtl w:val="1"/>
        </w:rPr>
        <w:t xml:space="preserve">لوليه</w:t>
      </w:r>
      <w:r w:rsidDel="00000000" w:rsidR="00000000" w:rsidRPr="00000000">
        <w:rPr>
          <w:sz w:val="22"/>
          <w:szCs w:val="22"/>
          <w:rtl w:val="1"/>
        </w:rPr>
        <w:t xml:space="preserve"> </w:t>
      </w:r>
      <w:r w:rsidDel="00000000" w:rsidR="00000000" w:rsidRPr="00000000">
        <w:rPr>
          <w:sz w:val="22"/>
          <w:szCs w:val="22"/>
          <w:rtl w:val="1"/>
        </w:rPr>
        <w:t xml:space="preserve">الى</w:t>
      </w:r>
      <w:r w:rsidDel="00000000" w:rsidR="00000000" w:rsidRPr="00000000">
        <w:rPr>
          <w:sz w:val="22"/>
          <w:szCs w:val="22"/>
          <w:rtl w:val="1"/>
        </w:rPr>
        <w:t xml:space="preserve"> </w:t>
      </w:r>
      <w:r w:rsidDel="00000000" w:rsidR="00000000" w:rsidRPr="00000000">
        <w:rPr>
          <w:sz w:val="22"/>
          <w:szCs w:val="22"/>
          <w:rtl w:val="1"/>
        </w:rPr>
        <w:t xml:space="preserve">يوم</w:t>
      </w:r>
      <w:r w:rsidDel="00000000" w:rsidR="00000000" w:rsidRPr="00000000">
        <w:rPr>
          <w:sz w:val="22"/>
          <w:szCs w:val="22"/>
          <w:rtl w:val="1"/>
        </w:rPr>
        <w:t xml:space="preserve"> </w:t>
      </w:r>
      <w:r w:rsidDel="00000000" w:rsidR="00000000" w:rsidRPr="00000000">
        <w:rPr>
          <w:sz w:val="22"/>
          <w:szCs w:val="22"/>
          <w:rtl w:val="1"/>
        </w:rPr>
        <w:t xml:space="preserve">الدين</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Beginning of the year 1068 (= October 1657), by Ḥasan b. ʿAlī b. ʿAlī al-Mālikī al-Azharī </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Start of vol. 2: 281b = remainder of fihrist, then start of epistle 3.1: 283a (title page), 283b (start of text). Qism 4 start at 348b.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Colophon vol. 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w:t>
      </w:r>
      <w:r w:rsidDel="00000000" w:rsidR="00000000" w:rsidRPr="00000000">
        <w:rPr>
          <w:sz w:val="22"/>
          <w:szCs w:val="22"/>
          <w:rtl w:val="0"/>
        </w:rPr>
        <w:t xml:space="preserve">(executed in descending triangle to the left of the text’s conclusion, also in a descending triangle):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وكان</w:t>
      </w:r>
      <w:r w:rsidDel="00000000" w:rsidR="00000000" w:rsidRPr="00000000">
        <w:rPr>
          <w:sz w:val="22"/>
          <w:szCs w:val="22"/>
          <w:rtl w:val="1"/>
        </w:rPr>
        <w:t xml:space="preserve"> </w:t>
      </w:r>
      <w:r w:rsidDel="00000000" w:rsidR="00000000" w:rsidRPr="00000000">
        <w:rPr>
          <w:sz w:val="22"/>
          <w:szCs w:val="22"/>
          <w:rtl w:val="1"/>
        </w:rPr>
        <w:t xml:space="preserve">الفراغ</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تكمله</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w:t>
      </w:r>
      <w:r w:rsidDel="00000000" w:rsidR="00000000" w:rsidRPr="00000000">
        <w:rPr>
          <w:sz w:val="22"/>
          <w:szCs w:val="22"/>
          <w:rtl w:val="1"/>
        </w:rPr>
        <w:t xml:space="preserve">النسخة</w:t>
      </w:r>
      <w:r w:rsidDel="00000000" w:rsidR="00000000" w:rsidRPr="00000000">
        <w:rPr>
          <w:sz w:val="22"/>
          <w:szCs w:val="22"/>
          <w:rtl w:val="1"/>
        </w:rPr>
        <w:t xml:space="preserve"> </w:t>
      </w:r>
      <w:r w:rsidDel="00000000" w:rsidR="00000000" w:rsidRPr="00000000">
        <w:rPr>
          <w:sz w:val="22"/>
          <w:szCs w:val="22"/>
          <w:rtl w:val="1"/>
        </w:rPr>
        <w:t xml:space="preserve">المباركه</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في</w:t>
      </w:r>
      <w:r w:rsidDel="00000000" w:rsidR="00000000" w:rsidRPr="00000000">
        <w:rPr>
          <w:sz w:val="22"/>
          <w:szCs w:val="22"/>
          <w:rtl w:val="1"/>
        </w:rPr>
        <w:t xml:space="preserve"> ٢٥ </w:t>
      </w:r>
      <w:r w:rsidDel="00000000" w:rsidR="00000000" w:rsidRPr="00000000">
        <w:rPr>
          <w:sz w:val="22"/>
          <w:szCs w:val="22"/>
          <w:rtl w:val="1"/>
        </w:rPr>
        <w:t xml:space="preserve">جمادى</w:t>
      </w:r>
      <w:r w:rsidDel="00000000" w:rsidR="00000000" w:rsidRPr="00000000">
        <w:rPr>
          <w:sz w:val="22"/>
          <w:szCs w:val="22"/>
          <w:rtl w:val="1"/>
        </w:rPr>
        <w:t xml:space="preserve"> </w:t>
      </w:r>
      <w:r w:rsidDel="00000000" w:rsidR="00000000" w:rsidRPr="00000000">
        <w:rPr>
          <w:sz w:val="22"/>
          <w:szCs w:val="22"/>
          <w:rtl w:val="1"/>
        </w:rPr>
        <w:t xml:space="preserve">الاولي</w:t>
      </w:r>
      <w:r w:rsidDel="00000000" w:rsidR="00000000" w:rsidRPr="00000000">
        <w:rPr>
          <w:sz w:val="22"/>
          <w:szCs w:val="22"/>
          <w:rtl w:val="1"/>
        </w:rPr>
        <w:t xml:space="preserve"> </w:t>
      </w:r>
      <w:r w:rsidDel="00000000" w:rsidR="00000000" w:rsidRPr="00000000">
        <w:rPr>
          <w:sz w:val="22"/>
          <w:szCs w:val="22"/>
          <w:rtl w:val="1"/>
        </w:rPr>
        <w:t xml:space="preserve">سنه</w:t>
      </w:r>
      <w:r w:rsidDel="00000000" w:rsidR="00000000" w:rsidRPr="00000000">
        <w:rPr>
          <w:sz w:val="22"/>
          <w:szCs w:val="22"/>
          <w:rtl w:val="1"/>
        </w:rPr>
        <w:t xml:space="preserve"> ١٠٦١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يد</w:t>
      </w:r>
      <w:r w:rsidDel="00000000" w:rsidR="00000000" w:rsidRPr="00000000">
        <w:rPr>
          <w:sz w:val="22"/>
          <w:szCs w:val="22"/>
          <w:rtl w:val="1"/>
        </w:rPr>
        <w:t xml:space="preserve"> </w:t>
      </w:r>
      <w:r w:rsidDel="00000000" w:rsidR="00000000" w:rsidRPr="00000000">
        <w:rPr>
          <w:sz w:val="22"/>
          <w:szCs w:val="22"/>
          <w:rtl w:val="1"/>
        </w:rPr>
        <w:t xml:space="preserve">احقر</w:t>
      </w:r>
      <w:r w:rsidDel="00000000" w:rsidR="00000000" w:rsidRPr="00000000">
        <w:rPr>
          <w:sz w:val="22"/>
          <w:szCs w:val="22"/>
          <w:rtl w:val="1"/>
        </w:rPr>
        <w:t xml:space="preserve"> </w:t>
      </w:r>
      <w:r w:rsidDel="00000000" w:rsidR="00000000" w:rsidRPr="00000000">
        <w:rPr>
          <w:sz w:val="22"/>
          <w:szCs w:val="22"/>
          <w:rtl w:val="1"/>
        </w:rPr>
        <w:t xml:space="preserve">العباد</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محمد</w:t>
      </w:r>
      <w:r w:rsidDel="00000000" w:rsidR="00000000" w:rsidRPr="00000000">
        <w:rPr>
          <w:sz w:val="22"/>
          <w:szCs w:val="22"/>
          <w:rtl w:val="1"/>
        </w:rPr>
        <w:t xml:space="preserve"> </w:t>
      </w:r>
      <w:r w:rsidDel="00000000" w:rsidR="00000000" w:rsidRPr="00000000">
        <w:rPr>
          <w:sz w:val="22"/>
          <w:szCs w:val="22"/>
          <w:rtl w:val="1"/>
        </w:rPr>
        <w:t xml:space="preserve">الحص</w:t>
      </w:r>
      <w:r w:rsidDel="00000000" w:rsidR="00000000" w:rsidRPr="00000000">
        <w:rPr>
          <w:sz w:val="22"/>
          <w:szCs w:val="22"/>
          <w:rtl w:val="1"/>
        </w:rPr>
        <w:t xml:space="preserve">ّ</w:t>
      </w:r>
      <w:r w:rsidDel="00000000" w:rsidR="00000000" w:rsidRPr="00000000">
        <w:rPr>
          <w:sz w:val="22"/>
          <w:szCs w:val="22"/>
          <w:rtl w:val="1"/>
        </w:rPr>
        <w:t xml:space="preserve">ري</w:t>
      </w:r>
      <w:r w:rsidDel="00000000" w:rsidR="00000000" w:rsidRPr="00000000">
        <w:rPr>
          <w:sz w:val="22"/>
          <w:szCs w:val="22"/>
          <w:rtl w:val="1"/>
        </w:rPr>
        <w:t xml:space="preserve">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لطف</w:t>
      </w:r>
      <w:r w:rsidDel="00000000" w:rsidR="00000000" w:rsidRPr="00000000">
        <w:rPr>
          <w:sz w:val="22"/>
          <w:szCs w:val="22"/>
          <w:rtl w:val="1"/>
        </w:rPr>
        <w:t xml:space="preserve"> </w:t>
      </w:r>
      <w:r w:rsidDel="00000000" w:rsidR="00000000" w:rsidRPr="00000000">
        <w:rPr>
          <w:sz w:val="22"/>
          <w:szCs w:val="22"/>
          <w:rtl w:val="1"/>
        </w:rPr>
        <w:t xml:space="preserve">الله</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25 Jumādā I 1061 (= 16 May 1651), by Muḥammad al-Ḥassarī Luṭf Allāh</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colophons thus do not match: they cite incongruent years (i.e. vol. 2 precedes vol. 1) - the volumes were not produced at the same time, but they do follow a similar layout programme. Perhaps vol. 1 was added to the second volume to create a complete copy, by imitating the style of vol. 2. </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name of the first copyist might indicate an Egyptian production. In fact, this is the same copyist as for BnF Arabe 2304, which is indeed executed in a very similar style (but without diagrams). A closer comparison may be worthwhile.</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b w:val="1"/>
          <w:sz w:val="22"/>
          <w:szCs w:val="22"/>
          <w:rtl w:val="0"/>
        </w:rPr>
        <w:t xml:space="preserve">Codicological description</w:t>
      </w:r>
      <w:r w:rsidDel="00000000" w:rsidR="00000000" w:rsidRPr="00000000">
        <w:rPr>
          <w:sz w:val="22"/>
          <w:szCs w:val="22"/>
          <w:rtl w:val="0"/>
        </w:rPr>
        <w:t xml:space="preserve">: 475 folios (= pencil foliation, there is also red ink foliation which counts up to 489 folios but which has been crossed out by the pencil – the PDF contains 482 images, thus closer to the pencil numbering). 31 lines per page. Text in gilded text frame. Extensive rubrication and red overlining, regular use of red text separators. Diagrams carefully executed. Titles of individual titles in red script, in second volume sometimes also in larger script (the layout programme changes). Poetry clearly laid out (note especially long qaṣīda 416a-417b). Few marginal notes, those included are mostly additions/corrections. Some in stylised red signpost “stories” with the word </w:t>
      </w:r>
      <w:r w:rsidDel="00000000" w:rsidR="00000000" w:rsidRPr="00000000">
        <w:rPr>
          <w:i w:val="1"/>
          <w:sz w:val="22"/>
          <w:szCs w:val="22"/>
          <w:rtl w:val="0"/>
        </w:rPr>
        <w:t xml:space="preserve">ḥikāya </w:t>
      </w:r>
      <w:r w:rsidDel="00000000" w:rsidR="00000000" w:rsidRPr="00000000">
        <w:rPr>
          <w:sz w:val="22"/>
          <w:szCs w:val="22"/>
          <w:rtl w:val="0"/>
        </w:rPr>
        <w:t xml:space="preserve">or</w:t>
      </w:r>
      <w:r w:rsidDel="00000000" w:rsidR="00000000" w:rsidRPr="00000000">
        <w:rPr>
          <w:i w:val="1"/>
          <w:sz w:val="22"/>
          <w:szCs w:val="22"/>
          <w:rtl w:val="0"/>
        </w:rPr>
        <w:t xml:space="preserve"> ḥikāyāt </w:t>
      </w:r>
      <w:r w:rsidDel="00000000" w:rsidR="00000000" w:rsidRPr="00000000">
        <w:rPr>
          <w:sz w:val="22"/>
          <w:szCs w:val="22"/>
          <w:rtl w:val="0"/>
        </w:rPr>
        <w:t xml:space="preserve">(e.g. folio 429a, 473a)</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3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t>
      </w:r>
      <w:r w:rsidDel="00000000" w:rsidR="00000000" w:rsidRPr="00000000">
        <w:rPr>
          <w:sz w:val="22"/>
          <w:szCs w:val="22"/>
          <w:rtl w:val="0"/>
        </w:rPr>
        <w:t xml:space="preserve">Text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ritten in red </w:t>
      </w:r>
      <w:r w:rsidDel="00000000" w:rsidR="00000000" w:rsidRPr="00000000">
        <w:rPr>
          <w:sz w:val="22"/>
          <w:szCs w:val="22"/>
          <w:rtl w:val="0"/>
        </w:rPr>
        <w:t xml:space="preserve">frame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Rather many marginal notes identifying sections and adding additions and comments, many of them in Persian. Perhaps a copy that was used by scholars. </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and he</w:t>
      </w:r>
      <w:r w:rsidDel="00000000" w:rsidR="00000000" w:rsidRPr="00000000">
        <w:rPr>
          <w:sz w:val="22"/>
          <w:szCs w:val="22"/>
          <w:rtl w:val="0"/>
        </w:rPr>
        <w:t xml:space="preserve">adpiece with floral decoration (blue, red, white and gold) on folio 1b).</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Appears to be a full copy. Starts with fihrist. </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Undated copy, early modern</w:t>
      </w:r>
      <w:r w:rsidDel="00000000" w:rsidR="00000000" w:rsidRPr="00000000">
        <w:rPr>
          <w:sz w:val="22"/>
          <w:szCs w:val="22"/>
          <w:rtl w:val="0"/>
        </w:rPr>
        <w:t xml:space="preserve">, perhaps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w:t>
      </w: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459 folios</w:t>
      </w:r>
      <w:r w:rsidDel="00000000" w:rsidR="00000000" w:rsidRPr="00000000">
        <w:rPr>
          <w:sz w:val="22"/>
          <w:szCs w:val="22"/>
          <w:rtl w:val="0"/>
        </w:rPr>
        <w:t xml:space="preserve">.</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Few (if any) marginal notes. </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Waqf stamp on folio 409a, another largely unreadable stamp on folio 1a. </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3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3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Ali Emiri Arabi 950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353 folios, 39 lines per page (</w:t>
      </w:r>
      <w:r w:rsidDel="00000000" w:rsidR="00000000" w:rsidRPr="00000000">
        <w:rPr>
          <w:highlight w:val="white"/>
          <w:rtl w:val="0"/>
        </w:rPr>
        <w:t xml:space="preserve">330x205-255x140 mm).</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A full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Old description on the “Yazmalar” portal (now replaced by YEK) indicated that this might be a rather luxuriously produced copy.</w:t>
      </w: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3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3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3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3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3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 = this </w:t>
      </w:r>
      <w:r w:rsidDel="00000000" w:rsidR="00000000" w:rsidRPr="00000000">
        <w:rPr>
          <w:rtl w:val="0"/>
        </w:rPr>
        <w:t xml:space="preserve">is Nevizade </w:t>
      </w:r>
      <w:r w:rsidDel="00000000" w:rsidR="00000000" w:rsidRPr="00000000">
        <w:rPr>
          <w:rtl w:val="0"/>
        </w:rPr>
        <w:t xml:space="preserve">Atai</w:t>
      </w:r>
      <w:r w:rsidDel="00000000" w:rsidR="00000000" w:rsidRPr="00000000">
        <w:rPr>
          <w:rtl w:val="0"/>
        </w:rPr>
        <w:t xml:space="preserve"> (991-1044/1634), a scholar-poet (see EI3 entry by Hatice Aynur) who owned several MSS (including BnF Arabe 1694)</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3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3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3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2">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383">
      <w:pPr>
        <w:bidi w:val="1"/>
        <w:rPr/>
      </w:pPr>
      <w:r w:rsidDel="00000000" w:rsidR="00000000" w:rsidRPr="00000000">
        <w:rPr>
          <w:rtl w:val="0"/>
        </w:rPr>
      </w:r>
    </w:p>
    <w:p w:rsidR="00000000" w:rsidDel="00000000" w:rsidP="00000000" w:rsidRDefault="00000000" w:rsidRPr="00000000" w14:paraId="00000384">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385">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386">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87">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88">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89">
      <w:pPr>
        <w:bidi w:val="1"/>
        <w:rPr/>
      </w:pPr>
      <w:r w:rsidDel="00000000" w:rsidR="00000000" w:rsidRPr="00000000">
        <w:rPr>
          <w:rtl w:val="0"/>
        </w:rPr>
        <w:t xml:space="preserve">....</w:t>
      </w:r>
    </w:p>
    <w:p w:rsidR="00000000" w:rsidDel="00000000" w:rsidP="00000000" w:rsidRDefault="00000000" w:rsidRPr="00000000" w14:paraId="0000038A">
      <w:pPr>
        <w:bidi w:val="1"/>
        <w:rPr/>
      </w:pPr>
      <w:r w:rsidDel="00000000" w:rsidR="00000000" w:rsidRPr="00000000">
        <w:rPr>
          <w:rtl w:val="0"/>
        </w:rPr>
        <w:t xml:space="preserve">....</w:t>
      </w:r>
    </w:p>
    <w:p w:rsidR="00000000" w:rsidDel="00000000" w:rsidP="00000000" w:rsidRDefault="00000000" w:rsidRPr="00000000" w14:paraId="0000038B">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8C">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8D">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8E">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8F">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90">
      <w:pPr>
        <w:bidi w:val="1"/>
        <w:rPr/>
      </w:pPr>
      <w:r w:rsidDel="00000000" w:rsidR="00000000" w:rsidRPr="00000000">
        <w:rPr>
          <w:rtl w:val="0"/>
        </w:rPr>
      </w:r>
    </w:p>
    <w:p w:rsidR="00000000" w:rsidDel="00000000" w:rsidP="00000000" w:rsidRDefault="00000000" w:rsidRPr="00000000" w14:paraId="00000391">
      <w:pPr>
        <w:bidi w:val="1"/>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93">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96">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pStyle w:val="Heading2"/>
        <w:rPr/>
      </w:pPr>
      <w:r w:rsidDel="00000000" w:rsidR="00000000" w:rsidRPr="00000000">
        <w:rPr>
          <w:rtl w:val="0"/>
        </w:rPr>
        <w:t xml:space="preserve">Topkapı Palace Library </w:t>
      </w:r>
    </w:p>
    <w:p w:rsidR="00000000" w:rsidDel="00000000" w:rsidP="00000000" w:rsidRDefault="00000000" w:rsidRPr="00000000" w14:paraId="000003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3258/1 </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 Köşk 1062 </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1684 </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Arabic Manuscript Institute al-falsafa waʾl-manṭiq 213. According to Karatay a full 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w:t>
      </w:r>
      <w:r w:rsidDel="00000000" w:rsidR="00000000" w:rsidRPr="00000000">
        <w:rPr>
          <w:i w:val="1"/>
          <w:rtl w:val="0"/>
        </w:rPr>
        <w:t xml:space="preserve">Rasāʾil</w:t>
      </w:r>
      <w:r w:rsidDel="00000000" w:rsidR="00000000" w:rsidRPr="00000000">
        <w:rPr>
          <w:rtl w:val="0"/>
        </w:rPr>
        <w:t xml:space="preserve">, but according to Arabic Manuscripts Institute this is rather a copy of the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1686 </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A2">
      <w:pPr>
        <w:rPr/>
      </w:pPr>
      <w:r w:rsidDel="00000000" w:rsidR="00000000" w:rsidRPr="00000000">
        <w:rPr>
          <w:rtl w:val="0"/>
        </w:rPr>
        <w:t xml:space="preserve">(Data from Karatay)</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3258/2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2128 </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rather nicely produced copy of the third qism and part of the fourth qism of </w:t>
      </w:r>
      <w:r w:rsidDel="00000000" w:rsidR="00000000" w:rsidRPr="00000000">
        <w:rPr>
          <w:i w:val="1"/>
          <w:rtl w:val="0"/>
        </w:rPr>
        <w:t xml:space="preserve">RIS</w:t>
      </w:r>
      <w:r w:rsidDel="00000000" w:rsidR="00000000" w:rsidRPr="00000000">
        <w:rPr>
          <w:rtl w:val="0"/>
        </w:rPr>
        <w:t xml:space="preserve"> (up to 4.4).</w:t>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reference to the sultan Bayezid b. Muhammad Khan, which can only be Bayezid II. The second flyleaf (1a) also contains his almond-shaped stamp alongside another later sultanic stamp and a tughra.The flyleaf also contains ʿAtūfī’s phrase identifying the work as “mujallad min kitāb Ikhwān al-Ṣafāʾ fī al-riyāḍiyāt wa-ghayra-hu” and in different writing the single word “ḥikma.”</w:t>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280x190mm.</w:t>
      </w:r>
      <w:r w:rsidDel="00000000" w:rsidR="00000000" w:rsidRPr="00000000">
        <w:rPr>
          <w:rtl w:val="0"/>
        </w:rPr>
        <w:t xml:space="preserve"> 93 folios, 29 lines per page. Regular use of rubrication for section titles and golden roundels to separate sentences/enumerations. First few epistle titles in gold lined bold black script (a accompanied by decorative roundels), then from folio 31a (epistle 3.8) in blue ink. Poetry layout distinctive. </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46b: a note in red script indicates that the copyist consulted a number of manuscripts and included a variant version of the secret alphabet given at the end of epistle 3.10.</w:t>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Folio 83a is the last folio to contain an epistle title (4.3), but on folio 90a there is an open space which indicates the start of another epistle, though the title has not been filled in. The material here corresponds to the first fasl of epistle 4.4. in the published edition (though skipping its introduction). This and the lack of colophon and the diminishing care in the execution of the layout at the end of the manuscript indicate that the manuscript was perhaps never finished. </w:t>
      </w: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w:t>
      </w:r>
      <w:r w:rsidDel="00000000" w:rsidR="00000000" w:rsidRPr="00000000">
        <w:rPr>
          <w:rtl w:val="0"/>
        </w:rPr>
        <w:t xml:space="preserve">in database attributed to Ibn Sīnā)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A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w:t>
      </w:r>
    </w:p>
    <w:p w:rsidR="00000000" w:rsidDel="00000000" w:rsidP="00000000" w:rsidRDefault="00000000" w:rsidRPr="00000000" w14:paraId="000003AF">
      <w:pPr>
        <w:pStyle w:val="Heading2"/>
        <w:rPr/>
      </w:pPr>
      <w:r w:rsidDel="00000000" w:rsidR="00000000" w:rsidRPr="00000000">
        <w:rPr>
          <w:rtl w:val="0"/>
        </w:rPr>
        <w:t xml:space="preserve">Ordre Basilien Alepin</w:t>
      </w:r>
    </w:p>
    <w:p w:rsidR="00000000" w:rsidDel="00000000" w:rsidP="00000000" w:rsidRDefault="00000000" w:rsidRPr="00000000" w14:paraId="000003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B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B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ttributed on flyleaf (later hand) to the group of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cholars identified by al-Tawḥīdī (taken from Kati</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elebi)</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D1">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D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w:t>
      </w:r>
      <w:r w:rsidDel="00000000" w:rsidR="00000000" w:rsidRPr="00000000">
        <w:rPr>
          <w:rtl w:val="0"/>
        </w:rPr>
        <w:t xml:space="preserve">bombing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Kerbala in 1991. When Gowaart inquired about the manuscript on a visit to Kerbala in 2024, it was not listed in the shrine’s current database of manuscripts.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D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D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Fāḍil Khānsārī </w:t>
      </w:r>
    </w:p>
    <w:p w:rsidR="00000000" w:rsidDel="00000000" w:rsidP="00000000" w:rsidRDefault="00000000" w:rsidRPr="00000000" w14:paraId="000003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E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E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E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See also: </w:t>
      </w:r>
      <w:hyperlink r:id="rId16">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F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F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F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F6">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F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F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w:t>
      </w:r>
      <w:r w:rsidDel="00000000" w:rsidR="00000000" w:rsidRPr="00000000">
        <w:rPr>
          <w:rtl w:val="0"/>
        </w:rPr>
        <w:t xml:space="preserve">. Substantial entry in Latin catalogue (see digital resource). </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1a contains a fihrist of included rasāʾil in red ink. </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24,2x14,5 cm (16,5x8,5cm), 35 lines per page</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Rubrication and red overlining. Some pencil marking of passages (?).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Some empty folios between epistles. </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249a: end of text, potentially a colophon but effaced. </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Red stamp with coat of arms</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40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40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4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4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MS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manuscript ends, with risala 28, same layout.</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1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18">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19">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8">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w:t>
      </w:r>
      <w:r w:rsidDel="00000000" w:rsidR="00000000" w:rsidRPr="00000000">
        <w:rPr>
          <w:sz w:val="22"/>
          <w:szCs w:val="22"/>
          <w:rtl w:val="0"/>
        </w:rPr>
        <w:t xml:space="preserve"> there may be more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omitted rasā’il.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w:t>
      </w:r>
      <w:r w:rsidDel="00000000" w:rsidR="00000000" w:rsidRPr="00000000">
        <w:rPr>
          <w:sz w:val="22"/>
          <w:szCs w:val="22"/>
          <w:rtl w:val="0"/>
        </w:rPr>
        <w:t xml:space="preserve">though the first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few lines are a restoration and probably written later). 205 folios. Big headers for rasāʾil in red + red rubrication throughout. First one on folio</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2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48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4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(84): pp. 329, 23.5 x 13.5 / 17 x 8.5 em., 17-19 lin. </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C (85): ff. 136, 20.5 x 15.5 / 16 x 10 em., 16 lin. </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(86): ff. 219, 20.5 x 15.5 / 14-17 x 9-10 em., 15-19 lin. </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(87): ff. 331. </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Gacek, Adam. Catalogue of Arabic Manuscripts in the Library of The Institute of Ismaili Studies (Vol. 1). London: Islamic Publications Ltd., 1984.</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(88): ff. 131, 19.5 x 15 / 14-15.5 x 9-11 em., 13-15 lin. </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E9">
      <w:pPr>
        <w:pStyle w:val="Heading3"/>
        <w:pBdr>
          <w:top w:space="0" w:sz="0" w:val="nil"/>
          <w:left w:space="0" w:sz="0" w:val="nil"/>
          <w:bottom w:space="0" w:sz="0" w:val="nil"/>
          <w:right w:space="0" w:sz="0" w:val="nil"/>
          <w:between w:space="0" w:sz="0" w:val="nil"/>
        </w:pBdr>
        <w:bidi w:val="1"/>
        <w:jc w:val="right"/>
        <w:rPr/>
      </w:pPr>
      <w:bookmarkStart w:colFirst="0" w:colLast="0" w:name="_g2evf8lqgtow" w:id="6"/>
      <w:bookmarkEnd w:id="6"/>
      <w:r w:rsidDel="00000000" w:rsidR="00000000" w:rsidRPr="00000000">
        <w:rPr>
          <w:rtl w:val="0"/>
        </w:rPr>
        <w:t xml:space="preserve">206</w:t>
      </w:r>
    </w:p>
    <w:p w:rsidR="00000000" w:rsidDel="00000000" w:rsidP="00000000" w:rsidRDefault="00000000" w:rsidRPr="00000000" w14:paraId="000004EA">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EB">
      <w:pPr>
        <w:bidi w:val="1"/>
        <w:jc w:val="right"/>
        <w:rPr/>
      </w:pPr>
      <w:r w:rsidDel="00000000" w:rsidR="00000000" w:rsidRPr="00000000">
        <w:rPr>
          <w:rtl w:val="0"/>
        </w:rPr>
        <w:t xml:space="preserve">‎-- For other details see no. 109.‎</w:t>
      </w:r>
    </w:p>
    <w:p w:rsidR="00000000" w:rsidDel="00000000" w:rsidP="00000000" w:rsidRDefault="00000000" w:rsidRPr="00000000" w14:paraId="000004EC">
      <w:pPr>
        <w:bidi w:val="1"/>
        <w:jc w:val="right"/>
        <w:rPr/>
      </w:pPr>
      <w:r w:rsidDel="00000000" w:rsidR="00000000" w:rsidRPr="00000000">
        <w:rPr>
          <w:rtl w:val="0"/>
        </w:rPr>
      </w:r>
    </w:p>
    <w:p w:rsidR="00000000" w:rsidDel="00000000" w:rsidP="00000000" w:rsidRDefault="00000000" w:rsidRPr="00000000" w14:paraId="000004ED">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EE">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EF">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F0">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F1">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F2">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F3">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F4">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F5">
      <w:pPr>
        <w:bidi w:val="1"/>
        <w:jc w:val="right"/>
        <w:rPr/>
      </w:pPr>
      <w:r w:rsidDel="00000000" w:rsidR="00000000" w:rsidRPr="00000000">
        <w:rPr>
          <w:rtl w:val="0"/>
        </w:rPr>
      </w:r>
    </w:p>
    <w:p w:rsidR="00000000" w:rsidDel="00000000" w:rsidP="00000000" w:rsidRDefault="00000000" w:rsidRPr="00000000" w14:paraId="000004F6">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F7">
      <w:pPr>
        <w:jc w:val="left"/>
        <w:rPr/>
      </w:pPr>
      <w:r w:rsidDel="00000000" w:rsidR="00000000" w:rsidRPr="00000000">
        <w:rPr>
          <w:rtl w:val="0"/>
        </w:rPr>
      </w:r>
    </w:p>
    <w:p w:rsidR="00000000" w:rsidDel="00000000" w:rsidP="00000000" w:rsidRDefault="00000000" w:rsidRPr="00000000" w14:paraId="000004F8">
      <w:pPr>
        <w:rPr>
          <w:b w:val="1"/>
        </w:rPr>
      </w:pPr>
      <w:r w:rsidDel="00000000" w:rsidR="00000000" w:rsidRPr="00000000">
        <w:rPr>
          <w:b w:val="1"/>
          <w:rtl w:val="0"/>
        </w:rPr>
        <w:t xml:space="preserve">Incipit</w:t>
      </w:r>
    </w:p>
    <w:p w:rsidR="00000000" w:rsidDel="00000000" w:rsidP="00000000" w:rsidRDefault="00000000" w:rsidRPr="00000000" w14:paraId="000004F9">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FA">
      <w:pPr>
        <w:jc w:val="left"/>
        <w:rPr/>
      </w:pPr>
      <w:r w:rsidDel="00000000" w:rsidR="00000000" w:rsidRPr="00000000">
        <w:rPr>
          <w:rtl w:val="0"/>
        </w:rPr>
      </w:r>
    </w:p>
    <w:p w:rsidR="00000000" w:rsidDel="00000000" w:rsidP="00000000" w:rsidRDefault="00000000" w:rsidRPr="00000000" w14:paraId="000004FB">
      <w:pPr>
        <w:pStyle w:val="Heading3"/>
        <w:rPr>
          <w:rFonts w:ascii="Times New Roman" w:cs="Times New Roman" w:eastAsia="Times New Roman" w:hAnsi="Times New Roman"/>
        </w:rPr>
      </w:pPr>
      <w:bookmarkStart w:colFirst="0" w:colLast="0" w:name="_15rxt5l3gm8f" w:id="7"/>
      <w:bookmarkEnd w:id="7"/>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FC">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FD">
      <w:pPr>
        <w:rPr/>
      </w:pPr>
      <w:r w:rsidDel="00000000" w:rsidR="00000000" w:rsidRPr="00000000">
        <w:rPr>
          <w:rtl w:val="0"/>
        </w:rPr>
        <w:t xml:space="preserve">‎-- Fine Oriental wove paper.‎</w:t>
      </w:r>
    </w:p>
    <w:p w:rsidR="00000000" w:rsidDel="00000000" w:rsidP="00000000" w:rsidRDefault="00000000" w:rsidRPr="00000000" w14:paraId="000004FE">
      <w:pPr>
        <w:rPr/>
      </w:pPr>
      <w:r w:rsidDel="00000000" w:rsidR="00000000" w:rsidRPr="00000000">
        <w:rPr>
          <w:rtl w:val="0"/>
        </w:rPr>
        <w:t xml:space="preserve">‎-- Clear Naskhī hand.‎</w:t>
      </w:r>
    </w:p>
    <w:p w:rsidR="00000000" w:rsidDel="00000000" w:rsidP="00000000" w:rsidRDefault="00000000" w:rsidRPr="00000000" w14:paraId="000004FF">
      <w:pPr>
        <w:rPr/>
      </w:pPr>
      <w:r w:rsidDel="00000000" w:rsidR="00000000" w:rsidRPr="00000000">
        <w:rPr>
          <w:rtl w:val="0"/>
        </w:rPr>
        <w:t xml:space="preserve">‎-- Illuminated headpiece, chapter headings and borders; rubrics.‎</w:t>
      </w:r>
    </w:p>
    <w:p w:rsidR="00000000" w:rsidDel="00000000" w:rsidP="00000000" w:rsidRDefault="00000000" w:rsidRPr="00000000" w14:paraId="00000500">
      <w:pPr>
        <w:rPr/>
      </w:pPr>
      <w:r w:rsidDel="00000000" w:rsidR="00000000" w:rsidRPr="00000000">
        <w:rPr>
          <w:rtl w:val="0"/>
        </w:rPr>
        <w:t xml:space="preserve">‎-- Later washable cloth binding (without f1 ap).‎</w:t>
      </w:r>
    </w:p>
    <w:p w:rsidR="00000000" w:rsidDel="00000000" w:rsidP="00000000" w:rsidRDefault="00000000" w:rsidRPr="00000000" w14:paraId="00000501">
      <w:pPr>
        <w:rPr/>
      </w:pPr>
      <w:r w:rsidDel="00000000" w:rsidR="00000000" w:rsidRPr="00000000">
        <w:rPr>
          <w:rtl w:val="0"/>
        </w:rPr>
        <w:t xml:space="preserve">Notes:‎</w:t>
        <w:tab/>
        <w:t xml:space="preserve">Qiṣm 1-2.‎</w:t>
      </w:r>
    </w:p>
    <w:p w:rsidR="00000000" w:rsidDel="00000000" w:rsidP="00000000" w:rsidRDefault="00000000" w:rsidRPr="00000000" w14:paraId="00000502">
      <w:pPr>
        <w:rPr/>
      </w:pPr>
      <w:r w:rsidDel="00000000" w:rsidR="00000000" w:rsidRPr="00000000">
        <w:rPr>
          <w:rtl w:val="0"/>
        </w:rPr>
        <w:t xml:space="preserve">‎-- No date (late 11/17th cent.).‎</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b w:val="1"/>
        </w:rPr>
      </w:pPr>
      <w:r w:rsidDel="00000000" w:rsidR="00000000" w:rsidRPr="00000000">
        <w:rPr>
          <w:b w:val="1"/>
          <w:rtl w:val="0"/>
        </w:rPr>
        <w:t xml:space="preserve">Incipit</w:t>
      </w:r>
    </w:p>
    <w:p w:rsidR="00000000" w:rsidDel="00000000" w:rsidP="00000000" w:rsidRDefault="00000000" w:rsidRPr="00000000" w14:paraId="00000507">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50A">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50B">
      <w:pPr>
        <w:rPr/>
      </w:pPr>
      <w:r w:rsidDel="00000000" w:rsidR="00000000" w:rsidRPr="00000000">
        <w:rPr>
          <w:rtl w:val="0"/>
        </w:rPr>
        <w:t xml:space="preserve">‎-- Laid Oriental paper (no chain lines visible).‎</w:t>
      </w:r>
    </w:p>
    <w:p w:rsidR="00000000" w:rsidDel="00000000" w:rsidP="00000000" w:rsidRDefault="00000000" w:rsidRPr="00000000" w14:paraId="0000050C">
      <w:pPr>
        <w:rPr/>
      </w:pPr>
      <w:r w:rsidDel="00000000" w:rsidR="00000000" w:rsidRPr="00000000">
        <w:rPr>
          <w:rtl w:val="0"/>
        </w:rPr>
        <w:t xml:space="preserve">‎-- Clear Naskhī hand.‎</w:t>
      </w:r>
    </w:p>
    <w:p w:rsidR="00000000" w:rsidDel="00000000" w:rsidP="00000000" w:rsidRDefault="00000000" w:rsidRPr="00000000" w14:paraId="0000050D">
      <w:pPr>
        <w:rPr/>
      </w:pPr>
      <w:r w:rsidDel="00000000" w:rsidR="00000000" w:rsidRPr="00000000">
        <w:rPr>
          <w:rtl w:val="0"/>
        </w:rPr>
        <w:t xml:space="preserve">‎-- Text rubricated.‎</w:t>
      </w:r>
    </w:p>
    <w:p w:rsidR="00000000" w:rsidDel="00000000" w:rsidP="00000000" w:rsidRDefault="00000000" w:rsidRPr="00000000" w14:paraId="0000050E">
      <w:pPr>
        <w:rPr/>
      </w:pPr>
      <w:r w:rsidDel="00000000" w:rsidR="00000000" w:rsidRPr="00000000">
        <w:rPr>
          <w:rtl w:val="0"/>
        </w:rPr>
        <w:t xml:space="preserve">‎-- Quarter-bound.‎</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51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512">
      <w:pPr>
        <w:rPr/>
      </w:pPr>
      <w:r w:rsidDel="00000000" w:rsidR="00000000" w:rsidRPr="00000000">
        <w:rPr>
          <w:rtl w:val="0"/>
        </w:rPr>
        <w:t xml:space="preserve">No date (13/19th cent.).‎</w:t>
      </w:r>
    </w:p>
    <w:p w:rsidR="00000000" w:rsidDel="00000000" w:rsidP="00000000" w:rsidRDefault="00000000" w:rsidRPr="00000000" w14:paraId="00000513">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Incipit</w:t>
      </w:r>
    </w:p>
    <w:p w:rsidR="00000000" w:rsidDel="00000000" w:rsidP="00000000" w:rsidRDefault="00000000" w:rsidRPr="00000000" w14:paraId="00000518">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51B">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sz w:val="23"/>
          <w:szCs w:val="23"/>
          <w:rtl w:val="0"/>
        </w:rPr>
        <w:t xml:space="preserve">al-Risāla al-Jāmiʿa</w:t>
      </w:r>
      <w:r w:rsidDel="00000000" w:rsidR="00000000" w:rsidRPr="00000000">
        <w:rPr>
          <w:i w:val="1"/>
          <w:color w:val="000000"/>
          <w:sz w:val="23"/>
          <w:szCs w:val="23"/>
          <w:rtl w:val="0"/>
        </w:rPr>
        <w:t xml:space="preserve">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51F">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0">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22">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52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2">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It may simply be a case of a scribe being rather irregular. </w:t>
      </w:r>
    </w:p>
    <w:p w:rsidR="00000000" w:rsidDel="00000000" w:rsidP="00000000" w:rsidRDefault="00000000" w:rsidRPr="00000000" w14:paraId="0000052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4">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525">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a long colophon with praise to Muḥammad, ʿAlī b. Abī Ṭālib, and Abū l-Qāsim al-Ṭayyib amīr al-muʾminīn.</w:t>
      </w:r>
    </w:p>
    <w:p w:rsidR="00000000" w:rsidDel="00000000" w:rsidP="00000000" w:rsidRDefault="00000000" w:rsidRPr="00000000" w14:paraId="00000526">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527">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28">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52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A">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52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52C">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52D">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52E">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52F">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530">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531">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532">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533">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534">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535">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536">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7">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538">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539">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53A">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53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C">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w:t>
      </w:r>
      <w:r w:rsidDel="00000000" w:rsidR="00000000" w:rsidRPr="00000000">
        <w:rPr>
          <w:sz w:val="23"/>
          <w:szCs w:val="23"/>
          <w:rtl w:val="0"/>
        </w:rPr>
        <w:t xml:space="preserve">. </w:t>
      </w:r>
      <w:r w:rsidDel="00000000" w:rsidR="00000000" w:rsidRPr="00000000">
        <w:rPr>
          <w:color w:val="000000"/>
          <w:sz w:val="23"/>
          <w:szCs w:val="23"/>
          <w:rtl w:val="0"/>
        </w:rPr>
        <w:t xml:space="preserve">One of them </w:t>
      </w:r>
      <w:r w:rsidDel="00000000" w:rsidR="00000000" w:rsidRPr="00000000">
        <w:rPr>
          <w:sz w:val="23"/>
          <w:szCs w:val="23"/>
          <w:rtl w:val="0"/>
        </w:rPr>
        <w:t xml:space="preserve">discusses</w:t>
      </w:r>
      <w:r w:rsidDel="00000000" w:rsidR="00000000" w:rsidRPr="00000000">
        <w:rPr>
          <w:color w:val="000000"/>
          <w:sz w:val="23"/>
          <w:szCs w:val="23"/>
          <w:rtl w:val="0"/>
        </w:rPr>
        <w:t xml:space="preserve"> how many miles fit into a parasang, and how many fingerbreadths into a mile</w:t>
      </w:r>
      <w:r w:rsidDel="00000000" w:rsidR="00000000" w:rsidRPr="00000000">
        <w:rPr>
          <w:sz w:val="23"/>
          <w:szCs w:val="23"/>
          <w:rtl w:val="0"/>
        </w:rPr>
        <w:t xml:space="preserve"> (taken from risala 1.4 on geography).  </w:t>
      </w:r>
      <w:r w:rsidDel="00000000" w:rsidR="00000000" w:rsidRPr="00000000">
        <w:rPr>
          <w:rtl w:val="0"/>
        </w:rPr>
      </w:r>
    </w:p>
    <w:p w:rsidR="00000000" w:rsidDel="00000000" w:rsidP="00000000" w:rsidRDefault="00000000" w:rsidRPr="00000000" w14:paraId="0000053D">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53E">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53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0">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54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2">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54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4">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545">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546">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547">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548">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54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A">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54E">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4F">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55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1">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55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3">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554">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55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6">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557">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5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559">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A">
      <w:pPr>
        <w:rPr>
          <w:b w:val="1"/>
        </w:rPr>
      </w:pPr>
      <w:r w:rsidDel="00000000" w:rsidR="00000000" w:rsidRPr="00000000">
        <w:rPr>
          <w:rtl w:val="0"/>
        </w:rPr>
      </w:r>
    </w:p>
    <w:p w:rsidR="00000000" w:rsidDel="00000000" w:rsidP="00000000" w:rsidRDefault="00000000" w:rsidRPr="00000000" w14:paraId="0000055B">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55C">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55D">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5E">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w:t>
      </w:r>
      <w:r w:rsidDel="00000000" w:rsidR="00000000" w:rsidRPr="00000000">
        <w:rPr>
          <w:i w:val="1"/>
          <w:sz w:val="23"/>
          <w:szCs w:val="23"/>
          <w:rtl w:val="0"/>
        </w:rPr>
        <w:t xml:space="preserve">al-Risāla al-Jāmiʿa</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55F">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0">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561">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56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563">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64">
      <w:pPr>
        <w:rPr>
          <w:b w:val="1"/>
        </w:rPr>
      </w:pPr>
      <w:r w:rsidDel="00000000" w:rsidR="00000000" w:rsidRPr="00000000">
        <w:rPr>
          <w:rtl w:val="0"/>
        </w:rPr>
      </w:r>
    </w:p>
    <w:p w:rsidR="00000000" w:rsidDel="00000000" w:rsidP="00000000" w:rsidRDefault="00000000" w:rsidRPr="00000000" w14:paraId="00000565">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56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7">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56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9">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56A">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56B">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56C">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56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E">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56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57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571">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57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57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574">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5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576">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77">
      <w:pPr>
        <w:rPr>
          <w:b w:val="1"/>
        </w:rPr>
      </w:pPr>
      <w:r w:rsidDel="00000000" w:rsidR="00000000" w:rsidRPr="00000000">
        <w:rPr>
          <w:rtl w:val="0"/>
        </w:rPr>
      </w:r>
    </w:p>
    <w:p w:rsidR="00000000" w:rsidDel="00000000" w:rsidP="00000000" w:rsidRDefault="00000000" w:rsidRPr="00000000" w14:paraId="00000578">
      <w:pPr>
        <w:spacing w:after="30" w:line="360" w:lineRule="auto"/>
        <w:jc w:val="both"/>
        <w:rPr>
          <w:color w:val="000000"/>
          <w:sz w:val="23"/>
          <w:szCs w:val="23"/>
        </w:rPr>
      </w:pPr>
      <w:r w:rsidDel="00000000" w:rsidR="00000000" w:rsidRPr="00000000">
        <w:rPr>
          <w:i w:val="1"/>
          <w:sz w:val="23"/>
          <w:szCs w:val="23"/>
          <w:rtl w:val="0"/>
        </w:rPr>
        <w:t xml:space="preserve">al-Risāla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579">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7A">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7B">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7C">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7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7E">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7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580">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584">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588">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2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91">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r w:rsidDel="00000000" w:rsidR="00000000" w:rsidRPr="00000000">
        <w:rPr>
          <w:rtl w:val="0"/>
        </w:rPr>
      </w:r>
    </w:p>
    <w:p w:rsidR="00000000" w:rsidDel="00000000" w:rsidP="00000000" w:rsidRDefault="00000000" w:rsidRPr="00000000" w14:paraId="000005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Muḥsin ʿAlī b. Murād ʿAlī — this is a bit of an uncertain case, considering the “authorial” layer to the compilation.</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6">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97">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98">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9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9A">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D">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9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9F">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4">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A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6">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A7">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A8">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B">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A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D">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A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F">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B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1">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B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B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B4">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B5">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B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7">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B8">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B9">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BA">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BB">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w:t>
      </w:r>
      <w:r w:rsidDel="00000000" w:rsidR="00000000" w:rsidRPr="00000000">
        <w:rPr>
          <w:sz w:val="23"/>
          <w:szCs w:val="23"/>
          <w:rtl w:val="0"/>
        </w:rPr>
        <w:t xml:space="preserve">Th</w:t>
      </w:r>
      <w:r w:rsidDel="00000000" w:rsidR="00000000" w:rsidRPr="00000000">
        <w:rPr>
          <w:color w:val="000000"/>
          <w:sz w:val="23"/>
          <w:szCs w:val="23"/>
          <w:rtl w:val="0"/>
        </w:rPr>
        <w:t xml:space="preserve">e handwriting </w:t>
      </w:r>
      <w:r w:rsidDel="00000000" w:rsidR="00000000" w:rsidRPr="00000000">
        <w:rPr>
          <w:sz w:val="23"/>
          <w:szCs w:val="23"/>
          <w:rtl w:val="0"/>
        </w:rPr>
        <w:t xml:space="preserve">appears</w:t>
      </w:r>
      <w:r w:rsidDel="00000000" w:rsidR="00000000" w:rsidRPr="00000000">
        <w:rPr>
          <w:color w:val="000000"/>
          <w:sz w:val="23"/>
          <w:szCs w:val="23"/>
          <w:rtl w:val="0"/>
        </w:rPr>
        <w:t xml:space="preserve"> identical to the main text, so it’s a correction done after collating the text.</w:t>
      </w:r>
    </w:p>
    <w:p w:rsidR="00000000" w:rsidDel="00000000" w:rsidP="00000000" w:rsidRDefault="00000000" w:rsidRPr="00000000" w14:paraId="000005BC">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BD">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BE">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BF">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C0">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C1">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C2">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C3">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C4">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C5">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C6">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C7">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C8">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C9">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CA">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CB">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CC">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CD">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CE">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CF">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D0">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D1">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D2">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D3">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D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D5">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D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D7">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D8">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D9">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DA">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DB">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DC">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DD">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DE">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DF">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0">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E1">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E2">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E6">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E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8">
      <w:pPr>
        <w:spacing w:line="360" w:lineRule="auto"/>
        <w:jc w:val="both"/>
        <w:rPr>
          <w:b w:val="1"/>
          <w:color w:val="000000"/>
          <w:sz w:val="23"/>
          <w:szCs w:val="23"/>
        </w:rPr>
      </w:pPr>
      <w:r w:rsidDel="00000000" w:rsidR="00000000" w:rsidRPr="00000000">
        <w:rPr>
          <w:sz w:val="23"/>
          <w:szCs w:val="23"/>
          <w:rtl w:val="0"/>
        </w:rPr>
        <w:t xml:space="preserve">Extensive description by </w:t>
      </w:r>
      <w:r w:rsidDel="00000000" w:rsidR="00000000" w:rsidRPr="00000000">
        <w:rPr>
          <w:color w:val="000000"/>
          <w:sz w:val="23"/>
          <w:szCs w:val="23"/>
          <w:rtl w:val="0"/>
        </w:rPr>
        <w:t xml:space="preserve">de Blois</w:t>
      </w:r>
      <w:r w:rsidDel="00000000" w:rsidR="00000000" w:rsidRPr="00000000">
        <w:rPr>
          <w:sz w:val="23"/>
          <w:szCs w:val="23"/>
          <w:rtl w:val="0"/>
        </w:rPr>
        <w:t xml:space="preserve">. Hi</w:t>
      </w:r>
      <w:r w:rsidDel="00000000" w:rsidR="00000000" w:rsidRPr="00000000">
        <w:rPr>
          <w:color w:val="000000"/>
          <w:sz w:val="23"/>
          <w:szCs w:val="23"/>
          <w:rtl w:val="0"/>
        </w:rPr>
        <w:t xml:space="preserve">is evaluation </w:t>
      </w:r>
      <w:r w:rsidDel="00000000" w:rsidR="00000000" w:rsidRPr="00000000">
        <w:rPr>
          <w:sz w:val="23"/>
          <w:szCs w:val="23"/>
          <w:rtl w:val="0"/>
        </w:rPr>
        <w:t xml:space="preserve">that the manuscript was copied by</w:t>
      </w:r>
      <w:r w:rsidDel="00000000" w:rsidR="00000000" w:rsidRPr="00000000">
        <w:rPr>
          <w:color w:val="000000"/>
          <w:sz w:val="23"/>
          <w:szCs w:val="23"/>
          <w:rtl w:val="0"/>
        </w:rPr>
        <w:t xml:space="preserv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EA">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 </w:t>
      </w:r>
    </w:p>
    <w:p w:rsidR="00000000" w:rsidDel="00000000" w:rsidP="00000000" w:rsidRDefault="00000000" w:rsidRPr="00000000" w14:paraId="000005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606">
      <w:pPr>
        <w:pStyle w:val="Heading2"/>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UCLA</w:t>
      </w:r>
      <w:r w:rsidDel="00000000" w:rsidR="00000000" w:rsidRPr="00000000">
        <w:rPr>
          <w:rtl w:val="0"/>
        </w:rPr>
      </w:r>
    </w:p>
    <w:p w:rsidR="00000000" w:rsidDel="00000000" w:rsidP="00000000" w:rsidRDefault="00000000" w:rsidRPr="00000000" w14:paraId="000006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containing “min rasāʾil ikhwān al-ṣafāʾ” mostly on physics (natural bodies, stars, etc.), but also on music.</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‘12th century AH (17th-18th century),</w:t>
      </w:r>
      <w:r w:rsidDel="00000000" w:rsidR="00000000" w:rsidRPr="00000000">
        <w:rPr>
          <w:rtl w:val="0"/>
        </w:rPr>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w:t>
      </w:r>
      <w:r w:rsidDel="00000000" w:rsidR="00000000" w:rsidRPr="00000000">
        <w:rPr>
          <w:rtl w:val="0"/>
        </w:rPr>
        <w:t xml:space="preserve">Dānish-pazhūh,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identifies three major works.</w:t>
      </w:r>
      <w:r w:rsidDel="00000000" w:rsidR="00000000" w:rsidRPr="00000000">
        <w:rPr>
          <w:rtl w:val="0"/>
        </w:rPr>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6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6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6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6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8"/>
      <w:bookmarkEnd w:id="8"/>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62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w:t>
      </w:r>
      <w:r w:rsidDel="00000000" w:rsidR="00000000" w:rsidRPr="00000000">
        <w:rPr>
          <w:sz w:val="22"/>
          <w:szCs w:val="22"/>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tl w:val="0"/>
        </w:rPr>
      </w:r>
    </w:p>
    <w:p w:rsidR="00000000" w:rsidDel="00000000" w:rsidP="00000000" w:rsidRDefault="00000000" w:rsidRPr="00000000" w14:paraId="000006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63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63A">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6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6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w:t>
      </w:r>
      <w:r w:rsidDel="00000000" w:rsidR="00000000" w:rsidRPr="00000000">
        <w:rPr>
          <w:rtl w:val="0"/>
        </w:rPr>
      </w:r>
    </w:p>
    <w:p w:rsidR="00000000" w:rsidDel="00000000" w:rsidP="00000000" w:rsidRDefault="00000000" w:rsidRPr="00000000" w14:paraId="0000064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64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644">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6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2 only (out of 4).</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Gaster ar. 174</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 fragment: note or folio from the epistle on animals, from the Rasāʾil Ikhwān al-Ṣafāʾ.</w:t>
      </w:r>
      <w:r w:rsidDel="00000000" w:rsidR="00000000" w:rsidRPr="00000000">
        <w:rPr>
          <w:rtl w:val="0"/>
        </w:rPr>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3">
      <w:pPr>
        <w:pStyle w:val="Heading3"/>
        <w:pBdr>
          <w:top w:space="0" w:sz="0" w:val="nil"/>
          <w:left w:space="0" w:sz="0" w:val="nil"/>
          <w:bottom w:space="0" w:sz="0" w:val="nil"/>
          <w:right w:space="0" w:sz="0" w:val="nil"/>
          <w:between w:space="0" w:sz="0" w:val="nil"/>
        </w:pBdr>
        <w:rPr/>
      </w:pPr>
      <w:bookmarkStart w:colFirst="0" w:colLast="0" w:name="_aojz64qp2i6f" w:id="9"/>
      <w:bookmarkEnd w:id="9"/>
      <w:r w:rsidDel="00000000" w:rsidR="00000000" w:rsidRPr="00000000">
        <w:rPr>
          <w:rtl w:val="0"/>
        </w:rPr>
        <w:t xml:space="preserve">Persian MS 457</w:t>
      </w:r>
    </w:p>
    <w:p w:rsidR="00000000" w:rsidDel="00000000" w:rsidP="00000000" w:rsidRDefault="00000000" w:rsidRPr="00000000" w14:paraId="00000654">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65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6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6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6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5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65E">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6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(where it is listed with call number 239)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Partially visible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it is listed with call number 490), unfortunately not the title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w:t>
      </w:r>
      <w:r w:rsidDel="00000000" w:rsidR="00000000" w:rsidRPr="00000000">
        <w:rPr>
          <w:rtl w:val="0"/>
        </w:rPr>
        <w:t xml:space="preserve">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(where it is listed with call number 911)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E">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6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6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5">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2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2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B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B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D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D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D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D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D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D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D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D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D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D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D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D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w:t>
      </w:r>
      <w:r w:rsidDel="00000000" w:rsidR="00000000" w:rsidRPr="00000000">
        <w:rPr>
          <w:sz w:val="22"/>
          <w:szCs w:val="22"/>
          <w:rtl w:val="0"/>
        </w:rPr>
        <w:t xml:space="preserve"> of </w:t>
      </w:r>
      <w:r w:rsidDel="00000000" w:rsidR="00000000" w:rsidRPr="00000000">
        <w:rPr>
          <w:i w:val="1"/>
          <w:sz w:val="22"/>
          <w:szCs w:val="22"/>
          <w:rtl w:val="0"/>
        </w:rPr>
        <w:t xml:space="preserve">RJJ</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7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7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7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7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7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p>
    <w:p w:rsidR="00000000" w:rsidDel="00000000" w:rsidP="00000000" w:rsidRDefault="00000000" w:rsidRPr="00000000" w14:paraId="00000750">
      <w:pPr>
        <w:pStyle w:val="Heading3"/>
        <w:rPr>
          <w:rFonts w:ascii="Times New Roman" w:cs="Times New Roman" w:eastAsia="Times New Roman" w:hAnsi="Times New Roman"/>
        </w:rPr>
      </w:pPr>
      <w:bookmarkStart w:colFirst="0" w:colLast="0" w:name="_avg76q9enpd9" w:id="10"/>
      <w:bookmarkEnd w:id="10"/>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751">
      <w:pPr>
        <w:rPr/>
      </w:pPr>
      <w:r w:rsidDel="00000000" w:rsidR="00000000" w:rsidRPr="00000000">
        <w:rPr>
          <w:rtl w:val="0"/>
        </w:rPr>
        <w:t xml:space="preserve">A “complete copy” of </w:t>
      </w:r>
      <w:r w:rsidDel="00000000" w:rsidR="00000000" w:rsidRPr="00000000">
        <w:rPr>
          <w:i w:val="1"/>
          <w:sz w:val="24"/>
          <w:szCs w:val="24"/>
          <w:rtl w:val="0"/>
        </w:rPr>
        <w:t xml:space="preserve">Rasāʾil Ikhwān al-ṣafāʾ</w:t>
      </w:r>
      <w:r w:rsidDel="00000000" w:rsidR="00000000" w:rsidRPr="00000000">
        <w:rPr>
          <w:sz w:val="24"/>
          <w:szCs w:val="24"/>
          <w:rtl w:val="0"/>
        </w:rPr>
        <w:t xml:space="preserve">, bound in three volumes. A clear copy in </w:t>
      </w:r>
      <w:r w:rsidDel="00000000" w:rsidR="00000000" w:rsidRPr="00000000">
        <w:rPr>
          <w:i w:val="1"/>
          <w:sz w:val="24"/>
          <w:szCs w:val="24"/>
          <w:rtl w:val="0"/>
        </w:rPr>
        <w:t xml:space="preserve">naskh</w:t>
      </w:r>
      <w:r w:rsidDel="00000000" w:rsidR="00000000" w:rsidRPr="00000000">
        <w:rPr>
          <w:sz w:val="24"/>
          <w:szCs w:val="24"/>
          <w:rtl w:val="0"/>
        </w:rPr>
        <w:t xml:space="preserve">, with red rubrication. </w:t>
      </w:r>
      <w:r w:rsidDel="00000000" w:rsidR="00000000" w:rsidRPr="00000000">
        <w:rPr>
          <w:rtl w:val="0"/>
        </w:rPr>
        <w:t xml:space="preserve">Catalogue notes correspondence of final folio with Cairo edition, which might indicate that this manuscript follows the short recension of the Risala on Magic. </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Fonts w:ascii="Times New Roman" w:cs="Times New Roman" w:eastAsia="Times New Roman" w:hAnsi="Times New Roman"/>
          <w:sz w:val="24"/>
          <w:szCs w:val="24"/>
          <w:rtl w:val="0"/>
        </w:rPr>
        <w:t xml:space="preserve">Copied by ʿAbd al-Karīm b. Nāṣir Abī Ismāʿīl on a Sunday in Dhū al-Qaʿda 1297/October 1880 (not 1800 as </w:t>
      </w:r>
      <w:r w:rsidDel="00000000" w:rsidR="00000000" w:rsidRPr="00000000">
        <w:rPr>
          <w:rtl w:val="0"/>
        </w:rPr>
        <w:t xml:space="preserve">converted</w:t>
      </w:r>
      <w:r w:rsidDel="00000000" w:rsidR="00000000" w:rsidRPr="00000000">
        <w:rPr>
          <w:rFonts w:ascii="Times New Roman" w:cs="Times New Roman" w:eastAsia="Times New Roman" w:hAnsi="Times New Roman"/>
          <w:sz w:val="24"/>
          <w:szCs w:val="24"/>
          <w:rtl w:val="0"/>
        </w:rPr>
        <w:t xml:space="preserve"> by Kh</w:t>
      </w:r>
      <w:r w:rsidDel="00000000" w:rsidR="00000000" w:rsidRPr="00000000">
        <w:rPr>
          <w:rtl w:val="0"/>
        </w:rPr>
        <w:t xml:space="preserve">ān Bahādur</w:t>
      </w:r>
      <w:r w:rsidDel="00000000" w:rsidR="00000000" w:rsidRPr="00000000">
        <w:rPr>
          <w:rFonts w:ascii="Times New Roman" w:cs="Times New Roman" w:eastAsia="Times New Roman" w:hAnsi="Times New Roman"/>
          <w:sz w:val="24"/>
          <w:szCs w:val="24"/>
          <w:rtl w:val="0"/>
        </w:rPr>
        <w:t xml:space="preserve"> in the catalogue). </w:t>
      </w:r>
      <w:r w:rsidDel="00000000" w:rsidR="00000000" w:rsidRPr="00000000">
        <w:rPr>
          <w:rtl w:val="0"/>
        </w:rPr>
        <w:t xml:space="preserve">Name of Shaikh Ahmad Nooroodin 1879 is mentioned alongside description of the European paper’s watermark in catalogue. Unclear if this name appears in the watermark or in a note. Former option seems more likely given the copying date. </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7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7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75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76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7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764">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76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76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7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2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3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6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76F">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3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7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8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8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V.161/M&amp;A 51871A</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catalogue dates this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8th/14th century dat</w:t>
      </w:r>
      <w:r w:rsidDel="00000000" w:rsidR="00000000" w:rsidRPr="00000000">
        <w:rPr>
          <w:rtl w:val="0"/>
        </w:rPr>
        <w:t xml:space="preserve">e, but 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w:t>
      </w: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16th or even 17th century given the use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w:t>
      </w:r>
      <w:r w:rsidDel="00000000" w:rsidR="00000000" w:rsidRPr="00000000">
        <w:rPr>
          <w:i w:val="1"/>
          <w:rtl w:val="0"/>
        </w:rPr>
        <w:t xml:space="preserve">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i w:val="1"/>
          <w:rtl w:val="0"/>
        </w:rPr>
        <w:t xml:space="preserve">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general layout of the codex. It does seem to be copied on oriental paper however. No visible watermark and without clear gridlines</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w:t>
      </w:r>
      <w:r w:rsidDel="00000000" w:rsidR="00000000" w:rsidRPr="00000000">
        <w:rPr>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“zubdat al-rasāʾil kulluhā”</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A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further info available </w:t>
      </w:r>
    </w:p>
    <w:p w:rsidR="00000000" w:rsidDel="00000000" w:rsidP="00000000" w:rsidRDefault="00000000" w:rsidRPr="00000000" w14:paraId="000007A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Oslo</w:t>
      </w:r>
    </w:p>
    <w:p w:rsidR="00000000" w:rsidDel="00000000" w:rsidP="00000000" w:rsidRDefault="00000000" w:rsidRPr="00000000" w14:paraId="000007B0">
      <w:pPr>
        <w:pStyle w:val="Heading2"/>
        <w:rPr/>
      </w:pPr>
      <w:bookmarkStart w:colFirst="0" w:colLast="0" w:name="_gw7r5ekh9zn1" w:id="11"/>
      <w:bookmarkEnd w:id="11"/>
      <w:r w:rsidDel="00000000" w:rsidR="00000000" w:rsidRPr="00000000">
        <w:rPr>
          <w:rtl w:val="0"/>
        </w:rPr>
        <w:t xml:space="preserve">National Library of Norway</w:t>
      </w:r>
    </w:p>
    <w:p w:rsidR="00000000" w:rsidDel="00000000" w:rsidP="00000000" w:rsidRDefault="00000000" w:rsidRPr="00000000" w14:paraId="000007B1">
      <w:pPr>
        <w:pStyle w:val="Heading3"/>
        <w:rPr>
          <w:sz w:val="20"/>
          <w:szCs w:val="20"/>
        </w:rPr>
      </w:pPr>
      <w:bookmarkStart w:colFirst="0" w:colLast="0" w:name="_mkbcn94jrsi2" w:id="12"/>
      <w:bookmarkEnd w:id="12"/>
      <w:r w:rsidDel="00000000" w:rsidR="00000000" w:rsidRPr="00000000">
        <w:rPr>
          <w:sz w:val="20"/>
          <w:szCs w:val="20"/>
          <w:rtl w:val="0"/>
        </w:rPr>
        <w:t xml:space="preserve">Ms. fol. 4313:83</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A partial copy of </w:t>
      </w:r>
      <w:r w:rsidDel="00000000" w:rsidR="00000000" w:rsidRPr="00000000">
        <w:rPr>
          <w:i w:val="1"/>
          <w:rtl w:val="0"/>
        </w:rPr>
        <w:t xml:space="preserve">Rasāʾil ikhwān al-ṣafāʾ</w:t>
      </w:r>
      <w:r w:rsidDel="00000000" w:rsidR="00000000" w:rsidRPr="00000000">
        <w:rPr>
          <w:rtl w:val="0"/>
        </w:rPr>
        <w:t xml:space="preserve">, according to Qalamos from the 9th/15th century. </w:t>
      </w:r>
    </w:p>
    <w:p w:rsidR="00000000" w:rsidDel="00000000" w:rsidP="00000000" w:rsidRDefault="00000000" w:rsidRPr="00000000" w14:paraId="000007B4">
      <w:pPr>
        <w:rPr/>
      </w:pPr>
      <w:r w:rsidDel="00000000" w:rsidR="00000000" w:rsidRPr="00000000">
        <w:rPr>
          <w:rtl w:val="0"/>
        </w:rPr>
        <w:t xml:space="preserve">The second flyleaf provides the title of the text and denotes the manuscript as “quires” (</w:t>
      </w:r>
      <w:r w:rsidDel="00000000" w:rsidR="00000000" w:rsidRPr="00000000">
        <w:rPr>
          <w:i w:val="1"/>
          <w:rtl w:val="0"/>
        </w:rPr>
        <w:t xml:space="preserve">karārīs</w:t>
      </w:r>
      <w:r w:rsidDel="00000000" w:rsidR="00000000" w:rsidRPr="00000000">
        <w:rPr>
          <w:rtl w:val="0"/>
        </w:rPr>
        <w:t xml:space="preserve">). It then starts to provide the text of the “first epistle” (= epistle 3.1). The next folio is in an entirely different, apparently older handwriting on different paper. The flyleaf thus contains a reparation, made at some point before the year 1076/1665-6 at which point an owner left a note on this flyleaf. Folios 117 and 118 are in fact also flyleaves containing reparation in later handwriting. 117a contains a collation note dated to the year 126../1844-52. </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The verso of the first flyleaf provides a table of contents with markers of the folios where the start of each epistle is found. The verso of this flyleaf contains further notes. </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The epistles are numbered as follows (mapping onto the Hindawi edition between brackets, this mapping is based on the epistle’s titles – brief comparisons indicate substantial textual variation): </w:t>
      </w:r>
    </w:p>
    <w:p w:rsidR="00000000" w:rsidDel="00000000" w:rsidP="00000000" w:rsidRDefault="00000000" w:rsidRPr="00000000" w14:paraId="000007B9">
      <w:pPr>
        <w:numPr>
          <w:ilvl w:val="0"/>
          <w:numId w:val="2"/>
        </w:numPr>
        <w:ind w:left="720" w:hanging="360"/>
        <w:rPr>
          <w:u w:val="none"/>
        </w:rPr>
      </w:pPr>
      <w:r w:rsidDel="00000000" w:rsidR="00000000" w:rsidRPr="00000000">
        <w:rPr>
          <w:rtl w:val="0"/>
        </w:rPr>
        <w:t xml:space="preserve">Flyleaf 2-folio 3a: “Epistle 1” (= 3.1), </w:t>
      </w:r>
    </w:p>
    <w:p w:rsidR="00000000" w:rsidDel="00000000" w:rsidP="00000000" w:rsidRDefault="00000000" w:rsidRPr="00000000" w14:paraId="000007BA">
      <w:pPr>
        <w:numPr>
          <w:ilvl w:val="0"/>
          <w:numId w:val="2"/>
        </w:numPr>
        <w:ind w:left="720" w:hanging="360"/>
        <w:rPr>
          <w:u w:val="none"/>
        </w:rPr>
      </w:pPr>
      <w:r w:rsidDel="00000000" w:rsidR="00000000" w:rsidRPr="00000000">
        <w:rPr>
          <w:rtl w:val="0"/>
        </w:rPr>
        <w:t xml:space="preserve">3a-14a: “Epistle 2” (= 3.10)</w:t>
      </w:r>
    </w:p>
    <w:p w:rsidR="00000000" w:rsidDel="00000000" w:rsidP="00000000" w:rsidRDefault="00000000" w:rsidRPr="00000000" w14:paraId="000007BB">
      <w:pPr>
        <w:numPr>
          <w:ilvl w:val="0"/>
          <w:numId w:val="2"/>
        </w:numPr>
        <w:ind w:left="720" w:hanging="360"/>
        <w:rPr>
          <w:u w:val="none"/>
        </w:rPr>
      </w:pPr>
      <w:r w:rsidDel="00000000" w:rsidR="00000000" w:rsidRPr="00000000">
        <w:rPr>
          <w:rtl w:val="0"/>
        </w:rPr>
        <w:t xml:space="preserve">14a-24a: “Epistle 3” (= 3.2)</w:t>
      </w:r>
    </w:p>
    <w:p w:rsidR="00000000" w:rsidDel="00000000" w:rsidP="00000000" w:rsidRDefault="00000000" w:rsidRPr="00000000" w14:paraId="000007BC">
      <w:pPr>
        <w:numPr>
          <w:ilvl w:val="0"/>
          <w:numId w:val="2"/>
        </w:numPr>
        <w:ind w:left="720" w:hanging="360"/>
        <w:rPr>
          <w:u w:val="none"/>
        </w:rPr>
      </w:pPr>
      <w:r w:rsidDel="00000000" w:rsidR="00000000" w:rsidRPr="00000000">
        <w:rPr>
          <w:rtl w:val="0"/>
        </w:rPr>
        <w:t xml:space="preserve">24a-63a: “Epistle 5” (= 3.5)</w:t>
      </w:r>
    </w:p>
    <w:p w:rsidR="00000000" w:rsidDel="00000000" w:rsidP="00000000" w:rsidRDefault="00000000" w:rsidRPr="00000000" w14:paraId="000007BD">
      <w:pPr>
        <w:numPr>
          <w:ilvl w:val="0"/>
          <w:numId w:val="2"/>
        </w:numPr>
        <w:ind w:left="720" w:hanging="360"/>
        <w:rPr>
          <w:u w:val="none"/>
        </w:rPr>
      </w:pPr>
      <w:r w:rsidDel="00000000" w:rsidR="00000000" w:rsidRPr="00000000">
        <w:rPr>
          <w:rtl w:val="0"/>
        </w:rPr>
        <w:t xml:space="preserve">63a-74a: “Epistle 6” (= 3.4)</w:t>
      </w:r>
    </w:p>
    <w:p w:rsidR="00000000" w:rsidDel="00000000" w:rsidP="00000000" w:rsidRDefault="00000000" w:rsidRPr="00000000" w14:paraId="000007BE">
      <w:pPr>
        <w:numPr>
          <w:ilvl w:val="0"/>
          <w:numId w:val="2"/>
        </w:numPr>
        <w:ind w:left="720" w:hanging="360"/>
        <w:rPr>
          <w:u w:val="none"/>
        </w:rPr>
      </w:pPr>
      <w:r w:rsidDel="00000000" w:rsidR="00000000" w:rsidRPr="00000000">
        <w:rPr>
          <w:rtl w:val="0"/>
        </w:rPr>
        <w:t xml:space="preserve">74a-82b: “Epistle 8” (= 3.6)</w:t>
      </w:r>
    </w:p>
    <w:p w:rsidR="00000000" w:rsidDel="00000000" w:rsidP="00000000" w:rsidRDefault="00000000" w:rsidRPr="00000000" w14:paraId="000007BF">
      <w:pPr>
        <w:numPr>
          <w:ilvl w:val="0"/>
          <w:numId w:val="2"/>
        </w:numPr>
        <w:ind w:left="720" w:hanging="360"/>
        <w:rPr>
          <w:u w:val="none"/>
        </w:rPr>
      </w:pPr>
      <w:r w:rsidDel="00000000" w:rsidR="00000000" w:rsidRPr="00000000">
        <w:rPr>
          <w:rtl w:val="0"/>
        </w:rPr>
        <w:t xml:space="preserve">82b-95b: “Epistle 9” (= 3.8)</w:t>
      </w:r>
    </w:p>
    <w:p w:rsidR="00000000" w:rsidDel="00000000" w:rsidP="00000000" w:rsidRDefault="00000000" w:rsidRPr="00000000" w14:paraId="000007C0">
      <w:pPr>
        <w:numPr>
          <w:ilvl w:val="0"/>
          <w:numId w:val="2"/>
        </w:numPr>
        <w:ind w:left="720" w:hanging="360"/>
        <w:rPr>
          <w:u w:val="none"/>
        </w:rPr>
      </w:pPr>
      <w:r w:rsidDel="00000000" w:rsidR="00000000" w:rsidRPr="00000000">
        <w:rPr>
          <w:rtl w:val="0"/>
        </w:rPr>
        <w:t xml:space="preserve">95b-116b: “Epistle 10” (= 3.9)</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Given that the ordering of these epistles skips epistles 4 and 7 (3.3. and 3.7 in the Hindawi edition), there may be quires missing. This would need closer study. </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Regular marginal notes signposting contents in the body text, some preceded by the term “maṭlab”. Folio 75a contains a marginal doodle. In the second half of the manuscripts some floral markers are also found where new sections start (e.g. 97b, 103b, 112b) One of the marginal notes on 88a appears to be signed by Aḥmad al-Ghanīmī al-Anṣārī, an Egyptian scholar of the 11th/17th century (d. 1044/1635). This appears to be the same handwriting as most of the other marginal notes. Another longer such note is found on 105a. This marginal annotation needs closer study.</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Codicological description: 118 folios + … flyleaves. Numbered folios have 17 lines per page. A rather clear rounded naskh handwriting. Red overlining. Bold layout for start of epistles. Some marginal rubrication for start of </w:t>
      </w:r>
      <w:r w:rsidDel="00000000" w:rsidR="00000000" w:rsidRPr="00000000">
        <w:rPr>
          <w:i w:val="1"/>
          <w:rtl w:val="0"/>
        </w:rPr>
        <w:t xml:space="preserve">fuṣūl</w:t>
      </w:r>
      <w:r w:rsidDel="00000000" w:rsidR="00000000" w:rsidRPr="00000000">
        <w:rPr>
          <w:rtl w:val="0"/>
        </w:rPr>
        <w:t xml:space="preserve">. No catchwords.</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C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A composite manuscript (texts executed in different hands)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including one epistle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w:t>
      </w:r>
      <w:r w:rsidDel="00000000" w:rsidR="00000000" w:rsidRPr="00000000">
        <w:rPr>
          <w:sz w:val="22"/>
          <w:szCs w:val="22"/>
          <w:rtl w:val="0"/>
        </w:rPr>
        <w:t xml:space="preserve"> attributed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 </w:t>
      </w:r>
      <w:r w:rsidDel="00000000" w:rsidR="00000000" w:rsidRPr="00000000">
        <w:rPr>
          <w:sz w:val="22"/>
          <w:szCs w:val="22"/>
          <w:rtl w:val="0"/>
        </w:rPr>
        <w:t xml:space="preserve">and two unidentified works. Inside front cover contains a note in Latin identifying the contents.</w:t>
      </w:r>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Contents:</w:t>
      </w:r>
      <w:r w:rsidDel="00000000" w:rsidR="00000000" w:rsidRPr="00000000">
        <w:rPr>
          <w:rtl w:val="0"/>
        </w:rPr>
      </w:r>
    </w:p>
    <w:p w:rsidR="00000000" w:rsidDel="00000000" w:rsidP="00000000" w:rsidRDefault="00000000" w:rsidRPr="00000000" w14:paraId="000007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1b-60b - Ibn Bābawayh, </w:t>
      </w:r>
      <w:r w:rsidDel="00000000" w:rsidR="00000000" w:rsidRPr="00000000">
        <w:rPr>
          <w:i w:val="1"/>
          <w:rtl w:val="0"/>
        </w:rPr>
        <w:t xml:space="preserve">Iʿtiqād al-imāmīyah</w:t>
      </w:r>
      <w:r w:rsidDel="00000000" w:rsidR="00000000" w:rsidRPr="00000000">
        <w:rPr>
          <w:rtl w:val="0"/>
        </w:rPr>
        <w:t xml:space="preserve">, containing </w:t>
      </w:r>
      <w:r w:rsidDel="00000000" w:rsidR="00000000" w:rsidRPr="00000000">
        <w:rPr>
          <w:sz w:val="22"/>
          <w:szCs w:val="22"/>
          <w:rtl w:val="0"/>
        </w:rPr>
        <w:t xml:space="preserve">many interlinear notes in </w:t>
      </w:r>
      <w:r w:rsidDel="00000000" w:rsidR="00000000" w:rsidRPr="00000000">
        <w:rPr>
          <w:i w:val="1"/>
          <w:sz w:val="22"/>
          <w:szCs w:val="22"/>
          <w:rtl w:val="0"/>
        </w:rPr>
        <w:t xml:space="preserve">nastaʿlīq</w:t>
      </w:r>
      <w:r w:rsidDel="00000000" w:rsidR="00000000" w:rsidRPr="00000000">
        <w:rPr>
          <w:sz w:val="22"/>
          <w:szCs w:val="22"/>
          <w:rtl w:val="0"/>
        </w:rPr>
        <w:t xml:space="preserve"> (this is the text by which the manuscript was identified on its side)</w:t>
      </w:r>
      <w:r w:rsidDel="00000000" w:rsidR="00000000" w:rsidRPr="00000000">
        <w:rPr>
          <w:rtl w:val="0"/>
        </w:rPr>
      </w:r>
    </w:p>
    <w:p w:rsidR="00000000" w:rsidDel="00000000" w:rsidP="00000000" w:rsidRDefault="00000000" w:rsidRPr="00000000" w14:paraId="000007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62b-79b - Ikhwān al-Ṣafāʾ, </w:t>
      </w:r>
      <w:r w:rsidDel="00000000" w:rsidR="00000000" w:rsidRPr="00000000">
        <w:rPr>
          <w:i w:val="1"/>
          <w:sz w:val="22"/>
          <w:szCs w:val="22"/>
          <w:rtl w:val="0"/>
        </w:rPr>
        <w:t xml:space="preserve">Risāla fī al-qamar</w:t>
      </w:r>
      <w:r w:rsidDel="00000000" w:rsidR="00000000" w:rsidRPr="00000000">
        <w:rPr>
          <w:sz w:val="22"/>
          <w:szCs w:val="22"/>
          <w:rtl w:val="0"/>
        </w:rPr>
        <w:t xml:space="preserve">; explicitly attributed as “risāla min rasāʾil ikhwān al-ṣafāʾ” in concluding lines (79b) – there is no </w:t>
      </w:r>
      <w:r w:rsidDel="00000000" w:rsidR="00000000" w:rsidRPr="00000000">
        <w:rPr>
          <w:i w:val="1"/>
          <w:sz w:val="22"/>
          <w:szCs w:val="22"/>
          <w:rtl w:val="0"/>
        </w:rPr>
        <w:t xml:space="preserve">Risāla fī al-qamar </w:t>
      </w:r>
      <w:r w:rsidDel="00000000" w:rsidR="00000000" w:rsidRPr="00000000">
        <w:rPr>
          <w:sz w:val="22"/>
          <w:szCs w:val="22"/>
          <w:rtl w:val="0"/>
        </w:rPr>
        <w:t xml:space="preserve">in the </w:t>
      </w:r>
      <w:r w:rsidDel="00000000" w:rsidR="00000000" w:rsidRPr="00000000">
        <w:rPr>
          <w:i w:val="1"/>
          <w:sz w:val="22"/>
          <w:szCs w:val="22"/>
          <w:rtl w:val="0"/>
        </w:rPr>
        <w:t xml:space="preserve">Rasāʾil </w:t>
      </w:r>
      <w:r w:rsidDel="00000000" w:rsidR="00000000" w:rsidRPr="00000000">
        <w:rPr>
          <w:sz w:val="22"/>
          <w:szCs w:val="22"/>
          <w:rtl w:val="0"/>
        </w:rPr>
        <w:t xml:space="preserve">but some of the material in this extract matches part of the epistle on magic (ca. ms1411-ms1423, </w:t>
      </w:r>
      <w:r w:rsidDel="00000000" w:rsidR="00000000" w:rsidRPr="00000000">
        <w:rPr>
          <w:i w:val="1"/>
          <w:sz w:val="22"/>
          <w:szCs w:val="22"/>
          <w:rtl w:val="0"/>
        </w:rPr>
        <w:t xml:space="preserve">faṣl</w:t>
      </w:r>
      <w:r w:rsidDel="00000000" w:rsidR="00000000" w:rsidRPr="00000000">
        <w:rPr>
          <w:sz w:val="22"/>
          <w:szCs w:val="22"/>
          <w:rtl w:val="0"/>
        </w:rPr>
        <w:t xml:space="preserve"> 68 and </w:t>
      </w:r>
      <w:r w:rsidDel="00000000" w:rsidR="00000000" w:rsidRPr="00000000">
        <w:rPr>
          <w:i w:val="1"/>
          <w:sz w:val="22"/>
          <w:szCs w:val="22"/>
          <w:rtl w:val="0"/>
        </w:rPr>
        <w:t xml:space="preserve">faṣl </w:t>
      </w:r>
      <w:r w:rsidDel="00000000" w:rsidR="00000000" w:rsidRPr="00000000">
        <w:rPr>
          <w:sz w:val="22"/>
          <w:szCs w:val="22"/>
          <w:rtl w:val="0"/>
        </w:rPr>
        <w:t xml:space="preserve">69).   </w:t>
      </w:r>
      <w:r w:rsidDel="00000000" w:rsidR="00000000" w:rsidRPr="00000000">
        <w:rPr>
          <w:rtl w:val="0"/>
        </w:rPr>
      </w:r>
    </w:p>
    <w:p w:rsidR="00000000" w:rsidDel="00000000" w:rsidP="00000000" w:rsidRDefault="00000000" w:rsidRPr="00000000" w14:paraId="000007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80a - flyleaf of Persian text, containing several notes</w:t>
      </w:r>
    </w:p>
    <w:p w:rsidR="00000000" w:rsidDel="00000000" w:rsidP="00000000" w:rsidRDefault="00000000" w:rsidRPr="00000000" w14:paraId="000007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80b-118b: Persian text, dated to Muḥarram 1005/September 1596</w:t>
      </w:r>
    </w:p>
    <w:p w:rsidR="00000000" w:rsidDel="00000000" w:rsidP="00000000" w:rsidRDefault="00000000" w:rsidRPr="00000000" w14:paraId="000007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122b-149a - a text in Persian on </w:t>
      </w:r>
      <w:r w:rsidDel="00000000" w:rsidR="00000000" w:rsidRPr="00000000">
        <w:rPr>
          <w:i w:val="1"/>
          <w:sz w:val="22"/>
          <w:szCs w:val="22"/>
          <w:rtl w:val="0"/>
        </w:rPr>
        <w:t xml:space="preserve">ḥisāb, </w:t>
      </w:r>
      <w:r w:rsidDel="00000000" w:rsidR="00000000" w:rsidRPr="00000000">
        <w:rPr>
          <w:sz w:val="22"/>
          <w:szCs w:val="22"/>
          <w:rtl w:val="0"/>
        </w:rPr>
        <w:t xml:space="preserve">dated Dhū al-Qaʿda 1085/February 1675</w:t>
      </w:r>
    </w:p>
    <w:p w:rsidR="00000000" w:rsidDel="00000000" w:rsidP="00000000" w:rsidRDefault="00000000" w:rsidRPr="00000000" w14:paraId="000007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150a - blank page containing a note praising Imām Riḍā and naming Mīrzā Dawud (?)  “mutawallī-yi Astā[na? maybe Astāra?]-i muqaddasa”</w:t>
      </w:r>
    </w:p>
    <w:p w:rsidR="00000000" w:rsidDel="00000000" w:rsidP="00000000" w:rsidRDefault="00000000" w:rsidRPr="00000000" w14:paraId="000007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150b-206b - a copy of Naṣīr al-Dīn Ṭūsī’s </w:t>
      </w:r>
      <w:r w:rsidDel="00000000" w:rsidR="00000000" w:rsidRPr="00000000">
        <w:rPr>
          <w:i w:val="1"/>
          <w:sz w:val="22"/>
          <w:szCs w:val="22"/>
          <w:rtl w:val="0"/>
        </w:rPr>
        <w:t xml:space="preserve">Taḥrīr uṣūl al-handasah li-Uqlīdīs</w:t>
      </w:r>
      <w:r w:rsidDel="00000000" w:rsidR="00000000" w:rsidRPr="00000000">
        <w:rPr>
          <w:rtl w:val="0"/>
        </w:rPr>
      </w:r>
    </w:p>
    <w:p w:rsidR="00000000" w:rsidDel="00000000" w:rsidP="00000000" w:rsidRDefault="00000000" w:rsidRPr="00000000" w14:paraId="000007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in mistara, red rubrication, has diagrams. Has green strings sown into the leaves, matching start of rasa’il </w: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D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D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 (d. 1899, see </w:t>
      </w:r>
      <w:hyperlink r:id="rId33">
        <w:r w:rsidDel="00000000" w:rsidR="00000000" w:rsidRPr="00000000">
          <w:rPr>
            <w:rFonts w:ascii="Helvetica Neue" w:cs="Helvetica Neue" w:eastAsia="Helvetica Neue" w:hAnsi="Helvetica Neue"/>
            <w:sz w:val="22"/>
            <w:szCs w:val="22"/>
            <w:u w:val="single"/>
            <w:rtl w:val="0"/>
          </w:rPr>
          <w:t xml:space="preserve">https://en.wikipedia.org/wiki/Monier_Monier-Williams</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=&gt; he left some pencil notes (?), there are also two other notes on the flyleaf, one dated 1860. </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Paper is very thing, reminds one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note at the end (colophon? See photograph) dated 1828, maybe reference to Yerevan?</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E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E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F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F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F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F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F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F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F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F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F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3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the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no marginal annotation</w:t>
      </w:r>
      <w:r w:rsidDel="00000000" w:rsidR="00000000" w:rsidRPr="00000000">
        <w:rPr>
          <w:sz w:val="22"/>
          <w:szCs w:val="22"/>
          <w:rtl w:val="0"/>
        </w:rPr>
        <w:t xml:space="preserve">. Uniquely, the copy contains sumptuous illustrations in the Risāla on animals.</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1">
      <w:pPr>
        <w:pBdr>
          <w:top w:color="auto" w:space="0" w:sz="0" w:val="none"/>
          <w:left w:color="auto" w:space="0" w:sz="0" w:val="none"/>
          <w:bottom w:color="auto" w:space="0" w:sz="0" w:val="none"/>
          <w:right w:color="auto" w:space="0" w:sz="0" w:val="none"/>
          <w:between w:color="auto" w:space="0" w:sz="0" w:val="none"/>
        </w:pBdr>
        <w:ind w:left="0" w:firstLine="0"/>
        <w:rPr>
          <w:b w:val="1"/>
          <w:sz w:val="22"/>
          <w:szCs w:val="22"/>
        </w:rPr>
      </w:pPr>
      <w:r w:rsidDel="00000000" w:rsidR="00000000" w:rsidRPr="00000000">
        <w:rPr>
          <w:sz w:val="22"/>
          <w:szCs w:val="22"/>
          <w:rtl w:val="0"/>
        </w:rPr>
        <w:t xml:space="preserve">The colophon on 366b notes the scribe as al-Qadīr Aḥmad b. ʿAlī al-Saʿūdī, who finished copying the work on 23rd of Safar 968 (= 1560). Boris Liebrenz notes that he also copied the manuscript preserved as Ayasofya 1321, a copy of </w:t>
      </w:r>
      <w:r w:rsidDel="00000000" w:rsidR="00000000" w:rsidRPr="00000000">
        <w:rPr>
          <w:i w:val="1"/>
          <w:sz w:val="22"/>
          <w:szCs w:val="22"/>
          <w:rtl w:val="0"/>
        </w:rPr>
        <w:t xml:space="preserve">Ghāyat al-bayān wa-nādirat al-zamān fī ākhīr al-awān </w:t>
      </w:r>
      <w:r w:rsidDel="00000000" w:rsidR="00000000" w:rsidRPr="00000000">
        <w:rPr>
          <w:sz w:val="22"/>
          <w:szCs w:val="22"/>
          <w:rtl w:val="0"/>
        </w:rPr>
        <w:t xml:space="preserve">by Amīr Kātib </w:t>
      </w:r>
      <w:r w:rsidDel="00000000" w:rsidR="00000000" w:rsidRPr="00000000">
        <w:rPr>
          <w:i w:val="1"/>
          <w:sz w:val="22"/>
          <w:szCs w:val="22"/>
          <w:rtl w:val="0"/>
        </w:rPr>
        <w:t xml:space="preserve">al-Itqānī al-Fārābī</w:t>
      </w:r>
      <w:r w:rsidDel="00000000" w:rsidR="00000000" w:rsidRPr="00000000">
        <w:rPr>
          <w:sz w:val="22"/>
          <w:szCs w:val="22"/>
          <w:rtl w:val="0"/>
        </w:rPr>
        <w:t xml:space="preserve"> (d. 758/1357). Accessible at: </w:t>
      </w:r>
      <w:hyperlink r:id="rId35">
        <w:r w:rsidDel="00000000" w:rsidR="00000000" w:rsidRPr="00000000">
          <w:rPr>
            <w:color w:val="1155cc"/>
            <w:sz w:val="22"/>
            <w:szCs w:val="22"/>
            <w:u w:val="single"/>
            <w:rtl w:val="0"/>
          </w:rPr>
          <w:t xml:space="preserve">https://portal.yek.gov.tr/works/detail/200594</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attributes the text to al-Majrīṭī. </w:t>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contains two ownership notes. The following information was provided by Boris Liebrenz:  </w:t>
      </w:r>
    </w:p>
    <w:p w:rsidR="00000000" w:rsidDel="00000000" w:rsidP="00000000" w:rsidRDefault="00000000" w:rsidRPr="00000000" w14:paraId="00000806">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rtl w:val="0"/>
        </w:rPr>
      </w:r>
    </w:p>
    <w:p w:rsidR="00000000" w:rsidDel="00000000" w:rsidP="00000000" w:rsidRDefault="00000000" w:rsidRPr="00000000" w14:paraId="00000807">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2"/>
          <w:szCs w:val="22"/>
          <w:rtl w:val="0"/>
        </w:rPr>
        <w:t xml:space="preserve">The first note reads</w:t>
      </w:r>
    </w:p>
    <w:p w:rsidR="00000000" w:rsidDel="00000000" w:rsidP="00000000" w:rsidRDefault="00000000" w:rsidRPr="00000000" w14:paraId="00000808">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مما</w:t>
      </w:r>
      <w:r w:rsidDel="00000000" w:rsidR="00000000" w:rsidRPr="00000000">
        <w:rPr>
          <w:sz w:val="18"/>
          <w:szCs w:val="18"/>
          <w:rtl w:val="1"/>
        </w:rPr>
        <w:t xml:space="preserve"> </w:t>
      </w:r>
      <w:r w:rsidDel="00000000" w:rsidR="00000000" w:rsidRPr="00000000">
        <w:rPr>
          <w:sz w:val="18"/>
          <w:szCs w:val="18"/>
          <w:rtl w:val="1"/>
        </w:rPr>
        <w:t xml:space="preserve">ساقه</w:t>
      </w:r>
      <w:r w:rsidDel="00000000" w:rsidR="00000000" w:rsidRPr="00000000">
        <w:rPr>
          <w:sz w:val="18"/>
          <w:szCs w:val="18"/>
          <w:rtl w:val="1"/>
        </w:rPr>
        <w:t xml:space="preserve"> </w:t>
      </w:r>
      <w:r w:rsidDel="00000000" w:rsidR="00000000" w:rsidRPr="00000000">
        <w:rPr>
          <w:sz w:val="18"/>
          <w:szCs w:val="18"/>
          <w:rtl w:val="1"/>
        </w:rPr>
        <w:t xml:space="preserve">سائق</w:t>
      </w:r>
      <w:r w:rsidDel="00000000" w:rsidR="00000000" w:rsidRPr="00000000">
        <w:rPr>
          <w:sz w:val="18"/>
          <w:szCs w:val="18"/>
          <w:rtl w:val="1"/>
        </w:rPr>
        <w:t xml:space="preserve"> </w:t>
      </w:r>
      <w:r w:rsidDel="00000000" w:rsidR="00000000" w:rsidRPr="00000000">
        <w:rPr>
          <w:sz w:val="18"/>
          <w:szCs w:val="18"/>
          <w:rtl w:val="1"/>
        </w:rPr>
        <w:t xml:space="preserve">التقدير</w:t>
      </w:r>
    </w:p>
    <w:p w:rsidR="00000000" w:rsidDel="00000000" w:rsidP="00000000" w:rsidRDefault="00000000" w:rsidRPr="00000000" w14:paraId="00000809">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الى</w:t>
      </w:r>
      <w:r w:rsidDel="00000000" w:rsidR="00000000" w:rsidRPr="00000000">
        <w:rPr>
          <w:sz w:val="18"/>
          <w:szCs w:val="18"/>
          <w:rtl w:val="1"/>
        </w:rPr>
        <w:t xml:space="preserve"> </w:t>
      </w:r>
      <w:r w:rsidDel="00000000" w:rsidR="00000000" w:rsidRPr="00000000">
        <w:rPr>
          <w:sz w:val="18"/>
          <w:szCs w:val="18"/>
          <w:rtl w:val="1"/>
        </w:rPr>
        <w:t xml:space="preserve">سلك</w:t>
      </w:r>
      <w:r w:rsidDel="00000000" w:rsidR="00000000" w:rsidRPr="00000000">
        <w:rPr>
          <w:sz w:val="18"/>
          <w:szCs w:val="18"/>
          <w:rtl w:val="1"/>
        </w:rPr>
        <w:t xml:space="preserve"> </w:t>
      </w:r>
      <w:r w:rsidDel="00000000" w:rsidR="00000000" w:rsidRPr="00000000">
        <w:rPr>
          <w:sz w:val="18"/>
          <w:szCs w:val="18"/>
          <w:rtl w:val="1"/>
        </w:rPr>
        <w:t xml:space="preserve">ملك</w:t>
      </w:r>
      <w:r w:rsidDel="00000000" w:rsidR="00000000" w:rsidRPr="00000000">
        <w:rPr>
          <w:sz w:val="18"/>
          <w:szCs w:val="18"/>
          <w:rtl w:val="1"/>
        </w:rPr>
        <w:t xml:space="preserve"> </w:t>
      </w:r>
      <w:r w:rsidDel="00000000" w:rsidR="00000000" w:rsidRPr="00000000">
        <w:rPr>
          <w:sz w:val="18"/>
          <w:szCs w:val="18"/>
          <w:rtl w:val="1"/>
        </w:rPr>
        <w:t xml:space="preserve">الفقير</w:t>
      </w:r>
    </w:p>
    <w:p w:rsidR="00000000" w:rsidDel="00000000" w:rsidP="00000000" w:rsidRDefault="00000000" w:rsidRPr="00000000" w14:paraId="0000080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الحقير</w:t>
      </w:r>
      <w:r w:rsidDel="00000000" w:rsidR="00000000" w:rsidRPr="00000000">
        <w:rPr>
          <w:sz w:val="18"/>
          <w:szCs w:val="18"/>
          <w:rtl w:val="1"/>
        </w:rPr>
        <w:t xml:space="preserve"> </w:t>
      </w:r>
      <w:r w:rsidDel="00000000" w:rsidR="00000000" w:rsidRPr="00000000">
        <w:rPr>
          <w:sz w:val="18"/>
          <w:szCs w:val="18"/>
          <w:rtl w:val="1"/>
        </w:rPr>
        <w:t xml:space="preserve">عفا</w:t>
      </w:r>
      <w:r w:rsidDel="00000000" w:rsidR="00000000" w:rsidRPr="00000000">
        <w:rPr>
          <w:sz w:val="18"/>
          <w:szCs w:val="18"/>
          <w:rtl w:val="1"/>
        </w:rPr>
        <w:t xml:space="preserve"> </w:t>
      </w:r>
      <w:r w:rsidDel="00000000" w:rsidR="00000000" w:rsidRPr="00000000">
        <w:rPr>
          <w:sz w:val="18"/>
          <w:szCs w:val="18"/>
          <w:rtl w:val="1"/>
        </w:rPr>
        <w:t xml:space="preserve">الله</w:t>
      </w:r>
      <w:r w:rsidDel="00000000" w:rsidR="00000000" w:rsidRPr="00000000">
        <w:rPr>
          <w:sz w:val="18"/>
          <w:szCs w:val="18"/>
          <w:rtl w:val="1"/>
        </w:rPr>
        <w:t xml:space="preserve"> </w:t>
      </w:r>
      <w:r w:rsidDel="00000000" w:rsidR="00000000" w:rsidRPr="00000000">
        <w:rPr>
          <w:sz w:val="18"/>
          <w:szCs w:val="18"/>
          <w:rtl w:val="1"/>
        </w:rPr>
        <w:t xml:space="preserve">سبحانه</w:t>
      </w:r>
    </w:p>
    <w:p w:rsidR="00000000" w:rsidDel="00000000" w:rsidP="00000000" w:rsidRDefault="00000000" w:rsidRPr="00000000" w14:paraId="0000080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عنه</w:t>
      </w:r>
      <w:r w:rsidDel="00000000" w:rsidR="00000000" w:rsidRPr="00000000">
        <w:rPr>
          <w:sz w:val="18"/>
          <w:szCs w:val="18"/>
          <w:rtl w:val="1"/>
        </w:rPr>
        <w:t xml:space="preserve"> </w:t>
      </w:r>
      <w:r w:rsidDel="00000000" w:rsidR="00000000" w:rsidRPr="00000000">
        <w:rPr>
          <w:sz w:val="18"/>
          <w:szCs w:val="18"/>
          <w:rtl w:val="1"/>
        </w:rPr>
        <w:t xml:space="preserve">بمنه</w:t>
      </w:r>
      <w:r w:rsidDel="00000000" w:rsidR="00000000" w:rsidRPr="00000000">
        <w:rPr>
          <w:sz w:val="18"/>
          <w:szCs w:val="18"/>
          <w:rtl w:val="1"/>
        </w:rPr>
        <w:t xml:space="preserve"> </w:t>
      </w:r>
      <w:r w:rsidDel="00000000" w:rsidR="00000000" w:rsidRPr="00000000">
        <w:rPr>
          <w:sz w:val="18"/>
          <w:szCs w:val="18"/>
          <w:rtl w:val="1"/>
        </w:rPr>
        <w:t xml:space="preserve">ويمنه</w:t>
      </w:r>
    </w:p>
    <w:p w:rsidR="00000000" w:rsidDel="00000000" w:rsidP="00000000" w:rsidRDefault="00000000" w:rsidRPr="00000000" w14:paraId="0000080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وكرمه</w:t>
      </w:r>
      <w:r w:rsidDel="00000000" w:rsidR="00000000" w:rsidRPr="00000000">
        <w:rPr>
          <w:sz w:val="18"/>
          <w:szCs w:val="18"/>
          <w:rtl w:val="1"/>
        </w:rPr>
        <w:t xml:space="preserve"> </w:t>
      </w:r>
      <w:r w:rsidDel="00000000" w:rsidR="00000000" w:rsidRPr="00000000">
        <w:rPr>
          <w:sz w:val="18"/>
          <w:szCs w:val="18"/>
          <w:rtl w:val="1"/>
        </w:rPr>
        <w:t xml:space="preserve">آمين</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E">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man</w:t>
      </w:r>
      <w:r w:rsidDel="00000000" w:rsidR="00000000" w:rsidRPr="00000000">
        <w:rPr>
          <w:sz w:val="18"/>
          <w:szCs w:val="18"/>
          <w:rtl w:val="0"/>
        </w:rPr>
        <w:t xml:space="preserve">’</w:t>
      </w:r>
      <w:r w:rsidDel="00000000" w:rsidR="00000000" w:rsidRPr="00000000">
        <w:rPr>
          <w:sz w:val="18"/>
          <w:szCs w:val="18"/>
          <w:rtl w:val="0"/>
        </w:rPr>
        <w:t xml:space="preserve">s</w:t>
      </w:r>
      <w:r w:rsidDel="00000000" w:rsidR="00000000" w:rsidRPr="00000000">
        <w:rPr>
          <w:sz w:val="18"/>
          <w:szCs w:val="18"/>
          <w:rtl w:val="0"/>
        </w:rPr>
        <w:t xml:space="preserve"> </w:t>
      </w:r>
      <w:r w:rsidDel="00000000" w:rsidR="00000000" w:rsidRPr="00000000">
        <w:rPr>
          <w:sz w:val="18"/>
          <w:szCs w:val="18"/>
          <w:rtl w:val="0"/>
        </w:rPr>
        <w:t xml:space="preserve">fuller</w:t>
      </w:r>
      <w:r w:rsidDel="00000000" w:rsidR="00000000" w:rsidRPr="00000000">
        <w:rPr>
          <w:sz w:val="18"/>
          <w:szCs w:val="18"/>
          <w:rtl w:val="0"/>
        </w:rPr>
        <w:t xml:space="preserve"> </w:t>
      </w:r>
      <w:r w:rsidDel="00000000" w:rsidR="00000000" w:rsidRPr="00000000">
        <w:rPr>
          <w:sz w:val="18"/>
          <w:szCs w:val="18"/>
          <w:rtl w:val="0"/>
        </w:rPr>
        <w:t xml:space="preserve">name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عبد</w:t>
      </w:r>
      <w:r w:rsidDel="00000000" w:rsidR="00000000" w:rsidRPr="00000000">
        <w:rPr>
          <w:sz w:val="18"/>
          <w:szCs w:val="18"/>
          <w:rtl w:val="1"/>
        </w:rPr>
        <w:t xml:space="preserve"> </w:t>
      </w:r>
      <w:r w:rsidDel="00000000" w:rsidR="00000000" w:rsidRPr="00000000">
        <w:rPr>
          <w:sz w:val="18"/>
          <w:szCs w:val="18"/>
          <w:rtl w:val="1"/>
        </w:rPr>
        <w:t xml:space="preserve">المحسن</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collected</w:t>
      </w:r>
      <w:r w:rsidDel="00000000" w:rsidR="00000000" w:rsidRPr="00000000">
        <w:rPr>
          <w:sz w:val="18"/>
          <w:szCs w:val="18"/>
          <w:rtl w:val="0"/>
        </w:rPr>
        <w:t xml:space="preserve"> 20 </w:t>
      </w:r>
      <w:r w:rsidDel="00000000" w:rsidR="00000000" w:rsidRPr="00000000">
        <w:rPr>
          <w:sz w:val="18"/>
          <w:szCs w:val="18"/>
          <w:rtl w:val="0"/>
        </w:rPr>
        <w:t xml:space="preserve">books</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955 </w:t>
      </w:r>
      <w:r w:rsidDel="00000000" w:rsidR="00000000" w:rsidRPr="00000000">
        <w:rPr>
          <w:sz w:val="18"/>
          <w:szCs w:val="18"/>
          <w:rtl w:val="0"/>
        </w:rPr>
        <w:t xml:space="preserve">and</w:t>
      </w:r>
      <w:r w:rsidDel="00000000" w:rsidR="00000000" w:rsidRPr="00000000">
        <w:rPr>
          <w:sz w:val="18"/>
          <w:szCs w:val="18"/>
          <w:rtl w:val="0"/>
        </w:rPr>
        <w:t xml:space="preserve"> 980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chief</w:t>
      </w:r>
      <w:r w:rsidDel="00000000" w:rsidR="00000000" w:rsidRPr="00000000">
        <w:rPr>
          <w:sz w:val="18"/>
          <w:szCs w:val="18"/>
          <w:rtl w:val="0"/>
        </w:rPr>
        <w:t xml:space="preserve"> </w:t>
      </w:r>
      <w:r w:rsidDel="00000000" w:rsidR="00000000" w:rsidRPr="00000000">
        <w:rPr>
          <w:sz w:val="18"/>
          <w:szCs w:val="18"/>
          <w:rtl w:val="0"/>
        </w:rPr>
        <w:t xml:space="preserve">judge</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Damascus</w:t>
      </w:r>
      <w:r w:rsidDel="00000000" w:rsidR="00000000" w:rsidRPr="00000000">
        <w:rPr>
          <w:sz w:val="18"/>
          <w:szCs w:val="18"/>
          <w:rtl w:val="0"/>
        </w:rPr>
        <w:t xml:space="preserve"> </w:t>
      </w:r>
      <w:r w:rsidDel="00000000" w:rsidR="00000000" w:rsidRPr="00000000">
        <w:rPr>
          <w:sz w:val="18"/>
          <w:szCs w:val="18"/>
          <w:rtl w:val="0"/>
        </w:rPr>
        <w:t xml:space="preserve">at</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point</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means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would</w:t>
      </w:r>
      <w:r w:rsidDel="00000000" w:rsidR="00000000" w:rsidRPr="00000000">
        <w:rPr>
          <w:sz w:val="18"/>
          <w:szCs w:val="18"/>
          <w:rtl w:val="0"/>
        </w:rPr>
        <w:t xml:space="preserve"> </w:t>
      </w:r>
      <w:r w:rsidDel="00000000" w:rsidR="00000000" w:rsidRPr="00000000">
        <w:rPr>
          <w:sz w:val="18"/>
          <w:szCs w:val="18"/>
          <w:rtl w:val="0"/>
        </w:rPr>
        <w:t xml:space="preserve">most</w:t>
      </w:r>
      <w:r w:rsidDel="00000000" w:rsidR="00000000" w:rsidRPr="00000000">
        <w:rPr>
          <w:sz w:val="18"/>
          <w:szCs w:val="18"/>
          <w:rtl w:val="0"/>
        </w:rPr>
        <w:t xml:space="preserve"> </w:t>
      </w:r>
      <w:r w:rsidDel="00000000" w:rsidR="00000000" w:rsidRPr="00000000">
        <w:rPr>
          <w:sz w:val="18"/>
          <w:szCs w:val="18"/>
          <w:rtl w:val="0"/>
        </w:rPr>
        <w:t xml:space="preserve">likely</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been</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career</w:t>
      </w:r>
      <w:r w:rsidDel="00000000" w:rsidR="00000000" w:rsidRPr="00000000">
        <w:rPr>
          <w:sz w:val="18"/>
          <w:szCs w:val="18"/>
          <w:rtl w:val="0"/>
        </w:rPr>
        <w:t xml:space="preserve"> </w:t>
      </w:r>
      <w:r w:rsidDel="00000000" w:rsidR="00000000" w:rsidRPr="00000000">
        <w:rPr>
          <w:sz w:val="18"/>
          <w:szCs w:val="18"/>
          <w:rtl w:val="0"/>
        </w:rPr>
        <w:t xml:space="preserve">jurist</w:t>
      </w:r>
      <w:r w:rsidDel="00000000" w:rsidR="00000000" w:rsidRPr="00000000">
        <w:rPr>
          <w:sz w:val="18"/>
          <w:szCs w:val="18"/>
          <w:rtl w:val="0"/>
        </w:rPr>
        <w:t xml:space="preserve"> </w:t>
      </w:r>
      <w:r w:rsidDel="00000000" w:rsidR="00000000" w:rsidRPr="00000000">
        <w:rPr>
          <w:sz w:val="18"/>
          <w:szCs w:val="18"/>
          <w:rtl w:val="0"/>
        </w:rPr>
        <w:t xml:space="preserve">based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sent</w:t>
      </w:r>
      <w:r w:rsidDel="00000000" w:rsidR="00000000" w:rsidRPr="00000000">
        <w:rPr>
          <w:sz w:val="18"/>
          <w:szCs w:val="18"/>
          <w:rtl w:val="0"/>
        </w:rPr>
        <w:t xml:space="preserve"> </w:t>
      </w:r>
      <w:r w:rsidDel="00000000" w:rsidR="00000000" w:rsidRPr="00000000">
        <w:rPr>
          <w:sz w:val="18"/>
          <w:szCs w:val="18"/>
          <w:rtl w:val="0"/>
        </w:rPr>
        <w:t xml:space="preserve">around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empire</w:t>
      </w:r>
      <w:r w:rsidDel="00000000" w:rsidR="00000000" w:rsidRPr="00000000">
        <w:rPr>
          <w:sz w:val="18"/>
          <w:szCs w:val="18"/>
          <w:rtl w:val="0"/>
        </w:rPr>
        <w:t xml:space="preserve">.</w:t>
      </w:r>
    </w:p>
    <w:p w:rsidR="00000000" w:rsidDel="00000000" w:rsidP="00000000" w:rsidRDefault="00000000" w:rsidRPr="00000000" w14:paraId="0000080F">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0">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 next owner, Muḥammad b. al-ḥāǧǧ ʿAlī known as Ibn Wafāʾ. The note is dated to 1025.</w:t>
      </w:r>
    </w:p>
    <w:p w:rsidR="00000000" w:rsidDel="00000000" w:rsidP="00000000" w:rsidRDefault="00000000" w:rsidRPr="00000000" w14:paraId="00000811">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2">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Then</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1045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نجم</w:t>
      </w:r>
      <w:r w:rsidDel="00000000" w:rsidR="00000000" w:rsidRPr="00000000">
        <w:rPr>
          <w:sz w:val="18"/>
          <w:szCs w:val="18"/>
          <w:rtl w:val="1"/>
        </w:rPr>
        <w:t xml:space="preserve"> </w:t>
      </w:r>
      <w:r w:rsidDel="00000000" w:rsidR="00000000" w:rsidRPr="00000000">
        <w:rPr>
          <w:sz w:val="18"/>
          <w:szCs w:val="18"/>
          <w:rtl w:val="1"/>
        </w:rPr>
        <w:t xml:space="preserve">الدين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الانصاري</w:t>
      </w:r>
      <w:r w:rsidDel="00000000" w:rsidR="00000000" w:rsidRPr="00000000">
        <w:rPr>
          <w:sz w:val="18"/>
          <w:szCs w:val="18"/>
          <w:rtl w:val="1"/>
        </w:rPr>
        <w:t xml:space="preserve"> </w:t>
      </w:r>
      <w:r w:rsidDel="00000000" w:rsidR="00000000" w:rsidRPr="00000000">
        <w:rPr>
          <w:sz w:val="18"/>
          <w:szCs w:val="18"/>
          <w:rtl w:val="1"/>
        </w:rPr>
        <w:t xml:space="preserve">الحلبي</w:t>
      </w:r>
      <w:r w:rsidDel="00000000" w:rsidR="00000000" w:rsidRPr="00000000">
        <w:rPr>
          <w:sz w:val="18"/>
          <w:szCs w:val="18"/>
          <w:rtl w:val="1"/>
        </w:rPr>
        <w:t xml:space="preserve"> </w:t>
      </w:r>
      <w:r w:rsidDel="00000000" w:rsidR="00000000" w:rsidRPr="00000000">
        <w:rPr>
          <w:sz w:val="18"/>
          <w:szCs w:val="18"/>
          <w:rtl w:val="1"/>
        </w:rPr>
        <w:t xml:space="preserve">الشهير</w:t>
      </w:r>
      <w:r w:rsidDel="00000000" w:rsidR="00000000" w:rsidRPr="00000000">
        <w:rPr>
          <w:sz w:val="18"/>
          <w:szCs w:val="18"/>
          <w:rtl w:val="1"/>
        </w:rPr>
        <w:t xml:space="preserve"> </w:t>
      </w:r>
      <w:r w:rsidDel="00000000" w:rsidR="00000000" w:rsidRPr="00000000">
        <w:rPr>
          <w:sz w:val="18"/>
          <w:szCs w:val="18"/>
          <w:rtl w:val="1"/>
        </w:rPr>
        <w:t xml:space="preserve">بابن</w:t>
      </w:r>
      <w:r w:rsidDel="00000000" w:rsidR="00000000" w:rsidRPr="00000000">
        <w:rPr>
          <w:sz w:val="18"/>
          <w:szCs w:val="18"/>
          <w:rtl w:val="1"/>
        </w:rPr>
        <w:t xml:space="preserve"> </w:t>
      </w:r>
      <w:r w:rsidDel="00000000" w:rsidR="00000000" w:rsidRPr="00000000">
        <w:rPr>
          <w:sz w:val="18"/>
          <w:szCs w:val="18"/>
          <w:rtl w:val="1"/>
        </w:rPr>
        <w:t xml:space="preserve">الحلفا</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identified</w:t>
      </w:r>
      <w:r w:rsidDel="00000000" w:rsidR="00000000" w:rsidRPr="00000000">
        <w:rPr>
          <w:sz w:val="18"/>
          <w:szCs w:val="18"/>
          <w:rtl w:val="0"/>
        </w:rPr>
        <w:t xml:space="preserve"> </w:t>
      </w:r>
      <w:r w:rsidDel="00000000" w:rsidR="00000000" w:rsidRPr="00000000">
        <w:rPr>
          <w:sz w:val="18"/>
          <w:szCs w:val="18"/>
          <w:rtl w:val="0"/>
        </w:rPr>
        <w:t xml:space="preserve">nine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1012 </w:t>
      </w:r>
      <w:r w:rsidDel="00000000" w:rsidR="00000000" w:rsidRPr="00000000">
        <w:rPr>
          <w:sz w:val="18"/>
          <w:szCs w:val="18"/>
          <w:rtl w:val="0"/>
        </w:rPr>
        <w:t xml:space="preserve">and</w:t>
      </w:r>
      <w:r w:rsidDel="00000000" w:rsidR="00000000" w:rsidRPr="00000000">
        <w:rPr>
          <w:sz w:val="18"/>
          <w:szCs w:val="18"/>
          <w:rtl w:val="0"/>
        </w:rPr>
        <w:t xml:space="preserve"> 1045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with</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Gotha</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Oxford</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rest</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Istanbul</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never</w:t>
      </w:r>
      <w:r w:rsidDel="00000000" w:rsidR="00000000" w:rsidRPr="00000000">
        <w:rPr>
          <w:sz w:val="18"/>
          <w:szCs w:val="18"/>
          <w:rtl w:val="0"/>
        </w:rPr>
        <w:t xml:space="preserve"> </w:t>
      </w:r>
      <w:r w:rsidDel="00000000" w:rsidR="00000000" w:rsidRPr="00000000">
        <w:rPr>
          <w:sz w:val="18"/>
          <w:szCs w:val="18"/>
          <w:rtl w:val="0"/>
        </w:rPr>
        <w:t xml:space="preserve">says</w:t>
      </w:r>
      <w:r w:rsidDel="00000000" w:rsidR="00000000" w:rsidRPr="00000000">
        <w:rPr>
          <w:sz w:val="18"/>
          <w:szCs w:val="18"/>
          <w:rtl w:val="0"/>
        </w:rPr>
        <w:t xml:space="preserve"> </w:t>
      </w:r>
      <w:r w:rsidDel="00000000" w:rsidR="00000000" w:rsidRPr="00000000">
        <w:rPr>
          <w:sz w:val="18"/>
          <w:szCs w:val="18"/>
          <w:rtl w:val="0"/>
        </w:rPr>
        <w:t xml:space="preserve">where</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lived</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could</w:t>
      </w:r>
      <w:r w:rsidDel="00000000" w:rsidR="00000000" w:rsidRPr="00000000">
        <w:rPr>
          <w:sz w:val="18"/>
          <w:szCs w:val="18"/>
          <w:rtl w:val="0"/>
        </w:rPr>
        <w:t xml:space="preserve"> </w:t>
      </w:r>
      <w:r w:rsidDel="00000000" w:rsidR="00000000" w:rsidRPr="00000000">
        <w:rPr>
          <w:sz w:val="18"/>
          <w:szCs w:val="18"/>
          <w:rtl w:val="0"/>
        </w:rPr>
        <w:t xml:space="preserve">assume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from</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Still</w:t>
      </w:r>
      <w:r w:rsidDel="00000000" w:rsidR="00000000" w:rsidRPr="00000000">
        <w:rPr>
          <w:sz w:val="18"/>
          <w:szCs w:val="18"/>
          <w:rtl w:val="0"/>
        </w:rPr>
        <w:t xml:space="preserve">, </w:t>
      </w:r>
      <w:r w:rsidDel="00000000" w:rsidR="00000000" w:rsidRPr="00000000">
        <w:rPr>
          <w:sz w:val="18"/>
          <w:szCs w:val="18"/>
          <w:rtl w:val="0"/>
        </w:rPr>
        <w:t xml:space="preserve">pretty</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those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connection</w:t>
      </w:r>
      <w:r w:rsidDel="00000000" w:rsidR="00000000" w:rsidRPr="00000000">
        <w:rPr>
          <w:sz w:val="18"/>
          <w:szCs w:val="18"/>
          <w:rtl w:val="0"/>
        </w:rPr>
        <w:t xml:space="preserve"> </w:t>
      </w:r>
      <w:r w:rsidDel="00000000" w:rsidR="00000000" w:rsidRPr="00000000">
        <w:rPr>
          <w:sz w:val="18"/>
          <w:szCs w:val="18"/>
          <w:rtl w:val="0"/>
        </w:rPr>
        <w:t xml:space="preserve">to</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were</w:t>
      </w:r>
      <w:r w:rsidDel="00000000" w:rsidR="00000000" w:rsidRPr="00000000">
        <w:rPr>
          <w:sz w:val="18"/>
          <w:szCs w:val="18"/>
          <w:rtl w:val="0"/>
        </w:rPr>
        <w:t xml:space="preserve"> </w:t>
      </w:r>
      <w:r w:rsidDel="00000000" w:rsidR="00000000" w:rsidRPr="00000000">
        <w:rPr>
          <w:sz w:val="18"/>
          <w:szCs w:val="18"/>
          <w:rtl w:val="0"/>
        </w:rPr>
        <w:t xml:space="preserve">definitely</w:t>
      </w:r>
      <w:r w:rsidDel="00000000" w:rsidR="00000000" w:rsidRPr="00000000">
        <w:rPr>
          <w:sz w:val="18"/>
          <w:szCs w:val="18"/>
          <w:rtl w:val="0"/>
        </w:rPr>
        <w:t xml:space="preserve">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after</w:t>
      </w:r>
      <w:r w:rsidDel="00000000" w:rsidR="00000000" w:rsidRPr="00000000">
        <w:rPr>
          <w:sz w:val="18"/>
          <w:szCs w:val="18"/>
          <w:rtl w:val="0"/>
        </w:rPr>
        <w:t xml:space="preserve"> </w:t>
      </w:r>
      <w:r w:rsidDel="00000000" w:rsidR="00000000" w:rsidRPr="00000000">
        <w:rPr>
          <w:sz w:val="18"/>
          <w:szCs w:val="18"/>
          <w:rtl w:val="0"/>
        </w:rPr>
        <w:t xml:space="preserve">him</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nisba</w:t>
      </w:r>
      <w:r w:rsidDel="00000000" w:rsidR="00000000" w:rsidRPr="00000000">
        <w:rPr>
          <w:sz w:val="18"/>
          <w:szCs w:val="18"/>
          <w:rtl w:val="0"/>
        </w:rPr>
        <w:t xml:space="preserve"> </w:t>
      </w:r>
      <w:r w:rsidDel="00000000" w:rsidR="00000000" w:rsidRPr="00000000">
        <w:rPr>
          <w:sz w:val="18"/>
          <w:szCs w:val="18"/>
          <w:rtl w:val="0"/>
        </w:rPr>
        <w:t xml:space="preserve">al</w:t>
      </w:r>
      <w:r w:rsidDel="00000000" w:rsidR="00000000" w:rsidRPr="00000000">
        <w:rPr>
          <w:sz w:val="18"/>
          <w:szCs w:val="18"/>
          <w:rtl w:val="0"/>
        </w:rPr>
        <w:t xml:space="preserve">-</w:t>
      </w:r>
      <w:r w:rsidDel="00000000" w:rsidR="00000000" w:rsidRPr="00000000">
        <w:rPr>
          <w:sz w:val="18"/>
          <w:szCs w:val="18"/>
          <w:rtl w:val="0"/>
        </w:rPr>
        <w:t xml:space="preserve">Halabi</w:t>
      </w:r>
      <w:r w:rsidDel="00000000" w:rsidR="00000000" w:rsidRPr="00000000">
        <w:rPr>
          <w:sz w:val="18"/>
          <w:szCs w:val="18"/>
          <w:rtl w:val="0"/>
        </w:rPr>
        <w:t xml:space="preserve"> </w:t>
      </w:r>
      <w:r w:rsidDel="00000000" w:rsidR="00000000" w:rsidRPr="00000000">
        <w:rPr>
          <w:sz w:val="18"/>
          <w:szCs w:val="18"/>
          <w:rtl w:val="0"/>
        </w:rPr>
        <w:t xml:space="preserve">as</w:t>
      </w:r>
      <w:r w:rsidDel="00000000" w:rsidR="00000000" w:rsidRPr="00000000">
        <w:rPr>
          <w:sz w:val="18"/>
          <w:szCs w:val="18"/>
          <w:rtl w:val="0"/>
        </w:rPr>
        <w:t xml:space="preserve"> </w:t>
      </w:r>
      <w:r w:rsidDel="00000000" w:rsidR="00000000" w:rsidRPr="00000000">
        <w:rPr>
          <w:sz w:val="18"/>
          <w:szCs w:val="18"/>
          <w:rtl w:val="0"/>
        </w:rPr>
        <w:t xml:space="preserve">well</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writing</w:t>
      </w:r>
      <w:r w:rsidDel="00000000" w:rsidR="00000000" w:rsidRPr="00000000">
        <w:rPr>
          <w:sz w:val="18"/>
          <w:szCs w:val="18"/>
          <w:rtl w:val="0"/>
        </w:rPr>
        <w:t xml:space="preserve"> </w:t>
      </w:r>
      <w:r w:rsidDel="00000000" w:rsidR="00000000" w:rsidRPr="00000000">
        <w:rPr>
          <w:sz w:val="18"/>
          <w:szCs w:val="18"/>
          <w:rtl w:val="0"/>
        </w:rPr>
        <w:t xml:space="preserve">style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0"/>
        </w:rPr>
        <w:t xml:space="preserve">also</w:t>
      </w:r>
      <w:r w:rsidDel="00000000" w:rsidR="00000000" w:rsidRPr="00000000">
        <w:rPr>
          <w:sz w:val="18"/>
          <w:szCs w:val="18"/>
          <w:rtl w:val="0"/>
        </w:rPr>
        <w:t xml:space="preserve"> </w:t>
      </w:r>
      <w:r w:rsidDel="00000000" w:rsidR="00000000" w:rsidRPr="00000000">
        <w:rPr>
          <w:sz w:val="18"/>
          <w:szCs w:val="18"/>
          <w:rtl w:val="0"/>
        </w:rPr>
        <w:t xml:space="preserve">more</w:t>
      </w:r>
      <w:r w:rsidDel="00000000" w:rsidR="00000000" w:rsidRPr="00000000">
        <w:rPr>
          <w:sz w:val="18"/>
          <w:szCs w:val="18"/>
          <w:rtl w:val="0"/>
        </w:rPr>
        <w:t xml:space="preserve"> </w:t>
      </w:r>
      <w:r w:rsidDel="00000000" w:rsidR="00000000" w:rsidRPr="00000000">
        <w:rPr>
          <w:sz w:val="18"/>
          <w:szCs w:val="18"/>
          <w:rtl w:val="0"/>
        </w:rPr>
        <w:t xml:space="preserve">Arabic</w:t>
      </w:r>
      <w:r w:rsidDel="00000000" w:rsidR="00000000" w:rsidRPr="00000000">
        <w:rPr>
          <w:sz w:val="18"/>
          <w:szCs w:val="18"/>
          <w:rtl w:val="0"/>
        </w:rPr>
        <w:t xml:space="preserve"> </w:t>
      </w:r>
      <w:r w:rsidDel="00000000" w:rsidR="00000000" w:rsidRPr="00000000">
        <w:rPr>
          <w:sz w:val="18"/>
          <w:szCs w:val="18"/>
          <w:rtl w:val="0"/>
        </w:rPr>
        <w:t xml:space="preserve">province</w:t>
      </w:r>
      <w:r w:rsidDel="00000000" w:rsidR="00000000" w:rsidRPr="00000000">
        <w:rPr>
          <w:sz w:val="18"/>
          <w:szCs w:val="18"/>
          <w:rtl w:val="0"/>
        </w:rPr>
        <w:t xml:space="preserve"> </w:t>
      </w:r>
      <w:r w:rsidDel="00000000" w:rsidR="00000000" w:rsidRPr="00000000">
        <w:rPr>
          <w:sz w:val="18"/>
          <w:szCs w:val="18"/>
          <w:rtl w:val="0"/>
        </w:rPr>
        <w:t xml:space="preserve">than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center</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may</w:t>
      </w:r>
      <w:r w:rsidDel="00000000" w:rsidR="00000000" w:rsidRPr="00000000">
        <w:rPr>
          <w:sz w:val="18"/>
          <w:szCs w:val="18"/>
          <w:rtl w:val="0"/>
        </w:rPr>
        <w:t xml:space="preserve"> </w:t>
      </w:r>
      <w:r w:rsidDel="00000000" w:rsidR="00000000" w:rsidRPr="00000000">
        <w:rPr>
          <w:sz w:val="18"/>
          <w:szCs w:val="18"/>
          <w:rtl w:val="0"/>
        </w:rPr>
        <w:t xml:space="preserve">indicate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manuscript</w:t>
      </w:r>
      <w:r w:rsidDel="00000000" w:rsidR="00000000" w:rsidRPr="00000000">
        <w:rPr>
          <w:sz w:val="18"/>
          <w:szCs w:val="18"/>
          <w:rtl w:val="0"/>
        </w:rPr>
        <w:t xml:space="preserve"> </w:t>
      </w:r>
      <w:r w:rsidDel="00000000" w:rsidR="00000000" w:rsidRPr="00000000">
        <w:rPr>
          <w:sz w:val="18"/>
          <w:szCs w:val="18"/>
          <w:rtl w:val="0"/>
        </w:rPr>
        <w:t xml:space="preserve">mostly</w:t>
      </w:r>
      <w:r w:rsidDel="00000000" w:rsidR="00000000" w:rsidRPr="00000000">
        <w:rPr>
          <w:sz w:val="18"/>
          <w:szCs w:val="18"/>
          <w:rtl w:val="0"/>
        </w:rPr>
        <w:t xml:space="preserve"> </w:t>
      </w:r>
      <w:r w:rsidDel="00000000" w:rsidR="00000000" w:rsidRPr="00000000">
        <w:rPr>
          <w:sz w:val="18"/>
          <w:szCs w:val="18"/>
          <w:rtl w:val="0"/>
        </w:rPr>
        <w:t xml:space="preserve">circulated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Laud</w:t>
      </w:r>
      <w:r w:rsidDel="00000000" w:rsidR="00000000" w:rsidRPr="00000000">
        <w:rPr>
          <w:sz w:val="18"/>
          <w:szCs w:val="18"/>
          <w:rtl w:val="0"/>
        </w:rPr>
        <w:t xml:space="preserve"> </w:t>
      </w:r>
      <w:r w:rsidDel="00000000" w:rsidR="00000000" w:rsidRPr="00000000">
        <w:rPr>
          <w:sz w:val="18"/>
          <w:szCs w:val="18"/>
          <w:rtl w:val="0"/>
        </w:rPr>
        <w:t xml:space="preserve">collection</w:t>
      </w:r>
      <w:r w:rsidDel="00000000" w:rsidR="00000000" w:rsidRPr="00000000">
        <w:rPr>
          <w:sz w:val="18"/>
          <w:szCs w:val="18"/>
          <w:rtl w:val="0"/>
        </w:rPr>
        <w:t xml:space="preserve"> </w:t>
      </w:r>
      <w:r w:rsidDel="00000000" w:rsidR="00000000" w:rsidRPr="00000000">
        <w:rPr>
          <w:sz w:val="18"/>
          <w:szCs w:val="18"/>
          <w:rtl w:val="0"/>
        </w:rPr>
        <w:t xml:space="preserve">came</w:t>
      </w:r>
      <w:r w:rsidDel="00000000" w:rsidR="00000000" w:rsidRPr="00000000">
        <w:rPr>
          <w:sz w:val="18"/>
          <w:szCs w:val="18"/>
          <w:rtl w:val="0"/>
        </w:rPr>
        <w:t xml:space="preserve"> </w:t>
      </w:r>
      <w:r w:rsidDel="00000000" w:rsidR="00000000" w:rsidRPr="00000000">
        <w:rPr>
          <w:sz w:val="18"/>
          <w:szCs w:val="18"/>
          <w:rtl w:val="0"/>
        </w:rPr>
        <w:t xml:space="preserve">through</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agency</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Levant</w:t>
      </w:r>
      <w:r w:rsidDel="00000000" w:rsidR="00000000" w:rsidRPr="00000000">
        <w:rPr>
          <w:sz w:val="18"/>
          <w:szCs w:val="18"/>
          <w:rtl w:val="0"/>
        </w:rPr>
        <w:t xml:space="preserve"> </w:t>
      </w:r>
      <w:r w:rsidDel="00000000" w:rsidR="00000000" w:rsidRPr="00000000">
        <w:rPr>
          <w:sz w:val="18"/>
          <w:szCs w:val="18"/>
          <w:rtl w:val="0"/>
        </w:rPr>
        <w:t xml:space="preserve">Company</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especially</w:t>
      </w:r>
      <w:r w:rsidDel="00000000" w:rsidR="00000000" w:rsidRPr="00000000">
        <w:rPr>
          <w:sz w:val="18"/>
          <w:szCs w:val="18"/>
          <w:rtl w:val="0"/>
        </w:rPr>
        <w:t xml:space="preserve"> </w:t>
      </w:r>
      <w:r w:rsidDel="00000000" w:rsidR="00000000" w:rsidRPr="00000000">
        <w:rPr>
          <w:sz w:val="18"/>
          <w:szCs w:val="18"/>
          <w:rtl w:val="0"/>
        </w:rPr>
        <w:t xml:space="preserve">active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p>
    <w:p w:rsidR="00000000" w:rsidDel="00000000" w:rsidP="00000000" w:rsidRDefault="00000000" w:rsidRPr="00000000" w14:paraId="0000081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4">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sz w:val="22"/>
          <w:szCs w:val="22"/>
        </w:rPr>
      </w:pPr>
      <w:r w:rsidDel="00000000" w:rsidR="00000000" w:rsidRPr="00000000">
        <w:rPr>
          <w:rtl w:val="0"/>
        </w:rPr>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Appears to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full copy</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989 with corrig. Nicoll p. 605] [ff. 25v-41v are Farmer 2]</w:t>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w:t>
      </w:r>
      <w:r w:rsidDel="00000000" w:rsidR="00000000" w:rsidRPr="00000000">
        <w:rPr>
          <w:sz w:val="22"/>
          <w:szCs w:val="22"/>
          <w:rtl w:val="0"/>
        </w:rPr>
        <w:t xml:space="preserve">. Authorship attributed to al-Majrīṭī. The manuscript contain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some marginal content markers (sometimes using “maṭlab”), </w:t>
      </w:r>
      <w:r w:rsidDel="00000000" w:rsidR="00000000" w:rsidRPr="00000000">
        <w:rPr>
          <w:sz w:val="22"/>
          <w:szCs w:val="22"/>
          <w:rtl w:val="0"/>
        </w:rPr>
        <w:t xml:space="preserve">as well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post-it strings</w:t>
      </w:r>
      <w:r w:rsidDel="00000000" w:rsidR="00000000" w:rsidRPr="00000000">
        <w:rPr>
          <w:sz w:val="22"/>
          <w:szCs w:val="22"/>
          <w:rtl w:val="0"/>
        </w:rPr>
        <w:t xml:space="preserve">.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titles are in some cases </w:t>
      </w:r>
      <w:r w:rsidDel="00000000" w:rsidR="00000000" w:rsidRPr="00000000">
        <w:rPr>
          <w:sz w:val="22"/>
          <w:szCs w:val="22"/>
          <w:rtl w:val="0"/>
        </w:rPr>
        <w:t xml:space="preserve">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numbering. It seems that the scribe has omitted all the “ayyūhā al-akh/bār…”, and simply uses the “iʿlam”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title page, ownership note of a certain Yūsuf b. Muḥammad al-Fakhrī + stamp, </w:t>
      </w:r>
      <w:r w:rsidDel="00000000" w:rsidR="00000000" w:rsidRPr="00000000">
        <w:rPr>
          <w:sz w:val="22"/>
          <w:szCs w:val="22"/>
          <w:rtl w:val="0"/>
        </w:rPr>
        <w:t xml:space="preserve">possibly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another note has been damaged, a certain al-Ḥanafī ? </w:t>
      </w:r>
      <w:r w:rsidDel="00000000" w:rsidR="00000000" w:rsidRPr="00000000">
        <w:rPr>
          <w:rtl w:val="0"/>
        </w:rPr>
      </w:r>
    </w:p>
    <w:p w:rsidR="00000000" w:rsidDel="00000000" w:rsidP="00000000" w:rsidRDefault="00000000" w:rsidRPr="00000000" w14:paraId="0000081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81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82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82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w:t>
      </w:r>
      <w:r w:rsidDel="00000000" w:rsidR="00000000" w:rsidRPr="00000000">
        <w:rPr>
          <w:sz w:val="22"/>
          <w:szCs w:val="22"/>
          <w:rtl w:val="0"/>
        </w:rPr>
        <w:t xml:space="preserve"> presumably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long recension</w:t>
      </w:r>
      <w:r w:rsidDel="00000000" w:rsidR="00000000" w:rsidRPr="00000000">
        <w:rPr>
          <w:rtl w:val="0"/>
        </w:rPr>
      </w:r>
    </w:p>
    <w:p w:rsidR="00000000" w:rsidDel="00000000" w:rsidP="00000000" w:rsidRDefault="00000000" w:rsidRPr="00000000" w14:paraId="0000082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the watermark is difficult to make </w:t>
      </w:r>
      <w:r w:rsidDel="00000000" w:rsidR="00000000" w:rsidRPr="00000000">
        <w:rPr>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Nice visualisation 65b; 79b final colophon, but no date. </w:t>
      </w:r>
    </w:p>
    <w:p w:rsidR="00000000" w:rsidDel="00000000" w:rsidP="00000000" w:rsidRDefault="00000000" w:rsidRPr="00000000" w14:paraId="000008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three texts by Najamī, Shaybānī, and Fīrūzābādī + three rasāʾil [UAM. 138 (1), with corrig. Nicoll p. 569]</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8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8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8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8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8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8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8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8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36">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r w:rsidDel="00000000" w:rsidR="00000000" w:rsidRPr="00000000">
        <w:rPr>
          <w:sz w:val="22"/>
          <w:szCs w:val="22"/>
          <w:rtl w:val="0"/>
        </w:rPr>
        <w:t xml:space="preserve">perhaps this should be read as [1]238 which converts to 26 June 1522)</w:t>
      </w:r>
      <w:r w:rsidDel="00000000" w:rsidR="00000000" w:rsidRPr="00000000">
        <w:rPr>
          <w:rtl w:val="0"/>
        </w:rPr>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85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sz w:val="22"/>
          <w:szCs w:val="22"/>
          <w:rtl w:val="0"/>
        </w:rPr>
        <w:t xml:space="preserve"> = if so, this manuscripts is from the 9th/15th century or earlier. </w:t>
      </w:r>
      <w:r w:rsidDel="00000000" w:rsidR="00000000" w:rsidRPr="00000000">
        <w:rPr>
          <w:rtl w:val="0"/>
        </w:rPr>
      </w:r>
    </w:p>
    <w:p w:rsidR="00000000" w:rsidDel="00000000" w:rsidP="00000000" w:rsidRDefault="00000000" w:rsidRPr="00000000" w14:paraId="0000085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8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8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8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85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41-51 seems to be consistent (loose hand).</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does not appear to be present in the edition, one phrase framed in black (found in Hindawi ms1205, is 4.7), maybe simply because it’s a copyist mistake and is repeated</w:t>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the one on Magic, but it is </w:t>
      </w:r>
      <w:r w:rsidDel="00000000" w:rsidR="00000000" w:rsidRPr="00000000">
        <w:rPr>
          <w:sz w:val="22"/>
          <w:szCs w:val="22"/>
          <w:rtl w:val="0"/>
        </w:rPr>
        <w:t xml:space="preserve">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short, only 2 folios (+ one preceding with the title) =&gt; it appears that the largest part of this risala has not survived, only the final two folios.</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w:t>
      </w:r>
      <w:r w:rsidDel="00000000" w:rsidR="00000000" w:rsidRPr="00000000">
        <w:rPr>
          <w:sz w:val="22"/>
          <w:szCs w:val="22"/>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aʿda 1038 (July 1629), so the MS is older than that. </w:t>
      </w:r>
    </w:p>
    <w:p w:rsidR="00000000" w:rsidDel="00000000" w:rsidP="00000000" w:rsidRDefault="00000000" w:rsidRPr="00000000" w14:paraId="000008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opied 6th Shaʻbān 1095 AH; 19th July 1684 CE; very small handwriting, 167 folios.</w:t>
      </w:r>
      <w:r w:rsidDel="00000000" w:rsidR="00000000" w:rsidRPr="00000000">
        <w:rPr>
          <w:rtl w:val="0"/>
        </w:rPr>
      </w:r>
    </w:p>
    <w:p w:rsidR="00000000" w:rsidDel="00000000" w:rsidP="00000000" w:rsidRDefault="00000000" w:rsidRPr="00000000" w14:paraId="000008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8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8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87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87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pStyle w:val="Heading3"/>
        <w:rPr>
          <w:rFonts w:ascii="Times New Roman" w:cs="Times New Roman" w:eastAsia="Times New Roman" w:hAnsi="Times New Roman"/>
        </w:rPr>
      </w:pPr>
      <w:bookmarkStart w:colFirst="0" w:colLast="0" w:name="_oejmymza8xb9" w:id="13"/>
      <w:bookmarkEnd w:id="13"/>
      <w:r w:rsidDel="00000000" w:rsidR="00000000" w:rsidRPr="00000000">
        <w:rPr>
          <w:rFonts w:ascii="Times New Roman" w:cs="Times New Roman" w:eastAsia="Times New Roman" w:hAnsi="Times New Roman"/>
          <w:rtl w:val="0"/>
        </w:rPr>
        <w:t xml:space="preserve">Arabe 213 </w:t>
      </w:r>
    </w:p>
    <w:p w:rsidR="00000000" w:rsidDel="00000000" w:rsidP="00000000" w:rsidRDefault="00000000" w:rsidRPr="00000000" w14:paraId="00000874">
      <w:pPr>
        <w:rPr/>
      </w:pPr>
      <w:r w:rsidDel="00000000" w:rsidR="00000000" w:rsidRPr="00000000">
        <w:rPr>
          <w:rtl w:val="0"/>
        </w:rPr>
        <w:t xml:space="preserve">Two short extracts from epistles 26 (man as microcosmos) and 18 (meteorology) in a Coptic Christian </w:t>
      </w:r>
      <w:r w:rsidDel="00000000" w:rsidR="00000000" w:rsidRPr="00000000">
        <w:rPr>
          <w:i w:val="1"/>
          <w:rtl w:val="0"/>
        </w:rPr>
        <w:t xml:space="preserve">majmūʿa </w:t>
      </w:r>
      <w:r w:rsidDel="00000000" w:rsidR="00000000" w:rsidRPr="00000000">
        <w:rPr>
          <w:rtl w:val="0"/>
        </w:rPr>
        <w:t xml:space="preserve">produced in 1602 (Coptic year 1318). Discussed and edited by La Spisa. </w:t>
      </w:r>
      <w:r w:rsidDel="00000000" w:rsidR="00000000" w:rsidRPr="00000000">
        <w:rPr>
          <w:rtl w:val="0"/>
        </w:rPr>
      </w:r>
    </w:p>
    <w:p w:rsidR="00000000" w:rsidDel="00000000" w:rsidP="00000000" w:rsidRDefault="00000000" w:rsidRPr="00000000" w14:paraId="000008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w:t>
      </w:r>
      <w:r w:rsidDel="00000000" w:rsidR="00000000" w:rsidRPr="00000000">
        <w:rPr>
          <w:i w:val="1"/>
          <w:sz w:val="22"/>
          <w:szCs w:val="22"/>
          <w:rtl w:val="0"/>
        </w:rPr>
        <w:t xml:space="preserve">Rasāʾil ikhwān al-ṣafāʾ </w:t>
      </w:r>
      <w:r w:rsidDel="00000000" w:rsidR="00000000" w:rsidRPr="00000000">
        <w:rPr>
          <w:sz w:val="22"/>
          <w:szCs w:val="22"/>
          <w:rtl w:val="0"/>
        </w:rPr>
        <w:t xml:space="preserve">dated to 1065/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w:t>
      </w:r>
      <w:r w:rsidDel="00000000" w:rsidR="00000000" w:rsidRPr="00000000">
        <w:rPr>
          <w:sz w:val="22"/>
          <w:szCs w:val="22"/>
          <w:rtl w:val="0"/>
        </w:rPr>
        <w:t xml:space="preserve">4. </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Size: 29,5 x 20,5 cm. 31 lines per page. </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Epistles are numbered both by their general ordering, and within their respective qism. </w:t>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manuscript contains content notes 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French and Latin</w:t>
      </w:r>
      <w:r w:rsidDel="00000000" w:rsidR="00000000" w:rsidRPr="00000000">
        <w:rPr>
          <w:sz w:val="22"/>
          <w:szCs w:val="22"/>
          <w:rtl w:val="0"/>
        </w:rPr>
        <w:t xml:space="preserve">, mentioning among other things the 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prevalence in Iran</w:t>
      </w:r>
      <w:r w:rsidDel="00000000" w:rsidR="00000000" w:rsidRPr="00000000">
        <w:rPr>
          <w:sz w:val="22"/>
          <w:szCs w:val="22"/>
          <w:rtl w:val="0"/>
        </w:rPr>
        <w:t xml:space="preserve">. This might give the impression that the text was an Iranian production, but it is likely Egyptian instead: the copyist is named as Ḥasan b. ʿAlī b. ʿAlī al-Azharī known as al-Nashratī, which indicates Egyptian origins (Nashra is an Egyptian village, and al-Azhar is of course in Cairo). This same copyist is also attested as the copyist of Nuruosmaniye 2683 which is executed in a very similar manner but is in fact a convolute of two volumes produced at slightly different times by two different copyists. </w:t>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patron is also named as Musṭafā Efendī, son of Sohrāb Efendī. P.M. Holt mentions him as an Egyptian </w:t>
      </w:r>
      <w:r w:rsidDel="00000000" w:rsidR="00000000" w:rsidRPr="00000000">
        <w:rPr>
          <w:i w:val="1"/>
          <w:sz w:val="22"/>
          <w:szCs w:val="22"/>
          <w:rtl w:val="0"/>
        </w:rPr>
        <w:t xml:space="preserve">rüznameci</w:t>
      </w:r>
      <w:r w:rsidDel="00000000" w:rsidR="00000000" w:rsidRPr="00000000">
        <w:rPr>
          <w:sz w:val="22"/>
          <w:szCs w:val="22"/>
          <w:rtl w:val="0"/>
        </w:rPr>
        <w:t xml:space="preserve"> (a high financial official) accompanying the </w:t>
      </w:r>
      <w:r w:rsidDel="00000000" w:rsidR="00000000" w:rsidRPr="00000000">
        <w:rPr>
          <w:i w:val="1"/>
          <w:sz w:val="22"/>
          <w:szCs w:val="22"/>
          <w:rtl w:val="0"/>
        </w:rPr>
        <w:t xml:space="preserve">bey</w:t>
      </w:r>
      <w:r w:rsidDel="00000000" w:rsidR="00000000" w:rsidRPr="00000000">
        <w:rPr>
          <w:sz w:val="22"/>
          <w:szCs w:val="22"/>
          <w:rtl w:val="0"/>
        </w:rPr>
        <w:t xml:space="preserve"> Dhū l-Faqār al-Māhī when the latter was summoned to Istanbul in 1075/1664 (i.e. a decade after this manuscript was copied – [Holt, “The Beylicate in Ottoman Egypt”, </w:t>
      </w:r>
      <w:r w:rsidDel="00000000" w:rsidR="00000000" w:rsidRPr="00000000">
        <w:rPr>
          <w:i w:val="1"/>
          <w:sz w:val="22"/>
          <w:szCs w:val="22"/>
          <w:rtl w:val="0"/>
        </w:rPr>
        <w:t xml:space="preserve">BSOAS</w:t>
      </w:r>
      <w:r w:rsidDel="00000000" w:rsidR="00000000" w:rsidRPr="00000000">
        <w:rPr>
          <w:sz w:val="22"/>
          <w:szCs w:val="22"/>
          <w:rtl w:val="0"/>
        </w:rPr>
        <w:t xml:space="preserve"> 24:2 (1961), p. 233 (number 23). Reprinted in Studies. It is unclear at this point why the bey was summoned to Istanbul]). Musṭafā Efendi’s name is preceded by a plethora of reverent designations, though none denoting actual office, and the manuscript itself was clearly produced at some expense, given the (unfinished) title page illumination in blue and gold, so it seems Musṭafā was a man of some means. Moreover the colophon emphasises that the patron was a scholar himself (he is said to have engaged in the </w:t>
      </w:r>
      <w:r w:rsidDel="00000000" w:rsidR="00000000" w:rsidRPr="00000000">
        <w:rPr>
          <w:i w:val="1"/>
          <w:sz w:val="22"/>
          <w:szCs w:val="22"/>
          <w:rtl w:val="0"/>
        </w:rPr>
        <w:t xml:space="preserve">ʿulūm al-awāʾil</w:t>
      </w:r>
      <w:r w:rsidDel="00000000" w:rsidR="00000000" w:rsidRPr="00000000">
        <w:rPr>
          <w:sz w:val="22"/>
          <w:szCs w:val="22"/>
          <w:rtl w:val="0"/>
        </w:rPr>
        <w:t xml:space="preserve">) as well as a </w:t>
      </w:r>
      <w:r w:rsidDel="00000000" w:rsidR="00000000" w:rsidRPr="00000000">
        <w:rPr>
          <w:i w:val="1"/>
          <w:sz w:val="22"/>
          <w:szCs w:val="22"/>
          <w:rtl w:val="0"/>
        </w:rPr>
        <w:t xml:space="preserve">muhaqqiq</w:t>
      </w:r>
      <w:r w:rsidDel="00000000" w:rsidR="00000000" w:rsidRPr="00000000">
        <w:rPr>
          <w:sz w:val="22"/>
          <w:szCs w:val="22"/>
          <w:rtl w:val="0"/>
        </w:rPr>
        <w:t xml:space="preserve">. At least one text of his, a commentary on a work by Ibn al-ʿArabī, appears to be attested in manuscript form (GAL: </w:t>
      </w:r>
      <w:r w:rsidDel="00000000" w:rsidR="00000000" w:rsidRPr="00000000">
        <w:rPr>
          <w:i w:val="1"/>
          <w:sz w:val="22"/>
          <w:szCs w:val="22"/>
          <w:rtl w:val="0"/>
        </w:rPr>
        <w:t xml:space="preserve">al-Dāʾira al-kubrā </w:t>
      </w:r>
      <w:r w:rsidDel="00000000" w:rsidR="00000000" w:rsidRPr="00000000">
        <w:rPr>
          <w:sz w:val="22"/>
          <w:szCs w:val="22"/>
          <w:rtl w:val="0"/>
        </w:rPr>
        <w:t xml:space="preserve">(MS Alexandria Ḥurūf 12) – I am grateful to Aslisho Qurboniev for finding this).</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w:t>
      </w:r>
      <w:r w:rsidDel="00000000" w:rsidR="00000000" w:rsidRPr="00000000">
        <w:rPr>
          <w:sz w:val="22"/>
          <w:szCs w:val="22"/>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indeed announced as such on title page, first volume only. Waqf note on title page is dated 1134/1722, possibly Egypt? </w:t>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37">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C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C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C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C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41">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E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E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tl w:val="0"/>
        </w:rPr>
      </w:r>
    </w:p>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F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9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9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9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9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9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9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9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9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9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9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9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9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C">
      <w:pPr>
        <w:pStyle w:val="Heading3"/>
        <w:pBdr>
          <w:top w:space="0" w:sz="0" w:val="nil"/>
          <w:left w:space="0" w:sz="0" w:val="nil"/>
          <w:bottom w:space="0" w:sz="0" w:val="nil"/>
          <w:right w:space="0" w:sz="0" w:val="nil"/>
          <w:between w:space="0" w:sz="0" w:val="nil"/>
        </w:pBdr>
        <w:rPr/>
      </w:pPr>
      <w:bookmarkStart w:colFirst="0" w:colLast="0" w:name="_vf5nu9tlrj09" w:id="14"/>
      <w:bookmarkEnd w:id="14"/>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9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9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9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9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9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9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9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9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9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9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9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9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9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9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9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9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9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9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9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9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9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6">
      <w:pPr>
        <w:pStyle w:val="Heading3"/>
        <w:pBdr>
          <w:top w:space="0" w:sz="0" w:val="nil"/>
          <w:left w:space="0" w:sz="0" w:val="nil"/>
          <w:bottom w:space="0" w:sz="0" w:val="nil"/>
          <w:right w:space="0" w:sz="0" w:val="nil"/>
          <w:between w:space="0" w:sz="0" w:val="nil"/>
        </w:pBdr>
        <w:rPr>
          <w:vertAlign w:val="baseline"/>
        </w:rPr>
      </w:pPr>
      <w:bookmarkStart w:colFirst="0" w:colLast="0" w:name="_57ikm63i3vq0" w:id="15"/>
      <w:bookmarkEnd w:id="15"/>
      <w:r w:rsidDel="00000000" w:rsidR="00000000" w:rsidRPr="00000000">
        <w:rPr>
          <w:vertAlign w:val="baseline"/>
          <w:rtl w:val="0"/>
        </w:rPr>
        <w:t xml:space="preserve">Garrett 52B </w: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r w:rsidDel="00000000" w:rsidR="00000000" w:rsidRPr="00000000">
        <w:rPr>
          <w:rtl w:val="0"/>
        </w:rPr>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F">
      <w:pPr>
        <w:pStyle w:val="Heading3"/>
        <w:pBdr>
          <w:top w:space="0" w:sz="0" w:val="nil"/>
          <w:left w:space="0" w:sz="0" w:val="nil"/>
          <w:bottom w:space="0" w:sz="0" w:val="nil"/>
          <w:right w:space="0" w:sz="0" w:val="nil"/>
          <w:between w:space="0" w:sz="0" w:val="nil"/>
        </w:pBdr>
        <w:rPr/>
      </w:pPr>
      <w:bookmarkStart w:colFirst="0" w:colLast="0" w:name="_6wvqy5gifwau" w:id="16"/>
      <w:bookmarkEnd w:id="16"/>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93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9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9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jāmiʿat al-jāmiʿa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3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93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9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93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9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940">
      <w:pPr>
        <w:pStyle w:val="Heading3"/>
        <w:rPr/>
      </w:pPr>
      <w:r w:rsidDel="00000000" w:rsidR="00000000" w:rsidRPr="00000000">
        <w:rPr>
          <w:rFonts w:ascii="Arial" w:cs="Arial" w:eastAsia="Arial" w:hAnsi="Arial"/>
          <w:rtl w:val="0"/>
        </w:rPr>
        <w:t xml:space="preserve">۲۵/۱۴۶-۵۰۵۶/۱۱</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9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9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47">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9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9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9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volumes of </w:t>
      </w:r>
      <w:r w:rsidDel="00000000" w:rsidR="00000000" w:rsidRPr="00000000">
        <w:rPr>
          <w:rtl w:val="0"/>
        </w:rPr>
        <w:t xml:space="preserve">what appears to be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 copy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848/1444-5 (7870 dated to </w:t>
      </w:r>
      <w:r w:rsidDel="00000000" w:rsidR="00000000" w:rsidRPr="00000000">
        <w:rPr>
          <w:rtl w:val="0"/>
        </w:rPr>
        <w:t xml:space="preserve">Dated to 1 Rabīʿ I 848/27 June 1444)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7870: colophon 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Maḥmūd b. Dawlatkhān Wāhiyāri Dakkawī.</w:t>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w:t>
      </w:r>
      <w:r w:rsidDel="00000000" w:rsidR="00000000" w:rsidRPr="00000000">
        <w:rPr>
          <w:rtl w:val="0"/>
        </w:rPr>
        <w:t xml:space="preserve">y for vol.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Khizana: </w:t>
      </w: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9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9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9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9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9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9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96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Masjid-i Aʿẓam </w:t>
      </w:r>
    </w:p>
    <w:p w:rsidR="00000000" w:rsidDel="00000000" w:rsidP="00000000" w:rsidRDefault="00000000" w:rsidRPr="00000000" w14:paraId="000009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9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9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97A">
      <w:pPr>
        <w:rPr>
          <w:b w:val="0"/>
          <w:u w:val="single"/>
        </w:rPr>
      </w:pPr>
      <w:r w:rsidDel="00000000" w:rsidR="00000000" w:rsidRPr="00000000">
        <w:rPr>
          <w:rtl w:val="0"/>
        </w:rPr>
      </w:r>
    </w:p>
    <w:p w:rsidR="00000000" w:rsidDel="00000000" w:rsidP="00000000" w:rsidRDefault="00000000" w:rsidRPr="00000000" w14:paraId="000009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9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9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9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92">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93">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9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9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Malik ʿAbd al-ʿAzīz al-ʿāmma </w:t>
      </w:r>
    </w:p>
    <w:p w:rsidR="00000000" w:rsidDel="00000000" w:rsidP="00000000" w:rsidRDefault="00000000" w:rsidRPr="00000000" w14:paraId="000009A5">
      <w:pPr>
        <w:pStyle w:val="Heading3"/>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pPr>
      <w:r w:rsidDel="00000000" w:rsidR="00000000" w:rsidRPr="00000000">
        <w:rPr>
          <w:rtl w:val="0"/>
        </w:rPr>
        <w:t xml:space="preserve">Unknown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call number</w:t>
      </w:r>
    </w:p>
    <w:p w:rsidR="00000000" w:rsidDel="00000000" w:rsidP="00000000" w:rsidRDefault="00000000" w:rsidRPr="00000000" w14:paraId="000009A6">
      <w:pPr>
        <w:rPr/>
      </w:pPr>
      <w:r w:rsidDel="00000000" w:rsidR="00000000" w:rsidRPr="00000000">
        <w:rPr>
          <w:rtl w:val="0"/>
        </w:rPr>
        <w:t xml:space="preserve">A mukhtaṣar of the Rasāʾil. Title on title page has been partly wiped out, so authorship unclear: “Mukhtaṣar Rasāʾil ikhwān al-ṣafāʾ ʿalā al-tamām … ʿAlī …” </w:t>
      </w:r>
    </w:p>
    <w:p w:rsidR="00000000" w:rsidDel="00000000" w:rsidP="00000000" w:rsidRDefault="00000000" w:rsidRPr="00000000" w14:paraId="000009A7">
      <w:pPr>
        <w:rPr/>
      </w:pPr>
      <w:r w:rsidDel="00000000" w:rsidR="00000000" w:rsidRPr="00000000">
        <w:rPr>
          <w:rtl w:val="0"/>
        </w:rPr>
        <w:t xml:space="preserve">48 folios, 23 lines per page. Rubrication for section markers (</w:t>
      </w:r>
      <w:r w:rsidDel="00000000" w:rsidR="00000000" w:rsidRPr="00000000">
        <w:rPr>
          <w:i w:val="1"/>
          <w:rtl w:val="0"/>
        </w:rPr>
        <w:t xml:space="preserve">faṣl</w:t>
      </w:r>
      <w:r w:rsidDel="00000000" w:rsidR="00000000" w:rsidRPr="00000000">
        <w:rPr>
          <w:rtl w:val="0"/>
        </w:rPr>
        <w:t xml:space="preserve">) and epistle titles, some of these rubrications for epistles have developed a sheen which make them difficult to read on the scan available.</w:t>
      </w:r>
    </w:p>
    <w:p w:rsidR="00000000" w:rsidDel="00000000" w:rsidP="00000000" w:rsidRDefault="00000000" w:rsidRPr="00000000" w14:paraId="000009A8">
      <w:pPr>
        <w:rPr/>
      </w:pPr>
      <w:r w:rsidDel="00000000" w:rsidR="00000000" w:rsidRPr="00000000">
        <w:rPr>
          <w:rtl w:val="0"/>
        </w:rPr>
        <w:t xml:space="preserve">Dated mid-Rajab 1284/November 1867</w:t>
      </w:r>
    </w:p>
    <w:p w:rsidR="00000000" w:rsidDel="00000000" w:rsidP="00000000" w:rsidRDefault="00000000" w:rsidRPr="00000000" w14:paraId="000009A9">
      <w:pPr>
        <w:rPr/>
      </w:pPr>
      <w:r w:rsidDel="00000000" w:rsidR="00000000" w:rsidRPr="00000000">
        <w:rPr>
          <w:rtl w:val="0"/>
        </w:rPr>
        <w:t xml:space="preserve">Some epistles summarised very short, others over multiple pages.</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0b - First epistle: akhlāq</w:t>
      </w:r>
    </w:p>
    <w:p w:rsidR="00000000" w:rsidDel="00000000" w:rsidP="00000000" w:rsidRDefault="00000000" w:rsidRPr="00000000" w14:paraId="000009AC">
      <w:pPr>
        <w:rPr/>
      </w:pPr>
      <w:r w:rsidDel="00000000" w:rsidR="00000000" w:rsidRPr="00000000">
        <w:rPr>
          <w:rtl w:val="0"/>
        </w:rPr>
        <w:t xml:space="preserve">6a - Second epistle: Isagoge</w:t>
      </w:r>
    </w:p>
    <w:p w:rsidR="00000000" w:rsidDel="00000000" w:rsidP="00000000" w:rsidRDefault="00000000" w:rsidRPr="00000000" w14:paraId="000009AD">
      <w:pPr>
        <w:rPr/>
      </w:pPr>
      <w:r w:rsidDel="00000000" w:rsidR="00000000" w:rsidRPr="00000000">
        <w:rPr>
          <w:rtl w:val="0"/>
        </w:rPr>
        <w:t xml:space="preserve">7a - Third epistle: Categorias</w:t>
      </w:r>
    </w:p>
    <w:p w:rsidR="00000000" w:rsidDel="00000000" w:rsidP="00000000" w:rsidRDefault="00000000" w:rsidRPr="00000000" w14:paraId="000009AE">
      <w:pPr>
        <w:rPr/>
      </w:pPr>
      <w:r w:rsidDel="00000000" w:rsidR="00000000" w:rsidRPr="00000000">
        <w:rPr>
          <w:rtl w:val="0"/>
        </w:rPr>
        <w:t xml:space="preserve">8a - 4 - Arminias</w:t>
      </w:r>
    </w:p>
    <w:p w:rsidR="00000000" w:rsidDel="00000000" w:rsidP="00000000" w:rsidRDefault="00000000" w:rsidRPr="00000000" w14:paraId="000009AF">
      <w:pPr>
        <w:rPr/>
      </w:pPr>
      <w:r w:rsidDel="00000000" w:rsidR="00000000" w:rsidRPr="00000000">
        <w:rPr>
          <w:rtl w:val="0"/>
        </w:rPr>
        <w:t xml:space="preserve">8b - 5 - Analitica al-ṣughrā</w:t>
      </w:r>
    </w:p>
    <w:p w:rsidR="00000000" w:rsidDel="00000000" w:rsidP="00000000" w:rsidRDefault="00000000" w:rsidRPr="00000000" w14:paraId="000009B0">
      <w:pPr>
        <w:rPr/>
      </w:pPr>
      <w:r w:rsidDel="00000000" w:rsidR="00000000" w:rsidRPr="00000000">
        <w:rPr>
          <w:rtl w:val="0"/>
        </w:rPr>
        <w:t xml:space="preserve">8b - 6 - Analitica al-kubrā</w:t>
      </w:r>
    </w:p>
    <w:p w:rsidR="00000000" w:rsidDel="00000000" w:rsidP="00000000" w:rsidRDefault="00000000" w:rsidRPr="00000000" w14:paraId="000009B1">
      <w:pPr>
        <w:rPr/>
      </w:pPr>
      <w:r w:rsidDel="00000000" w:rsidR="00000000" w:rsidRPr="00000000">
        <w:rPr>
          <w:rtl w:val="0"/>
        </w:rPr>
        <w:t xml:space="preserve">9b - 7 - al-ṣanā’iʿ al-ʿilmiyya</w:t>
      </w:r>
    </w:p>
    <w:p w:rsidR="00000000" w:rsidDel="00000000" w:rsidP="00000000" w:rsidRDefault="00000000" w:rsidRPr="00000000" w14:paraId="000009B2">
      <w:pPr>
        <w:rPr/>
      </w:pPr>
      <w:r w:rsidDel="00000000" w:rsidR="00000000" w:rsidRPr="00000000">
        <w:rPr>
          <w:rtl w:val="0"/>
        </w:rPr>
        <w:t xml:space="preserve">11a - 8 - al-ṣanā’iʿ al-ʿilmiyya</w:t>
      </w:r>
    </w:p>
    <w:p w:rsidR="00000000" w:rsidDel="00000000" w:rsidP="00000000" w:rsidRDefault="00000000" w:rsidRPr="00000000" w14:paraId="000009B3">
      <w:pPr>
        <w:rPr/>
      </w:pPr>
      <w:r w:rsidDel="00000000" w:rsidR="00000000" w:rsidRPr="00000000">
        <w:rPr>
          <w:rtl w:val="0"/>
        </w:rPr>
        <w:t xml:space="preserve">12a - 9 - akhlāq al-lughāt</w:t>
      </w:r>
    </w:p>
    <w:p w:rsidR="00000000" w:rsidDel="00000000" w:rsidP="00000000" w:rsidRDefault="00000000" w:rsidRPr="00000000" w14:paraId="000009B4">
      <w:pPr>
        <w:rPr/>
      </w:pPr>
      <w:r w:rsidDel="00000000" w:rsidR="00000000" w:rsidRPr="00000000">
        <w:rPr>
          <w:rtl w:val="0"/>
        </w:rPr>
        <w:t xml:space="preserve">12a - 10 - al-mabādī</w:t>
      </w:r>
    </w:p>
    <w:p w:rsidR="00000000" w:rsidDel="00000000" w:rsidP="00000000" w:rsidRDefault="00000000" w:rsidRPr="00000000" w14:paraId="000009B5">
      <w:pPr>
        <w:rPr/>
      </w:pPr>
      <w:r w:rsidDel="00000000" w:rsidR="00000000" w:rsidRPr="00000000">
        <w:rPr>
          <w:rtl w:val="0"/>
        </w:rPr>
        <w:t xml:space="preserve">12b - 11 - on the meaning of the philosopher’s statement that man as microcosm</w:t>
      </w:r>
    </w:p>
    <w:p w:rsidR="00000000" w:rsidDel="00000000" w:rsidP="00000000" w:rsidRDefault="00000000" w:rsidRPr="00000000" w14:paraId="000009B6">
      <w:pPr>
        <w:rPr/>
      </w:pPr>
      <w:r w:rsidDel="00000000" w:rsidR="00000000" w:rsidRPr="00000000">
        <w:rPr>
          <w:rtl w:val="0"/>
        </w:rPr>
        <w:t xml:space="preserve">12b - 12 - al-akwār wa-l-adwār</w:t>
      </w:r>
    </w:p>
    <w:p w:rsidR="00000000" w:rsidDel="00000000" w:rsidP="00000000" w:rsidRDefault="00000000" w:rsidRPr="00000000" w14:paraId="000009B7">
      <w:pPr>
        <w:rPr/>
      </w:pPr>
      <w:r w:rsidDel="00000000" w:rsidR="00000000" w:rsidRPr="00000000">
        <w:rPr>
          <w:rtl w:val="0"/>
        </w:rPr>
        <w:t xml:space="preserve">14b - 13 - al-ʿāqil wa-l-maʿqūl</w:t>
      </w:r>
    </w:p>
    <w:p w:rsidR="00000000" w:rsidDel="00000000" w:rsidP="00000000" w:rsidRDefault="00000000" w:rsidRPr="00000000" w14:paraId="000009B8">
      <w:pPr>
        <w:rPr/>
      </w:pPr>
      <w:r w:rsidDel="00000000" w:rsidR="00000000" w:rsidRPr="00000000">
        <w:rPr>
          <w:rtl w:val="0"/>
        </w:rPr>
        <w:t xml:space="preserve">15a - 14 - al-ʿilal al-nafsāniyya</w:t>
      </w:r>
    </w:p>
    <w:p w:rsidR="00000000" w:rsidDel="00000000" w:rsidP="00000000" w:rsidRDefault="00000000" w:rsidRPr="00000000" w14:paraId="000009B9">
      <w:pPr>
        <w:rPr/>
      </w:pPr>
      <w:r w:rsidDel="00000000" w:rsidR="00000000" w:rsidRPr="00000000">
        <w:rPr>
          <w:rtl w:val="0"/>
        </w:rPr>
        <w:t xml:space="preserve">15b - 16 - risālat al-fihrist al-rasāʾil</w:t>
      </w:r>
    </w:p>
    <w:p w:rsidR="00000000" w:rsidDel="00000000" w:rsidP="00000000" w:rsidRDefault="00000000" w:rsidRPr="00000000" w14:paraId="000009BA">
      <w:pPr>
        <w:rPr/>
      </w:pPr>
      <w:r w:rsidDel="00000000" w:rsidR="00000000" w:rsidRPr="00000000">
        <w:rPr>
          <w:rtl w:val="0"/>
        </w:rPr>
        <w:t xml:space="preserve">16a - 17 - al-ʿadad</w:t>
      </w:r>
    </w:p>
    <w:p w:rsidR="00000000" w:rsidDel="00000000" w:rsidP="00000000" w:rsidRDefault="00000000" w:rsidRPr="00000000" w14:paraId="000009BB">
      <w:pPr>
        <w:rPr/>
      </w:pPr>
      <w:r w:rsidDel="00000000" w:rsidR="00000000" w:rsidRPr="00000000">
        <w:rPr>
          <w:rtl w:val="0"/>
        </w:rPr>
        <w:t xml:space="preserve">17b - 18 - j-r…</w:t>
      </w:r>
    </w:p>
    <w:p w:rsidR="00000000" w:rsidDel="00000000" w:rsidP="00000000" w:rsidRDefault="00000000" w:rsidRPr="00000000" w14:paraId="000009BC">
      <w:pPr>
        <w:rPr/>
      </w:pPr>
      <w:r w:rsidDel="00000000" w:rsidR="00000000" w:rsidRPr="00000000">
        <w:rPr>
          <w:rtl w:val="0"/>
        </w:rPr>
        <w:t xml:space="preserve">19a - 19 - asṭrāwnumiyā yaʿnī ʿilm al-nujūm</w:t>
      </w:r>
    </w:p>
    <w:p w:rsidR="00000000" w:rsidDel="00000000" w:rsidP="00000000" w:rsidRDefault="00000000" w:rsidRPr="00000000" w14:paraId="000009BD">
      <w:pPr>
        <w:rPr/>
      </w:pPr>
      <w:r w:rsidDel="00000000" w:rsidR="00000000" w:rsidRPr="00000000">
        <w:rPr>
          <w:rtl w:val="0"/>
        </w:rPr>
        <w:t xml:space="preserve">20b - 20 - music</w:t>
      </w:r>
    </w:p>
    <w:p w:rsidR="00000000" w:rsidDel="00000000" w:rsidP="00000000" w:rsidRDefault="00000000" w:rsidRPr="00000000" w14:paraId="000009BE">
      <w:pPr>
        <w:rPr/>
      </w:pPr>
      <w:r w:rsidDel="00000000" w:rsidR="00000000" w:rsidRPr="00000000">
        <w:rPr>
          <w:rtl w:val="0"/>
        </w:rPr>
        <w:t xml:space="preserve">22b - 21 - geography? (Scan unclear, but discusses aqālīm and the earth etc.)</w:t>
      </w:r>
    </w:p>
    <w:p w:rsidR="00000000" w:rsidDel="00000000" w:rsidP="00000000" w:rsidRDefault="00000000" w:rsidRPr="00000000" w14:paraId="000009BF">
      <w:pPr>
        <w:rPr/>
      </w:pPr>
      <w:r w:rsidDel="00000000" w:rsidR="00000000" w:rsidRPr="00000000">
        <w:rPr>
          <w:rtl w:val="0"/>
        </w:rPr>
        <w:t xml:space="preserve">24b - 22 - al-nasab</w:t>
      </w:r>
    </w:p>
    <w:p w:rsidR="00000000" w:rsidDel="00000000" w:rsidP="00000000" w:rsidRDefault="00000000" w:rsidRPr="00000000" w14:paraId="000009C0">
      <w:pPr>
        <w:rPr/>
      </w:pPr>
      <w:r w:rsidDel="00000000" w:rsidR="00000000" w:rsidRPr="00000000">
        <w:rPr>
          <w:rtl w:val="0"/>
        </w:rPr>
        <w:t xml:space="preserve">25a - 23 - al-hayūlī wa-l-…</w:t>
      </w:r>
    </w:p>
    <w:p w:rsidR="00000000" w:rsidDel="00000000" w:rsidP="00000000" w:rsidRDefault="00000000" w:rsidRPr="00000000" w14:paraId="000009C1">
      <w:pPr>
        <w:rPr/>
      </w:pPr>
      <w:r w:rsidDel="00000000" w:rsidR="00000000" w:rsidRPr="00000000">
        <w:rPr>
          <w:rtl w:val="0"/>
        </w:rPr>
        <w:t xml:space="preserve">25b - 24 - al-mā wal-ʿālam</w:t>
      </w:r>
    </w:p>
    <w:p w:rsidR="00000000" w:rsidDel="00000000" w:rsidP="00000000" w:rsidRDefault="00000000" w:rsidRPr="00000000" w14:paraId="000009C2">
      <w:pPr>
        <w:rPr/>
      </w:pPr>
      <w:r w:rsidDel="00000000" w:rsidR="00000000" w:rsidRPr="00000000">
        <w:rPr>
          <w:rtl w:val="0"/>
        </w:rPr>
        <w:t xml:space="preserve">27b - 25 - al-kawn wa-l-fasāda</w:t>
      </w:r>
    </w:p>
    <w:p w:rsidR="00000000" w:rsidDel="00000000" w:rsidP="00000000" w:rsidRDefault="00000000" w:rsidRPr="00000000" w14:paraId="000009C3">
      <w:pPr>
        <w:rPr/>
      </w:pPr>
      <w:r w:rsidDel="00000000" w:rsidR="00000000" w:rsidRPr="00000000">
        <w:rPr>
          <w:rtl w:val="0"/>
        </w:rPr>
        <w:t xml:space="preserve">27b - 26 - al-anār al-ʿalawiyya</w:t>
      </w:r>
    </w:p>
    <w:p w:rsidR="00000000" w:rsidDel="00000000" w:rsidP="00000000" w:rsidRDefault="00000000" w:rsidRPr="00000000" w14:paraId="000009C4">
      <w:pPr>
        <w:rPr/>
      </w:pPr>
      <w:r w:rsidDel="00000000" w:rsidR="00000000" w:rsidRPr="00000000">
        <w:rPr>
          <w:rtl w:val="0"/>
        </w:rPr>
        <w:t xml:space="preserve">28b - 27 - takwīn al-maʿādin</w:t>
      </w:r>
    </w:p>
    <w:p w:rsidR="00000000" w:rsidDel="00000000" w:rsidP="00000000" w:rsidRDefault="00000000" w:rsidRPr="00000000" w14:paraId="000009C5">
      <w:pPr>
        <w:rPr/>
      </w:pPr>
      <w:r w:rsidDel="00000000" w:rsidR="00000000" w:rsidRPr="00000000">
        <w:rPr>
          <w:rtl w:val="0"/>
        </w:rPr>
        <w:t xml:space="preserve">30a - 28 - māhiyya al-ṭabīʿiyya</w:t>
      </w:r>
    </w:p>
    <w:p w:rsidR="00000000" w:rsidDel="00000000" w:rsidP="00000000" w:rsidRDefault="00000000" w:rsidRPr="00000000" w14:paraId="000009C6">
      <w:pPr>
        <w:rPr/>
      </w:pPr>
      <w:r w:rsidDel="00000000" w:rsidR="00000000" w:rsidRPr="00000000">
        <w:rPr>
          <w:rtl w:val="0"/>
        </w:rPr>
        <w:t xml:space="preserve">30b - 29 - ajnās al-nabāt</w:t>
      </w:r>
    </w:p>
    <w:p w:rsidR="00000000" w:rsidDel="00000000" w:rsidP="00000000" w:rsidRDefault="00000000" w:rsidRPr="00000000" w14:paraId="000009C7">
      <w:pPr>
        <w:rPr/>
      </w:pPr>
      <w:r w:rsidDel="00000000" w:rsidR="00000000" w:rsidRPr="00000000">
        <w:rPr>
          <w:rtl w:val="0"/>
        </w:rPr>
        <w:t xml:space="preserve">31a - 30 - al-ḥayawān</w:t>
      </w:r>
    </w:p>
    <w:p w:rsidR="00000000" w:rsidDel="00000000" w:rsidP="00000000" w:rsidRDefault="00000000" w:rsidRPr="00000000" w14:paraId="000009C8">
      <w:pPr>
        <w:rPr/>
      </w:pPr>
      <w:r w:rsidDel="00000000" w:rsidR="00000000" w:rsidRPr="00000000">
        <w:rPr>
          <w:rtl w:val="0"/>
        </w:rPr>
        <w:t xml:space="preserve">32a - 31 - al-ḥāss wa-l-maḥsūs</w:t>
      </w:r>
    </w:p>
    <w:p w:rsidR="00000000" w:rsidDel="00000000" w:rsidP="00000000" w:rsidRDefault="00000000" w:rsidRPr="00000000" w14:paraId="000009C9">
      <w:pPr>
        <w:rPr/>
      </w:pPr>
      <w:r w:rsidDel="00000000" w:rsidR="00000000" w:rsidRPr="00000000">
        <w:rPr>
          <w:rtl w:val="0"/>
        </w:rPr>
        <w:t xml:space="preserve">32a - 32 - man as microcosm</w:t>
      </w:r>
    </w:p>
    <w:p w:rsidR="00000000" w:rsidDel="00000000" w:rsidP="00000000" w:rsidRDefault="00000000" w:rsidRPr="00000000" w14:paraId="000009CA">
      <w:pPr>
        <w:rPr/>
      </w:pPr>
      <w:r w:rsidDel="00000000" w:rsidR="00000000" w:rsidRPr="00000000">
        <w:rPr>
          <w:rtl w:val="0"/>
        </w:rPr>
        <w:t xml:space="preserve">33b - 33 - … al-juzʾiya</w:t>
      </w:r>
    </w:p>
    <w:p w:rsidR="00000000" w:rsidDel="00000000" w:rsidP="00000000" w:rsidRDefault="00000000" w:rsidRPr="00000000" w14:paraId="000009CB">
      <w:pPr>
        <w:rPr/>
      </w:pPr>
      <w:r w:rsidDel="00000000" w:rsidR="00000000" w:rsidRPr="00000000">
        <w:rPr>
          <w:rtl w:val="0"/>
        </w:rPr>
        <w:t xml:space="preserve">33b - 34 - al-insān fī al-ʿulūm wa-l-maʿārif</w:t>
      </w:r>
    </w:p>
    <w:p w:rsidR="00000000" w:rsidDel="00000000" w:rsidP="00000000" w:rsidRDefault="00000000" w:rsidRPr="00000000" w14:paraId="000009CC">
      <w:pPr>
        <w:rPr/>
      </w:pPr>
      <w:r w:rsidDel="00000000" w:rsidR="00000000" w:rsidRPr="00000000">
        <w:rPr>
          <w:rtl w:val="0"/>
        </w:rPr>
        <w:t xml:space="preserve">34a - 35 - māhiyya … wa-l-ḥayāt</w:t>
      </w:r>
    </w:p>
    <w:p w:rsidR="00000000" w:rsidDel="00000000" w:rsidP="00000000" w:rsidRDefault="00000000" w:rsidRPr="00000000" w14:paraId="000009CD">
      <w:pPr>
        <w:rPr/>
      </w:pPr>
      <w:r w:rsidDel="00000000" w:rsidR="00000000" w:rsidRPr="00000000">
        <w:rPr>
          <w:rtl w:val="0"/>
        </w:rPr>
        <w:t xml:space="preserve">34a - 36 - …</w:t>
      </w:r>
    </w:p>
    <w:p w:rsidR="00000000" w:rsidDel="00000000" w:rsidP="00000000" w:rsidRDefault="00000000" w:rsidRPr="00000000" w14:paraId="000009CE">
      <w:pPr>
        <w:rPr/>
      </w:pPr>
      <w:r w:rsidDel="00000000" w:rsidR="00000000" w:rsidRPr="00000000">
        <w:rPr>
          <w:rtl w:val="0"/>
        </w:rPr>
        <w:t xml:space="preserve">34b - 37 - al-mabādī al-ʿaqliyya</w:t>
      </w:r>
    </w:p>
    <w:p w:rsidR="00000000" w:rsidDel="00000000" w:rsidP="00000000" w:rsidRDefault="00000000" w:rsidRPr="00000000" w14:paraId="000009CF">
      <w:pPr>
        <w:rPr/>
      </w:pPr>
      <w:r w:rsidDel="00000000" w:rsidR="00000000" w:rsidRPr="00000000">
        <w:rPr>
          <w:rtl w:val="0"/>
        </w:rPr>
        <w:t xml:space="preserve">35a - 38 - al-mabādī ʿalā raʾy ikhwān al-Ṣafāʾ</w:t>
      </w:r>
    </w:p>
    <w:p w:rsidR="00000000" w:rsidDel="00000000" w:rsidP="00000000" w:rsidRDefault="00000000" w:rsidRPr="00000000" w14:paraId="000009D0">
      <w:pPr>
        <w:rPr/>
      </w:pPr>
      <w:r w:rsidDel="00000000" w:rsidR="00000000" w:rsidRPr="00000000">
        <w:rPr>
          <w:rtl w:val="0"/>
        </w:rPr>
        <w:t xml:space="preserve">35b - 39 - māhiyya al-ʿashq</w:t>
      </w:r>
    </w:p>
    <w:p w:rsidR="00000000" w:rsidDel="00000000" w:rsidP="00000000" w:rsidRDefault="00000000" w:rsidRPr="00000000" w14:paraId="000009D1">
      <w:pPr>
        <w:rPr/>
      </w:pPr>
      <w:r w:rsidDel="00000000" w:rsidR="00000000" w:rsidRPr="00000000">
        <w:rPr>
          <w:rtl w:val="0"/>
        </w:rPr>
        <w:t xml:space="preserve">35b - 40 - …</w:t>
      </w:r>
    </w:p>
    <w:p w:rsidR="00000000" w:rsidDel="00000000" w:rsidP="00000000" w:rsidRDefault="00000000" w:rsidRPr="00000000" w14:paraId="000009D2">
      <w:pPr>
        <w:rPr/>
      </w:pPr>
      <w:r w:rsidDel="00000000" w:rsidR="00000000" w:rsidRPr="00000000">
        <w:rPr>
          <w:rtl w:val="0"/>
        </w:rPr>
        <w:t xml:space="preserve">36a - 41 - al-ḥarakāt</w:t>
      </w:r>
    </w:p>
    <w:p w:rsidR="00000000" w:rsidDel="00000000" w:rsidP="00000000" w:rsidRDefault="00000000" w:rsidRPr="00000000" w14:paraId="000009D3">
      <w:pPr>
        <w:rPr/>
      </w:pPr>
      <w:r w:rsidDel="00000000" w:rsidR="00000000" w:rsidRPr="00000000">
        <w:rPr>
          <w:rtl w:val="0"/>
        </w:rPr>
        <w:t xml:space="preserve">36b - 42 - al-ḥudūd wa-l-rusūm</w:t>
      </w:r>
    </w:p>
    <w:p w:rsidR="00000000" w:rsidDel="00000000" w:rsidP="00000000" w:rsidRDefault="00000000" w:rsidRPr="00000000" w14:paraId="000009D4">
      <w:pPr>
        <w:rPr/>
      </w:pPr>
      <w:r w:rsidDel="00000000" w:rsidR="00000000" w:rsidRPr="00000000">
        <w:rPr>
          <w:rtl w:val="0"/>
        </w:rPr>
        <w:t xml:space="preserve">37a - 43 - …</w:t>
      </w:r>
    </w:p>
    <w:p w:rsidR="00000000" w:rsidDel="00000000" w:rsidP="00000000" w:rsidRDefault="00000000" w:rsidRPr="00000000" w14:paraId="000009D5">
      <w:pPr>
        <w:rPr/>
      </w:pPr>
      <w:r w:rsidDel="00000000" w:rsidR="00000000" w:rsidRPr="00000000">
        <w:rPr>
          <w:rtl w:val="0"/>
        </w:rPr>
        <w:t xml:space="preserve">39a - 44 - al-daʿwā ilā Allāh</w:t>
      </w:r>
    </w:p>
    <w:p w:rsidR="00000000" w:rsidDel="00000000" w:rsidP="00000000" w:rsidRDefault="00000000" w:rsidRPr="00000000" w14:paraId="000009D6">
      <w:pPr>
        <w:rPr/>
      </w:pPr>
      <w:r w:rsidDel="00000000" w:rsidR="00000000" w:rsidRPr="00000000">
        <w:rPr>
          <w:rtl w:val="0"/>
        </w:rPr>
        <w:t xml:space="preserve">39a - 45 - iʿtiqād ikhwān al-Ṣafāʾ</w:t>
      </w:r>
    </w:p>
    <w:p w:rsidR="00000000" w:rsidDel="00000000" w:rsidP="00000000" w:rsidRDefault="00000000" w:rsidRPr="00000000" w14:paraId="000009D7">
      <w:pPr>
        <w:rPr/>
      </w:pPr>
      <w:r w:rsidDel="00000000" w:rsidR="00000000" w:rsidRPr="00000000">
        <w:rPr>
          <w:rtl w:val="0"/>
        </w:rPr>
        <w:t xml:space="preserve">39a - 46 - …</w:t>
      </w:r>
    </w:p>
    <w:p w:rsidR="00000000" w:rsidDel="00000000" w:rsidP="00000000" w:rsidRDefault="00000000" w:rsidRPr="00000000" w14:paraId="000009D8">
      <w:pPr>
        <w:rPr/>
      </w:pPr>
      <w:r w:rsidDel="00000000" w:rsidR="00000000" w:rsidRPr="00000000">
        <w:rPr>
          <w:rtl w:val="0"/>
        </w:rPr>
        <w:t xml:space="preserve">39b - 47 - … al-nubuwwa</w:t>
      </w:r>
    </w:p>
    <w:p w:rsidR="00000000" w:rsidDel="00000000" w:rsidP="00000000" w:rsidRDefault="00000000" w:rsidRPr="00000000" w14:paraId="000009D9">
      <w:pPr>
        <w:rPr/>
      </w:pPr>
      <w:r w:rsidDel="00000000" w:rsidR="00000000" w:rsidRPr="00000000">
        <w:rPr>
          <w:rtl w:val="0"/>
        </w:rPr>
        <w:t xml:space="preserve">40b - 47 (bis) - al-nāmūs wa-sharāʾiṭ al-nubuwwa</w:t>
      </w:r>
    </w:p>
    <w:p w:rsidR="00000000" w:rsidDel="00000000" w:rsidP="00000000" w:rsidRDefault="00000000" w:rsidRPr="00000000" w14:paraId="000009DA">
      <w:pPr>
        <w:rPr/>
      </w:pPr>
      <w:r w:rsidDel="00000000" w:rsidR="00000000" w:rsidRPr="00000000">
        <w:rPr>
          <w:rtl w:val="0"/>
        </w:rPr>
        <w:t xml:space="preserve">41a - 48 - kayfiyya …</w:t>
      </w:r>
    </w:p>
    <w:p w:rsidR="00000000" w:rsidDel="00000000" w:rsidP="00000000" w:rsidRDefault="00000000" w:rsidRPr="00000000" w14:paraId="000009DB">
      <w:pPr>
        <w:rPr/>
      </w:pPr>
      <w:r w:rsidDel="00000000" w:rsidR="00000000" w:rsidRPr="00000000">
        <w:rPr>
          <w:rtl w:val="0"/>
        </w:rPr>
        <w:t xml:space="preserve">41b - 49 - al-rūḥāniyyāt</w:t>
      </w:r>
    </w:p>
    <w:p w:rsidR="00000000" w:rsidDel="00000000" w:rsidP="00000000" w:rsidRDefault="00000000" w:rsidRPr="00000000" w14:paraId="000009DC">
      <w:pPr>
        <w:rPr/>
      </w:pPr>
      <w:r w:rsidDel="00000000" w:rsidR="00000000" w:rsidRPr="00000000">
        <w:rPr>
          <w:rtl w:val="0"/>
        </w:rPr>
        <w:t xml:space="preserve">42a - 50 - …</w:t>
      </w:r>
    </w:p>
    <w:p w:rsidR="00000000" w:rsidDel="00000000" w:rsidP="00000000" w:rsidRDefault="00000000" w:rsidRPr="00000000" w14:paraId="000009DD">
      <w:pPr>
        <w:rPr/>
      </w:pPr>
      <w:r w:rsidDel="00000000" w:rsidR="00000000" w:rsidRPr="00000000">
        <w:rPr>
          <w:rtl w:val="0"/>
        </w:rPr>
        <w:t xml:space="preserve">47b - 51 - al-kahāna wal-fāl</w:t>
      </w:r>
    </w:p>
    <w:p w:rsidR="00000000" w:rsidDel="00000000" w:rsidP="00000000" w:rsidRDefault="00000000" w:rsidRPr="00000000" w14:paraId="000009DE">
      <w:pPr>
        <w:rPr/>
      </w:pPr>
      <w:r w:rsidDel="00000000" w:rsidR="00000000" w:rsidRPr="00000000">
        <w:rPr>
          <w:rtl w:val="0"/>
        </w:rPr>
        <w:t xml:space="preserve">48b - 52 - al-siyāsāt</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48b - colophon:</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الفراغ</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تحرير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الاحد</w:t>
      </w:r>
      <w:r w:rsidDel="00000000" w:rsidR="00000000" w:rsidRPr="00000000">
        <w:rPr>
          <w:rtl w:val="1"/>
        </w:rPr>
        <w:t xml:space="preserve"> </w:t>
      </w:r>
      <w:r w:rsidDel="00000000" w:rsidR="00000000" w:rsidRPr="00000000">
        <w:rPr>
          <w:rtl w:val="1"/>
        </w:rPr>
        <w:t xml:space="preserve">المبارك</w:t>
      </w:r>
      <w:r w:rsidDel="00000000" w:rsidR="00000000" w:rsidRPr="00000000">
        <w:rPr>
          <w:rtl w:val="1"/>
        </w:rPr>
        <w:t xml:space="preserve"> </w:t>
      </w:r>
      <w:r w:rsidDel="00000000" w:rsidR="00000000" w:rsidRPr="00000000">
        <w:rPr>
          <w:rtl w:val="1"/>
        </w:rPr>
        <w:t xml:space="preserve">الموافق</w:t>
      </w:r>
      <w:r w:rsidDel="00000000" w:rsidR="00000000" w:rsidRPr="00000000">
        <w:rPr>
          <w:rtl w:val="1"/>
        </w:rPr>
        <w:t xml:space="preserve"> ١٧ </w:t>
      </w:r>
      <w:r w:rsidDel="00000000" w:rsidR="00000000" w:rsidRPr="00000000">
        <w:rPr>
          <w:rtl w:val="1"/>
        </w:rPr>
        <w:t xml:space="preserve">خلت</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9E3">
      <w:pPr>
        <w:rPr/>
      </w:pP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رجب</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شهور</w:t>
      </w:r>
      <w:r w:rsidDel="00000000" w:rsidR="00000000" w:rsidRPr="00000000">
        <w:rPr>
          <w:rtl w:val="1"/>
        </w:rPr>
        <w:t xml:space="preserve"> </w:t>
      </w:r>
      <w:r w:rsidDel="00000000" w:rsidR="00000000" w:rsidRPr="00000000">
        <w:rPr>
          <w:rtl w:val="1"/>
        </w:rPr>
        <w:t xml:space="preserve">سنه</w:t>
      </w:r>
      <w:r w:rsidDel="00000000" w:rsidR="00000000" w:rsidRPr="00000000">
        <w:rPr>
          <w:rtl w:val="1"/>
        </w:rPr>
        <w:t xml:space="preserve"> ١٢٨٤ </w:t>
      </w:r>
      <w:r w:rsidDel="00000000" w:rsidR="00000000" w:rsidRPr="00000000">
        <w:rPr>
          <w:rtl w:val="1"/>
        </w:rPr>
        <w:t xml:space="preserve">اربع</w:t>
      </w:r>
    </w:p>
    <w:p w:rsidR="00000000" w:rsidDel="00000000" w:rsidP="00000000" w:rsidRDefault="00000000" w:rsidRPr="00000000" w14:paraId="000009E4">
      <w:pPr>
        <w:rPr/>
      </w:pPr>
      <w:r w:rsidDel="00000000" w:rsidR="00000000" w:rsidRPr="00000000">
        <w:rPr>
          <w:rtl w:val="1"/>
        </w:rPr>
        <w:t xml:space="preserve">وثمانين</w:t>
      </w:r>
      <w:r w:rsidDel="00000000" w:rsidR="00000000" w:rsidRPr="00000000">
        <w:rPr>
          <w:rtl w:val="1"/>
        </w:rPr>
        <w:t xml:space="preserve"> </w:t>
      </w:r>
      <w:r w:rsidDel="00000000" w:rsidR="00000000" w:rsidRPr="00000000">
        <w:rPr>
          <w:rtl w:val="1"/>
        </w:rPr>
        <w:t xml:space="preserve">ومايتين</w:t>
      </w:r>
      <w:r w:rsidDel="00000000" w:rsidR="00000000" w:rsidRPr="00000000">
        <w:rPr>
          <w:rtl w:val="1"/>
        </w:rPr>
        <w:t xml:space="preserve"> </w:t>
      </w:r>
      <w:r w:rsidDel="00000000" w:rsidR="00000000" w:rsidRPr="00000000">
        <w:rPr>
          <w:rtl w:val="1"/>
        </w:rPr>
        <w:t xml:space="preserve">والف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هجرة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العز</w:t>
      </w:r>
    </w:p>
    <w:p w:rsidR="00000000" w:rsidDel="00000000" w:rsidP="00000000" w:rsidRDefault="00000000" w:rsidRPr="00000000" w14:paraId="000009E5">
      <w:pPr>
        <w:rPr/>
      </w:pPr>
      <w:r w:rsidDel="00000000" w:rsidR="00000000" w:rsidRPr="00000000">
        <w:rPr>
          <w:rtl w:val="1"/>
        </w:rPr>
        <w:t xml:space="preserve">والشرف</w:t>
      </w:r>
      <w:r w:rsidDel="00000000" w:rsidR="00000000" w:rsidRPr="00000000">
        <w:rPr>
          <w:rtl w:val="1"/>
        </w:rPr>
        <w:t xml:space="preserve"> </w:t>
      </w:r>
      <w:r w:rsidDel="00000000" w:rsidR="00000000" w:rsidRPr="00000000">
        <w:rPr>
          <w:rtl w:val="1"/>
        </w:rPr>
        <w:t xml:space="preserve">صلى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وسلم</w:t>
      </w:r>
    </w:p>
    <w:p w:rsidR="00000000" w:rsidDel="00000000" w:rsidP="00000000" w:rsidRDefault="00000000" w:rsidRPr="00000000" w14:paraId="000009E6">
      <w:pPr>
        <w:rPr/>
      </w:pP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يد</w:t>
      </w:r>
      <w:r w:rsidDel="00000000" w:rsidR="00000000" w:rsidRPr="00000000">
        <w:rPr>
          <w:rtl w:val="1"/>
        </w:rPr>
        <w:t xml:space="preserve"> </w:t>
      </w:r>
      <w:r w:rsidDel="00000000" w:rsidR="00000000" w:rsidRPr="00000000">
        <w:rPr>
          <w:rtl w:val="1"/>
        </w:rPr>
        <w:t xml:space="preserve">الفقير</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تعالى</w:t>
      </w:r>
    </w:p>
    <w:p w:rsidR="00000000" w:rsidDel="00000000" w:rsidP="00000000" w:rsidRDefault="00000000" w:rsidRPr="00000000" w14:paraId="000009E7">
      <w:pPr>
        <w:rPr/>
      </w:pP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ابن</w:t>
      </w:r>
    </w:p>
    <w:p w:rsidR="00000000" w:rsidDel="00000000" w:rsidP="00000000" w:rsidRDefault="00000000" w:rsidRPr="00000000" w14:paraId="000009E8">
      <w:pPr>
        <w:rPr/>
      </w:pPr>
      <w:r w:rsidDel="00000000" w:rsidR="00000000" w:rsidRPr="00000000">
        <w:rPr>
          <w:rtl w:val="1"/>
        </w:rPr>
        <w:t xml:space="preserve">المرحوم</w:t>
      </w:r>
      <w:r w:rsidDel="00000000" w:rsidR="00000000" w:rsidRPr="00000000">
        <w:rPr>
          <w:rtl w:val="1"/>
        </w:rPr>
        <w:t xml:space="preserve"> </w:t>
      </w:r>
      <w:r w:rsidDel="00000000" w:rsidR="00000000" w:rsidRPr="00000000">
        <w:rPr>
          <w:rtl w:val="1"/>
        </w:rPr>
        <w:t xml:space="preserve">مصطفى</w:t>
      </w:r>
    </w:p>
    <w:p w:rsidR="00000000" w:rsidDel="00000000" w:rsidP="00000000" w:rsidRDefault="00000000" w:rsidRPr="00000000" w14:paraId="000009E9">
      <w:pPr>
        <w:rPr/>
      </w:pPr>
      <w:r w:rsidDel="00000000" w:rsidR="00000000" w:rsidRPr="00000000">
        <w:rPr>
          <w:rtl w:val="1"/>
        </w:rPr>
        <w:t xml:space="preserve">عز</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له</w:t>
      </w:r>
    </w:p>
    <w:p w:rsidR="00000000" w:rsidDel="00000000" w:rsidP="00000000" w:rsidRDefault="00000000" w:rsidRPr="00000000" w14:paraId="000009EA">
      <w:pPr>
        <w:rPr/>
      </w:pPr>
      <w:r w:rsidDel="00000000" w:rsidR="00000000" w:rsidRPr="00000000">
        <w:rPr>
          <w:rtl w:val="1"/>
        </w:rPr>
        <w:t xml:space="preserve">ولوالديه</w:t>
      </w:r>
    </w:p>
    <w:p w:rsidR="00000000" w:rsidDel="00000000" w:rsidP="00000000" w:rsidRDefault="00000000" w:rsidRPr="00000000" w14:paraId="000009EB">
      <w:pPr>
        <w:rPr/>
      </w:pPr>
      <w:r w:rsidDel="00000000" w:rsidR="00000000" w:rsidRPr="00000000">
        <w:rPr>
          <w:rtl w:val="1"/>
        </w:rPr>
        <w:t xml:space="preserve">امين</w:t>
      </w:r>
    </w:p>
    <w:p w:rsidR="00000000" w:rsidDel="00000000" w:rsidP="00000000" w:rsidRDefault="00000000" w:rsidRPr="00000000" w14:paraId="000009EC">
      <w:pPr>
        <w:pStyle w:val="Heading2"/>
        <w:rPr>
          <w:rFonts w:ascii="Times New Roman" w:cs="Times New Roman" w:eastAsia="Times New Roman" w:hAnsi="Times New Roman"/>
        </w:rPr>
      </w:pPr>
      <w:bookmarkStart w:colFirst="0" w:colLast="0" w:name="_sc06c34xgwgs" w:id="17"/>
      <w:bookmarkEnd w:id="17"/>
      <w:r w:rsidDel="00000000" w:rsidR="00000000" w:rsidRPr="00000000">
        <w:rPr>
          <w:rtl w:val="0"/>
        </w:rPr>
      </w:r>
    </w:p>
    <w:p w:rsidR="00000000" w:rsidDel="00000000" w:rsidP="00000000" w:rsidRDefault="00000000" w:rsidRPr="00000000" w14:paraId="000009ED">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9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47">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5">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FC">
      <w:pPr>
        <w:pStyle w:val="Heading2"/>
        <w:rPr/>
      </w:pPr>
      <w:bookmarkStart w:colFirst="0" w:colLast="0" w:name="_r4mgndq9fpry" w:id="18"/>
      <w:bookmarkEnd w:id="18"/>
      <w:r w:rsidDel="00000000" w:rsidR="00000000" w:rsidRPr="00000000">
        <w:rPr>
          <w:rtl w:val="0"/>
        </w:rPr>
        <w:t xml:space="preserve">?</w:t>
      </w:r>
    </w:p>
    <w:p w:rsidR="00000000" w:rsidDel="00000000" w:rsidP="00000000" w:rsidRDefault="00000000" w:rsidRPr="00000000" w14:paraId="000009FD">
      <w:pPr>
        <w:pStyle w:val="Heading3"/>
        <w:rPr/>
      </w:pPr>
      <w:bookmarkStart w:colFirst="0" w:colLast="0" w:name="_u5zacbualckv" w:id="19"/>
      <w:bookmarkEnd w:id="19"/>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FE">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F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00">
      <w:pPr>
        <w:pStyle w:val="Heading2"/>
        <w:rPr/>
      </w:pPr>
      <w:bookmarkStart w:colFirst="0" w:colLast="0" w:name="_mr01a01bfbo0" w:id="20"/>
      <w:bookmarkEnd w:id="20"/>
      <w:r w:rsidDel="00000000" w:rsidR="00000000" w:rsidRPr="00000000">
        <w:rPr>
          <w:rtl w:val="0"/>
        </w:rPr>
        <w:t xml:space="preserve">Private amir library</w:t>
      </w:r>
    </w:p>
    <w:p w:rsidR="00000000" w:rsidDel="00000000" w:rsidP="00000000" w:rsidRDefault="00000000" w:rsidRPr="00000000" w14:paraId="00000A01">
      <w:pPr>
        <w:pStyle w:val="Heading3"/>
        <w:rPr/>
      </w:pPr>
      <w:bookmarkStart w:colFirst="0" w:colLast="0" w:name="_3z7fqaq1j246" w:id="21"/>
      <w:bookmarkEnd w:id="21"/>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A02">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al-Risāla al-Jāmiʿa. Manuscript dated to 1241/1825. </w:t>
      </w:r>
      <w:r w:rsidDel="00000000" w:rsidR="00000000" w:rsidRPr="00000000">
        <w:rPr>
          <w:rtl w:val="0"/>
        </w:rPr>
      </w:r>
    </w:p>
    <w:p w:rsidR="00000000" w:rsidDel="00000000" w:rsidP="00000000" w:rsidRDefault="00000000" w:rsidRPr="00000000" w14:paraId="00000A0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04">
      <w:pPr>
        <w:pStyle w:val="Heading2"/>
        <w:rPr/>
      </w:pPr>
      <w:bookmarkStart w:colFirst="0" w:colLast="0" w:name="_agzxc4qa8b76" w:id="22"/>
      <w:bookmarkEnd w:id="22"/>
      <w:r w:rsidDel="00000000" w:rsidR="00000000" w:rsidRPr="00000000">
        <w:rPr>
          <w:rtl w:val="0"/>
        </w:rPr>
        <w:t xml:space="preserve">Private collection</w:t>
      </w:r>
    </w:p>
    <w:p w:rsidR="00000000" w:rsidDel="00000000" w:rsidP="00000000" w:rsidRDefault="00000000" w:rsidRPr="00000000" w14:paraId="00000A05">
      <w:pPr>
        <w:pStyle w:val="Heading3"/>
        <w:rPr>
          <w:rFonts w:ascii="Arial" w:cs="Arial" w:eastAsia="Arial" w:hAnsi="Arial"/>
          <w:sz w:val="20"/>
          <w:szCs w:val="20"/>
        </w:rPr>
      </w:pPr>
      <w:bookmarkStart w:colFirst="0" w:colLast="0" w:name="_kp6oby2t9mjk" w:id="23"/>
      <w:bookmarkEnd w:id="23"/>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A06">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A0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A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A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A0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A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A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A1B">
      <w:pPr>
        <w:pStyle w:val="Heading2"/>
        <w:rPr/>
      </w:pPr>
      <w:bookmarkStart w:colFirst="0" w:colLast="0" w:name="_4525rzh4iszi" w:id="24"/>
      <w:bookmarkEnd w:id="24"/>
      <w:r w:rsidDel="00000000" w:rsidR="00000000" w:rsidRPr="00000000">
        <w:rPr>
          <w:rtl w:val="0"/>
        </w:rPr>
        <w:t xml:space="preserve">Institute of Oriental Studies</w:t>
      </w:r>
    </w:p>
    <w:p w:rsidR="00000000" w:rsidDel="00000000" w:rsidP="00000000" w:rsidRDefault="00000000" w:rsidRPr="00000000" w14:paraId="00000A1C">
      <w:pPr>
        <w:pStyle w:val="Heading3"/>
        <w:rPr/>
      </w:pPr>
      <w:bookmarkStart w:colFirst="0" w:colLast="0" w:name="_eony28rvgf1e" w:id="25"/>
      <w:bookmarkEnd w:id="25"/>
      <w:r w:rsidDel="00000000" w:rsidR="00000000" w:rsidRPr="00000000">
        <w:rPr>
          <w:rtl w:val="0"/>
        </w:rPr>
        <w:t xml:space="preserve">Arabic Manuscripts B 1029</w:t>
      </w:r>
    </w:p>
    <w:p w:rsidR="00000000" w:rsidDel="00000000" w:rsidP="00000000" w:rsidRDefault="00000000" w:rsidRPr="00000000" w14:paraId="00000A1D">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A1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1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20">
      <w:pPr>
        <w:pStyle w:val="Heading2"/>
        <w:rPr/>
      </w:pPr>
      <w:bookmarkStart w:colFirst="0" w:colLast="0" w:name="_x12mxcy9kwmf" w:id="26"/>
      <w:bookmarkEnd w:id="26"/>
      <w:r w:rsidDel="00000000" w:rsidR="00000000" w:rsidRPr="00000000">
        <w:rPr>
          <w:rtl w:val="0"/>
        </w:rPr>
        <w:t xml:space="preserve">National Library of Russia</w:t>
      </w:r>
    </w:p>
    <w:p w:rsidR="00000000" w:rsidDel="00000000" w:rsidP="00000000" w:rsidRDefault="00000000" w:rsidRPr="00000000" w14:paraId="00000A21">
      <w:pPr>
        <w:pStyle w:val="Heading3"/>
        <w:rPr/>
      </w:pPr>
      <w:bookmarkStart w:colFirst="0" w:colLast="0" w:name="_xxwtg0rnh30e" w:id="27"/>
      <w:bookmarkEnd w:id="27"/>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A22">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53">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A2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24">
      <w:pPr>
        <w:pStyle w:val="Heading3"/>
        <w:rPr/>
      </w:pPr>
      <w:bookmarkStart w:colFirst="0" w:colLast="0" w:name="_uw23p0da02ln" w:id="28"/>
      <w:bookmarkEnd w:id="28"/>
      <w:r w:rsidDel="00000000" w:rsidR="00000000" w:rsidRPr="00000000">
        <w:rPr>
          <w:rtl w:val="0"/>
        </w:rPr>
        <w:t xml:space="preserve">Firkovich Yevr.-Arab II 1193, 55, 1060, 448 &amp; Yevr-Arab 1213</w:t>
      </w:r>
    </w:p>
    <w:p w:rsidR="00000000" w:rsidDel="00000000" w:rsidP="00000000" w:rsidRDefault="00000000" w:rsidRPr="00000000" w14:paraId="00000A25">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al-Risāla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54">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A2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2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A2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A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A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w:t>
      </w:r>
      <w:r w:rsidDel="00000000" w:rsidR="00000000" w:rsidRPr="00000000">
        <w:rPr>
          <w:rtl w:val="0"/>
        </w:rPr>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A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A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A3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Tashkent </w:t>
      </w:r>
    </w:p>
    <w:p w:rsidR="00000000" w:rsidDel="00000000" w:rsidP="00000000" w:rsidRDefault="00000000" w:rsidRPr="00000000" w14:paraId="00000A3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A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copyist Muḥammad b. Masʿūd b. Aḥmad al-Bukhārī </w:t>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why these two extracts were separated in the database, they</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consecutive in the MS.</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A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w:t>
      </w:r>
    </w:p>
    <w:p w:rsidR="00000000" w:rsidDel="00000000" w:rsidP="00000000" w:rsidRDefault="00000000" w:rsidRPr="00000000" w14:paraId="00000A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5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D">
      <w:pPr>
        <w:pStyle w:val="Heading1"/>
        <w:rPr>
          <w:vertAlign w:val="baseline"/>
        </w:rPr>
      </w:pPr>
      <w:bookmarkStart w:colFirst="0" w:colLast="0" w:name="_51dkuvwaj9pr" w:id="29"/>
      <w:bookmarkEnd w:id="29"/>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A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A5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A5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5">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A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A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Muḥammad Rabīʿ b. ʿĀrif Fīrūzābādī in 22 Muḥarram 1046 / June 26 1636. Marginal commentary by a certain Qazwīnī.</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A62">
      <w:pPr>
        <w:pStyle w:val="Heading3"/>
        <w:rPr/>
      </w:pPr>
      <w:bookmarkStart w:colFirst="0" w:colLast="0" w:name="_lxnt1vw0cwym" w:id="30"/>
      <w:bookmarkEnd w:id="30"/>
      <w:r w:rsidDel="00000000" w:rsidR="00000000" w:rsidRPr="00000000">
        <w:rPr>
          <w:rtl w:val="0"/>
        </w:rPr>
        <w:t xml:space="preserve">Unknown number </w:t>
      </w:r>
    </w:p>
    <w:p w:rsidR="00000000" w:rsidDel="00000000" w:rsidP="00000000" w:rsidRDefault="00000000" w:rsidRPr="00000000" w14:paraId="00000A63">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6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A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A6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A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A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A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A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A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A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E">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A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p w:rsidR="00000000" w:rsidDel="00000000" w:rsidP="00000000" w:rsidRDefault="00000000" w:rsidRPr="00000000" w14:paraId="00000A83">
      <w:pPr>
        <w:rPr/>
      </w:pPr>
      <w:r w:rsidDel="00000000" w:rsidR="00000000" w:rsidRPr="00000000">
        <w:rPr>
          <w:i w:val="1"/>
          <w:rtl w:val="0"/>
        </w:rPr>
        <w:t xml:space="preserve">Mujmal al-ḥikma </w:t>
      </w:r>
      <w:r w:rsidDel="00000000" w:rsidR="00000000" w:rsidRPr="00000000">
        <w:rPr>
          <w:rtl w:val="0"/>
        </w:rPr>
        <w:t xml:space="preserve">(in colophon called “Muntakhab al-ḥikma”). Folio 3b has in different script a note that names the text as Mujmal al-ḥikma next to the place where the body text identifies this title as well. The note also identifies it as a translation from the Arabic </w:t>
      </w:r>
      <w:r w:rsidDel="00000000" w:rsidR="00000000" w:rsidRPr="00000000">
        <w:rPr>
          <w:i w:val="1"/>
          <w:rtl w:val="0"/>
        </w:rPr>
        <w:t xml:space="preserve">Rasāʾil ikhwān al-ṣafāʾ. </w:t>
      </w:r>
      <w:r w:rsidDel="00000000" w:rsidR="00000000" w:rsidRPr="00000000">
        <w:rPr>
          <w:rtl w:val="0"/>
        </w:rPr>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t xml:space="preserve">Dated to 22 Dhū al-Ḥijja 1046 / 17 May 1637. Copyist Muḥammad Rabīʿ b. ʿĀrif Fīrūzābādī.</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244 folios (unfoliated). 16 lines per page. Fairly composed nastaʿlīq script. Rubrication for section titles. Some marginalia (some in pencil) and extensive notes in flyleaves. One of them contains a stamp as well. </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A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A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A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A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AA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AA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AA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p>
    <w:p w:rsidR="00000000" w:rsidDel="00000000" w:rsidP="00000000" w:rsidRDefault="00000000" w:rsidRPr="00000000" w14:paraId="00000A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5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A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A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AB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AB6">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AB7">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followed by two couplets.</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184 folios. Missing first folio(s), starts in what appears to be epistle on arithmetic. 18 lines per page. Written in a regular nastaʿlīq script. Rubrication for section titles. Diagrams executed carefully. With catchwords. </w:t>
      </w:r>
    </w:p>
    <w:p w:rsidR="00000000" w:rsidDel="00000000" w:rsidP="00000000" w:rsidRDefault="00000000" w:rsidRPr="00000000" w14:paraId="00000A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6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A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r w:rsidDel="00000000" w:rsidR="00000000" w:rsidRPr="00000000">
        <w:rPr>
          <w:rtl w:val="0"/>
        </w:rPr>
      </w:r>
    </w:p>
    <w:p w:rsidR="00000000" w:rsidDel="00000000" w:rsidP="00000000" w:rsidRDefault="00000000" w:rsidRPr="00000000" w14:paraId="00000A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A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ADA">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ADB">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A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6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A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AE4">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E8">
      <w:pPr>
        <w:rPr/>
      </w:pPr>
      <w:r w:rsidDel="00000000" w:rsidR="00000000" w:rsidRPr="00000000">
        <w:rPr>
          <w:rtl w:val="0"/>
        </w:rPr>
        <w:t xml:space="preserve">Also listed as 166 S. </w:t>
      </w:r>
      <w:r w:rsidDel="00000000" w:rsidR="00000000" w:rsidRPr="00000000">
        <w:rPr>
          <w:sz w:val="22"/>
          <w:szCs w:val="22"/>
          <w:rtl w:val="0"/>
        </w:rPr>
        <w:t xml:space="preserve">Numbers noted on flyleaf: 186 and especially 12904.</w:t>
      </w: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i w:val="1"/>
          <w:rtl w:val="0"/>
        </w:rPr>
        <w:t xml:space="preserve">Tarjama wa-khulāṣa-yi dānishnāmeh dar Rasāʾil Ikhwān al-Ṣafā </w:t>
      </w:r>
      <w:r w:rsidDel="00000000" w:rsidR="00000000" w:rsidRPr="00000000">
        <w:rPr>
          <w:rtl w:val="0"/>
        </w:rPr>
        <w:t xml:space="preserve">– an alternative title for the text commonly known as </w:t>
      </w:r>
      <w:r w:rsidDel="00000000" w:rsidR="00000000" w:rsidRPr="00000000">
        <w:rPr>
          <w:i w:val="1"/>
          <w:rtl w:val="0"/>
        </w:rPr>
        <w:t xml:space="preserve">Mujmal al-ḥikma</w:t>
      </w:r>
      <w:r w:rsidDel="00000000" w:rsidR="00000000" w:rsidRPr="00000000">
        <w:rPr>
          <w:rtl w:val="0"/>
        </w:rPr>
        <w:t xml:space="preserve">. Acephalous but starting in first epistle.</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250 pages (MS is not foliated but paginated). 17 lines per page. Nastaʿlīq. Rubrication for section titles and overlining for important phrases. Some marginal signposting. Several diagrams. </w:t>
      </w:r>
    </w:p>
    <w:p w:rsidR="00000000" w:rsidDel="00000000" w:rsidP="00000000" w:rsidRDefault="00000000" w:rsidRPr="00000000" w14:paraId="00000AED">
      <w:pPr>
        <w:rPr/>
      </w:pPr>
      <w:r w:rsidDel="00000000" w:rsidR="00000000" w:rsidRPr="00000000">
        <w:rPr>
          <w:rtl w:val="0"/>
        </w:rPr>
        <w:t xml:space="preserve"> </w:t>
      </w:r>
    </w:p>
    <w:p w:rsidR="00000000" w:rsidDel="00000000" w:rsidP="00000000" w:rsidRDefault="00000000" w:rsidRPr="00000000" w14:paraId="00000AEE">
      <w:pPr>
        <w:rPr>
          <w:sz w:val="28"/>
          <w:szCs w:val="28"/>
        </w:rPr>
      </w:pPr>
      <w:r w:rsidDel="00000000" w:rsidR="00000000" w:rsidRPr="00000000">
        <w:rPr>
          <w:rtl w:val="0"/>
        </w:rPr>
        <w:t xml:space="preserve">FANHA notes that it is a 11th/17th century copy of </w:t>
      </w:r>
      <w:r w:rsidDel="00000000" w:rsidR="00000000" w:rsidRPr="00000000">
        <w:rPr>
          <w:i w:val="1"/>
          <w:rtl w:val="0"/>
        </w:rPr>
        <w:t xml:space="preserve">Mujmal al-ḥikma</w:t>
      </w:r>
      <w:r w:rsidDel="00000000" w:rsidR="00000000" w:rsidRPr="00000000">
        <w:rPr>
          <w:rtl w:val="0"/>
        </w:rPr>
        <w:t xml:space="preserve"> and that it mentions Timur in the preface:</w:t>
      </w:r>
      <w:r w:rsidDel="00000000" w:rsidR="00000000" w:rsidRPr="00000000">
        <w:rPr>
          <w:rtl w:val="0"/>
        </w:rPr>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r w:rsidDel="00000000" w:rsidR="00000000" w:rsidRPr="00000000">
        <w:rPr>
          <w:rtl w:val="0"/>
        </w:rPr>
      </w:r>
    </w:p>
    <w:p w:rsidR="00000000" w:rsidDel="00000000" w:rsidP="00000000" w:rsidRDefault="00000000" w:rsidRPr="00000000" w14:paraId="00000A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F4">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low quality scan circulates online. It indicates a different shelmark, perhaps “395”. The side mark with identification is not clearly readable. </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A">
      <w:pPr>
        <w:pStyle w:val="Heading3"/>
        <w:rPr/>
      </w:pPr>
      <w:r w:rsidDel="00000000" w:rsidR="00000000" w:rsidRPr="00000000">
        <w:rPr>
          <w:rtl w:val="0"/>
        </w:rPr>
        <w:t xml:space="preserve">1358/1 </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FE">
      <w:pPr>
        <w:pStyle w:val="Heading3"/>
        <w:rPr/>
      </w:pPr>
      <w:r w:rsidDel="00000000" w:rsidR="00000000" w:rsidRPr="00000000">
        <w:rPr>
          <w:rtl w:val="0"/>
        </w:rPr>
        <w:t xml:space="preserve">1555</w:t>
      </w:r>
    </w:p>
    <w:p w:rsidR="00000000" w:rsidDel="00000000" w:rsidP="00000000" w:rsidRDefault="00000000" w:rsidRPr="00000000" w14:paraId="00000AFF">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B00">
      <w:pPr>
        <w:pStyle w:val="Heading3"/>
        <w:rPr/>
      </w:pPr>
      <w:r w:rsidDel="00000000" w:rsidR="00000000" w:rsidRPr="00000000">
        <w:rPr>
          <w:rtl w:val="0"/>
        </w:rPr>
        <w:t xml:space="preserve">1829</w:t>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cataloguer’s doing)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 11th or early 12th C AH, 425 pages, nasta’liq. Alternative title given: xulāṣat-u rasā'il-i ixwān-iṣ ṣafā </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3">
      <w:pPr>
        <w:pStyle w:val="Heading3"/>
        <w:rPr/>
      </w:pPr>
      <w:r w:rsidDel="00000000" w:rsidR="00000000" w:rsidRPr="00000000">
        <w:rPr>
          <w:rtl w:val="0"/>
        </w:rPr>
        <w:t xml:space="preserve">1831 </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w:t>
      </w:r>
      <w:r w:rsidDel="00000000" w:rsidR="00000000" w:rsidRPr="00000000">
        <w:rPr>
          <w:rtl w:val="0"/>
        </w:rPr>
        <w:t xml:space="preserve">205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folios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139-344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lines per page, 12,5x22,5 cm. </w:t>
      </w:r>
    </w:p>
    <w:p w:rsidR="00000000" w:rsidDel="00000000" w:rsidP="00000000" w:rsidRDefault="00000000" w:rsidRPr="00000000" w14:paraId="00000B0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Starts with basmallah, then “</w:t>
      </w:r>
      <w:r w:rsidDel="00000000" w:rsidR="00000000" w:rsidRPr="00000000">
        <w:rPr>
          <w:i w:val="1"/>
          <w:rtl w:val="0"/>
        </w:rPr>
        <w:t xml:space="preserve">al-qism al-rābiʿ min kitāb ikhwān al-ṣafā</w:t>
      </w:r>
      <w:r w:rsidDel="00000000" w:rsidR="00000000" w:rsidRPr="00000000">
        <w:rPr>
          <w:rtl w:val="0"/>
        </w:rPr>
        <w:t xml:space="preserve">ʾ”. New rasāʾil signposted with thick (red?) ink. First folio provides table of contents in later handwriting, an even later reader (the foliator?) has given the relevant folio numbers where the first five epistles start? Foliation is in Persian numerals but for unclear reasons starts at 139 (MS was part of a multiple text MS before?). </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it is signposted that the sixth risala will follow in a </w:t>
      </w:r>
      <w:r w:rsidDel="00000000" w:rsidR="00000000" w:rsidRPr="00000000">
        <w:rPr>
          <w:rtl w:val="0"/>
        </w:rPr>
        <w:t xml:space="preserve">next 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Ownership notes: ʿAbd al-Ḥusayn Farhād gifted it to Dr. Ghanī in Ādhar 1321/1903; seal of Iḥtishām al-Mulk. On colophon page: an effaced note in which the name of “Dāwūd” can still be discerned.</w:t>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B">
      <w:pPr>
        <w:pStyle w:val="Heading3"/>
        <w:rPr/>
      </w:pPr>
      <w:r w:rsidDel="00000000" w:rsidR="00000000" w:rsidRPr="00000000">
        <w:rPr>
          <w:rtl w:val="0"/>
        </w:rPr>
        <w:t xml:space="preserve">2097 </w:t>
      </w:r>
    </w:p>
    <w:p w:rsidR="00000000" w:rsidDel="00000000" w:rsidP="00000000" w:rsidRDefault="00000000" w:rsidRPr="00000000" w14:paraId="00000B0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Mujmal al-ḥikma, copied Dhū al-Qaʿda 1062/ October 1652 by ʿAlī Khān b. ʿAlī Bayk. Authorship attributed to “Aḥmad b. Ismaʿīl known as Ibn Abī Nārichī”. The cataloguer suggests that this name may be that of the translator. Alternatively, it may be a variant of the Isma’ili imam identified in some Isma’ili circles as author of the Ikhwanian corpus.</w:t>
      </w:r>
    </w:p>
    <w:p w:rsidR="00000000" w:rsidDel="00000000" w:rsidP="00000000" w:rsidRDefault="00000000" w:rsidRPr="00000000" w14:paraId="00000B0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0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birth notice for Mirzā Muḥammad Riḍā dated to Rabīʿ II 1215.</w:t>
      </w:r>
    </w:p>
    <w:p w:rsidR="00000000" w:rsidDel="00000000" w:rsidP="00000000" w:rsidRDefault="00000000" w:rsidRPr="00000000" w14:paraId="00000B0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1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Colophon p. 346:</w:t>
      </w:r>
    </w:p>
    <w:p w:rsidR="00000000" w:rsidDel="00000000" w:rsidP="00000000" w:rsidRDefault="00000000" w:rsidRPr="00000000" w14:paraId="00000B11">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1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تمت</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B1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تصانيف</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اسماعيل</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بابي</w:t>
      </w:r>
      <w:r w:rsidDel="00000000" w:rsidR="00000000" w:rsidRPr="00000000">
        <w:rPr>
          <w:rtl w:val="1"/>
        </w:rPr>
        <w:t xml:space="preserve"> </w:t>
      </w:r>
      <w:r w:rsidDel="00000000" w:rsidR="00000000" w:rsidRPr="00000000">
        <w:rPr>
          <w:rtl w:val="1"/>
        </w:rPr>
        <w:t xml:space="preserve">نارجى</w:t>
      </w:r>
    </w:p>
    <w:p w:rsidR="00000000" w:rsidDel="00000000" w:rsidP="00000000" w:rsidRDefault="00000000" w:rsidRPr="00000000" w14:paraId="00000B14">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بعون</w:t>
      </w:r>
      <w:r w:rsidDel="00000000" w:rsidR="00000000" w:rsidRPr="00000000">
        <w:rPr>
          <w:rtl w:val="1"/>
        </w:rPr>
        <w:t xml:space="preserve"> </w:t>
      </w:r>
      <w:r w:rsidDel="00000000" w:rsidR="00000000" w:rsidRPr="00000000">
        <w:rPr>
          <w:rtl w:val="1"/>
        </w:rPr>
        <w:t xml:space="preserve">بالله</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بتاريخ</w:t>
      </w:r>
      <w:r w:rsidDel="00000000" w:rsidR="00000000" w:rsidRPr="00000000">
        <w:rPr>
          <w:rtl w:val="1"/>
        </w:rPr>
        <w:t xml:space="preserve"> </w:t>
      </w:r>
      <w:r w:rsidDel="00000000" w:rsidR="00000000" w:rsidRPr="00000000">
        <w:rPr>
          <w:rtl w:val="1"/>
        </w:rPr>
        <w:t xml:space="preserve">عص</w:t>
      </w:r>
      <w:r w:rsidDel="00000000" w:rsidR="00000000" w:rsidRPr="00000000">
        <w:rPr>
          <w:rtl w:val="0"/>
        </w:rPr>
        <w:t xml:space="preserve">..</w:t>
      </w:r>
    </w:p>
    <w:p w:rsidR="00000000" w:rsidDel="00000000" w:rsidP="00000000" w:rsidRDefault="00000000" w:rsidRPr="00000000" w14:paraId="00000B1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شهور</w:t>
      </w:r>
      <w:r w:rsidDel="00000000" w:rsidR="00000000" w:rsidRPr="00000000">
        <w:rPr>
          <w:rtl w:val="0"/>
        </w:rPr>
        <w:t xml:space="preserve"> ١٠٦٢  …</w:t>
      </w:r>
    </w:p>
    <w:p w:rsidR="00000000" w:rsidDel="00000000" w:rsidP="00000000" w:rsidRDefault="00000000" w:rsidRPr="00000000" w14:paraId="00000B1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1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colophon then includes a stylised triangle with the copyist’s name in red ink and a longer version in disconnected letters: “Ṣāḥib-hu Muḥammad ʿAlī bin ʿAlīkhān Ardahbīlī” potentially situating the production of this manuscript in Ardabil.</w:t>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1"/>
        </w:rPr>
      </w:pPr>
      <w:r w:rsidDel="00000000" w:rsidR="00000000" w:rsidRPr="00000000">
        <w:rPr>
          <w:rtl w:val="0"/>
        </w:rPr>
      </w:r>
    </w:p>
    <w:p w:rsidR="00000000" w:rsidDel="00000000" w:rsidP="00000000" w:rsidRDefault="00000000" w:rsidRPr="00000000" w14:paraId="00000B19">
      <w:pPr>
        <w:pStyle w:val="Heading3"/>
        <w:rPr/>
      </w:pPr>
      <w:r w:rsidDel="00000000" w:rsidR="00000000" w:rsidRPr="00000000">
        <w:rPr>
          <w:rtl w:val="0"/>
        </w:rPr>
        <w:t xml:space="preserve">2098 </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r w:rsidDel="00000000" w:rsidR="00000000" w:rsidRPr="00000000">
        <w:rPr>
          <w:rtl w:val="0"/>
        </w:rPr>
      </w:r>
    </w:p>
    <w:p w:rsidR="00000000" w:rsidDel="00000000" w:rsidP="00000000" w:rsidRDefault="00000000" w:rsidRPr="00000000" w14:paraId="00000B1B">
      <w:pPr>
        <w:pStyle w:val="Heading3"/>
        <w:rPr/>
      </w:pPr>
      <w:r w:rsidDel="00000000" w:rsidR="00000000" w:rsidRPr="00000000">
        <w:rPr>
          <w:rtl w:val="0"/>
        </w:rPr>
        <w:t xml:space="preserve">2361</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Majmūʿa containing 6 extracts from various texts, the first of which is a Persian translation of the Case of the Animals vs. Men from the Epistle on Animals. No mention is made of Mujmal al-Ḥikma. This extract is dated on colophon on pp. 105-6 to first ten days of Rabīʿ I 1302/December 1884. </w:t>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Scan circulates online.</w:t>
      </w:r>
      <w:r w:rsidDel="00000000" w:rsidR="00000000" w:rsidRPr="00000000">
        <w:rPr>
          <w:rtl w:val="0"/>
        </w:rPr>
      </w:r>
    </w:p>
    <w:p w:rsidR="00000000" w:rsidDel="00000000" w:rsidP="00000000" w:rsidRDefault="00000000" w:rsidRPr="00000000" w14:paraId="00000B1E">
      <w:pPr>
        <w:pStyle w:val="Heading3"/>
        <w:rPr/>
      </w:pPr>
      <w:r w:rsidDel="00000000" w:rsidR="00000000" w:rsidRPr="00000000">
        <w:rPr>
          <w:rtl w:val="0"/>
        </w:rPr>
        <w:t xml:space="preserve">3251 </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B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B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r w:rsidDel="00000000" w:rsidR="00000000" w:rsidRPr="00000000">
        <w:rPr>
          <w:rtl w:val="0"/>
        </w:rPr>
      </w:r>
    </w:p>
    <w:p w:rsidR="00000000" w:rsidDel="00000000" w:rsidP="00000000" w:rsidRDefault="00000000" w:rsidRPr="00000000" w14:paraId="00000B31">
      <w:pPr>
        <w:pStyle w:val="Heading3"/>
        <w:rPr/>
      </w:pPr>
      <w:r w:rsidDel="00000000" w:rsidR="00000000" w:rsidRPr="00000000">
        <w:rPr>
          <w:rtl w:val="0"/>
        </w:rPr>
        <w:t xml:space="preserve">6523/3</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4">
      <w:pPr>
        <w:pStyle w:val="Heading3"/>
        <w:rPr/>
      </w:pPr>
      <w:r w:rsidDel="00000000" w:rsidR="00000000" w:rsidRPr="00000000">
        <w:rPr>
          <w:rtl w:val="0"/>
        </w:rPr>
        <w:t xml:space="preserve">6895/1 </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B3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37">
      <w:pPr>
        <w:pStyle w:val="Heading3"/>
        <w:rPr/>
      </w:pPr>
      <w:r w:rsidDel="00000000" w:rsidR="00000000" w:rsidRPr="00000000">
        <w:rPr>
          <w:rtl w:val="0"/>
        </w:rPr>
        <w:t xml:space="preserve">9040 </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w:t>
      </w:r>
      <w:r w:rsidDel="00000000" w:rsidR="00000000" w:rsidRPr="00000000">
        <w:rPr>
          <w:rtl w:val="0"/>
        </w:rPr>
        <w:t xml:space="preserve">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Kerbala.</w:t>
      </w:r>
    </w:p>
    <w:p w:rsidR="00000000" w:rsidDel="00000000" w:rsidP="00000000" w:rsidRDefault="00000000" w:rsidRPr="00000000" w14:paraId="00000B3A">
      <w:pPr>
        <w:pStyle w:val="Heading3"/>
        <w:rPr/>
      </w:pPr>
      <w:r w:rsidDel="00000000" w:rsidR="00000000" w:rsidRPr="00000000">
        <w:rPr>
          <w:rtl w:val="0"/>
        </w:rPr>
        <w:t xml:space="preserve">10190/9</w:t>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B3C">
      <w:pPr>
        <w:pStyle w:val="Heading3"/>
        <w:rPr/>
      </w:pPr>
      <w:r w:rsidDel="00000000" w:rsidR="00000000" w:rsidRPr="00000000">
        <w:rPr>
          <w:rtl w:val="0"/>
        </w:rPr>
        <w:t xml:space="preserve">11292/13 </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B3E">
      <w:pPr>
        <w:pStyle w:val="Heading3"/>
        <w:rPr/>
      </w:pPr>
      <w:r w:rsidDel="00000000" w:rsidR="00000000" w:rsidRPr="00000000">
        <w:rPr>
          <w:rtl w:val="0"/>
        </w:rPr>
        <w:t xml:space="preserve">12574/3 </w:t>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pStyle w:val="Heading3"/>
        <w:rPr/>
      </w:pPr>
      <w:r w:rsidDel="00000000" w:rsidR="00000000" w:rsidRPr="00000000">
        <w:rPr>
          <w:rtl w:val="0"/>
        </w:rPr>
        <w:t xml:space="preserve">15232/25 </w:t>
      </w:r>
    </w:p>
    <w:p w:rsidR="00000000" w:rsidDel="00000000" w:rsidP="00000000" w:rsidRDefault="00000000" w:rsidRPr="00000000" w14:paraId="00000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B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B49">
      <w:pPr>
        <w:rPr/>
      </w:pPr>
      <w:r w:rsidDel="00000000" w:rsidR="00000000" w:rsidRPr="00000000">
        <w:rPr>
          <w:rFonts w:ascii="Arial" w:cs="Arial" w:eastAsia="Arial" w:hAnsi="Arial"/>
          <w:i w:val="1"/>
          <w:sz w:val="20"/>
          <w:szCs w:val="20"/>
          <w:rtl w:val="0"/>
        </w:rPr>
        <w:t xml:space="preserve">Mujmal al-ḥikma</w:t>
      </w:r>
      <w:r w:rsidDel="00000000" w:rsidR="00000000" w:rsidRPr="00000000">
        <w:rPr>
          <w:rFonts w:ascii="Arial" w:cs="Arial" w:eastAsia="Arial" w:hAnsi="Arial"/>
          <w:sz w:val="20"/>
          <w:szCs w:val="20"/>
          <w:rtl w:val="0"/>
        </w:rPr>
        <w:t xml:space="preserve">. Mentioned in Danishpazhuh ed.</w:t>
      </w:r>
      <w:r w:rsidDel="00000000" w:rsidR="00000000" w:rsidRPr="00000000">
        <w:rPr>
          <w:rtl w:val="0"/>
        </w:rPr>
      </w:r>
    </w:p>
    <w:p w:rsidR="00000000" w:rsidDel="00000000" w:rsidP="00000000" w:rsidRDefault="00000000" w:rsidRPr="00000000" w14:paraId="00000B4A">
      <w:pPr>
        <w:pStyle w:val="Heading3"/>
        <w:rPr>
          <w:rFonts w:ascii="Times New Roman" w:cs="Times New Roman" w:eastAsia="Times New Roman" w:hAnsi="Times New Roman"/>
        </w:rPr>
      </w:pPr>
      <w:bookmarkStart w:colFirst="0" w:colLast="0" w:name="_7ucis8la9n8a" w:id="31"/>
      <w:bookmarkEnd w:id="31"/>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B4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i w:val="1"/>
          <w:rtl w:val="0"/>
        </w:rPr>
        <w:t xml:space="preserve">Mujmal al-ḥikma</w:t>
      </w:r>
      <w:r w:rsidDel="00000000" w:rsidR="00000000" w:rsidRPr="00000000">
        <w:rPr>
          <w:rtl w:val="0"/>
        </w:rPr>
        <w:t xml:space="preserve">. Nasta’liq, 11th/17th C</w:t>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B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B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B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B5C">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B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B6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B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B6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B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B68">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B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B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B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B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B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in usual separation qism 1&amp;2 in vol. 1, qism 3&amp;4 in vol. 2. Possibly 12th/18th C. </w:t>
      </w:r>
      <w:r w:rsidDel="00000000" w:rsidR="00000000" w:rsidRPr="00000000">
        <w:rPr>
          <w:rtl w:val="0"/>
        </w:rPr>
        <w:t xml:space="preserve">Titles of epistles in red, separated by a few blank lines.</w:t>
      </w:r>
      <w:r w:rsidDel="00000000" w:rsidR="00000000" w:rsidRPr="00000000">
        <w:rPr>
          <w:rtl w:val="0"/>
        </w:rPr>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w:t>
      </w:r>
      <w:r w:rsidDel="00000000" w:rsidR="00000000" w:rsidRPr="00000000">
        <w:rPr>
          <w:rtl w:val="0"/>
        </w:rPr>
        <w:t xml:space="preserve">colour scans available on website of Melli Library.</w:t>
      </w:r>
      <w:r w:rsidDel="00000000" w:rsidR="00000000" w:rsidRPr="00000000">
        <w:rPr>
          <w:rtl w:val="0"/>
        </w:rPr>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r w:rsidDel="00000000" w:rsidR="00000000" w:rsidRPr="00000000">
        <w:rPr>
          <w:rtl w:val="0"/>
        </w:rPr>
        <w:t xml:space="preserve"> Preceded by a leaf of poetry.</w:t>
      </w:r>
      <w:r w:rsidDel="00000000" w:rsidR="00000000" w:rsidRPr="00000000">
        <w:rPr>
          <w:rtl w:val="0"/>
        </w:rPr>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(18xcm), 26x14cm.</w:t>
      </w:r>
    </w:p>
    <w:p w:rsidR="00000000" w:rsidDel="00000000" w:rsidP="00000000" w:rsidRDefault="00000000" w:rsidRPr="00000000" w14:paraId="00000B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B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appears to be about the </w:t>
      </w:r>
      <w:r w:rsidDel="00000000" w:rsidR="00000000" w:rsidRPr="00000000">
        <w:rPr>
          <w:rtl w:val="0"/>
        </w:rPr>
        <w:t xml:space="preserve">text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generally and n</w:t>
      </w:r>
      <w:r w:rsidDel="00000000" w:rsidR="00000000" w:rsidRPr="00000000">
        <w:rPr>
          <w:rtl w:val="0"/>
        </w:rPr>
        <w:t xml:space="preserve">ot about this manuscript per 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9">
      <w:pPr>
        <w:pStyle w:val="Heading3"/>
        <w:rPr>
          <w:rFonts w:ascii="Times New Roman" w:cs="Times New Roman" w:eastAsia="Times New Roman" w:hAnsi="Times New Roman"/>
        </w:rPr>
      </w:pPr>
      <w:bookmarkStart w:colFirst="0" w:colLast="0" w:name="_l0qg7jmbktzb" w:id="32"/>
      <w:bookmarkEnd w:id="32"/>
      <w:r w:rsidDel="00000000" w:rsidR="00000000" w:rsidRPr="00000000">
        <w:rPr>
          <w:rFonts w:ascii="Times New Roman" w:cs="Times New Roman" w:eastAsia="Times New Roman" w:hAnsi="Times New Roman"/>
          <w:rtl w:val="0"/>
        </w:rPr>
        <w:t xml:space="preserve">6641/5</w:t>
      </w:r>
    </w:p>
    <w:p w:rsidR="00000000" w:rsidDel="00000000" w:rsidP="00000000" w:rsidRDefault="00000000" w:rsidRPr="00000000" w14:paraId="00000B8A">
      <w:pPr>
        <w:rPr/>
      </w:pPr>
      <w:r w:rsidDel="00000000" w:rsidR="00000000" w:rsidRPr="00000000">
        <w:rPr>
          <w:rtl w:val="0"/>
        </w:rPr>
        <w:t xml:space="preserve">Persian</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Epistle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entitled</w:t>
      </w:r>
      <w:r w:rsidDel="00000000" w:rsidR="00000000" w:rsidRPr="00000000">
        <w:rPr>
          <w:rtl w:val="0"/>
        </w:rPr>
        <w:t xml:space="preserve"> </w:t>
      </w:r>
      <w:r w:rsidDel="00000000" w:rsidR="00000000" w:rsidRPr="00000000">
        <w:rPr>
          <w:rtl w:val="1"/>
        </w:rPr>
        <w:t xml:space="preserve">تداعی</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ترافع</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آدم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حیوانات</w:t>
      </w:r>
      <w:r w:rsidDel="00000000" w:rsidR="00000000" w:rsidRPr="00000000">
        <w:rPr>
          <w:rtl w:val="1"/>
        </w:rPr>
        <w:t xml:space="preserve"> </w:t>
      </w:r>
      <w:r w:rsidDel="00000000" w:rsidR="00000000" w:rsidRPr="00000000">
        <w:rPr>
          <w:rtl w:val="1"/>
        </w:rPr>
        <w:t xml:space="preserve">نزد</w:t>
      </w:r>
      <w:r w:rsidDel="00000000" w:rsidR="00000000" w:rsidRPr="00000000">
        <w:rPr>
          <w:rtl w:val="1"/>
        </w:rPr>
        <w:t xml:space="preserve"> </w:t>
      </w:r>
      <w:r w:rsidDel="00000000" w:rsidR="00000000" w:rsidRPr="00000000">
        <w:rPr>
          <w:rtl w:val="1"/>
        </w:rPr>
        <w:t xml:space="preserve">ملا</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جان</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i w:val="1"/>
          <w:rtl w:val="0"/>
        </w:rPr>
        <w:t xml:space="preserve">Mujmal al-ḥikma</w:t>
      </w:r>
      <w:r w:rsidDel="00000000" w:rsidR="00000000" w:rsidRPr="00000000">
        <w:rPr>
          <w:rtl w:val="0"/>
        </w:rPr>
        <w:t xml:space="preserve">. </w:t>
      </w:r>
    </w:p>
    <w:p w:rsidR="00000000" w:rsidDel="00000000" w:rsidP="00000000" w:rsidRDefault="00000000" w:rsidRPr="00000000" w14:paraId="00000B8B">
      <w:pPr>
        <w:rPr/>
      </w:pPr>
      <w:r w:rsidDel="00000000" w:rsidR="00000000" w:rsidRPr="00000000">
        <w:rPr>
          <w:rtl w:val="0"/>
        </w:rPr>
        <w:t xml:space="preserve">Flyleaf contains author designations to both the group identified by al-Tawḥīdī and to al-Majrīṭī. </w:t>
      </w:r>
    </w:p>
    <w:p w:rsidR="00000000" w:rsidDel="00000000" w:rsidP="00000000" w:rsidRDefault="00000000" w:rsidRPr="00000000" w14:paraId="00000B8C">
      <w:pPr>
        <w:rPr/>
      </w:pPr>
      <w:r w:rsidDel="00000000" w:rsidR="00000000" w:rsidRPr="00000000">
        <w:rPr>
          <w:rtl w:val="0"/>
        </w:rPr>
        <w:t xml:space="preserve">Margins contain extensive notes, signposting contents and explaining aspects.  </w:t>
      </w:r>
    </w:p>
    <w:p w:rsidR="00000000" w:rsidDel="00000000" w:rsidP="00000000" w:rsidRDefault="00000000" w:rsidRPr="00000000" w14:paraId="00000B8D">
      <w:pPr>
        <w:rPr/>
      </w:pPr>
      <w:r w:rsidDel="00000000" w:rsidR="00000000" w:rsidRPr="00000000">
        <w:rPr>
          <w:rtl w:val="0"/>
        </w:rPr>
        <w:t xml:space="preserve">155 pages + flyleaves. No colophon. </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vertAlign w:val="baseline"/>
        </w:rPr>
      </w:pPr>
      <w:r w:rsidDel="00000000" w:rsidR="00000000" w:rsidRPr="00000000">
        <w:rPr>
          <w:rtl w:val="0"/>
        </w:rPr>
      </w:r>
    </w:p>
    <w:p w:rsidR="00000000" w:rsidDel="00000000" w:rsidP="00000000" w:rsidRDefault="00000000" w:rsidRPr="00000000" w14:paraId="00000B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An incomplete copy of the </w:t>
      </w:r>
      <w:r w:rsidDel="00000000" w:rsidR="00000000" w:rsidRPr="00000000">
        <w:rPr>
          <w:i w:val="1"/>
          <w:rtl w:val="0"/>
        </w:rPr>
        <w:t xml:space="preserve">al-Risāla al-Jāmiʿa</w:t>
      </w:r>
      <w:r w:rsidDel="00000000" w:rsidR="00000000" w:rsidRPr="00000000">
        <w:rPr>
          <w:rtl w:val="0"/>
        </w:rPr>
        <w:t xml:space="preserve"> (flyleaf incorrectly identifies the text as </w:t>
      </w:r>
      <w:r w:rsidDel="00000000" w:rsidR="00000000" w:rsidRPr="00000000">
        <w:rPr>
          <w:i w:val="1"/>
          <w:rtl w:val="0"/>
        </w:rPr>
        <w:t xml:space="preserve">Rasāʾil ikhwān al-Ṣafāʾ</w:t>
      </w:r>
      <w:r w:rsidDel="00000000" w:rsidR="00000000" w:rsidRPr="00000000">
        <w:rPr>
          <w:rtl w:val="0"/>
        </w:rPr>
        <w:t xml:space="preserve">), from the end of epistle 4 up to the final epistle on magic. Volume two starts around p. 190 (unpaginated leaf). </w:t>
      </w:r>
    </w:p>
    <w:p w:rsidR="00000000" w:rsidDel="00000000" w:rsidP="00000000" w:rsidRDefault="00000000" w:rsidRPr="00000000" w14:paraId="00000B9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Naskh, 188 folios (365 pages, manuscript is paginated, though inconsistently - page references below are to the pages in the PDF scan), 19 lines per page. Rubrication for section headers. </w:t>
      </w:r>
    </w:p>
    <w:p w:rsidR="00000000" w:rsidDel="00000000" w:rsidP="00000000" w:rsidRDefault="00000000" w:rsidRPr="00000000" w14:paraId="00000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dated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w:t>
      </w:r>
      <w:r w:rsidDel="00000000" w:rsidR="00000000" w:rsidRPr="00000000">
        <w:rPr>
          <w:rtl w:val="0"/>
        </w:rPr>
        <w:t xml:space="preserve">. </w:t>
      </w:r>
    </w:p>
    <w:p w:rsidR="00000000" w:rsidDel="00000000" w:rsidP="00000000" w:rsidRDefault="00000000" w:rsidRPr="00000000" w14:paraId="00000B9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cleanly produced copy. Some marginal annotation: mostly content markers but there are also some longer notes, e.g. 46a (this appears to be addition of materials), p. 202. </w:t>
      </w:r>
    </w:p>
    <w:p w:rsidR="00000000" w:rsidDel="00000000" w:rsidP="00000000" w:rsidRDefault="00000000" w:rsidRPr="00000000" w14:paraId="00000B9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First endpaper (at the back of the MS) contains the note (potentially in the same hand as the person who left most of the marginal notes) maybe in Persian (based on the reading of the last two words):</w:t>
      </w:r>
    </w:p>
    <w:p w:rsidR="00000000" w:rsidDel="00000000" w:rsidP="00000000" w:rsidRDefault="00000000" w:rsidRPr="00000000" w14:paraId="00000B9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r w:rsidDel="00000000" w:rsidR="00000000" w:rsidRPr="00000000">
        <w:rPr>
          <w:rtl w:val="0"/>
        </w:rPr>
        <w:t xml:space="preserve"> </w:t>
      </w:r>
      <w:r w:rsidDel="00000000" w:rsidR="00000000" w:rsidRPr="00000000">
        <w:rPr>
          <w:rtl w:val="1"/>
        </w:rPr>
        <w:t xml:space="preserve">نسخة</w:t>
      </w:r>
      <w:r w:rsidDel="00000000" w:rsidR="00000000" w:rsidRPr="00000000">
        <w:rPr>
          <w:rtl w:val="1"/>
        </w:rPr>
        <w:t xml:space="preserve"> </w:t>
      </w:r>
      <w:r w:rsidDel="00000000" w:rsidR="00000000" w:rsidRPr="00000000">
        <w:rPr>
          <w:rtl w:val="1"/>
        </w:rPr>
        <w:t xml:space="preserve">شريفه</w:t>
      </w:r>
      <w:r w:rsidDel="00000000" w:rsidR="00000000" w:rsidRPr="00000000">
        <w:rPr>
          <w:rtl w:val="1"/>
        </w:rPr>
        <w:t xml:space="preserve"> </w:t>
      </w:r>
      <w:r w:rsidDel="00000000" w:rsidR="00000000" w:rsidRPr="00000000">
        <w:rPr>
          <w:rtl w:val="1"/>
        </w:rPr>
        <w:t xml:space="preserve">موسو</w:t>
      </w:r>
      <w:r w:rsidDel="00000000" w:rsidR="00000000" w:rsidRPr="00000000">
        <w:rPr>
          <w:rtl w:val="1"/>
        </w:rPr>
        <w:t xml:space="preserve"> ؟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 </w:t>
      </w:r>
      <w:r w:rsidDel="00000000" w:rsidR="00000000" w:rsidRPr="00000000">
        <w:rPr>
          <w:rtl w:val="1"/>
        </w:rPr>
        <w:t xml:space="preserve">از</w:t>
      </w:r>
      <w:r w:rsidDel="00000000" w:rsidR="00000000" w:rsidRPr="00000000">
        <w:rPr>
          <w:rtl w:val="1"/>
        </w:rPr>
        <w:t xml:space="preserve"> </w:t>
      </w:r>
      <w:r w:rsidDel="00000000" w:rsidR="00000000" w:rsidRPr="00000000">
        <w:rPr>
          <w:rtl w:val="1"/>
        </w:rPr>
        <w:t xml:space="preserve">كتب</w:t>
      </w:r>
    </w:p>
    <w:p w:rsidR="00000000" w:rsidDel="00000000" w:rsidP="00000000" w:rsidRDefault="00000000" w:rsidRPr="00000000" w14:paraId="00000B9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Second endpaper contains two tables with numbers. </w:t>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BA1">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B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B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B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8">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BC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D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6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D6">
      <w:pPr>
        <w:pStyle w:val="Heading3"/>
        <w:pBdr>
          <w:top w:space="0" w:sz="0" w:val="nil"/>
          <w:left w:space="0" w:sz="0" w:val="nil"/>
          <w:bottom w:space="0" w:sz="0" w:val="nil"/>
          <w:right w:space="0" w:sz="0" w:val="nil"/>
          <w:between w:space="0" w:sz="0" w:val="nil"/>
        </w:pBdr>
        <w:spacing w:before="160" w:lineRule="auto"/>
        <w:rPr/>
      </w:pPr>
      <w:bookmarkStart w:colFirst="0" w:colLast="0" w:name="_c63rm37lvp21" w:id="33"/>
      <w:bookmarkEnd w:id="33"/>
      <w:r w:rsidDel="00000000" w:rsidR="00000000" w:rsidRPr="00000000">
        <w:rPr>
          <w:rtl w:val="0"/>
        </w:rPr>
        <w:t xml:space="preserve">Arabic Manuscripts Institute al-Falsafa waʾl-manṭiq al-murattab al-abjādī 492</w:t>
      </w:r>
    </w:p>
    <w:p w:rsidR="00000000" w:rsidDel="00000000" w:rsidP="00000000" w:rsidRDefault="00000000" w:rsidRPr="00000000" w14:paraId="00000BD7">
      <w:pPr>
        <w:rPr/>
      </w:pPr>
      <w:r w:rsidDel="00000000" w:rsidR="00000000" w:rsidRPr="00000000">
        <w:rPr>
          <w:rtl w:val="0"/>
        </w:rPr>
        <w:t xml:space="preserve">Only noted as having an Iranian origin in MALECSO database. Appears to be a partial copy of </w:t>
      </w:r>
      <w:r w:rsidDel="00000000" w:rsidR="00000000" w:rsidRPr="00000000">
        <w:rPr>
          <w:i w:val="1"/>
          <w:rtl w:val="0"/>
        </w:rPr>
        <w:t xml:space="preserve">Rasāʾil</w:t>
      </w:r>
      <w:r w:rsidDel="00000000" w:rsidR="00000000" w:rsidRPr="00000000">
        <w:rPr>
          <w:rtl w:val="0"/>
        </w:rPr>
        <w:t xml:space="preserve">.</w:t>
      </w:r>
    </w:p>
    <w:p w:rsidR="00000000" w:rsidDel="00000000" w:rsidP="00000000" w:rsidRDefault="00000000" w:rsidRPr="00000000" w14:paraId="00000BD8">
      <w:pPr>
        <w:spacing w:after="240" w:before="240" w:lineRule="auto"/>
        <w:rPr>
          <w:b w:val="1"/>
          <w:color w:val="4682b4"/>
        </w:rPr>
      </w:pPr>
      <w:r w:rsidDel="00000000" w:rsidR="00000000" w:rsidRPr="00000000">
        <w:rPr>
          <w:b w:val="1"/>
          <w:color w:val="4682b4"/>
          <w:rtl w:val="1"/>
        </w:rPr>
        <w:t xml:space="preserve">أولها</w:t>
      </w:r>
      <w:r w:rsidDel="00000000" w:rsidR="00000000" w:rsidRPr="00000000">
        <w:rPr>
          <w:b w:val="1"/>
          <w:color w:val="4682b4"/>
          <w:rtl w:val="0"/>
        </w:rPr>
        <w:t xml:space="preserve"> :</w:t>
      </w:r>
    </w:p>
    <w:p w:rsidR="00000000" w:rsidDel="00000000" w:rsidP="00000000" w:rsidRDefault="00000000" w:rsidRPr="00000000" w14:paraId="00000BD9">
      <w:pPr>
        <w:spacing w:after="240" w:before="240" w:lineRule="auto"/>
        <w:rPr>
          <w:b w:val="1"/>
        </w:rPr>
      </w:pPr>
      <w:r w:rsidDel="00000000" w:rsidR="00000000" w:rsidRPr="00000000">
        <w:rPr>
          <w:b w:val="1"/>
          <w:rtl w:val="1"/>
        </w:rPr>
        <w:t xml:space="preserve">الحمد</w:t>
      </w:r>
      <w:r w:rsidDel="00000000" w:rsidR="00000000" w:rsidRPr="00000000">
        <w:rPr>
          <w:b w:val="1"/>
          <w:rtl w:val="1"/>
        </w:rPr>
        <w:t xml:space="preserve"> </w:t>
      </w:r>
      <w:r w:rsidDel="00000000" w:rsidR="00000000" w:rsidRPr="00000000">
        <w:rPr>
          <w:b w:val="1"/>
          <w:rtl w:val="1"/>
        </w:rPr>
        <w:t xml:space="preserve">لله</w:t>
      </w:r>
      <w:r w:rsidDel="00000000" w:rsidR="00000000" w:rsidRPr="00000000">
        <w:rPr>
          <w:b w:val="1"/>
          <w:rtl w:val="1"/>
        </w:rPr>
        <w:t xml:space="preserve"> </w:t>
      </w:r>
      <w:r w:rsidDel="00000000" w:rsidR="00000000" w:rsidRPr="00000000">
        <w:rPr>
          <w:b w:val="1"/>
          <w:rtl w:val="1"/>
        </w:rPr>
        <w:t xml:space="preserve">وسلام</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عباده</w:t>
      </w:r>
      <w:r w:rsidDel="00000000" w:rsidR="00000000" w:rsidRPr="00000000">
        <w:rPr>
          <w:b w:val="1"/>
          <w:rtl w:val="1"/>
        </w:rPr>
        <w:t xml:space="preserve"> </w:t>
      </w:r>
      <w:r w:rsidDel="00000000" w:rsidR="00000000" w:rsidRPr="00000000">
        <w:rPr>
          <w:b w:val="1"/>
          <w:rtl w:val="1"/>
        </w:rPr>
        <w:t xml:space="preserve">الذين</w:t>
      </w:r>
      <w:r w:rsidDel="00000000" w:rsidR="00000000" w:rsidRPr="00000000">
        <w:rPr>
          <w:b w:val="1"/>
          <w:rtl w:val="1"/>
        </w:rPr>
        <w:t xml:space="preserve"> </w:t>
      </w:r>
      <w:r w:rsidDel="00000000" w:rsidR="00000000" w:rsidRPr="00000000">
        <w:rPr>
          <w:b w:val="1"/>
          <w:rtl w:val="1"/>
        </w:rPr>
        <w:t xml:space="preserve">اصطفى</w:t>
      </w:r>
      <w:r w:rsidDel="00000000" w:rsidR="00000000" w:rsidRPr="00000000">
        <w:rPr>
          <w:b w:val="1"/>
          <w:rtl w:val="1"/>
        </w:rPr>
        <w:t xml:space="preserve"> </w:t>
      </w:r>
      <w:r w:rsidDel="00000000" w:rsidR="00000000" w:rsidRPr="00000000">
        <w:rPr>
          <w:b w:val="1"/>
          <w:rtl w:val="1"/>
        </w:rPr>
        <w:t xml:space="preserve">كتبنا</w:t>
      </w:r>
      <w:r w:rsidDel="00000000" w:rsidR="00000000" w:rsidRPr="00000000">
        <w:rPr>
          <w:b w:val="1"/>
          <w:rtl w:val="1"/>
        </w:rPr>
        <w:t xml:space="preserve"> </w:t>
      </w:r>
      <w:r w:rsidDel="00000000" w:rsidR="00000000" w:rsidRPr="00000000">
        <w:rPr>
          <w:b w:val="1"/>
          <w:rtl w:val="1"/>
        </w:rPr>
        <w:t xml:space="preserve">رسائل</w:t>
      </w:r>
      <w:r w:rsidDel="00000000" w:rsidR="00000000" w:rsidRPr="00000000">
        <w:rPr>
          <w:b w:val="1"/>
          <w:rtl w:val="1"/>
        </w:rPr>
        <w:t xml:space="preserve"> </w:t>
      </w:r>
      <w:r w:rsidDel="00000000" w:rsidR="00000000" w:rsidRPr="00000000">
        <w:rPr>
          <w:b w:val="1"/>
          <w:rtl w:val="1"/>
        </w:rPr>
        <w:t xml:space="preserve">اخوان</w:t>
      </w:r>
      <w:r w:rsidDel="00000000" w:rsidR="00000000" w:rsidRPr="00000000">
        <w:rPr>
          <w:b w:val="1"/>
          <w:rtl w:val="1"/>
        </w:rPr>
        <w:t xml:space="preserve"> </w:t>
      </w:r>
      <w:r w:rsidDel="00000000" w:rsidR="00000000" w:rsidRPr="00000000">
        <w:rPr>
          <w:b w:val="1"/>
          <w:rtl w:val="1"/>
        </w:rPr>
        <w:t xml:space="preserve">الصفا</w:t>
      </w:r>
      <w:r w:rsidDel="00000000" w:rsidR="00000000" w:rsidRPr="00000000">
        <w:rPr>
          <w:b w:val="1"/>
          <w:rtl w:val="1"/>
        </w:rPr>
        <w:t xml:space="preserve"> </w:t>
      </w:r>
      <w:r w:rsidDel="00000000" w:rsidR="00000000" w:rsidRPr="00000000">
        <w:rPr>
          <w:b w:val="1"/>
          <w:rtl w:val="1"/>
        </w:rPr>
        <w:t xml:space="preserve">وخلان</w:t>
      </w:r>
      <w:r w:rsidDel="00000000" w:rsidR="00000000" w:rsidRPr="00000000">
        <w:rPr>
          <w:b w:val="1"/>
          <w:rtl w:val="1"/>
        </w:rPr>
        <w:t xml:space="preserve"> </w:t>
      </w:r>
      <w:r w:rsidDel="00000000" w:rsidR="00000000" w:rsidRPr="00000000">
        <w:rPr>
          <w:b w:val="1"/>
          <w:rtl w:val="1"/>
        </w:rPr>
        <w:t xml:space="preserve">الوفا</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تهذيب</w:t>
      </w:r>
      <w:r w:rsidDel="00000000" w:rsidR="00000000" w:rsidRPr="00000000">
        <w:rPr>
          <w:b w:val="1"/>
          <w:rtl w:val="1"/>
        </w:rPr>
        <w:t xml:space="preserve"> </w:t>
      </w:r>
      <w:r w:rsidDel="00000000" w:rsidR="00000000" w:rsidRPr="00000000">
        <w:rPr>
          <w:b w:val="1"/>
          <w:rtl w:val="1"/>
        </w:rPr>
        <w:t xml:space="preserve">النفس</w:t>
      </w:r>
      <w:r w:rsidDel="00000000" w:rsidR="00000000" w:rsidRPr="00000000">
        <w:rPr>
          <w:b w:val="1"/>
          <w:rtl w:val="1"/>
        </w:rPr>
        <w:t xml:space="preserve"> </w:t>
      </w:r>
      <w:r w:rsidDel="00000000" w:rsidR="00000000" w:rsidRPr="00000000">
        <w:rPr>
          <w:b w:val="1"/>
          <w:rtl w:val="1"/>
        </w:rPr>
        <w:t xml:space="preserve">وصلاح</w:t>
      </w:r>
      <w:r w:rsidDel="00000000" w:rsidR="00000000" w:rsidRPr="00000000">
        <w:rPr>
          <w:b w:val="1"/>
          <w:rtl w:val="1"/>
        </w:rPr>
        <w:t xml:space="preserve"> </w:t>
      </w:r>
      <w:r w:rsidDel="00000000" w:rsidR="00000000" w:rsidRPr="00000000">
        <w:rPr>
          <w:b w:val="1"/>
          <w:rtl w:val="1"/>
        </w:rPr>
        <w:t xml:space="preserve">الاخلاق</w:t>
      </w:r>
      <w:r w:rsidDel="00000000" w:rsidR="00000000" w:rsidRPr="00000000">
        <w:rPr>
          <w:b w:val="1"/>
          <w:rtl w:val="1"/>
        </w:rPr>
        <w:t xml:space="preserve"> </w:t>
      </w:r>
      <w:r w:rsidDel="00000000" w:rsidR="00000000" w:rsidRPr="00000000">
        <w:rPr>
          <w:b w:val="1"/>
          <w:rtl w:val="1"/>
        </w:rPr>
        <w:t xml:space="preserve">والاصدقاء</w:t>
      </w:r>
      <w:r w:rsidDel="00000000" w:rsidR="00000000" w:rsidRPr="00000000">
        <w:rPr>
          <w:b w:val="1"/>
          <w:rtl w:val="1"/>
        </w:rPr>
        <w:t xml:space="preserve"> </w:t>
      </w:r>
      <w:r w:rsidDel="00000000" w:rsidR="00000000" w:rsidRPr="00000000">
        <w:rPr>
          <w:b w:val="1"/>
          <w:rtl w:val="1"/>
        </w:rPr>
        <w:t xml:space="preserve">الكرام</w:t>
      </w:r>
      <w:r w:rsidDel="00000000" w:rsidR="00000000" w:rsidRPr="00000000">
        <w:rPr>
          <w:b w:val="1"/>
          <w:rtl w:val="1"/>
        </w:rPr>
        <w:t xml:space="preserve"> </w:t>
      </w:r>
      <w:r w:rsidDel="00000000" w:rsidR="00000000" w:rsidRPr="00000000">
        <w:rPr>
          <w:b w:val="1"/>
          <w:rtl w:val="1"/>
        </w:rPr>
        <w:t xml:space="preserve">وماهية</w:t>
      </w:r>
      <w:r w:rsidDel="00000000" w:rsidR="00000000" w:rsidRPr="00000000">
        <w:rPr>
          <w:b w:val="1"/>
          <w:rtl w:val="1"/>
        </w:rPr>
        <w:t xml:space="preserve"> </w:t>
      </w:r>
      <w:r w:rsidDel="00000000" w:rsidR="00000000" w:rsidRPr="00000000">
        <w:rPr>
          <w:b w:val="1"/>
          <w:rtl w:val="1"/>
        </w:rPr>
        <w:t xml:space="preserve">اعراضهم</w:t>
      </w:r>
      <w:r w:rsidDel="00000000" w:rsidR="00000000" w:rsidRPr="00000000">
        <w:rPr>
          <w:b w:val="1"/>
          <w:rtl w:val="1"/>
        </w:rPr>
        <w:t xml:space="preserve"> </w:t>
      </w:r>
      <w:r w:rsidDel="00000000" w:rsidR="00000000" w:rsidRPr="00000000">
        <w:rPr>
          <w:b w:val="1"/>
          <w:rtl w:val="1"/>
        </w:rPr>
        <w:t xml:space="preserve">فيها</w:t>
      </w:r>
    </w:p>
    <w:p w:rsidR="00000000" w:rsidDel="00000000" w:rsidP="00000000" w:rsidRDefault="00000000" w:rsidRPr="00000000" w14:paraId="00000BDA">
      <w:pPr>
        <w:spacing w:after="240" w:before="240" w:lineRule="auto"/>
        <w:rPr>
          <w:b w:val="1"/>
          <w:color w:val="4682b4"/>
        </w:rPr>
      </w:pPr>
      <w:r w:rsidDel="00000000" w:rsidR="00000000" w:rsidRPr="00000000">
        <w:rPr>
          <w:b w:val="1"/>
          <w:color w:val="4682b4"/>
          <w:rtl w:val="1"/>
        </w:rPr>
        <w:t xml:space="preserve">آخرها</w:t>
      </w:r>
      <w:r w:rsidDel="00000000" w:rsidR="00000000" w:rsidRPr="00000000">
        <w:rPr>
          <w:b w:val="1"/>
          <w:color w:val="4682b4"/>
          <w:rtl w:val="0"/>
        </w:rPr>
        <w:t xml:space="preserve"> :</w:t>
      </w:r>
    </w:p>
    <w:p w:rsidR="00000000" w:rsidDel="00000000" w:rsidP="00000000" w:rsidRDefault="00000000" w:rsidRPr="00000000" w14:paraId="00000BDB">
      <w:pPr>
        <w:spacing w:after="240" w:before="240" w:lineRule="auto"/>
        <w:rPr>
          <w:b w:val="1"/>
        </w:rPr>
      </w:pPr>
      <w:r w:rsidDel="00000000" w:rsidR="00000000" w:rsidRPr="00000000">
        <w:rPr>
          <w:b w:val="1"/>
          <w:rtl w:val="1"/>
        </w:rPr>
        <w:t xml:space="preserve">واعلم</w:t>
      </w:r>
      <w:r w:rsidDel="00000000" w:rsidR="00000000" w:rsidRPr="00000000">
        <w:rPr>
          <w:b w:val="1"/>
          <w:rtl w:val="1"/>
        </w:rPr>
        <w:t xml:space="preserve"> </w:t>
      </w:r>
      <w:r w:rsidDel="00000000" w:rsidR="00000000" w:rsidRPr="00000000">
        <w:rPr>
          <w:b w:val="1"/>
          <w:rtl w:val="1"/>
        </w:rPr>
        <w:t xml:space="preserve">يا</w:t>
      </w:r>
      <w:r w:rsidDel="00000000" w:rsidR="00000000" w:rsidRPr="00000000">
        <w:rPr>
          <w:b w:val="1"/>
          <w:rtl w:val="1"/>
        </w:rPr>
        <w:t xml:space="preserve"> </w:t>
      </w:r>
      <w:r w:rsidDel="00000000" w:rsidR="00000000" w:rsidRPr="00000000">
        <w:rPr>
          <w:b w:val="1"/>
          <w:rtl w:val="1"/>
        </w:rPr>
        <w:t xml:space="preserve">أخي</w:t>
      </w:r>
      <w:r w:rsidDel="00000000" w:rsidR="00000000" w:rsidRPr="00000000">
        <w:rPr>
          <w:b w:val="1"/>
          <w:rtl w:val="1"/>
        </w:rPr>
        <w:t xml:space="preserve"> </w:t>
      </w:r>
      <w:r w:rsidDel="00000000" w:rsidR="00000000" w:rsidRPr="00000000">
        <w:rPr>
          <w:b w:val="1"/>
          <w:rtl w:val="1"/>
        </w:rPr>
        <w:t xml:space="preserve">بأن</w:t>
      </w:r>
      <w:r w:rsidDel="00000000" w:rsidR="00000000" w:rsidRPr="00000000">
        <w:rPr>
          <w:b w:val="1"/>
          <w:rtl w:val="1"/>
        </w:rPr>
        <w:t xml:space="preserve"> </w:t>
      </w:r>
      <w:r w:rsidDel="00000000" w:rsidR="00000000" w:rsidRPr="00000000">
        <w:rPr>
          <w:b w:val="1"/>
          <w:rtl w:val="1"/>
        </w:rPr>
        <w:t xml:space="preserve">الحيوانات</w:t>
      </w:r>
      <w:r w:rsidDel="00000000" w:rsidR="00000000" w:rsidRPr="00000000">
        <w:rPr>
          <w:b w:val="1"/>
          <w:rtl w:val="1"/>
        </w:rPr>
        <w:t xml:space="preserve"> </w:t>
      </w:r>
      <w:r w:rsidDel="00000000" w:rsidR="00000000" w:rsidRPr="00000000">
        <w:rPr>
          <w:b w:val="1"/>
          <w:rtl w:val="1"/>
        </w:rPr>
        <w:t xml:space="preserve">الكبيرة</w:t>
      </w:r>
      <w:r w:rsidDel="00000000" w:rsidR="00000000" w:rsidRPr="00000000">
        <w:rPr>
          <w:b w:val="1"/>
          <w:rtl w:val="1"/>
        </w:rPr>
        <w:t xml:space="preserve"> </w:t>
      </w:r>
      <w:r w:rsidDel="00000000" w:rsidR="00000000" w:rsidRPr="00000000">
        <w:rPr>
          <w:b w:val="1"/>
          <w:rtl w:val="1"/>
        </w:rPr>
        <w:t xml:space="preserve">الشمس</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الفلك</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BE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B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BE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BE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B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BE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B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66">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28 Dhū al-Qaʿda 611/7 May 1215, with various material added to end (131a-134b, including a secret script explanation).</w:t>
      </w:r>
    </w:p>
    <w:p w:rsidR="00000000" w:rsidDel="00000000" w:rsidP="00000000" w:rsidRDefault="00000000" w:rsidRPr="00000000" w14:paraId="00000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color w:val="929292"/>
          <w:rtl w:val="1"/>
        </w:rPr>
        <w:t xml:space="preserve">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6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B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BF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BF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BF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C0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C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C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C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C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C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C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C0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C0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C0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C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C0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C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C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C11">
      <w:pPr>
        <w:rPr/>
      </w:pPr>
      <w:r w:rsidDel="00000000" w:rsidR="00000000" w:rsidRPr="00000000">
        <w:rPr>
          <w:rtl w:val="0"/>
        </w:rPr>
        <w:t xml:space="preserve">Late Safavid copy of qism 3.</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C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pStyle w:val="Heading2"/>
        <w:rPr/>
      </w:pPr>
      <w:r w:rsidDel="00000000" w:rsidR="00000000" w:rsidRPr="00000000">
        <w:rPr>
          <w:rtl w:val="0"/>
        </w:rPr>
        <w:t xml:space="preserve">Sotheby’s</w:t>
      </w:r>
    </w:p>
    <w:p w:rsidR="00000000" w:rsidDel="00000000" w:rsidP="00000000" w:rsidRDefault="00000000" w:rsidRPr="00000000" w14:paraId="00000C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w:t>
      </w:r>
      <w:r w:rsidDel="00000000" w:rsidR="00000000" w:rsidRPr="00000000">
        <w:rPr>
          <w:rtl w:val="0"/>
        </w:rPr>
        <w:t xml:space="preserve">this cannot be ascertained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Sotheby’s has not shared images of the colophon. </w:t>
      </w:r>
    </w:p>
    <w:p w:rsidR="00000000" w:rsidDel="00000000" w:rsidP="00000000" w:rsidRDefault="00000000" w:rsidRPr="00000000" w14:paraId="00000C1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C1F">
      <w:pPr>
        <w:pStyle w:val="Heading3"/>
        <w:rPr/>
      </w:pPr>
      <w:r w:rsidDel="00000000" w:rsidR="00000000" w:rsidRPr="00000000">
        <w:rPr>
          <w:rtl w:val="0"/>
        </w:rPr>
        <w:t xml:space="preserve">Arts of the Islamic World 2017 - Lot 27 </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Lot 27</w:t>
      </w:r>
      <w:r w:rsidDel="00000000" w:rsidR="00000000" w:rsidRPr="00000000">
        <w:rPr>
          <w:rtl w:val="0"/>
        </w:rPr>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The manuscript was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for the</w:t>
      </w:r>
      <w:r w:rsidDel="00000000" w:rsidR="00000000" w:rsidRPr="00000000">
        <w:rPr>
          <w:rtl w:val="0"/>
        </w:rPr>
        <w:t xml:space="preserve"> mevlevi Sufi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Khwajah Jahan (Hace-i Cihan, Hoca Cihan)</w:t>
      </w:r>
      <w:r w:rsidDel="00000000" w:rsidR="00000000" w:rsidRPr="00000000">
        <w:rPr>
          <w:rtl w:val="0"/>
        </w:rPr>
        <w:t xml:space="preserve"> active a few generations after Rūmī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Seljuq Rum. </w:t>
      </w:r>
      <w:r w:rsidDel="00000000" w:rsidR="00000000" w:rsidRPr="00000000">
        <w:rPr>
          <w:rtl w:val="0"/>
        </w:rPr>
        <w:t xml:space="preserve">It was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ater owned by Elvan </w:t>
      </w:r>
      <w:r w:rsidDel="00000000" w:rsidR="00000000" w:rsidRPr="00000000">
        <w:rPr>
          <w:rtl w:val="0"/>
        </w:rPr>
        <w:t xml:space="preserve">Çelebi (d. after 760/1359), grandson of Baba Ilyas-i Horasani and an important hagiographer himself. </w:t>
      </w:r>
      <w:r w:rsidDel="00000000" w:rsidR="00000000" w:rsidRPr="00000000">
        <w:rPr>
          <w:rtl w:val="0"/>
        </w:rPr>
      </w:r>
    </w:p>
    <w:p w:rsidR="00000000" w:rsidDel="00000000" w:rsidP="00000000" w:rsidRDefault="00000000" w:rsidRPr="00000000" w14:paraId="00000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C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C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C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w:t>
      </w:r>
      <w:r w:rsidDel="00000000" w:rsidR="00000000" w:rsidRPr="00000000">
        <w:rPr>
          <w:rtl w:val="0"/>
        </w:rPr>
        <w:t xml:space="preserve">settling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Tawhidi thesis. </w:t>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copyist may have a link to this person: </w:t>
      </w:r>
      <w:hyperlink r:id="rId68">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manuscript was apparently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arbon teste</w:t>
      </w:r>
      <w:r w:rsidDel="00000000" w:rsidR="00000000" w:rsidRPr="00000000">
        <w:rPr>
          <w:rtl w:val="0"/>
        </w:rPr>
        <w:t xml:space="preserve">d, situating its production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1298 and 1407.</w:t>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epistle. </w:t>
      </w:r>
    </w:p>
    <w:p w:rsidR="00000000" w:rsidDel="00000000" w:rsidP="00000000" w:rsidRDefault="00000000" w:rsidRPr="00000000" w14:paraId="00000C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3">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7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C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C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72">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73">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C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2ff"/>
        </w:rPr>
      </w:pPr>
      <w:r w:rsidDel="00000000" w:rsidR="00000000" w:rsidRPr="00000000">
        <w:rPr>
          <w:rtl w:val="0"/>
        </w:rPr>
      </w:r>
    </w:p>
    <w:p w:rsidR="00000000" w:rsidDel="00000000" w:rsidP="00000000" w:rsidRDefault="00000000" w:rsidRPr="00000000" w14:paraId="00000C3E">
      <w:pPr>
        <w:pStyle w:val="Heading3"/>
        <w:rPr>
          <w:rFonts w:ascii="Times New Roman" w:cs="Times New Roman" w:eastAsia="Times New Roman" w:hAnsi="Times New Roman"/>
          <w:sz w:val="24"/>
          <w:szCs w:val="24"/>
        </w:rPr>
      </w:pPr>
      <w:bookmarkStart w:colFirst="0" w:colLast="0" w:name="_xdu5oxn1y8o1" w:id="34"/>
      <w:bookmarkEnd w:id="34"/>
      <w:r w:rsidDel="00000000" w:rsidR="00000000" w:rsidRPr="00000000">
        <w:rPr>
          <w:rFonts w:ascii="Times New Roman" w:cs="Times New Roman" w:eastAsia="Times New Roman" w:hAnsi="Times New Roman"/>
          <w:rtl w:val="0"/>
        </w:rPr>
        <w:t xml:space="preserve">Arts of the Islamic World 2025 - Lot 544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2ff"/>
        </w:rPr>
      </w:pPr>
      <w:r w:rsidDel="00000000" w:rsidR="00000000" w:rsidRPr="00000000">
        <w:rPr>
          <w:rtl w:val="0"/>
        </w:rPr>
      </w:r>
    </w:p>
    <w:p w:rsidR="00000000" w:rsidDel="00000000" w:rsidP="00000000" w:rsidRDefault="00000000" w:rsidRPr="00000000" w14:paraId="00000C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copy of </w:t>
      </w:r>
      <w:r w:rsidDel="00000000" w:rsidR="00000000" w:rsidRPr="00000000">
        <w:rPr>
          <w:i w:val="1"/>
          <w:rtl w:val="0"/>
        </w:rPr>
        <w:t xml:space="preserve">al-Risāla al-Jāmiʿa</w:t>
      </w:r>
      <w:r w:rsidDel="00000000" w:rsidR="00000000" w:rsidRPr="00000000">
        <w:rPr>
          <w:rtl w:val="0"/>
        </w:rPr>
        <w:t xml:space="preserve">. Cataloguer of Sotheby’s situates it in the 8th/14th century. This seems to be based on layout as there seem to be no manuscript notes, nor a colophon.</w:t>
      </w:r>
    </w:p>
    <w:p w:rsidR="00000000" w:rsidDel="00000000" w:rsidP="00000000" w:rsidRDefault="00000000" w:rsidRPr="00000000" w14:paraId="00000C41">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Sotheby’s description: 173 leaves, plus 2 fly leaves, 21 lines to the page written in </w:t>
      </w:r>
      <w:r w:rsidDel="00000000" w:rsidR="00000000" w:rsidRPr="00000000">
        <w:rPr>
          <w:i w:val="1"/>
          <w:rtl w:val="0"/>
        </w:rPr>
        <w:t xml:space="preserve">naskh </w:t>
      </w:r>
      <w:r w:rsidDel="00000000" w:rsidR="00000000" w:rsidRPr="00000000">
        <w:rPr>
          <w:rtl w:val="0"/>
        </w:rPr>
        <w:t xml:space="preserve">in black ink, headings, chapters and keywords picked out in red, f.74a with a diagram in red, f.80a and f.81 with letter tables in red, in brown leather binding</w:t>
      </w:r>
    </w:p>
    <w:p w:rsidR="00000000" w:rsidDel="00000000" w:rsidP="00000000" w:rsidRDefault="00000000" w:rsidRPr="00000000" w14:paraId="00000C42">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26.1 by 17.5cm.</w:t>
      </w:r>
    </w:p>
    <w:p w:rsidR="00000000" w:rsidDel="00000000" w:rsidP="00000000" w:rsidRDefault="00000000" w:rsidRPr="00000000" w14:paraId="00000C43">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Formerly owned by a Middle Eastern (undefined) ambassador to the United Kingdom. </w:t>
      </w:r>
    </w:p>
    <w:p w:rsidR="00000000" w:rsidDel="00000000" w:rsidP="00000000" w:rsidRDefault="00000000" w:rsidRPr="00000000" w14:paraId="00000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4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C4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C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C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C4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C4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C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1608</w:t>
      </w:r>
    </w:p>
    <w:p w:rsidR="00000000" w:rsidDel="00000000" w:rsidP="00000000" w:rsidRDefault="00000000" w:rsidRPr="00000000" w14:paraId="00000C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w:t>
      </w:r>
      <w:r w:rsidDel="00000000" w:rsidR="00000000" w:rsidRPr="00000000">
        <w:rPr>
          <w:i w:val="1"/>
          <w:rtl w:val="0"/>
        </w:rPr>
        <w:t xml:space="preserve">majmūʿa </w:t>
      </w:r>
      <w:r w:rsidDel="00000000" w:rsidR="00000000" w:rsidRPr="00000000">
        <w:rPr>
          <w:rtl w:val="0"/>
        </w:rPr>
        <w:t xml:space="preserve">of 107 folios, starting on folios 2-8 with an extract from </w:t>
      </w:r>
      <w:r w:rsidDel="00000000" w:rsidR="00000000" w:rsidRPr="00000000">
        <w:rPr>
          <w:i w:val="1"/>
          <w:rtl w:val="0"/>
        </w:rPr>
        <w:t xml:space="preserve">RIS</w:t>
      </w:r>
      <w:r w:rsidDel="00000000" w:rsidR="00000000" w:rsidRPr="00000000">
        <w:rPr>
          <w:rtl w:val="0"/>
        </w:rPr>
        <w:t xml:space="preserve"> announced as the “sixth” epistle from the first qism, matching pp. 126-144 of the Bombay edition according to Della Vida. </w:t>
      </w:r>
    </w:p>
    <w:p w:rsidR="00000000" w:rsidDel="00000000" w:rsidP="00000000" w:rsidRDefault="00000000" w:rsidRPr="00000000" w14:paraId="00000C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11 Dhū l-Qaʿda 1030/28 November 1621</w:t>
      </w:r>
      <w:r w:rsidDel="00000000" w:rsidR="00000000" w:rsidRPr="00000000">
        <w:rPr>
          <w:rtl w:val="0"/>
        </w:rPr>
        <w:t xml:space="preserve">.</w:t>
      </w:r>
    </w:p>
    <w:p w:rsidR="00000000" w:rsidDel="00000000" w:rsidP="00000000" w:rsidRDefault="00000000" w:rsidRPr="00000000" w14:paraId="00000C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Borg.ar. 265 </w:t>
      </w:r>
    </w:p>
    <w:p w:rsidR="00000000" w:rsidDel="00000000" w:rsidP="00000000" w:rsidRDefault="00000000" w:rsidRPr="00000000" w14:paraId="00000C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short </w:t>
      </w:r>
      <w:r w:rsidDel="00000000" w:rsidR="00000000" w:rsidRPr="00000000">
        <w:rPr>
          <w:i w:val="1"/>
          <w:rtl w:val="0"/>
        </w:rPr>
        <w:t xml:space="preserve">majmūʿa </w:t>
      </w:r>
      <w:r w:rsidDel="00000000" w:rsidR="00000000" w:rsidRPr="00000000">
        <w:rPr>
          <w:rtl w:val="0"/>
        </w:rPr>
        <w:t xml:space="preserve">containing an extract from </w:t>
      </w:r>
      <w:r w:rsidDel="00000000" w:rsidR="00000000" w:rsidRPr="00000000">
        <w:rPr>
          <w:i w:val="1"/>
          <w:rtl w:val="0"/>
        </w:rPr>
        <w:t xml:space="preserve">RIS </w:t>
      </w:r>
      <w:r w:rsidDel="00000000" w:rsidR="00000000" w:rsidRPr="00000000">
        <w:rPr>
          <w:rtl w:val="0"/>
        </w:rPr>
        <w:t xml:space="preserve">alongside other materials (below, based on Giorgio Levi Della Vida’s catalogue description). </w:t>
      </w:r>
    </w:p>
    <w:p w:rsidR="00000000" w:rsidDel="00000000" w:rsidP="00000000" w:rsidRDefault="00000000" w:rsidRPr="00000000" w14:paraId="00000C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date of 1762 CE (= 1175-6 AH) given in the colophon. There the copyist also identifies himself as Yūnis, “one of the monks of the al-Makhlaṣ monastery [in Lebanon]” but he then specifies that he did the glossing in Ikhmīm, in Upper Egypt. The colophon reads as follows in Arabic (some of the readings are uncertain):</w:t>
      </w:r>
    </w:p>
    <w:p w:rsidR="00000000" w:rsidDel="00000000" w:rsidP="00000000" w:rsidRDefault="00000000" w:rsidRPr="00000000" w14:paraId="00000C5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pPr>
      <w:r w:rsidDel="00000000" w:rsidR="00000000" w:rsidRPr="00000000">
        <w:rPr>
          <w:rtl w:val="1"/>
        </w:rPr>
        <w:t xml:space="preserve">علقه</w:t>
      </w:r>
      <w:r w:rsidDel="00000000" w:rsidR="00000000" w:rsidRPr="00000000">
        <w:rPr>
          <w:rtl w:val="1"/>
        </w:rPr>
        <w:t xml:space="preserve"> </w:t>
      </w:r>
      <w:r w:rsidDel="00000000" w:rsidR="00000000" w:rsidRPr="00000000">
        <w:rPr>
          <w:rtl w:val="1"/>
        </w:rPr>
        <w:t xml:space="preserve">بيده</w:t>
      </w:r>
      <w:r w:rsidDel="00000000" w:rsidR="00000000" w:rsidRPr="00000000">
        <w:rPr>
          <w:rtl w:val="1"/>
        </w:rPr>
        <w:t xml:space="preserve"> … </w:t>
      </w:r>
      <w:r w:rsidDel="00000000" w:rsidR="00000000" w:rsidRPr="00000000">
        <w:rPr>
          <w:rtl w:val="1"/>
        </w:rPr>
        <w:t xml:space="preserve">ام</w:t>
      </w:r>
      <w:r w:rsidDel="00000000" w:rsidR="00000000" w:rsidRPr="00000000">
        <w:rPr>
          <w:rtl w:val="1"/>
        </w:rPr>
        <w:t xml:space="preserve"> </w:t>
      </w:r>
      <w:r w:rsidDel="00000000" w:rsidR="00000000" w:rsidRPr="00000000">
        <w:rPr>
          <w:rtl w:val="1"/>
        </w:rPr>
        <w:t xml:space="preserve">الرهبان</w:t>
      </w:r>
      <w:r w:rsidDel="00000000" w:rsidR="00000000" w:rsidRPr="00000000">
        <w:rPr>
          <w:rtl w:val="1"/>
        </w:rPr>
        <w:t xml:space="preserve"> </w:t>
      </w:r>
      <w:r w:rsidDel="00000000" w:rsidR="00000000" w:rsidRPr="00000000">
        <w:rPr>
          <w:rtl w:val="1"/>
        </w:rPr>
        <w:t xml:space="preserve">اسينا</w:t>
      </w:r>
      <w:r w:rsidDel="00000000" w:rsidR="00000000" w:rsidRPr="00000000">
        <w:rPr>
          <w:rtl w:val="1"/>
        </w:rPr>
        <w:t xml:space="preserve"> </w:t>
      </w:r>
      <w:r w:rsidDel="00000000" w:rsidR="00000000" w:rsidRPr="00000000">
        <w:rPr>
          <w:rtl w:val="1"/>
        </w:rPr>
        <w:t xml:space="preserve">يونس</w:t>
      </w:r>
      <w:r w:rsidDel="00000000" w:rsidR="00000000" w:rsidRPr="00000000">
        <w:rPr>
          <w:rtl w:val="1"/>
        </w:rPr>
        <w:t xml:space="preserve"> </w:t>
      </w:r>
      <w:r w:rsidDel="00000000" w:rsidR="00000000" w:rsidRPr="00000000">
        <w:rPr>
          <w:rtl w:val="1"/>
        </w:rPr>
        <w:t xml:space="preserve">احد</w:t>
      </w:r>
      <w:r w:rsidDel="00000000" w:rsidR="00000000" w:rsidRPr="00000000">
        <w:rPr>
          <w:rtl w:val="1"/>
        </w:rPr>
        <w:t xml:space="preserve"> </w:t>
      </w:r>
      <w:r w:rsidDel="00000000" w:rsidR="00000000" w:rsidRPr="00000000">
        <w:rPr>
          <w:rtl w:val="1"/>
        </w:rPr>
        <w:t xml:space="preserve">رهبان</w:t>
      </w:r>
      <w:r w:rsidDel="00000000" w:rsidR="00000000" w:rsidRPr="00000000">
        <w:rPr>
          <w:rtl w:val="1"/>
        </w:rPr>
        <w:t xml:space="preserve"> </w:t>
      </w:r>
      <w:r w:rsidDel="00000000" w:rsidR="00000000" w:rsidRPr="00000000">
        <w:rPr>
          <w:rtl w:val="1"/>
        </w:rPr>
        <w:t xml:space="preserve">دير</w:t>
      </w:r>
      <w:r w:rsidDel="00000000" w:rsidR="00000000" w:rsidRPr="00000000">
        <w:rPr>
          <w:rtl w:val="1"/>
        </w:rPr>
        <w:t xml:space="preserve"> </w:t>
      </w:r>
      <w:r w:rsidDel="00000000" w:rsidR="00000000" w:rsidRPr="00000000">
        <w:rPr>
          <w:rtl w:val="1"/>
        </w:rPr>
        <w:t xml:space="preserve">المخلص</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الصعيد</w:t>
      </w:r>
      <w:r w:rsidDel="00000000" w:rsidR="00000000" w:rsidRPr="00000000">
        <w:rPr>
          <w:rtl w:val="1"/>
        </w:rPr>
        <w:t xml:space="preserve"> </w:t>
      </w:r>
      <w:r w:rsidDel="00000000" w:rsidR="00000000" w:rsidRPr="00000000">
        <w:rPr>
          <w:rtl w:val="1"/>
        </w:rPr>
        <w:t xml:space="preserve">باخميم</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مسيحية</w:t>
      </w:r>
      <w:r w:rsidDel="00000000" w:rsidR="00000000" w:rsidRPr="00000000">
        <w:rPr>
          <w:rtl w:val="1"/>
        </w:rPr>
        <w:t xml:space="preserve"> ١٧٦٢</w:t>
      </w:r>
    </w:p>
    <w:p w:rsidR="00000000" w:rsidDel="00000000" w:rsidP="00000000" w:rsidRDefault="00000000" w:rsidRPr="00000000" w14:paraId="00000C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manuscript contains extensive marginal annotation.</w:t>
      </w:r>
    </w:p>
    <w:p w:rsidR="00000000" w:rsidDel="00000000" w:rsidP="00000000" w:rsidRDefault="00000000" w:rsidRPr="00000000" w14:paraId="00000C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1b-9b: A brief extract from epistle 1.7 on the classification of the sciences.</w:t>
      </w:r>
    </w:p>
    <w:p w:rsidR="00000000" w:rsidDel="00000000" w:rsidP="00000000" w:rsidRDefault="00000000" w:rsidRPr="00000000" w14:paraId="00000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9v-15a: a </w:t>
      </w:r>
      <w:r w:rsidDel="00000000" w:rsidR="00000000" w:rsidRPr="00000000">
        <w:rPr>
          <w:i w:val="1"/>
          <w:rtl w:val="0"/>
        </w:rPr>
        <w:t xml:space="preserve">fāʾida </w:t>
      </w:r>
      <w:r w:rsidDel="00000000" w:rsidR="00000000" w:rsidRPr="00000000">
        <w:rPr>
          <w:rtl w:val="0"/>
        </w:rPr>
        <w:t xml:space="preserve">on virtue</w:t>
      </w:r>
    </w:p>
    <w:p w:rsidR="00000000" w:rsidDel="00000000" w:rsidP="00000000" w:rsidRDefault="00000000" w:rsidRPr="00000000" w14:paraId="00000C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15v-19v: an extract from </w:t>
      </w:r>
      <w:r w:rsidDel="00000000" w:rsidR="00000000" w:rsidRPr="00000000">
        <w:rPr>
          <w:i w:val="1"/>
          <w:rtl w:val="0"/>
        </w:rPr>
        <w:t xml:space="preserve">Ḥall al-rumūz wa-mafātiḥ al-kunūz </w:t>
      </w:r>
      <w:r w:rsidDel="00000000" w:rsidR="00000000" w:rsidRPr="00000000">
        <w:rPr>
          <w:rtl w:val="0"/>
        </w:rPr>
        <w:t xml:space="preserve">by ʿAbd al-Salām Ibn Ghānim al-Maqdisī</w:t>
      </w:r>
    </w:p>
    <w:p w:rsidR="00000000" w:rsidDel="00000000" w:rsidP="00000000" w:rsidRDefault="00000000" w:rsidRPr="00000000" w14:paraId="00000C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20-24: </w:t>
      </w:r>
      <w:r w:rsidDel="00000000" w:rsidR="00000000" w:rsidRPr="00000000">
        <w:rPr>
          <w:i w:val="1"/>
          <w:rtl w:val="0"/>
        </w:rPr>
        <w:t xml:space="preserve">Muʿrifa fī shurūṭ al-īmān wa–tawba</w:t>
      </w:r>
      <w:r w:rsidDel="00000000" w:rsidR="00000000" w:rsidRPr="00000000">
        <w:rPr>
          <w:rtl w:val="0"/>
        </w:rPr>
      </w:r>
    </w:p>
    <w:p w:rsidR="00000000" w:rsidDel="00000000" w:rsidP="00000000" w:rsidRDefault="00000000" w:rsidRPr="00000000" w14:paraId="00000C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24v: Chronology of Prophets up to Muḥammad</w:t>
      </w:r>
    </w:p>
    <w:p w:rsidR="00000000" w:rsidDel="00000000" w:rsidP="00000000" w:rsidRDefault="00000000" w:rsidRPr="00000000" w14:paraId="00000C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27v-46v </w:t>
      </w:r>
      <w:r w:rsidDel="00000000" w:rsidR="00000000" w:rsidRPr="00000000">
        <w:rPr>
          <w:i w:val="1"/>
          <w:rtl w:val="0"/>
        </w:rPr>
        <w:t xml:space="preserve">Mukhtaṣar Maqāṣid Ḥikmat al-ʿArab al-Falāsifa al-Musammā Ghām Gētī Numā </w:t>
      </w:r>
      <w:r w:rsidDel="00000000" w:rsidR="00000000" w:rsidRPr="00000000">
        <w:rPr>
          <w:rtl w:val="0"/>
        </w:rPr>
        <w:t xml:space="preserve">by Ḥusayn b. Muʿīn al-Dīn al-Maybudī Sām Mīrzā Qāḍī Mīr</w:t>
      </w:r>
    </w:p>
    <w:p w:rsidR="00000000" w:rsidDel="00000000" w:rsidP="00000000" w:rsidRDefault="00000000" w:rsidRPr="00000000" w14:paraId="00000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494</w:t>
      </w:r>
      <w:r w:rsidDel="00000000" w:rsidR="00000000" w:rsidRPr="00000000">
        <w:rPr>
          <w:rtl w:val="0"/>
        </w:rPr>
      </w:r>
    </w:p>
    <w:p w:rsidR="00000000" w:rsidDel="00000000" w:rsidP="00000000" w:rsidRDefault="00000000" w:rsidRPr="00000000" w14:paraId="00000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Very eclectic majmūʿa, full contents listed by Della Vida</w:t>
      </w:r>
    </w:p>
    <w:p w:rsidR="00000000" w:rsidDel="00000000" w:rsidP="00000000" w:rsidRDefault="00000000" w:rsidRPr="00000000" w14:paraId="00000C5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Arabic manuscripts institute al-falak 241 - pages 152-183 “madkhal ʿalā ʿilm al-nujūm min rasāʾil ikhwān al-ṣafāʾ” </w:t>
      </w:r>
    </w:p>
    <w:p w:rsidR="00000000" w:rsidDel="00000000" w:rsidP="00000000" w:rsidRDefault="00000000" w:rsidRPr="00000000" w14:paraId="00000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C6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C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C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C6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C6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C6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C6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C6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C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C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Unclear what this MS is and where it is located. ISMI files it as a “r</w:t>
      </w:r>
      <w:r w:rsidDel="00000000" w:rsidR="00000000" w:rsidRPr="00000000">
        <w:rPr>
          <w:rtl w:val="0"/>
        </w:rPr>
        <w:t xml:space="preserve">evision of Astronomical and Astrological Treatises of Ikhwān al-Ṣafāʾ by Maslamah al-Majrīṭī” but their source is unclear.</w:t>
      </w:r>
    </w:p>
    <w:p w:rsidR="00000000" w:rsidDel="00000000" w:rsidP="00000000" w:rsidRDefault="00000000" w:rsidRPr="00000000" w14:paraId="00000C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74" w:type="default"/>
      <w:footerReference r:id="rId75"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ar"/>
  <w:font w:name="Noto Sans Symbols">
    <w:embedRegular w:fontKey="{00000000-0000-0000-0000-000000000000}" r:id="rId5" w:subsetted="0"/>
    <w:embedBold w:fontKey="{00000000-0000-0000-0000-000000000000}" r:id="rId6" w:subsetted="0"/>
  </w:font>
  <w:font w:name="Zar,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6">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7">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abstractNum w:abstractNumId="8">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4">
    <w:lvl w:ilvl="0">
      <w:start w:val="1"/>
      <w:numFmt w:val="decimal"/>
      <w:lvlText w:val="%1."/>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5">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6">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17">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atalog.princeton.edu/catalog/6357634" TargetMode="External"/><Relationship Id="rId42" Type="http://schemas.openxmlformats.org/officeDocument/2006/relationships/hyperlink" Target="https://catalog.princeton.edu/catalog/6416288" TargetMode="External"/><Relationship Id="rId41" Type="http://schemas.openxmlformats.org/officeDocument/2006/relationships/hyperlink" Target="https://catalog.princeton.edu/catalog/6489855" TargetMode="External"/><Relationship Id="rId44" Type="http://schemas.openxmlformats.org/officeDocument/2006/relationships/hyperlink" Target="https://khizana.bibliotheca-arabica.de/#id:AfKA6uTVVBM7nxchrSGW" TargetMode="External"/><Relationship Id="rId43" Type="http://schemas.openxmlformats.org/officeDocument/2006/relationships/hyperlink" Target="https://catalog.princeton.edu/catalog/5571290" TargetMode="External"/><Relationship Id="rId46" Type="http://schemas.openxmlformats.org/officeDocument/2006/relationships/hyperlink" Target="https://eservices.kfnl.gov.sa:8060/mans/Home/Details/bc2225aa-bb9b-50d2-74c7-41d3e1f8a02a" TargetMode="External"/><Relationship Id="rId45" Type="http://schemas.openxmlformats.org/officeDocument/2006/relationships/hyperlink" Target="https://ketabpedia.com/%D8%AA%D8%AD%D9%85%D9%8A%D9%84/%D9%85%D8%AE%D8%AA%D8%B5%D8%B1-%D8%B1%D8%B3%D8%A7%D8%A6%D9%84-%D8%A7%D8%AE%D9%88%D8%A7%D9%86-%D8%A7%D9%84%D8%B5%D9%81%D8%A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63/1878464X-01501009" TargetMode="External"/><Relationship Id="rId48" Type="http://schemas.openxmlformats.org/officeDocument/2006/relationships/hyperlink" Target="https://library.kfcris.com/cgi-bin/koha/opac-detail.pl?biblionumber=961189" TargetMode="External"/><Relationship Id="rId47" Type="http://schemas.openxmlformats.org/officeDocument/2006/relationships/hyperlink" Target="https://ar.wikipedia.org/wiki/%D8%AD%D8%B3%D9%86_%D8%A7%D9%84%D8%B9%D8%B7%D8%A7%D8%B1" TargetMode="External"/><Relationship Id="rId49" Type="http://schemas.openxmlformats.org/officeDocument/2006/relationships/hyperlink" Target="https://library.kfcris.com/cgi-bin/koha/opac-detail.pl?biblionumber=959077" TargetMode="External"/><Relationship Id="rId5" Type="http://schemas.openxmlformats.org/officeDocument/2006/relationships/styles" Target="styles.xml"/><Relationship Id="rId6" Type="http://schemas.openxmlformats.org/officeDocument/2006/relationships/hyperlink" Target="https://khizana.bibliotheca-arabica.de/#id:DLvN4gESGLDbjrFyAYZc" TargetMode="External"/><Relationship Id="rId7" Type="http://schemas.openxmlformats.org/officeDocument/2006/relationships/hyperlink" Target="http://resolver.staatsbibliothek-berlin.de/SBB0000D50100000000" TargetMode="External"/><Relationship Id="rId8" Type="http://schemas.openxmlformats.org/officeDocument/2006/relationships/hyperlink" Target="https://fiona.uni-hamburg.de/21507602/mc22web.pdf" TargetMode="External"/><Relationship Id="rId73" Type="http://schemas.openxmlformats.org/officeDocument/2006/relationships/hyperlink" Target="https://web.archive.org/web/20231020081110/https://www.sothebys.com/en/buy/auction/2023/arts-of-the-islamic/a-rare-complete-copy-of-rasail-ikhwan-al-safa" TargetMode="External"/><Relationship Id="rId72" Type="http://schemas.openxmlformats.org/officeDocument/2006/relationships/hyperlink" Target="https://www.sothebys.com/en/buy/auction/2023/arts-of-the-islamic/a-rare-complete-copy-of-rasail-ikhwan-al-safa" TargetMode="External"/><Relationship Id="rId31" Type="http://schemas.openxmlformats.org/officeDocument/2006/relationships/hyperlink" Target="https://de.wikipedia.org/wiki/Kaschif_al-Ghita" TargetMode="External"/><Relationship Id="rId75" Type="http://schemas.openxmlformats.org/officeDocument/2006/relationships/footer" Target="footer1.xml"/><Relationship Id="rId30" Type="http://schemas.openxmlformats.org/officeDocument/2006/relationships/hyperlink" Target="https://ketabpedia.com/%D8%AA%D8%AD%D9%85%D9%8A%D9%84/%D8%AF%DB%8C%D9%88%D8%A7%D9%86-148/" TargetMode="External"/><Relationship Id="rId74" Type="http://schemas.openxmlformats.org/officeDocument/2006/relationships/header" Target="header1.xml"/><Relationship Id="rId33" Type="http://schemas.openxmlformats.org/officeDocument/2006/relationships/hyperlink" Target="https://en.wikipedia.org/wiki/Monier_Monier-Williams" TargetMode="External"/><Relationship Id="rId32" Type="http://schemas.openxmlformats.org/officeDocument/2006/relationships/hyperlink" Target="https://scripts.nlai.ir/result/NqjqWGsc/%D8%B1%D8%B3%D8%A7%D8%A6%D9%84-%D8%A7%D8%AE%D9%88%D8%A7%D9%86-%D8%A7%D9%84%D8%B5%D9%81%D8%A7-%D9%86%D8%B3%D8%AE%D9%87-%D8%AE%D8%B7%DB%8C/" TargetMode="External"/><Relationship Id="rId35" Type="http://schemas.openxmlformats.org/officeDocument/2006/relationships/hyperlink" Target="https://portal.yek.gov.tr/works/detail/200594" TargetMode="External"/><Relationship Id="rId34" Type="http://schemas.openxmlformats.org/officeDocument/2006/relationships/hyperlink" Target="https://www.degruyter.com/document/doi/10.1515/islam-2021-0030/pdf" TargetMode="External"/><Relationship Id="rId71" Type="http://schemas.openxmlformats.org/officeDocument/2006/relationships/hyperlink" Target="https://www.sothebys.com/en/auctions/ecatalogue/2018/arts-of-the-islamic-world-l18220/lot.38.html" TargetMode="External"/><Relationship Id="rId70" Type="http://schemas.openxmlformats.org/officeDocument/2006/relationships/hyperlink" Target="https://web.archive.org/web/20230103125226/https://www.gazette-drouot.com/lots/20104835-rasa-il-ikhwan-al-safa-signe---" TargetMode="External"/><Relationship Id="rId37" Type="http://schemas.openxmlformats.org/officeDocument/2006/relationships/hyperlink" Target="https://www.aldiwan.net/poem1525.html" TargetMode="External"/><Relationship Id="rId36" Type="http://schemas.openxmlformats.org/officeDocument/2006/relationships/hyperlink" Target="https://www.degruyter.com/document/doi/10.7591/9781501751301-009/pdf" TargetMode="External"/><Relationship Id="rId39" Type="http://schemas.openxmlformats.org/officeDocument/2006/relationships/hyperlink" Target="https://catalog.princeton.edu/catalog/4941772" TargetMode="External"/><Relationship Id="rId38" Type="http://schemas.openxmlformats.org/officeDocument/2006/relationships/hyperlink" Target="https://scripts.nlai.ir/result/N6Ka8wKs/%D8%B1%D8%B3%D8%A7%D8%A6%D9%84-%D8%A7%D8%AE%D9%88%D8%A7%D9%86-%D8%A7%D9%84%D8%B5%D9%81%D8%A7-%D8%AA%D8%B1%D8%AC%D9%85%D9%87-%D9%86%D8%B3%D8%AE%D9%87-%D8%AE%D8%B7%DB%8C/" TargetMode="External"/><Relationship Id="rId62"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61" Type="http://schemas.openxmlformats.org/officeDocument/2006/relationships/hyperlink" Target="http://www.aghabozorg.ir/showbookdetail.aspx?bookid=64837" TargetMode="External"/><Relationship Id="rId20" Type="http://schemas.openxmlformats.org/officeDocument/2006/relationships/hyperlink" Target="https://blogs.soas.ac.uk/soashistoryblog/2021/05/06/ibrahim-elias-gejou-and-old-babylonian-omens/" TargetMode="External"/><Relationship Id="rId64" Type="http://schemas.openxmlformats.org/officeDocument/2006/relationships/hyperlink" Target="http://www.aghabozorg.ir/showbookdetail.aspx?bookid=112177" TargetMode="External"/><Relationship Id="rId63" Type="http://schemas.openxmlformats.org/officeDocument/2006/relationships/hyperlink" Target="http://www.aghabozorg.ir/showbookdetail.aspx?bookid=24077" TargetMode="External"/><Relationship Id="rId22" Type="http://schemas.openxmlformats.org/officeDocument/2006/relationships/hyperlink" Target="https://en.wikipedia.org/wiki/Abduttayyeb_Zakiuddin_II" TargetMode="External"/><Relationship Id="rId66" Type="http://schemas.openxmlformats.org/officeDocument/2006/relationships/hyperlink" Target="http://idb.ub.uni-tuebingen.de/opendigi/MaVI86#p=270" TargetMode="External"/><Relationship Id="rId21" Type="http://schemas.openxmlformats.org/officeDocument/2006/relationships/hyperlink" Target="https://www.qdl.qa/en/baghdadi-bookseller-bloomsbury" TargetMode="External"/><Relationship Id="rId65" Type="http://schemas.openxmlformats.org/officeDocument/2006/relationships/hyperlink" Target="http://www.aghabozorg.ir/showbookdetail.aspx?bookid=41069" TargetMode="External"/><Relationship Id="rId24" Type="http://schemas.openxmlformats.org/officeDocument/2006/relationships/hyperlink" Target="https://en.wikipedia.org/wiki/Hebatullah-il-Moayed_Fiddeen" TargetMode="External"/><Relationship Id="rId68" Type="http://schemas.openxmlformats.org/officeDocument/2006/relationships/hyperlink" Target="https://arts.st-andrews.ac.uk/anatolia/data/documents/auth/local:hhb:072?hlu=&amp;hl=tustari" TargetMode="External"/><Relationship Id="rId23"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67" Type="http://schemas.openxmlformats.org/officeDocument/2006/relationships/hyperlink" Target="https://www.aldiwan.net/poem87490.html" TargetMode="External"/><Relationship Id="rId60" Type="http://schemas.openxmlformats.org/officeDocument/2006/relationships/hyperlink" Target="http://www.aghabozorg.ir/showbookdetail.aspx?bookid=61570" TargetMode="External"/><Relationship Id="rId26"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25" Type="http://schemas.openxmlformats.org/officeDocument/2006/relationships/hyperlink" Target="http://azadamirkhizi.blogfa.com/post/2284" TargetMode="External"/><Relationship Id="rId69" Type="http://schemas.openxmlformats.org/officeDocument/2006/relationships/hyperlink" Target="https://www.gazette-drouot.com/lots/20104835-rasa-il-ikhwan-al-safa-signe---" TargetMode="External"/><Relationship Id="rId28" Type="http://schemas.openxmlformats.org/officeDocument/2006/relationships/hyperlink" Target="https://digitallibrary.al-furqan.com/our_is_item/manid/1948892/groupid/0" TargetMode="External"/><Relationship Id="rId27" Type="http://schemas.openxmlformats.org/officeDocument/2006/relationships/hyperlink" Target="https://scripts.nlai.ir/result/NG8mcEG9/%D8%B1%D8%B3%D8%A7%D8%A6%D9%84-%D8%A7%D8%AE%D9%88%D8%A7%D9%86-%D8%A7%D9%84%D8%B5%D9%81%D8%A7-%D9%86%D8%B3%D8%AE%D9%87-%D8%AE%D8%B7%DB%8C/" TargetMode="External"/><Relationship Id="rId29" Type="http://schemas.openxmlformats.org/officeDocument/2006/relationships/hyperlink" Target="https://ketabpedia.com/%D8%AA%D8%AD%D9%85%D9%8A%D9%84/%D9%86%D9%88%D8%B4%DB%8C%D9%86-%D8%B1%D9%88%D8%A7%D9%86%D8%AA%D9%82%DB%8C-%D8%AF%D8%A7%D9%86%D8%B4-%D9%85%D9%84%D9%82%D8%A8-%D8%A8%D9%87-%D8%B6%DB%8C%D8%A7%D8%A1-%D9%84%D8%B4%DA%A9%D8%B1-%D9%88/" TargetMode="External"/><Relationship Id="rId51" Type="http://schemas.openxmlformats.org/officeDocument/2006/relationships/hyperlink" Target="https://digitallibrary.al-furqan.com/our_is_item/manid/2186892/groupid/0" TargetMode="External"/><Relationship Id="rId50" Type="http://schemas.openxmlformats.org/officeDocument/2006/relationships/hyperlink" Target="https://digitallibrary.al-furqan.com/our_is_item/manid/1066428/groupid/0" TargetMode="External"/><Relationship Id="rId53" Type="http://schemas.openxmlformats.org/officeDocument/2006/relationships/hyperlink" Target="https://www.academia.edu/6104169/Al_Ris%C4%81la_al_j%C4%81mi_a_and_its_Judeo_Arabic_Manuscript" TargetMode="External"/><Relationship Id="rId52" Type="http://schemas.openxmlformats.org/officeDocument/2006/relationships/hyperlink" Target="https://digitallibrary.al-furqan.com/our_is_item/manid/1659418/groupid/0" TargetMode="External"/><Relationship Id="rId11" Type="http://schemas.openxmlformats.org/officeDocument/2006/relationships/hyperlink" Target="https://ismi.mpiwg-berlin.mpg.de/witness/466870" TargetMode="External"/><Relationship Id="rId55" Type="http://schemas.openxmlformats.org/officeDocument/2006/relationships/hyperlink" Target="http://astronomicalmanuscripts.ge/persian%20manuscripts.html" TargetMode="External"/><Relationship Id="rId10" Type="http://schemas.openxmlformats.org/officeDocument/2006/relationships/hyperlink" Target="https://doi.org/10.31826/9781463244019-020" TargetMode="External"/><Relationship Id="rId54" Type="http://schemas.openxmlformats.org/officeDocument/2006/relationships/hyperlink" Target="https://www.academia.edu/6104169/Al_Ris%C4%81la_al_j%C4%81mi_a_and_its_Judeo_Arabic_Manuscript" TargetMode="External"/><Relationship Id="rId13" Type="http://schemas.openxmlformats.org/officeDocument/2006/relationships/hyperlink" Target="http://www.yazmalar.gov.tr/eser/risaletu-fi-fennil-heye-min-resaili-ihvanis-safa/174960" TargetMode="External"/><Relationship Id="rId57" Type="http://schemas.openxmlformats.org/officeDocument/2006/relationships/hyperlink" Target="http://www.aghabozorg.ir/showbookdetail.aspx?bookid=55244" TargetMode="External"/><Relationship Id="rId12" Type="http://schemas.openxmlformats.org/officeDocument/2006/relationships/hyperlink" Target="https://ismi.mpiwg-berlin.mpg.de/witness/376490" TargetMode="External"/><Relationship Id="rId56" Type="http://schemas.openxmlformats.org/officeDocument/2006/relationships/hyperlink" Target="https://fa.wikipedia.org/wiki/%D9%88%D9%82%D8%A7%D8%B1_%D8%B4%DB%8C%D8%B1%D8%A7%D8%B2%DB%8C" TargetMode="External"/><Relationship Id="rId15" Type="http://schemas.openxmlformats.org/officeDocument/2006/relationships/hyperlink" Target="http://www.yazmalar.gov.tr/eser/resailu-ihvanis-safa/56953" TargetMode="External"/><Relationship Id="rId59" Type="http://schemas.openxmlformats.org/officeDocument/2006/relationships/hyperlink" Target="http://www.aghabozorg.ir/showbookdetail.aspx?bookid=60704" TargetMode="External"/><Relationship Id="rId14" Type="http://schemas.openxmlformats.org/officeDocument/2006/relationships/hyperlink" Target="https://ptolemaeus.badw.de/ms/954" TargetMode="External"/><Relationship Id="rId58" Type="http://schemas.openxmlformats.org/officeDocument/2006/relationships/hyperlink" Target="http://www.aghabozorg.ir/showbookdetail.aspx?bookid=61746" TargetMode="External"/><Relationship Id="rId17" Type="http://schemas.openxmlformats.org/officeDocument/2006/relationships/hyperlink" Target="https://en.wikipedia.org/wiki/British_Army" TargetMode="External"/><Relationship Id="rId16" Type="http://schemas.openxmlformats.org/officeDocument/2006/relationships/hyperlink" Target="https://digitallibrary.al-furqan.com/our_is_item/manid/758318/groupid/0" TargetMode="External"/><Relationship Id="rId19" Type="http://schemas.openxmlformats.org/officeDocument/2006/relationships/hyperlink" Target="https://en.wikipedia.org/wiki/Al_Said" TargetMode="External"/><Relationship Id="rId18" Type="http://schemas.openxmlformats.org/officeDocument/2006/relationships/hyperlink" Target="https://en.wikipedia.org/wiki/Om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