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06C0" w14:textId="77777777" w:rsidR="00922FAB" w:rsidRDefault="00922FAB">
      <w:bookmarkStart w:id="0" w:name="_heading=h.to8vjnqnibl7" w:colFirst="0" w:colLast="0"/>
      <w:bookmarkEnd w:id="0"/>
    </w:p>
    <w:p w14:paraId="499FEE08" w14:textId="77777777" w:rsidR="00922FAB" w:rsidRDefault="00000000">
      <w:pPr>
        <w:rPr>
          <w:b/>
        </w:rPr>
      </w:pPr>
      <w:r>
        <w:rPr>
          <w:noProof/>
        </w:rPr>
        <mc:AlternateContent>
          <mc:Choice Requires="wpg">
            <w:drawing>
              <wp:anchor distT="0" distB="0" distL="114300" distR="114300" simplePos="0" relativeHeight="251658240" behindDoc="0" locked="0" layoutInCell="1" hidden="0" allowOverlap="1" wp14:anchorId="780A69EA" wp14:editId="428E3D6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50549222" name="Grupo 650549222"/>
                        <wpg:cNvGrpSpPr/>
                        <wpg:grpSpPr>
                          <a:xfrm>
                            <a:off x="2226563" y="2998950"/>
                            <a:ext cx="6238875" cy="1562100"/>
                            <a:chOff x="0" y="0"/>
                            <a:chExt cx="5991225" cy="1562100"/>
                          </a:xfrm>
                        </wpg:grpSpPr>
                        <wps:wsp>
                          <wps:cNvPr id="972551600" name="Rectángulo 972551600"/>
                          <wps:cNvSpPr/>
                          <wps:spPr>
                            <a:xfrm>
                              <a:off x="0" y="0"/>
                              <a:ext cx="5991225" cy="1562100"/>
                            </a:xfrm>
                            <a:prstGeom prst="rect">
                              <a:avLst/>
                            </a:prstGeom>
                            <a:noFill/>
                            <a:ln>
                              <a:noFill/>
                            </a:ln>
                          </wps:spPr>
                          <wps:txbx>
                            <w:txbxContent>
                              <w:p w14:paraId="4292CBF3" w14:textId="77777777" w:rsidR="00922FAB" w:rsidRDefault="00922FAB">
                                <w:pPr>
                                  <w:spacing w:after="0" w:line="240" w:lineRule="auto"/>
                                  <w:textDirection w:val="btLr"/>
                                </w:pPr>
                              </w:p>
                            </w:txbxContent>
                          </wps:txbx>
                          <wps:bodyPr spcFirstLastPara="1" wrap="square" lIns="91425" tIns="91425" rIns="91425" bIns="91425" anchor="ctr" anchorCtr="0">
                            <a:noAutofit/>
                          </wps:bodyPr>
                        </wps:wsp>
                        <wps:wsp>
                          <wps:cNvPr id="733642080" name="Rectángulo 733642080"/>
                          <wps:cNvSpPr/>
                          <wps:spPr>
                            <a:xfrm>
                              <a:off x="1024671" y="299473"/>
                              <a:ext cx="4966554" cy="1262627"/>
                            </a:xfrm>
                            <a:prstGeom prst="rect">
                              <a:avLst/>
                            </a:prstGeom>
                            <a:noFill/>
                            <a:ln>
                              <a:noFill/>
                            </a:ln>
                          </wps:spPr>
                          <wps:txbx>
                            <w:txbxContent>
                              <w:p w14:paraId="64A87928" w14:textId="77777777" w:rsidR="00922FAB" w:rsidRDefault="00922FAB">
                                <w:pPr>
                                  <w:spacing w:after="0" w:line="240" w:lineRule="auto"/>
                                  <w:textDirection w:val="btLr"/>
                                </w:pPr>
                              </w:p>
                              <w:p w14:paraId="2E3CE44D" w14:textId="77777777" w:rsidR="00922FAB" w:rsidRDefault="00000000">
                                <w:pPr>
                                  <w:spacing w:after="0" w:line="240" w:lineRule="auto"/>
                                  <w:textDirection w:val="btLr"/>
                                </w:pPr>
                                <w:r>
                                  <w:rPr>
                                    <w:b/>
                                    <w:color w:val="1F3864"/>
                                    <w:sz w:val="48"/>
                                  </w:rPr>
                                  <w:t xml:space="preserve">Guía2. Desarrollo Proyecto APT </w:t>
                                </w:r>
                              </w:p>
                              <w:p w14:paraId="710F1F9B" w14:textId="77777777" w:rsidR="00922FAB"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84413816" name="Rectángulo 484413816"/>
                          <wps:cNvSpPr/>
                          <wps:spPr>
                            <a:xfrm>
                              <a:off x="0" y="0"/>
                              <a:ext cx="993140" cy="1486894"/>
                            </a:xfrm>
                            <a:prstGeom prst="rect">
                              <a:avLst/>
                            </a:prstGeom>
                            <a:solidFill>
                              <a:srgbClr val="1F3864"/>
                            </a:solidFill>
                            <a:ln>
                              <a:noFill/>
                            </a:ln>
                          </wps:spPr>
                          <wps:txbx>
                            <w:txbxContent>
                              <w:p w14:paraId="68545493" w14:textId="77777777" w:rsidR="00922FAB" w:rsidRDefault="00922FA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177B9388" w14:textId="77777777" w:rsidR="00922FAB" w:rsidRDefault="00922FAB">
      <w:pPr>
        <w:rPr>
          <w:color w:val="595959"/>
          <w:sz w:val="24"/>
          <w:szCs w:val="24"/>
        </w:rPr>
      </w:pPr>
    </w:p>
    <w:p w14:paraId="7AD78E16" w14:textId="77777777" w:rsidR="00922FAB" w:rsidRDefault="00922FAB">
      <w:pPr>
        <w:rPr>
          <w:color w:val="595959"/>
          <w:sz w:val="24"/>
          <w:szCs w:val="24"/>
        </w:rPr>
      </w:pPr>
    </w:p>
    <w:p w14:paraId="3A72DF59" w14:textId="77777777" w:rsidR="00922FAB" w:rsidRDefault="00922FAB">
      <w:pPr>
        <w:rPr>
          <w:color w:val="595959"/>
          <w:sz w:val="24"/>
          <w:szCs w:val="24"/>
        </w:rPr>
      </w:pPr>
    </w:p>
    <w:p w14:paraId="63EF2ED3" w14:textId="77777777" w:rsidR="00922FAB" w:rsidRDefault="00922FAB">
      <w:pPr>
        <w:rPr>
          <w:color w:val="595959"/>
          <w:sz w:val="24"/>
          <w:szCs w:val="24"/>
        </w:rPr>
      </w:pPr>
    </w:p>
    <w:p w14:paraId="69E43828" w14:textId="77777777" w:rsidR="00922FAB" w:rsidRDefault="00922FAB">
      <w:pPr>
        <w:rPr>
          <w:color w:val="595959"/>
          <w:sz w:val="24"/>
          <w:szCs w:val="24"/>
        </w:rPr>
      </w:pPr>
    </w:p>
    <w:p w14:paraId="734B38C2" w14:textId="77777777" w:rsidR="00922FAB" w:rsidRDefault="00922FAB">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922FAB" w14:paraId="0F42FE5F" w14:textId="77777777">
        <w:trPr>
          <w:trHeight w:val="440"/>
        </w:trPr>
        <w:tc>
          <w:tcPr>
            <w:tcW w:w="9639" w:type="dxa"/>
            <w:vAlign w:val="center"/>
          </w:tcPr>
          <w:p w14:paraId="27CD6FB3" w14:textId="77777777" w:rsidR="00922FAB" w:rsidRDefault="00000000">
            <w:pPr>
              <w:rPr>
                <w:b/>
                <w:color w:val="1F3864"/>
                <w:sz w:val="28"/>
                <w:szCs w:val="28"/>
              </w:rPr>
            </w:pPr>
            <w:r>
              <w:rPr>
                <w:b/>
                <w:color w:val="1F3864"/>
                <w:sz w:val="28"/>
                <w:szCs w:val="28"/>
              </w:rPr>
              <w:t>1. Resumen avance Proyecto APT</w:t>
            </w:r>
          </w:p>
        </w:tc>
      </w:tr>
      <w:tr w:rsidR="00922FAB" w14:paraId="6778125D" w14:textId="77777777">
        <w:trPr>
          <w:trHeight w:val="800"/>
        </w:trPr>
        <w:tc>
          <w:tcPr>
            <w:tcW w:w="9639" w:type="dxa"/>
            <w:shd w:val="clear" w:color="auto" w:fill="D9E2F3"/>
            <w:vAlign w:val="center"/>
          </w:tcPr>
          <w:p w14:paraId="18253BE9" w14:textId="77777777" w:rsidR="00922F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46566E2" w14:textId="77777777" w:rsidR="00922FAB" w:rsidRDefault="00922FAB">
      <w:pPr>
        <w:spacing w:after="0" w:line="240" w:lineRule="auto"/>
        <w:rPr>
          <w:color w:val="595959"/>
          <w:sz w:val="24"/>
          <w:szCs w:val="24"/>
        </w:rPr>
      </w:pPr>
    </w:p>
    <w:p w14:paraId="4128B18F" w14:textId="2DA78A48" w:rsidR="00922FAB" w:rsidRDefault="00922FAB">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922FAB" w14:paraId="672B2A27" w14:textId="77777777">
        <w:tc>
          <w:tcPr>
            <w:tcW w:w="2528" w:type="dxa"/>
            <w:vAlign w:val="center"/>
          </w:tcPr>
          <w:p w14:paraId="5130A366" w14:textId="77777777" w:rsidR="00922FAB" w:rsidRDefault="00000000">
            <w:pPr>
              <w:rPr>
                <w:color w:val="1F3864"/>
              </w:rPr>
            </w:pPr>
            <w:r>
              <w:rPr>
                <w:color w:val="1F3864"/>
              </w:rPr>
              <w:t>Resumen de avance proyecto APT</w:t>
            </w:r>
          </w:p>
        </w:tc>
        <w:tc>
          <w:tcPr>
            <w:tcW w:w="7111" w:type="dxa"/>
          </w:tcPr>
          <w:p w14:paraId="51F961D6" w14:textId="77777777" w:rsidR="00922FAB" w:rsidRDefault="00000000">
            <w:pPr>
              <w:jc w:val="both"/>
              <w:rPr>
                <w:i/>
                <w:color w:val="548DD4"/>
                <w:sz w:val="20"/>
                <w:szCs w:val="20"/>
              </w:rPr>
            </w:pPr>
            <w:r>
              <w:rPr>
                <w:i/>
                <w:color w:val="548DD4"/>
                <w:sz w:val="20"/>
                <w:szCs w:val="20"/>
              </w:rPr>
              <w:t>El avance del proyecto APT ha sido en general el esperado, cumpliendo con la mayoría de las actividades planificadas según el cronograma. Se han completado las etapas iniciales, incluyendo el levantamiento de requerimientos y parte del desarrollo, aunque con un leve retraso debido a ajustes en algunas actividades. A pesar de esto, el progreso general del proyecto se mantiene dentro de lo planificado y no se han requerido cambios significativos en los objetivos ni en la metodología establecida.</w:t>
            </w:r>
          </w:p>
        </w:tc>
      </w:tr>
      <w:tr w:rsidR="00922FAB" w14:paraId="45CB02EB" w14:textId="77777777">
        <w:trPr>
          <w:trHeight w:val="1247"/>
        </w:trPr>
        <w:tc>
          <w:tcPr>
            <w:tcW w:w="2528" w:type="dxa"/>
            <w:vAlign w:val="center"/>
          </w:tcPr>
          <w:p w14:paraId="7DFD0B15" w14:textId="77777777" w:rsidR="00922FAB" w:rsidRDefault="00000000">
            <w:pPr>
              <w:rPr>
                <w:color w:val="1F3864"/>
              </w:rPr>
            </w:pPr>
            <w:r>
              <w:rPr>
                <w:color w:val="1F3864"/>
              </w:rPr>
              <w:t>Objetivos</w:t>
            </w:r>
          </w:p>
        </w:tc>
        <w:tc>
          <w:tcPr>
            <w:tcW w:w="7111" w:type="dxa"/>
            <w:vAlign w:val="center"/>
          </w:tcPr>
          <w:p w14:paraId="6F9F1A90" w14:textId="77777777" w:rsidR="00922FAB" w:rsidRDefault="00000000">
            <w:pPr>
              <w:jc w:val="both"/>
              <w:rPr>
                <w:b/>
                <w:i/>
                <w:color w:val="548DD4"/>
                <w:sz w:val="20"/>
                <w:szCs w:val="20"/>
              </w:rPr>
            </w:pPr>
            <w:r>
              <w:rPr>
                <w:b/>
                <w:i/>
                <w:color w:val="548DD4"/>
                <w:sz w:val="20"/>
                <w:szCs w:val="20"/>
              </w:rPr>
              <w:t>Sin Cambios.</w:t>
            </w:r>
          </w:p>
        </w:tc>
      </w:tr>
      <w:tr w:rsidR="00922FAB" w14:paraId="2EFEDC56" w14:textId="77777777">
        <w:trPr>
          <w:trHeight w:val="939"/>
        </w:trPr>
        <w:tc>
          <w:tcPr>
            <w:tcW w:w="2528" w:type="dxa"/>
            <w:vAlign w:val="center"/>
          </w:tcPr>
          <w:p w14:paraId="183BCDE9" w14:textId="77777777" w:rsidR="00922FAB" w:rsidRDefault="00000000">
            <w:pPr>
              <w:rPr>
                <w:color w:val="1F3864"/>
              </w:rPr>
            </w:pPr>
            <w:r>
              <w:rPr>
                <w:color w:val="1F3864"/>
              </w:rPr>
              <w:t>Metodología</w:t>
            </w:r>
          </w:p>
        </w:tc>
        <w:tc>
          <w:tcPr>
            <w:tcW w:w="7111" w:type="dxa"/>
            <w:vAlign w:val="center"/>
          </w:tcPr>
          <w:p w14:paraId="495723A2" w14:textId="1AD8E88F" w:rsidR="00922FAB" w:rsidRDefault="00000000">
            <w:pPr>
              <w:jc w:val="both"/>
              <w:rPr>
                <w:b/>
                <w:i/>
                <w:color w:val="548DD4"/>
                <w:sz w:val="20"/>
                <w:szCs w:val="20"/>
              </w:rPr>
            </w:pPr>
            <w:r>
              <w:rPr>
                <w:b/>
                <w:i/>
                <w:color w:val="548DD4"/>
                <w:sz w:val="20"/>
                <w:szCs w:val="20"/>
              </w:rPr>
              <w:t>Sin Cambios.</w:t>
            </w:r>
            <w:r w:rsidR="003C7E01" w:rsidRPr="00FE5834">
              <w:rPr>
                <w:b/>
                <w:i/>
                <w:color w:val="548DD4"/>
                <w:sz w:val="20"/>
                <w:szCs w:val="20"/>
              </w:rPr>
              <w:t xml:space="preserve"> </w:t>
            </w:r>
          </w:p>
        </w:tc>
      </w:tr>
      <w:tr w:rsidR="00922FAB" w14:paraId="1D372C3D" w14:textId="77777777">
        <w:trPr>
          <w:trHeight w:val="2377"/>
        </w:trPr>
        <w:tc>
          <w:tcPr>
            <w:tcW w:w="2528" w:type="dxa"/>
            <w:vAlign w:val="center"/>
          </w:tcPr>
          <w:p w14:paraId="0257AAF5" w14:textId="77777777" w:rsidR="00922FAB" w:rsidRDefault="00000000">
            <w:pPr>
              <w:rPr>
                <w:color w:val="1F3864"/>
              </w:rPr>
            </w:pPr>
            <w:r>
              <w:rPr>
                <w:color w:val="1F3864"/>
              </w:rPr>
              <w:t>Evidencias de avance</w:t>
            </w:r>
          </w:p>
        </w:tc>
        <w:tc>
          <w:tcPr>
            <w:tcW w:w="7111" w:type="dxa"/>
            <w:vAlign w:val="center"/>
          </w:tcPr>
          <w:p w14:paraId="0BB4864B" w14:textId="15C4E1AA" w:rsidR="002731F1" w:rsidRDefault="002731F1">
            <w:pPr>
              <w:jc w:val="both"/>
              <w:rPr>
                <w:b/>
                <w:i/>
                <w:color w:val="548DD4"/>
                <w:sz w:val="20"/>
                <w:szCs w:val="20"/>
              </w:rPr>
            </w:pPr>
            <w:r>
              <w:rPr>
                <w:b/>
                <w:i/>
                <w:color w:val="548DD4"/>
                <w:sz w:val="20"/>
                <w:szCs w:val="20"/>
              </w:rPr>
              <w:t>Modelo del MockUp de guía</w:t>
            </w:r>
          </w:p>
          <w:p w14:paraId="4AA9E6A0" w14:textId="4A952A54" w:rsidR="002731F1" w:rsidRDefault="002731F1">
            <w:pPr>
              <w:jc w:val="both"/>
              <w:rPr>
                <w:b/>
                <w:i/>
                <w:color w:val="548DD4"/>
                <w:sz w:val="20"/>
                <w:szCs w:val="20"/>
              </w:rPr>
            </w:pPr>
            <w:r w:rsidRPr="002731F1">
              <w:rPr>
                <w:b/>
                <w:i/>
                <w:color w:val="548DD4"/>
                <w:sz w:val="20"/>
                <w:szCs w:val="20"/>
              </w:rPr>
              <w:drawing>
                <wp:inline distT="0" distB="0" distL="0" distR="0" wp14:anchorId="5785A5C4" wp14:editId="3D353475">
                  <wp:extent cx="4378325" cy="1325245"/>
                  <wp:effectExtent l="0" t="0" r="3175" b="8255"/>
                  <wp:docPr id="90564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49739" name=""/>
                          <pic:cNvPicPr/>
                        </pic:nvPicPr>
                        <pic:blipFill>
                          <a:blip r:embed="rId9"/>
                          <a:stretch>
                            <a:fillRect/>
                          </a:stretch>
                        </pic:blipFill>
                        <pic:spPr>
                          <a:xfrm>
                            <a:off x="0" y="0"/>
                            <a:ext cx="4378325" cy="1325245"/>
                          </a:xfrm>
                          <a:prstGeom prst="rect">
                            <a:avLst/>
                          </a:prstGeom>
                        </pic:spPr>
                      </pic:pic>
                    </a:graphicData>
                  </a:graphic>
                </wp:inline>
              </w:drawing>
            </w:r>
          </w:p>
          <w:p w14:paraId="1A0D2D51" w14:textId="019ECEEA" w:rsidR="002731F1" w:rsidRDefault="002731F1">
            <w:pPr>
              <w:jc w:val="both"/>
              <w:rPr>
                <w:b/>
                <w:i/>
                <w:color w:val="548DD4"/>
                <w:sz w:val="20"/>
                <w:szCs w:val="20"/>
              </w:rPr>
            </w:pPr>
            <w:r w:rsidRPr="002731F1">
              <w:rPr>
                <w:b/>
                <w:i/>
                <w:color w:val="548DD4"/>
                <w:sz w:val="20"/>
                <w:szCs w:val="20"/>
              </w:rPr>
              <w:lastRenderedPageBreak/>
              <w:drawing>
                <wp:inline distT="0" distB="0" distL="0" distR="0" wp14:anchorId="4474A7AC" wp14:editId="4A5141F5">
                  <wp:extent cx="4378325" cy="1367155"/>
                  <wp:effectExtent l="0" t="0" r="3175" b="4445"/>
                  <wp:docPr id="45533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8719" name=""/>
                          <pic:cNvPicPr/>
                        </pic:nvPicPr>
                        <pic:blipFill>
                          <a:blip r:embed="rId10"/>
                          <a:stretch>
                            <a:fillRect/>
                          </a:stretch>
                        </pic:blipFill>
                        <pic:spPr>
                          <a:xfrm>
                            <a:off x="0" y="0"/>
                            <a:ext cx="4378325" cy="1367155"/>
                          </a:xfrm>
                          <a:prstGeom prst="rect">
                            <a:avLst/>
                          </a:prstGeom>
                        </pic:spPr>
                      </pic:pic>
                    </a:graphicData>
                  </a:graphic>
                </wp:inline>
              </w:drawing>
            </w:r>
          </w:p>
          <w:p w14:paraId="0223E71A" w14:textId="2DF0D8A9" w:rsidR="003C7E01" w:rsidRDefault="00FE5834">
            <w:pPr>
              <w:jc w:val="both"/>
              <w:rPr>
                <w:b/>
                <w:i/>
                <w:color w:val="548DD4"/>
                <w:sz w:val="20"/>
                <w:szCs w:val="20"/>
              </w:rPr>
            </w:pPr>
            <w:r>
              <w:rPr>
                <w:b/>
                <w:i/>
                <w:color w:val="548DD4"/>
                <w:sz w:val="20"/>
                <w:szCs w:val="20"/>
              </w:rPr>
              <w:t>Desarrollo del front-end(Parte grafica del proyecto)</w:t>
            </w:r>
            <w:r w:rsidRPr="00FE5834">
              <w:rPr>
                <w:b/>
                <w:i/>
                <w:color w:val="548DD4"/>
                <w:sz w:val="20"/>
                <w:szCs w:val="20"/>
              </w:rPr>
              <w:t xml:space="preserve"> </w:t>
            </w:r>
          </w:p>
          <w:p w14:paraId="01CBB824" w14:textId="77777777" w:rsidR="003C7E01" w:rsidRDefault="00FE5834">
            <w:pPr>
              <w:jc w:val="both"/>
              <w:rPr>
                <w:b/>
                <w:i/>
                <w:color w:val="548DD4"/>
                <w:sz w:val="20"/>
                <w:szCs w:val="20"/>
              </w:rPr>
            </w:pPr>
            <w:r w:rsidRPr="00FE5834">
              <w:rPr>
                <w:b/>
                <w:i/>
                <w:color w:val="548DD4"/>
                <w:sz w:val="20"/>
                <w:szCs w:val="20"/>
              </w:rPr>
              <w:drawing>
                <wp:inline distT="0" distB="0" distL="0" distR="0" wp14:anchorId="0C53E942" wp14:editId="031AB0AA">
                  <wp:extent cx="3331596" cy="1866795"/>
                  <wp:effectExtent l="0" t="0" r="2540" b="635"/>
                  <wp:docPr id="108902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52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7392" cy="1870043"/>
                          </a:xfrm>
                          <a:prstGeom prst="rect">
                            <a:avLst/>
                          </a:prstGeom>
                        </pic:spPr>
                      </pic:pic>
                    </a:graphicData>
                  </a:graphic>
                </wp:inline>
              </w:drawing>
            </w:r>
            <w:r w:rsidR="003C7E01" w:rsidRPr="00FE5834">
              <w:rPr>
                <w:b/>
                <w:i/>
                <w:color w:val="548DD4"/>
                <w:sz w:val="20"/>
                <w:szCs w:val="20"/>
              </w:rPr>
              <w:drawing>
                <wp:inline distT="0" distB="0" distL="0" distR="0" wp14:anchorId="118E83E6" wp14:editId="7A5DFF5E">
                  <wp:extent cx="3383737" cy="1860605"/>
                  <wp:effectExtent l="0" t="0" r="7620" b="6350"/>
                  <wp:docPr id="51023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18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7281" cy="1862554"/>
                          </a:xfrm>
                          <a:prstGeom prst="rect">
                            <a:avLst/>
                          </a:prstGeom>
                        </pic:spPr>
                      </pic:pic>
                    </a:graphicData>
                  </a:graphic>
                </wp:inline>
              </w:drawing>
            </w:r>
          </w:p>
          <w:p w14:paraId="08BEDD29" w14:textId="360800AB" w:rsidR="00922FAB" w:rsidRDefault="003C7E01">
            <w:pPr>
              <w:jc w:val="both"/>
              <w:rPr>
                <w:b/>
                <w:i/>
                <w:color w:val="548DD4"/>
                <w:sz w:val="20"/>
                <w:szCs w:val="20"/>
              </w:rPr>
            </w:pPr>
            <w:r>
              <w:rPr>
                <w:b/>
                <w:i/>
                <w:color w:val="548DD4"/>
                <w:sz w:val="20"/>
                <w:szCs w:val="20"/>
              </w:rPr>
              <w:t>Mostrado de qué manera se podrían unir los usuarios a los grupos.</w:t>
            </w:r>
          </w:p>
        </w:tc>
      </w:tr>
      <w:tr w:rsidR="00922FAB" w14:paraId="3083DD9C" w14:textId="77777777">
        <w:trPr>
          <w:gridAfter w:val="1"/>
          <w:trHeight w:val="440"/>
        </w:trPr>
        <w:tc>
          <w:tcPr>
            <w:tcW w:w="2528" w:type="dxa"/>
            <w:vAlign w:val="center"/>
          </w:tcPr>
          <w:p w14:paraId="68A8D86E" w14:textId="77777777" w:rsidR="00922FAB" w:rsidRDefault="00000000">
            <w:pPr>
              <w:rPr>
                <w:b/>
                <w:color w:val="1F3864"/>
                <w:sz w:val="28"/>
                <w:szCs w:val="28"/>
              </w:rPr>
            </w:pPr>
            <w:r>
              <w:rPr>
                <w:b/>
                <w:color w:val="1F3864"/>
                <w:sz w:val="28"/>
                <w:szCs w:val="28"/>
              </w:rPr>
              <w:lastRenderedPageBreak/>
              <w:t xml:space="preserve">2. Monitoreo del Plan de Trabajo </w:t>
            </w:r>
          </w:p>
        </w:tc>
      </w:tr>
    </w:tbl>
    <w:p w14:paraId="4DD987DB" w14:textId="67C43EF6" w:rsidR="00922FAB" w:rsidRDefault="00922FAB">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922FAB" w14:paraId="35658364" w14:textId="77777777">
        <w:trPr>
          <w:trHeight w:val="415"/>
        </w:trPr>
        <w:tc>
          <w:tcPr>
            <w:tcW w:w="9776" w:type="dxa"/>
            <w:gridSpan w:val="8"/>
            <w:tcBorders>
              <w:top w:val="single" w:sz="4" w:space="0" w:color="B7B7B7"/>
              <w:left w:val="single" w:sz="4" w:space="0" w:color="B7B7B7"/>
              <w:bottom w:val="single" w:sz="4" w:space="0" w:color="B7B7B7"/>
              <w:right w:val="single" w:sz="4" w:space="0" w:color="B7B7B7"/>
            </w:tcBorders>
            <w:vAlign w:val="center"/>
          </w:tcPr>
          <w:p w14:paraId="2D3DC2C3" w14:textId="1B4F275E" w:rsidR="00922FAB" w:rsidRDefault="00000000">
            <w:pPr>
              <w:jc w:val="center"/>
              <w:rPr>
                <w:color w:val="1F3864"/>
                <w:sz w:val="18"/>
                <w:szCs w:val="18"/>
              </w:rPr>
            </w:pPr>
            <w:r>
              <w:rPr>
                <w:color w:val="1F3864"/>
                <w:sz w:val="18"/>
                <w:szCs w:val="18"/>
              </w:rPr>
              <w:lastRenderedPageBreak/>
              <w:t>Plan de Trabajo</w:t>
            </w:r>
          </w:p>
        </w:tc>
      </w:tr>
      <w:tr w:rsidR="00922FAB" w14:paraId="79BE4AC2" w14:textId="77777777">
        <w:trPr>
          <w:trHeight w:val="711"/>
        </w:trPr>
        <w:tc>
          <w:tcPr>
            <w:tcW w:w="1328" w:type="dxa"/>
            <w:tcBorders>
              <w:top w:val="single" w:sz="4" w:space="0" w:color="B7B7B7"/>
            </w:tcBorders>
            <w:vAlign w:val="center"/>
          </w:tcPr>
          <w:p w14:paraId="126E50EC" w14:textId="77777777" w:rsidR="00922FAB" w:rsidRDefault="00000000">
            <w:pPr>
              <w:jc w:val="center"/>
              <w:rPr>
                <w:color w:val="1F3864"/>
                <w:sz w:val="18"/>
                <w:szCs w:val="18"/>
              </w:rPr>
            </w:pPr>
            <w:r>
              <w:rPr>
                <w:color w:val="1F3864"/>
                <w:sz w:val="18"/>
                <w:szCs w:val="18"/>
              </w:rPr>
              <w:t>Competencia o unidades de competencias</w:t>
            </w:r>
          </w:p>
        </w:tc>
        <w:tc>
          <w:tcPr>
            <w:tcW w:w="1077" w:type="dxa"/>
            <w:tcBorders>
              <w:top w:val="single" w:sz="4" w:space="0" w:color="B7B7B7"/>
            </w:tcBorders>
            <w:vAlign w:val="center"/>
          </w:tcPr>
          <w:p w14:paraId="2D232D0D" w14:textId="77777777" w:rsidR="00922FAB" w:rsidRDefault="00000000">
            <w:pPr>
              <w:jc w:val="center"/>
              <w:rPr>
                <w:color w:val="1F3864"/>
                <w:sz w:val="18"/>
                <w:szCs w:val="18"/>
              </w:rPr>
            </w:pPr>
            <w:r>
              <w:rPr>
                <w:color w:val="1F3864"/>
                <w:sz w:val="18"/>
                <w:szCs w:val="18"/>
              </w:rPr>
              <w:t>Actividades</w:t>
            </w:r>
          </w:p>
        </w:tc>
        <w:tc>
          <w:tcPr>
            <w:tcW w:w="1276" w:type="dxa"/>
            <w:tcBorders>
              <w:top w:val="single" w:sz="4" w:space="0" w:color="B7B7B7"/>
            </w:tcBorders>
            <w:vAlign w:val="center"/>
          </w:tcPr>
          <w:p w14:paraId="398411DB" w14:textId="77777777" w:rsidR="00922FAB" w:rsidRDefault="00000000">
            <w:pPr>
              <w:jc w:val="center"/>
              <w:rPr>
                <w:color w:val="1F3864"/>
                <w:sz w:val="18"/>
                <w:szCs w:val="18"/>
              </w:rPr>
            </w:pPr>
            <w:r>
              <w:rPr>
                <w:color w:val="1F3864"/>
                <w:sz w:val="18"/>
                <w:szCs w:val="18"/>
              </w:rPr>
              <w:t>Recursos</w:t>
            </w:r>
          </w:p>
        </w:tc>
        <w:tc>
          <w:tcPr>
            <w:tcW w:w="1276" w:type="dxa"/>
            <w:tcBorders>
              <w:top w:val="single" w:sz="4" w:space="0" w:color="B7B7B7"/>
            </w:tcBorders>
            <w:vAlign w:val="center"/>
          </w:tcPr>
          <w:p w14:paraId="1AADD900" w14:textId="77777777" w:rsidR="00922FAB" w:rsidRDefault="00000000">
            <w:pPr>
              <w:jc w:val="center"/>
              <w:rPr>
                <w:color w:val="1F3864"/>
                <w:sz w:val="18"/>
                <w:szCs w:val="18"/>
              </w:rPr>
            </w:pPr>
            <w:r>
              <w:rPr>
                <w:color w:val="1F3864"/>
                <w:sz w:val="18"/>
                <w:szCs w:val="18"/>
              </w:rPr>
              <w:t>Duración de la actividad</w:t>
            </w:r>
          </w:p>
        </w:tc>
        <w:tc>
          <w:tcPr>
            <w:tcW w:w="1275" w:type="dxa"/>
            <w:tcBorders>
              <w:top w:val="single" w:sz="4" w:space="0" w:color="B7B7B7"/>
            </w:tcBorders>
            <w:vAlign w:val="center"/>
          </w:tcPr>
          <w:p w14:paraId="1A6A91B2" w14:textId="77777777" w:rsidR="00922FAB"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tcBorders>
              <w:top w:val="single" w:sz="4" w:space="0" w:color="B7B7B7"/>
            </w:tcBorders>
            <w:vAlign w:val="center"/>
          </w:tcPr>
          <w:p w14:paraId="05641217" w14:textId="77777777" w:rsidR="00922FAB" w:rsidRDefault="00000000">
            <w:pPr>
              <w:jc w:val="center"/>
              <w:rPr>
                <w:color w:val="1F3864"/>
                <w:sz w:val="18"/>
                <w:szCs w:val="18"/>
              </w:rPr>
            </w:pPr>
            <w:r>
              <w:rPr>
                <w:color w:val="1F3864"/>
                <w:sz w:val="18"/>
                <w:szCs w:val="18"/>
              </w:rPr>
              <w:t>Observaciones</w:t>
            </w:r>
          </w:p>
        </w:tc>
        <w:tc>
          <w:tcPr>
            <w:tcW w:w="1418" w:type="dxa"/>
            <w:tcBorders>
              <w:top w:val="single" w:sz="4" w:space="0" w:color="B7B7B7"/>
            </w:tcBorders>
            <w:vAlign w:val="center"/>
          </w:tcPr>
          <w:p w14:paraId="6B16A736" w14:textId="77777777" w:rsidR="00922FAB" w:rsidRDefault="00000000">
            <w:pPr>
              <w:jc w:val="center"/>
              <w:rPr>
                <w:color w:val="1F3864"/>
                <w:sz w:val="18"/>
                <w:szCs w:val="18"/>
              </w:rPr>
            </w:pPr>
            <w:r>
              <w:rPr>
                <w:color w:val="1F3864"/>
                <w:sz w:val="18"/>
                <w:szCs w:val="18"/>
              </w:rPr>
              <w:t>Estado de avance</w:t>
            </w:r>
          </w:p>
        </w:tc>
        <w:tc>
          <w:tcPr>
            <w:tcW w:w="850" w:type="dxa"/>
            <w:tcBorders>
              <w:top w:val="single" w:sz="4" w:space="0" w:color="B7B7B7"/>
            </w:tcBorders>
            <w:vAlign w:val="center"/>
          </w:tcPr>
          <w:p w14:paraId="5F19BEEC" w14:textId="77777777" w:rsidR="00922FAB" w:rsidRDefault="00000000">
            <w:pPr>
              <w:jc w:val="center"/>
              <w:rPr>
                <w:color w:val="1F3864"/>
                <w:sz w:val="18"/>
                <w:szCs w:val="18"/>
              </w:rPr>
            </w:pPr>
            <w:r>
              <w:rPr>
                <w:color w:val="1F3864"/>
                <w:sz w:val="18"/>
                <w:szCs w:val="18"/>
              </w:rPr>
              <w:t>Ajustes</w:t>
            </w:r>
          </w:p>
        </w:tc>
      </w:tr>
      <w:tr w:rsidR="00922FAB" w14:paraId="3B16771A" w14:textId="77777777">
        <w:trPr>
          <w:trHeight w:val="2410"/>
        </w:trPr>
        <w:tc>
          <w:tcPr>
            <w:tcW w:w="1328" w:type="dxa"/>
          </w:tcPr>
          <w:p w14:paraId="1446EB51" w14:textId="77777777" w:rsidR="00922FAB" w:rsidRDefault="00000000">
            <w:pPr>
              <w:jc w:val="both"/>
              <w:rPr>
                <w:b/>
                <w:sz w:val="18"/>
                <w:szCs w:val="18"/>
              </w:rPr>
            </w:pPr>
            <w:r>
              <w:rPr>
                <w:i/>
                <w:color w:val="548DD4"/>
                <w:sz w:val="18"/>
                <w:szCs w:val="18"/>
              </w:rPr>
              <w:t>Nombra las competencias o unidades de competencias que se relacionan con las diferentes actividades requeridas para el desarrollo del proyecto APT.</w:t>
            </w:r>
          </w:p>
        </w:tc>
        <w:tc>
          <w:tcPr>
            <w:tcW w:w="1077" w:type="dxa"/>
          </w:tcPr>
          <w:p w14:paraId="7FBE3932" w14:textId="77777777" w:rsidR="00922FAB" w:rsidRDefault="00000000">
            <w:pPr>
              <w:jc w:val="both"/>
              <w:rPr>
                <w:i/>
                <w:color w:val="548DD4"/>
                <w:sz w:val="18"/>
                <w:szCs w:val="18"/>
              </w:rPr>
            </w:pPr>
            <w:r>
              <w:rPr>
                <w:i/>
                <w:color w:val="548DD4"/>
                <w:sz w:val="18"/>
                <w:szCs w:val="18"/>
              </w:rPr>
              <w:t xml:space="preserve">Nombra las actividades que se necesitan para desarrollar el proyecto APT. </w:t>
            </w:r>
          </w:p>
        </w:tc>
        <w:tc>
          <w:tcPr>
            <w:tcW w:w="1276" w:type="dxa"/>
          </w:tcPr>
          <w:p w14:paraId="3FA52AE6" w14:textId="77777777" w:rsidR="00922FAB" w:rsidRDefault="00000000">
            <w:pPr>
              <w:jc w:val="both"/>
              <w:rPr>
                <w:b/>
                <w:sz w:val="18"/>
                <w:szCs w:val="18"/>
              </w:rPr>
            </w:pPr>
            <w:r>
              <w:rPr>
                <w:i/>
                <w:color w:val="548DD4"/>
                <w:sz w:val="18"/>
                <w:szCs w:val="18"/>
              </w:rPr>
              <w:t>Nombra los recursos necesarios para llevar a cabo las actividades definidas.</w:t>
            </w:r>
          </w:p>
        </w:tc>
        <w:tc>
          <w:tcPr>
            <w:tcW w:w="1276" w:type="dxa"/>
          </w:tcPr>
          <w:p w14:paraId="3E6B9D96" w14:textId="77777777" w:rsidR="00922FAB" w:rsidRDefault="00000000">
            <w:pPr>
              <w:jc w:val="both"/>
              <w:rPr>
                <w:b/>
                <w:sz w:val="18"/>
                <w:szCs w:val="18"/>
              </w:rPr>
            </w:pPr>
            <w:r>
              <w:rPr>
                <w:i/>
                <w:color w:val="548DD4"/>
                <w:sz w:val="18"/>
                <w:szCs w:val="18"/>
              </w:rPr>
              <w:t xml:space="preserve">Señala la duración de cada actividad. </w:t>
            </w:r>
          </w:p>
        </w:tc>
        <w:tc>
          <w:tcPr>
            <w:tcW w:w="1275" w:type="dxa"/>
            <w:tcBorders>
              <w:bottom w:val="single" w:sz="8" w:space="0" w:color="B7B7B7"/>
            </w:tcBorders>
          </w:tcPr>
          <w:p w14:paraId="418949C6" w14:textId="77777777" w:rsidR="00922FAB" w:rsidRDefault="00000000">
            <w:pPr>
              <w:jc w:val="both"/>
              <w:rPr>
                <w:i/>
                <w:color w:val="548DD4"/>
                <w:sz w:val="18"/>
                <w:szCs w:val="18"/>
              </w:rPr>
            </w:pPr>
            <w:r>
              <w:rPr>
                <w:i/>
                <w:color w:val="548DD4"/>
                <w:sz w:val="18"/>
                <w:szCs w:val="18"/>
              </w:rPr>
              <w:t>Escribe el nombre del integrante del equipo responsable de cada actividad.</w:t>
            </w:r>
          </w:p>
        </w:tc>
        <w:tc>
          <w:tcPr>
            <w:tcW w:w="1276" w:type="dxa"/>
          </w:tcPr>
          <w:p w14:paraId="4AE0194E" w14:textId="77777777" w:rsidR="00922FAB" w:rsidRDefault="00000000">
            <w:pPr>
              <w:jc w:val="both"/>
              <w:rPr>
                <w:i/>
                <w:color w:val="548DD4"/>
                <w:sz w:val="18"/>
                <w:szCs w:val="18"/>
              </w:rPr>
            </w:pPr>
            <w:r>
              <w:rPr>
                <w:i/>
                <w:color w:val="548DD4"/>
                <w:sz w:val="18"/>
                <w:szCs w:val="18"/>
              </w:rPr>
              <w:t>Señala las dificultades o facilitadores que se podrían presentar durante la ejecución de cada una de las actividades propuestas.</w:t>
            </w:r>
          </w:p>
        </w:tc>
        <w:tc>
          <w:tcPr>
            <w:tcW w:w="1418" w:type="dxa"/>
          </w:tcPr>
          <w:p w14:paraId="1237A027" w14:textId="77777777" w:rsidR="00922FAB" w:rsidRDefault="00000000">
            <w:pPr>
              <w:jc w:val="both"/>
              <w:rPr>
                <w:i/>
                <w:color w:val="548DD4"/>
                <w:sz w:val="18"/>
                <w:szCs w:val="18"/>
              </w:rPr>
            </w:pPr>
            <w:r>
              <w:rPr>
                <w:i/>
                <w:color w:val="548DD4"/>
                <w:sz w:val="18"/>
                <w:szCs w:val="18"/>
              </w:rPr>
              <w:t>Describe el estado de avance de cada actividad.</w:t>
            </w:r>
          </w:p>
          <w:p w14:paraId="7B07B156" w14:textId="77777777" w:rsidR="00922FAB" w:rsidRDefault="00922FAB">
            <w:pPr>
              <w:jc w:val="both"/>
              <w:rPr>
                <w:i/>
                <w:color w:val="C00000"/>
                <w:sz w:val="16"/>
                <w:szCs w:val="16"/>
              </w:rPr>
            </w:pPr>
          </w:p>
          <w:p w14:paraId="712B20C8" w14:textId="77777777" w:rsidR="00922FAB" w:rsidRDefault="00000000">
            <w:pPr>
              <w:jc w:val="both"/>
              <w:rPr>
                <w:i/>
                <w:color w:val="548DD4"/>
                <w:sz w:val="18"/>
                <w:szCs w:val="18"/>
              </w:rPr>
            </w:pPr>
            <w:r>
              <w:rPr>
                <w:i/>
                <w:color w:val="548DD4"/>
                <w:sz w:val="18"/>
                <w:szCs w:val="18"/>
              </w:rPr>
              <w:t xml:space="preserve">Tipos de estado: </w:t>
            </w:r>
          </w:p>
          <w:p w14:paraId="1E959244" w14:textId="77777777" w:rsidR="00922FAB" w:rsidRDefault="00000000">
            <w:pPr>
              <w:jc w:val="both"/>
              <w:rPr>
                <w:i/>
                <w:color w:val="C00000"/>
                <w:sz w:val="16"/>
                <w:szCs w:val="16"/>
              </w:rPr>
            </w:pPr>
            <w:r>
              <w:rPr>
                <w:i/>
                <w:color w:val="548DD4"/>
                <w:sz w:val="18"/>
                <w:szCs w:val="18"/>
              </w:rPr>
              <w:t>En curso/ Con retraso/ No iniciado/ Completado/ Ajustada</w:t>
            </w:r>
            <w:r>
              <w:rPr>
                <w:i/>
                <w:color w:val="C00000"/>
                <w:sz w:val="16"/>
                <w:szCs w:val="16"/>
              </w:rPr>
              <w:t xml:space="preserve"> </w:t>
            </w:r>
          </w:p>
        </w:tc>
        <w:tc>
          <w:tcPr>
            <w:tcW w:w="850" w:type="dxa"/>
          </w:tcPr>
          <w:p w14:paraId="6B190D0C" w14:textId="77777777" w:rsidR="00922FAB" w:rsidRDefault="00000000">
            <w:pPr>
              <w:jc w:val="both"/>
              <w:rPr>
                <w:i/>
                <w:color w:val="548DD4"/>
                <w:sz w:val="18"/>
                <w:szCs w:val="18"/>
              </w:rPr>
            </w:pPr>
            <w:r>
              <w:rPr>
                <w:i/>
                <w:color w:val="548DD4"/>
                <w:sz w:val="18"/>
                <w:szCs w:val="18"/>
              </w:rPr>
              <w:t xml:space="preserve">Señala los ajustes o reformulaciones que has realizado. </w:t>
            </w:r>
          </w:p>
        </w:tc>
      </w:tr>
      <w:tr w:rsidR="00922FAB" w14:paraId="7A3269EC" w14:textId="77777777">
        <w:trPr>
          <w:trHeight w:val="2410"/>
        </w:trPr>
        <w:tc>
          <w:tcPr>
            <w:tcW w:w="1328"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67E3F018" w14:textId="77777777" w:rsidR="00922FAB" w:rsidRDefault="00000000">
            <w:pPr>
              <w:spacing w:after="0"/>
              <w:jc w:val="both"/>
              <w:rPr>
                <w:i/>
                <w:color w:val="548DD4"/>
                <w:sz w:val="18"/>
                <w:szCs w:val="18"/>
              </w:rPr>
            </w:pPr>
            <w:r>
              <w:rPr>
                <w:i/>
                <w:color w:val="548DD4"/>
                <w:sz w:val="18"/>
                <w:szCs w:val="18"/>
              </w:rPr>
              <w:t>C1</w:t>
            </w:r>
          </w:p>
        </w:tc>
        <w:tc>
          <w:tcPr>
            <w:tcW w:w="1077" w:type="dxa"/>
            <w:tcBorders>
              <w:top w:val="single" w:sz="8" w:space="0" w:color="BFBFBF"/>
              <w:bottom w:val="single" w:sz="8" w:space="0" w:color="BFBFBF"/>
              <w:right w:val="single" w:sz="8" w:space="0" w:color="BFBFBF"/>
            </w:tcBorders>
            <w:tcMar>
              <w:top w:w="0" w:type="dxa"/>
              <w:left w:w="100" w:type="dxa"/>
              <w:bottom w:w="0" w:type="dxa"/>
              <w:right w:w="100" w:type="dxa"/>
            </w:tcMar>
          </w:tcPr>
          <w:p w14:paraId="2E7EA5C8" w14:textId="77777777" w:rsidR="00922FAB" w:rsidRDefault="00000000">
            <w:pPr>
              <w:spacing w:after="0"/>
              <w:jc w:val="both"/>
              <w:rPr>
                <w:i/>
                <w:color w:val="548DD4"/>
                <w:sz w:val="18"/>
                <w:szCs w:val="18"/>
              </w:rPr>
            </w:pPr>
            <w:r>
              <w:rPr>
                <w:i/>
                <w:color w:val="548DD4"/>
                <w:sz w:val="18"/>
                <w:szCs w:val="18"/>
              </w:rPr>
              <w:t>Levantamiento de requerimientos</w:t>
            </w:r>
          </w:p>
        </w:tc>
        <w:tc>
          <w:tcPr>
            <w:tcW w:w="1276" w:type="dxa"/>
            <w:tcBorders>
              <w:top w:val="single" w:sz="8" w:space="0" w:color="BFBFBF"/>
              <w:bottom w:val="single" w:sz="8" w:space="0" w:color="BFBFBF"/>
              <w:right w:val="single" w:sz="8" w:space="0" w:color="BFBFBF"/>
            </w:tcBorders>
            <w:tcMar>
              <w:top w:w="0" w:type="dxa"/>
              <w:left w:w="100" w:type="dxa"/>
              <w:bottom w:w="0" w:type="dxa"/>
              <w:right w:w="100" w:type="dxa"/>
            </w:tcMar>
          </w:tcPr>
          <w:p w14:paraId="4BAAB40F" w14:textId="77777777" w:rsidR="00922FAB" w:rsidRDefault="00000000">
            <w:pPr>
              <w:spacing w:after="0"/>
              <w:jc w:val="both"/>
              <w:rPr>
                <w:i/>
                <w:color w:val="548DD4"/>
                <w:sz w:val="18"/>
                <w:szCs w:val="18"/>
              </w:rPr>
            </w:pPr>
            <w:r>
              <w:rPr>
                <w:i/>
                <w:color w:val="548DD4"/>
                <w:sz w:val="18"/>
                <w:szCs w:val="18"/>
              </w:rPr>
              <w:t>Reuniones, documentación, PC con acceso a internet</w:t>
            </w:r>
          </w:p>
        </w:tc>
        <w:tc>
          <w:tcPr>
            <w:tcW w:w="1276" w:type="dxa"/>
            <w:tcBorders>
              <w:top w:val="single" w:sz="8" w:space="0" w:color="BFBFBF"/>
              <w:bottom w:val="single" w:sz="8" w:space="0" w:color="BFBFBF"/>
              <w:right w:val="single" w:sz="8" w:space="0" w:color="B7B7B7"/>
            </w:tcBorders>
            <w:tcMar>
              <w:top w:w="0" w:type="dxa"/>
              <w:left w:w="100" w:type="dxa"/>
              <w:bottom w:w="0" w:type="dxa"/>
              <w:right w:w="100" w:type="dxa"/>
            </w:tcMar>
          </w:tcPr>
          <w:p w14:paraId="6ECA8B72" w14:textId="77777777" w:rsidR="00922FAB" w:rsidRDefault="00000000">
            <w:pPr>
              <w:spacing w:after="0"/>
              <w:jc w:val="both"/>
              <w:rPr>
                <w:i/>
                <w:color w:val="548DD4"/>
                <w:sz w:val="18"/>
                <w:szCs w:val="18"/>
              </w:rPr>
            </w:pPr>
            <w:r>
              <w:rPr>
                <w:i/>
                <w:color w:val="548DD4"/>
                <w:sz w:val="18"/>
                <w:szCs w:val="18"/>
              </w:rPr>
              <w:t>Sprint 1 (Semanas 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6B54991C"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top w:val="single" w:sz="8" w:space="0" w:color="BFBFBF"/>
              <w:left w:val="single" w:sz="8" w:space="0" w:color="B7B7B7"/>
              <w:bottom w:val="single" w:sz="8" w:space="0" w:color="BFBFBF"/>
              <w:right w:val="single" w:sz="8" w:space="0" w:color="BFBFBF"/>
            </w:tcBorders>
            <w:tcMar>
              <w:top w:w="0" w:type="dxa"/>
              <w:left w:w="100" w:type="dxa"/>
              <w:bottom w:w="0" w:type="dxa"/>
              <w:right w:w="100" w:type="dxa"/>
            </w:tcMar>
          </w:tcPr>
          <w:p w14:paraId="2782BB63" w14:textId="77777777" w:rsidR="00922FAB" w:rsidRDefault="00000000">
            <w:pPr>
              <w:spacing w:after="0"/>
              <w:jc w:val="both"/>
              <w:rPr>
                <w:i/>
                <w:color w:val="548DD4"/>
                <w:sz w:val="18"/>
                <w:szCs w:val="18"/>
              </w:rPr>
            </w:pPr>
            <w:r>
              <w:rPr>
                <w:i/>
                <w:color w:val="548DD4"/>
                <w:sz w:val="18"/>
                <w:szCs w:val="18"/>
              </w:rPr>
              <w:t>Dificultad: posibles cambios en los requerimientos; se solucionará mediante reuniones de validación con el grupo y docente.</w:t>
            </w:r>
          </w:p>
        </w:tc>
        <w:tc>
          <w:tcPr>
            <w:tcW w:w="1418" w:type="dxa"/>
          </w:tcPr>
          <w:p w14:paraId="5D5B9450" w14:textId="77777777" w:rsidR="00922FAB" w:rsidRDefault="00000000">
            <w:pPr>
              <w:jc w:val="both"/>
              <w:rPr>
                <w:i/>
                <w:color w:val="548DD4"/>
                <w:sz w:val="18"/>
                <w:szCs w:val="18"/>
              </w:rPr>
            </w:pPr>
            <w:r>
              <w:rPr>
                <w:i/>
                <w:color w:val="548DD4"/>
                <w:sz w:val="18"/>
                <w:szCs w:val="18"/>
              </w:rPr>
              <w:t>En Curso.</w:t>
            </w:r>
          </w:p>
        </w:tc>
        <w:tc>
          <w:tcPr>
            <w:tcW w:w="850" w:type="dxa"/>
          </w:tcPr>
          <w:p w14:paraId="1D55A89E" w14:textId="77777777" w:rsidR="00922FAB" w:rsidRDefault="00000000">
            <w:pPr>
              <w:jc w:val="both"/>
              <w:rPr>
                <w:i/>
                <w:color w:val="548DD4"/>
                <w:sz w:val="18"/>
                <w:szCs w:val="18"/>
              </w:rPr>
            </w:pPr>
            <w:r>
              <w:rPr>
                <w:i/>
                <w:color w:val="548DD4"/>
                <w:sz w:val="18"/>
                <w:szCs w:val="18"/>
              </w:rPr>
              <w:t>Se están revisando de forma activa mientras se realiza el desarrollo del PMV.</w:t>
            </w:r>
          </w:p>
        </w:tc>
      </w:tr>
      <w:tr w:rsidR="00922FAB" w14:paraId="41BA78DC" w14:textId="77777777">
        <w:trPr>
          <w:trHeight w:val="2410"/>
        </w:trPr>
        <w:tc>
          <w:tcPr>
            <w:tcW w:w="1328" w:type="dxa"/>
            <w:tcBorders>
              <w:top w:val="single" w:sz="8" w:space="0" w:color="BFBFBF"/>
              <w:left w:val="single" w:sz="8" w:space="0" w:color="BFBFBF"/>
              <w:bottom w:val="single" w:sz="8" w:space="0" w:color="BFBFBF"/>
              <w:right w:val="single" w:sz="8" w:space="0" w:color="BFBFBF"/>
            </w:tcBorders>
            <w:tcMar>
              <w:top w:w="0" w:type="dxa"/>
              <w:left w:w="100" w:type="dxa"/>
              <w:bottom w:w="0" w:type="dxa"/>
              <w:right w:w="100" w:type="dxa"/>
            </w:tcMar>
          </w:tcPr>
          <w:p w14:paraId="7B16693C" w14:textId="77777777" w:rsidR="00922FAB" w:rsidRDefault="00000000">
            <w:pPr>
              <w:spacing w:after="0"/>
              <w:jc w:val="both"/>
              <w:rPr>
                <w:i/>
                <w:color w:val="548DD4"/>
                <w:sz w:val="18"/>
                <w:szCs w:val="18"/>
              </w:rPr>
            </w:pPr>
            <w:r>
              <w:rPr>
                <w:i/>
                <w:color w:val="548DD4"/>
                <w:sz w:val="18"/>
                <w:szCs w:val="18"/>
              </w:rPr>
              <w:t>C3</w:t>
            </w:r>
          </w:p>
        </w:tc>
        <w:tc>
          <w:tcPr>
            <w:tcW w:w="1077" w:type="dxa"/>
            <w:tcBorders>
              <w:top w:val="single" w:sz="8" w:space="0" w:color="BFBFBF"/>
              <w:bottom w:val="single" w:sz="8" w:space="0" w:color="BFBFBF"/>
              <w:right w:val="single" w:sz="8" w:space="0" w:color="BFBFBF"/>
            </w:tcBorders>
            <w:tcMar>
              <w:top w:w="0" w:type="dxa"/>
              <w:left w:w="100" w:type="dxa"/>
              <w:bottom w:w="0" w:type="dxa"/>
              <w:right w:w="100" w:type="dxa"/>
            </w:tcMar>
          </w:tcPr>
          <w:p w14:paraId="25D00F38" w14:textId="77777777" w:rsidR="00922FAB" w:rsidRDefault="00000000">
            <w:pPr>
              <w:spacing w:after="0"/>
              <w:jc w:val="both"/>
              <w:rPr>
                <w:i/>
                <w:color w:val="548DD4"/>
                <w:sz w:val="18"/>
                <w:szCs w:val="18"/>
              </w:rPr>
            </w:pPr>
            <w:r>
              <w:rPr>
                <w:i/>
                <w:color w:val="548DD4"/>
                <w:sz w:val="18"/>
                <w:szCs w:val="18"/>
              </w:rPr>
              <w:t>Diseño de arquitectura y base de datos</w:t>
            </w:r>
          </w:p>
        </w:tc>
        <w:tc>
          <w:tcPr>
            <w:tcW w:w="1276" w:type="dxa"/>
            <w:tcBorders>
              <w:top w:val="single" w:sz="8" w:space="0" w:color="BFBFBF"/>
              <w:bottom w:val="single" w:sz="8" w:space="0" w:color="BFBFBF"/>
              <w:right w:val="single" w:sz="8" w:space="0" w:color="BFBFBF"/>
            </w:tcBorders>
            <w:tcMar>
              <w:top w:w="0" w:type="dxa"/>
              <w:left w:w="100" w:type="dxa"/>
              <w:bottom w:w="0" w:type="dxa"/>
              <w:right w:w="100" w:type="dxa"/>
            </w:tcMar>
          </w:tcPr>
          <w:p w14:paraId="39E4AAE4" w14:textId="77777777" w:rsidR="00922FAB" w:rsidRDefault="00000000">
            <w:pPr>
              <w:spacing w:after="0"/>
              <w:jc w:val="both"/>
              <w:rPr>
                <w:i/>
                <w:color w:val="548DD4"/>
                <w:sz w:val="18"/>
                <w:szCs w:val="18"/>
              </w:rPr>
            </w:pPr>
            <w:r>
              <w:rPr>
                <w:i/>
                <w:color w:val="548DD4"/>
                <w:sz w:val="18"/>
                <w:szCs w:val="18"/>
              </w:rPr>
              <w:t>Herramientas de modelado (Draw.io, Lucidchart)</w:t>
            </w:r>
          </w:p>
        </w:tc>
        <w:tc>
          <w:tcPr>
            <w:tcW w:w="1276" w:type="dxa"/>
            <w:tcBorders>
              <w:top w:val="single" w:sz="8" w:space="0" w:color="BFBFBF"/>
              <w:bottom w:val="single" w:sz="8" w:space="0" w:color="BFBFBF"/>
              <w:right w:val="single" w:sz="8" w:space="0" w:color="B7B7B7"/>
            </w:tcBorders>
            <w:tcMar>
              <w:top w:w="0" w:type="dxa"/>
              <w:left w:w="100" w:type="dxa"/>
              <w:bottom w:w="0" w:type="dxa"/>
              <w:right w:w="100" w:type="dxa"/>
            </w:tcMar>
          </w:tcPr>
          <w:p w14:paraId="147CB49D" w14:textId="77777777" w:rsidR="00922FAB" w:rsidRDefault="00000000">
            <w:pPr>
              <w:spacing w:after="0"/>
              <w:jc w:val="both"/>
              <w:rPr>
                <w:i/>
                <w:color w:val="548DD4"/>
                <w:sz w:val="18"/>
                <w:szCs w:val="18"/>
              </w:rPr>
            </w:pPr>
            <w:r>
              <w:rPr>
                <w:i/>
                <w:color w:val="548DD4"/>
                <w:sz w:val="18"/>
                <w:szCs w:val="18"/>
              </w:rPr>
              <w:t>Sprint 1 (Semanas 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0F299EF7"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top w:val="single" w:sz="8" w:space="0" w:color="BFBFBF"/>
              <w:left w:val="single" w:sz="8" w:space="0" w:color="B7B7B7"/>
              <w:bottom w:val="single" w:sz="8" w:space="0" w:color="BFBFBF"/>
              <w:right w:val="single" w:sz="8" w:space="0" w:color="BFBFBF"/>
            </w:tcBorders>
            <w:tcMar>
              <w:top w:w="0" w:type="dxa"/>
              <w:left w:w="100" w:type="dxa"/>
              <w:bottom w:w="0" w:type="dxa"/>
              <w:right w:w="100" w:type="dxa"/>
            </w:tcMar>
          </w:tcPr>
          <w:p w14:paraId="4AC4187C" w14:textId="77777777" w:rsidR="00922FAB" w:rsidRDefault="00000000">
            <w:pPr>
              <w:spacing w:after="0"/>
              <w:jc w:val="both"/>
              <w:rPr>
                <w:i/>
                <w:color w:val="548DD4"/>
                <w:sz w:val="18"/>
                <w:szCs w:val="18"/>
              </w:rPr>
            </w:pPr>
            <w:r>
              <w:rPr>
                <w:i/>
                <w:color w:val="548DD4"/>
                <w:sz w:val="18"/>
                <w:szCs w:val="18"/>
              </w:rPr>
              <w:t>Facilitador: herramientas de modelado accesibles.</w:t>
            </w:r>
          </w:p>
        </w:tc>
        <w:tc>
          <w:tcPr>
            <w:tcW w:w="1418" w:type="dxa"/>
          </w:tcPr>
          <w:p w14:paraId="5FEC3412" w14:textId="77777777" w:rsidR="00922FAB" w:rsidRDefault="00000000">
            <w:pPr>
              <w:jc w:val="both"/>
              <w:rPr>
                <w:i/>
                <w:color w:val="548DD4"/>
                <w:sz w:val="18"/>
                <w:szCs w:val="18"/>
              </w:rPr>
            </w:pPr>
            <w:r>
              <w:rPr>
                <w:i/>
                <w:color w:val="548DD4"/>
                <w:sz w:val="18"/>
                <w:szCs w:val="18"/>
              </w:rPr>
              <w:t>En Curso.</w:t>
            </w:r>
          </w:p>
        </w:tc>
        <w:tc>
          <w:tcPr>
            <w:tcW w:w="850" w:type="dxa"/>
          </w:tcPr>
          <w:p w14:paraId="03968D61" w14:textId="77777777" w:rsidR="00922FAB" w:rsidRDefault="00922FAB">
            <w:pPr>
              <w:jc w:val="both"/>
              <w:rPr>
                <w:i/>
                <w:color w:val="548DD4"/>
                <w:sz w:val="18"/>
                <w:szCs w:val="18"/>
              </w:rPr>
            </w:pPr>
          </w:p>
        </w:tc>
      </w:tr>
      <w:tr w:rsidR="00922FAB" w14:paraId="7BDBDA5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29BB79B9" w14:textId="77777777" w:rsidR="00922FAB" w:rsidRDefault="00000000">
            <w:pPr>
              <w:spacing w:after="0"/>
              <w:jc w:val="both"/>
              <w:rPr>
                <w:i/>
                <w:color w:val="548DD4"/>
                <w:sz w:val="18"/>
                <w:szCs w:val="18"/>
              </w:rPr>
            </w:pPr>
            <w:r>
              <w:rPr>
                <w:i/>
                <w:color w:val="548DD4"/>
                <w:sz w:val="18"/>
                <w:szCs w:val="18"/>
              </w:rPr>
              <w:lastRenderedPageBreak/>
              <w:t>C2</w:t>
            </w:r>
          </w:p>
        </w:tc>
        <w:tc>
          <w:tcPr>
            <w:tcW w:w="1077" w:type="dxa"/>
            <w:tcBorders>
              <w:bottom w:val="single" w:sz="8" w:space="0" w:color="BFBFBF"/>
              <w:right w:val="single" w:sz="8" w:space="0" w:color="BFBFBF"/>
            </w:tcBorders>
            <w:tcMar>
              <w:top w:w="0" w:type="dxa"/>
              <w:left w:w="100" w:type="dxa"/>
              <w:bottom w:w="0" w:type="dxa"/>
              <w:right w:w="100" w:type="dxa"/>
            </w:tcMar>
          </w:tcPr>
          <w:p w14:paraId="183973F8" w14:textId="77777777" w:rsidR="00922FAB" w:rsidRDefault="00000000">
            <w:pPr>
              <w:spacing w:after="0"/>
              <w:jc w:val="both"/>
              <w:rPr>
                <w:i/>
                <w:color w:val="548DD4"/>
                <w:sz w:val="18"/>
                <w:szCs w:val="18"/>
              </w:rPr>
            </w:pPr>
            <w:r>
              <w:rPr>
                <w:i/>
                <w:color w:val="548DD4"/>
                <w:sz w:val="18"/>
                <w:szCs w:val="18"/>
              </w:rPr>
              <w:t>Diseño de interfaz web (mockups/prototipos)</w:t>
            </w:r>
          </w:p>
        </w:tc>
        <w:tc>
          <w:tcPr>
            <w:tcW w:w="1276" w:type="dxa"/>
            <w:tcBorders>
              <w:bottom w:val="single" w:sz="8" w:space="0" w:color="BFBFBF"/>
              <w:right w:val="single" w:sz="8" w:space="0" w:color="BFBFBF"/>
            </w:tcBorders>
            <w:tcMar>
              <w:top w:w="0" w:type="dxa"/>
              <w:left w:w="100" w:type="dxa"/>
              <w:bottom w:w="0" w:type="dxa"/>
              <w:right w:w="100" w:type="dxa"/>
            </w:tcMar>
          </w:tcPr>
          <w:p w14:paraId="6F22A8B0" w14:textId="77777777" w:rsidR="00922FAB" w:rsidRDefault="00000000">
            <w:pPr>
              <w:spacing w:after="0"/>
              <w:jc w:val="both"/>
              <w:rPr>
                <w:i/>
                <w:color w:val="548DD4"/>
                <w:sz w:val="18"/>
                <w:szCs w:val="18"/>
              </w:rPr>
            </w:pPr>
            <w:r>
              <w:rPr>
                <w:i/>
                <w:color w:val="548DD4"/>
                <w:sz w:val="18"/>
                <w:szCs w:val="18"/>
              </w:rPr>
              <w:t>Figma/Adobe XD</w:t>
            </w:r>
          </w:p>
        </w:tc>
        <w:tc>
          <w:tcPr>
            <w:tcW w:w="1276" w:type="dxa"/>
            <w:tcBorders>
              <w:bottom w:val="single" w:sz="8" w:space="0" w:color="BFBFBF"/>
              <w:right w:val="single" w:sz="8" w:space="0" w:color="B7B7B7"/>
            </w:tcBorders>
            <w:tcMar>
              <w:top w:w="0" w:type="dxa"/>
              <w:left w:w="100" w:type="dxa"/>
              <w:bottom w:w="0" w:type="dxa"/>
              <w:right w:w="100" w:type="dxa"/>
            </w:tcMar>
          </w:tcPr>
          <w:p w14:paraId="1FAE5F9A" w14:textId="77777777" w:rsidR="00922FAB" w:rsidRDefault="00000000">
            <w:pPr>
              <w:spacing w:after="0"/>
              <w:jc w:val="both"/>
              <w:rPr>
                <w:i/>
                <w:color w:val="548DD4"/>
                <w:sz w:val="18"/>
                <w:szCs w:val="18"/>
              </w:rPr>
            </w:pPr>
            <w:r>
              <w:rPr>
                <w:i/>
                <w:color w:val="548DD4"/>
                <w:sz w:val="18"/>
                <w:szCs w:val="18"/>
              </w:rPr>
              <w:t>Sprint 2 (Semanas 3–4)</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7F964D91"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442A9D79" w14:textId="77777777" w:rsidR="00922FAB" w:rsidRDefault="00000000">
            <w:pPr>
              <w:spacing w:after="0"/>
              <w:jc w:val="both"/>
              <w:rPr>
                <w:i/>
                <w:color w:val="548DD4"/>
                <w:sz w:val="18"/>
                <w:szCs w:val="18"/>
              </w:rPr>
            </w:pPr>
            <w:r>
              <w:rPr>
                <w:i/>
                <w:color w:val="548DD4"/>
                <w:sz w:val="18"/>
                <w:szCs w:val="18"/>
              </w:rPr>
              <w:t>Dificultad: diferencias de criterio en diseño; se solucionará con revisiones grupales y feedback continuo.</w:t>
            </w:r>
          </w:p>
        </w:tc>
        <w:tc>
          <w:tcPr>
            <w:tcW w:w="1418" w:type="dxa"/>
          </w:tcPr>
          <w:p w14:paraId="31E81714" w14:textId="77777777" w:rsidR="00922FAB" w:rsidRDefault="00000000">
            <w:pPr>
              <w:jc w:val="both"/>
              <w:rPr>
                <w:i/>
                <w:color w:val="548DD4"/>
                <w:sz w:val="18"/>
                <w:szCs w:val="18"/>
              </w:rPr>
            </w:pPr>
            <w:r>
              <w:rPr>
                <w:i/>
                <w:color w:val="548DD4"/>
                <w:sz w:val="18"/>
                <w:szCs w:val="18"/>
              </w:rPr>
              <w:t>Completada.</w:t>
            </w:r>
          </w:p>
        </w:tc>
        <w:tc>
          <w:tcPr>
            <w:tcW w:w="850" w:type="dxa"/>
          </w:tcPr>
          <w:p w14:paraId="2FCA383A" w14:textId="77777777" w:rsidR="00922FAB" w:rsidRDefault="00922FAB">
            <w:pPr>
              <w:jc w:val="both"/>
              <w:rPr>
                <w:i/>
                <w:color w:val="548DD4"/>
                <w:sz w:val="18"/>
                <w:szCs w:val="18"/>
              </w:rPr>
            </w:pPr>
          </w:p>
        </w:tc>
      </w:tr>
      <w:tr w:rsidR="00922FAB" w14:paraId="0F186A40"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C55250F" w14:textId="77777777" w:rsidR="00922FAB" w:rsidRDefault="00000000">
            <w:pPr>
              <w:spacing w:after="0"/>
              <w:jc w:val="both"/>
              <w:rPr>
                <w:i/>
                <w:color w:val="548DD4"/>
                <w:sz w:val="18"/>
                <w:szCs w:val="18"/>
              </w:rPr>
            </w:pPr>
            <w:r>
              <w:rPr>
                <w:i/>
                <w:color w:val="548DD4"/>
                <w:sz w:val="18"/>
                <w:szCs w:val="18"/>
              </w:rPr>
              <w:t>C2</w:t>
            </w:r>
          </w:p>
        </w:tc>
        <w:tc>
          <w:tcPr>
            <w:tcW w:w="1077" w:type="dxa"/>
            <w:tcBorders>
              <w:bottom w:val="single" w:sz="8" w:space="0" w:color="BFBFBF"/>
              <w:right w:val="single" w:sz="8" w:space="0" w:color="BFBFBF"/>
            </w:tcBorders>
            <w:tcMar>
              <w:top w:w="0" w:type="dxa"/>
              <w:left w:w="100" w:type="dxa"/>
              <w:bottom w:w="0" w:type="dxa"/>
              <w:right w:w="100" w:type="dxa"/>
            </w:tcMar>
          </w:tcPr>
          <w:p w14:paraId="297B9348" w14:textId="77777777" w:rsidR="00922FAB" w:rsidRDefault="00000000">
            <w:pPr>
              <w:spacing w:after="0"/>
              <w:jc w:val="both"/>
              <w:rPr>
                <w:i/>
                <w:color w:val="548DD4"/>
                <w:sz w:val="18"/>
                <w:szCs w:val="18"/>
              </w:rPr>
            </w:pPr>
            <w:r>
              <w:rPr>
                <w:i/>
                <w:color w:val="548DD4"/>
                <w:sz w:val="18"/>
                <w:szCs w:val="18"/>
              </w:rPr>
              <w:t>Validación Diseño principal.</w:t>
            </w:r>
          </w:p>
        </w:tc>
        <w:tc>
          <w:tcPr>
            <w:tcW w:w="1276" w:type="dxa"/>
            <w:tcBorders>
              <w:bottom w:val="single" w:sz="8" w:space="0" w:color="BFBFBF"/>
              <w:right w:val="single" w:sz="8" w:space="0" w:color="BFBFBF"/>
            </w:tcBorders>
            <w:tcMar>
              <w:top w:w="0" w:type="dxa"/>
              <w:left w:w="100" w:type="dxa"/>
              <w:bottom w:w="0" w:type="dxa"/>
              <w:right w:w="100" w:type="dxa"/>
            </w:tcMar>
          </w:tcPr>
          <w:p w14:paraId="04CDFB0A" w14:textId="77777777" w:rsidR="00922FAB" w:rsidRDefault="00000000">
            <w:pPr>
              <w:spacing w:after="0"/>
              <w:jc w:val="both"/>
              <w:rPr>
                <w:i/>
                <w:color w:val="548DD4"/>
                <w:sz w:val="18"/>
                <w:szCs w:val="18"/>
              </w:rPr>
            </w:pPr>
            <w:r>
              <w:rPr>
                <w:i/>
                <w:color w:val="548DD4"/>
                <w:sz w:val="18"/>
                <w:szCs w:val="18"/>
              </w:rPr>
              <w:t>Documento de diseño inicial</w:t>
            </w:r>
          </w:p>
        </w:tc>
        <w:tc>
          <w:tcPr>
            <w:tcW w:w="1276" w:type="dxa"/>
            <w:tcBorders>
              <w:bottom w:val="single" w:sz="8" w:space="0" w:color="BFBFBF"/>
              <w:right w:val="single" w:sz="8" w:space="0" w:color="B7B7B7"/>
            </w:tcBorders>
            <w:tcMar>
              <w:top w:w="0" w:type="dxa"/>
              <w:left w:w="100" w:type="dxa"/>
              <w:bottom w:w="0" w:type="dxa"/>
              <w:right w:w="100" w:type="dxa"/>
            </w:tcMar>
          </w:tcPr>
          <w:p w14:paraId="6D2465DA" w14:textId="77777777" w:rsidR="00922FAB" w:rsidRDefault="00000000">
            <w:pPr>
              <w:spacing w:after="0"/>
              <w:jc w:val="both"/>
              <w:rPr>
                <w:i/>
                <w:color w:val="548DD4"/>
                <w:sz w:val="18"/>
                <w:szCs w:val="18"/>
              </w:rPr>
            </w:pPr>
            <w:r>
              <w:rPr>
                <w:i/>
                <w:color w:val="548DD4"/>
                <w:sz w:val="18"/>
                <w:szCs w:val="18"/>
              </w:rPr>
              <w:t>Sprint 2 (Semanas 3-4)</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28645761"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C78EF65" w14:textId="77777777" w:rsidR="00922FAB" w:rsidRDefault="00000000">
            <w:pPr>
              <w:spacing w:after="0"/>
              <w:jc w:val="both"/>
              <w:rPr>
                <w:i/>
                <w:color w:val="548DD4"/>
                <w:sz w:val="18"/>
                <w:szCs w:val="18"/>
              </w:rPr>
            </w:pPr>
            <w:r>
              <w:rPr>
                <w:i/>
                <w:color w:val="548DD4"/>
                <w:sz w:val="18"/>
                <w:szCs w:val="18"/>
              </w:rPr>
              <w:t>Dificultad: Cambios en el diseño no esperados.</w:t>
            </w:r>
          </w:p>
        </w:tc>
        <w:tc>
          <w:tcPr>
            <w:tcW w:w="1418" w:type="dxa"/>
          </w:tcPr>
          <w:p w14:paraId="3684B049" w14:textId="77777777" w:rsidR="00922FAB" w:rsidRDefault="00000000">
            <w:pPr>
              <w:jc w:val="both"/>
              <w:rPr>
                <w:i/>
                <w:color w:val="548DD4"/>
                <w:sz w:val="18"/>
                <w:szCs w:val="18"/>
              </w:rPr>
            </w:pPr>
            <w:r>
              <w:rPr>
                <w:i/>
                <w:color w:val="548DD4"/>
                <w:sz w:val="18"/>
                <w:szCs w:val="18"/>
              </w:rPr>
              <w:t>Con retraso.</w:t>
            </w:r>
          </w:p>
        </w:tc>
        <w:tc>
          <w:tcPr>
            <w:tcW w:w="850" w:type="dxa"/>
          </w:tcPr>
          <w:p w14:paraId="1B6BBC02" w14:textId="77777777" w:rsidR="00922FAB" w:rsidRDefault="00000000">
            <w:pPr>
              <w:jc w:val="both"/>
              <w:rPr>
                <w:i/>
                <w:color w:val="548DD4"/>
                <w:sz w:val="18"/>
                <w:szCs w:val="18"/>
              </w:rPr>
            </w:pPr>
            <w:r>
              <w:rPr>
                <w:i/>
                <w:color w:val="548DD4"/>
                <w:sz w:val="18"/>
                <w:szCs w:val="18"/>
              </w:rPr>
              <w:t>Se va a reconsiderar el diseño inicial, en base a cambios en requerimientos.</w:t>
            </w:r>
          </w:p>
        </w:tc>
      </w:tr>
      <w:tr w:rsidR="00922FAB" w14:paraId="26C1B4B5"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6B0E4B4" w14:textId="77777777" w:rsidR="00922FAB" w:rsidRDefault="00000000">
            <w:pPr>
              <w:spacing w:after="0"/>
              <w:jc w:val="both"/>
              <w:rPr>
                <w:i/>
                <w:color w:val="548DD4"/>
                <w:sz w:val="18"/>
                <w:szCs w:val="18"/>
              </w:rPr>
            </w:pPr>
            <w:r>
              <w:rPr>
                <w:i/>
                <w:color w:val="548DD4"/>
                <w:sz w:val="18"/>
                <w:szCs w:val="18"/>
              </w:rPr>
              <w:t>C4</w:t>
            </w:r>
          </w:p>
        </w:tc>
        <w:tc>
          <w:tcPr>
            <w:tcW w:w="1077" w:type="dxa"/>
            <w:tcBorders>
              <w:bottom w:val="single" w:sz="8" w:space="0" w:color="BFBFBF"/>
              <w:right w:val="single" w:sz="8" w:space="0" w:color="BFBFBF"/>
            </w:tcBorders>
            <w:tcMar>
              <w:top w:w="0" w:type="dxa"/>
              <w:left w:w="100" w:type="dxa"/>
              <w:bottom w:w="0" w:type="dxa"/>
              <w:right w:w="100" w:type="dxa"/>
            </w:tcMar>
          </w:tcPr>
          <w:p w14:paraId="3B42A3DC" w14:textId="77777777" w:rsidR="00922FAB" w:rsidRDefault="00000000">
            <w:pPr>
              <w:spacing w:after="0"/>
              <w:jc w:val="both"/>
              <w:rPr>
                <w:i/>
                <w:color w:val="548DD4"/>
                <w:sz w:val="18"/>
                <w:szCs w:val="18"/>
              </w:rPr>
            </w:pPr>
            <w:r>
              <w:rPr>
                <w:i/>
                <w:color w:val="548DD4"/>
                <w:sz w:val="18"/>
                <w:szCs w:val="18"/>
              </w:rPr>
              <w:t>Implementación de sistema de registro y login</w:t>
            </w:r>
          </w:p>
        </w:tc>
        <w:tc>
          <w:tcPr>
            <w:tcW w:w="1276" w:type="dxa"/>
            <w:tcBorders>
              <w:bottom w:val="single" w:sz="8" w:space="0" w:color="BFBFBF"/>
              <w:right w:val="single" w:sz="8" w:space="0" w:color="BFBFBF"/>
            </w:tcBorders>
            <w:tcMar>
              <w:top w:w="0" w:type="dxa"/>
              <w:left w:w="100" w:type="dxa"/>
              <w:bottom w:w="0" w:type="dxa"/>
              <w:right w:w="100" w:type="dxa"/>
            </w:tcMar>
          </w:tcPr>
          <w:p w14:paraId="0694F9EE" w14:textId="77777777" w:rsidR="00922FAB" w:rsidRDefault="00000000">
            <w:pPr>
              <w:spacing w:after="0"/>
              <w:jc w:val="both"/>
              <w:rPr>
                <w:i/>
                <w:color w:val="548DD4"/>
                <w:sz w:val="18"/>
                <w:szCs w:val="18"/>
              </w:rPr>
            </w:pPr>
            <w:r>
              <w:rPr>
                <w:i/>
                <w:color w:val="548DD4"/>
                <w:sz w:val="18"/>
                <w:szCs w:val="18"/>
              </w:rPr>
              <w:t>PC, framework web, base de datos</w:t>
            </w:r>
          </w:p>
        </w:tc>
        <w:tc>
          <w:tcPr>
            <w:tcW w:w="1276" w:type="dxa"/>
            <w:tcBorders>
              <w:bottom w:val="single" w:sz="8" w:space="0" w:color="BFBFBF"/>
              <w:right w:val="single" w:sz="8" w:space="0" w:color="B7B7B7"/>
            </w:tcBorders>
            <w:tcMar>
              <w:top w:w="0" w:type="dxa"/>
              <w:left w:w="100" w:type="dxa"/>
              <w:bottom w:w="0" w:type="dxa"/>
              <w:right w:w="100" w:type="dxa"/>
            </w:tcMar>
          </w:tcPr>
          <w:p w14:paraId="1C44CC1F" w14:textId="77777777" w:rsidR="00922FAB" w:rsidRDefault="00000000">
            <w:pPr>
              <w:spacing w:after="0"/>
              <w:jc w:val="both"/>
              <w:rPr>
                <w:i/>
                <w:color w:val="548DD4"/>
                <w:sz w:val="18"/>
                <w:szCs w:val="18"/>
              </w:rPr>
            </w:pPr>
            <w:r>
              <w:rPr>
                <w:i/>
                <w:color w:val="548DD4"/>
                <w:sz w:val="18"/>
                <w:szCs w:val="18"/>
              </w:rPr>
              <w:t>Sprint 3 (Semanas 5–6</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6577EA2"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35A1B743" w14:textId="77777777" w:rsidR="00922FAB" w:rsidRDefault="00000000">
            <w:pPr>
              <w:spacing w:after="0"/>
              <w:jc w:val="both"/>
              <w:rPr>
                <w:i/>
                <w:color w:val="548DD4"/>
                <w:sz w:val="18"/>
                <w:szCs w:val="18"/>
              </w:rPr>
            </w:pPr>
            <w:r>
              <w:rPr>
                <w:i/>
                <w:color w:val="548DD4"/>
                <w:sz w:val="18"/>
                <w:szCs w:val="18"/>
              </w:rPr>
              <w:t>Facilitador: conocimiento previo de frameworks.</w:t>
            </w:r>
          </w:p>
        </w:tc>
        <w:tc>
          <w:tcPr>
            <w:tcW w:w="1418" w:type="dxa"/>
          </w:tcPr>
          <w:p w14:paraId="180057D7" w14:textId="77777777" w:rsidR="00922FAB" w:rsidRDefault="00000000">
            <w:pPr>
              <w:jc w:val="both"/>
              <w:rPr>
                <w:i/>
                <w:color w:val="548DD4"/>
                <w:sz w:val="18"/>
                <w:szCs w:val="18"/>
              </w:rPr>
            </w:pPr>
            <w:r>
              <w:rPr>
                <w:i/>
                <w:color w:val="548DD4"/>
                <w:sz w:val="18"/>
                <w:szCs w:val="18"/>
              </w:rPr>
              <w:t>En Curso.</w:t>
            </w:r>
          </w:p>
        </w:tc>
        <w:tc>
          <w:tcPr>
            <w:tcW w:w="850" w:type="dxa"/>
          </w:tcPr>
          <w:p w14:paraId="6036860E" w14:textId="77777777" w:rsidR="00922FAB" w:rsidRDefault="00922FAB">
            <w:pPr>
              <w:jc w:val="both"/>
              <w:rPr>
                <w:i/>
                <w:color w:val="548DD4"/>
                <w:sz w:val="18"/>
                <w:szCs w:val="18"/>
              </w:rPr>
            </w:pPr>
          </w:p>
        </w:tc>
      </w:tr>
      <w:tr w:rsidR="00922FAB" w14:paraId="68E53E0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703E53A0" w14:textId="77777777" w:rsidR="00922FAB" w:rsidRDefault="00000000">
            <w:pPr>
              <w:spacing w:after="0"/>
              <w:jc w:val="both"/>
              <w:rPr>
                <w:i/>
                <w:color w:val="548DD4"/>
                <w:sz w:val="18"/>
                <w:szCs w:val="18"/>
              </w:rPr>
            </w:pPr>
            <w:r>
              <w:rPr>
                <w:i/>
                <w:color w:val="548DD4"/>
                <w:sz w:val="18"/>
                <w:szCs w:val="18"/>
              </w:rPr>
              <w:t>C4</w:t>
            </w:r>
          </w:p>
        </w:tc>
        <w:tc>
          <w:tcPr>
            <w:tcW w:w="1077" w:type="dxa"/>
            <w:tcBorders>
              <w:bottom w:val="single" w:sz="8" w:space="0" w:color="BFBFBF"/>
              <w:right w:val="single" w:sz="8" w:space="0" w:color="BFBFBF"/>
            </w:tcBorders>
            <w:tcMar>
              <w:top w:w="0" w:type="dxa"/>
              <w:left w:w="100" w:type="dxa"/>
              <w:bottom w:w="0" w:type="dxa"/>
              <w:right w:w="100" w:type="dxa"/>
            </w:tcMar>
          </w:tcPr>
          <w:p w14:paraId="221B1318" w14:textId="77777777" w:rsidR="00922FAB" w:rsidRDefault="00000000">
            <w:pPr>
              <w:spacing w:after="0"/>
              <w:jc w:val="both"/>
              <w:rPr>
                <w:i/>
                <w:color w:val="548DD4"/>
                <w:sz w:val="18"/>
                <w:szCs w:val="18"/>
              </w:rPr>
            </w:pPr>
            <w:r>
              <w:rPr>
                <w:i/>
                <w:color w:val="548DD4"/>
                <w:sz w:val="18"/>
                <w:szCs w:val="18"/>
              </w:rPr>
              <w:t>Desarrollo de gestión de perfiles y grupos</w:t>
            </w:r>
          </w:p>
        </w:tc>
        <w:tc>
          <w:tcPr>
            <w:tcW w:w="1276" w:type="dxa"/>
            <w:tcBorders>
              <w:bottom w:val="single" w:sz="8" w:space="0" w:color="BFBFBF"/>
              <w:right w:val="single" w:sz="8" w:space="0" w:color="BFBFBF"/>
            </w:tcBorders>
            <w:tcMar>
              <w:top w:w="0" w:type="dxa"/>
              <w:left w:w="100" w:type="dxa"/>
              <w:bottom w:w="0" w:type="dxa"/>
              <w:right w:w="100" w:type="dxa"/>
            </w:tcMar>
          </w:tcPr>
          <w:p w14:paraId="03B83DD7" w14:textId="77777777" w:rsidR="00922FAB" w:rsidRDefault="00000000">
            <w:pPr>
              <w:spacing w:after="0"/>
              <w:jc w:val="both"/>
              <w:rPr>
                <w:i/>
                <w:color w:val="548DD4"/>
                <w:sz w:val="18"/>
                <w:szCs w:val="18"/>
              </w:rPr>
            </w:pPr>
            <w:r>
              <w:rPr>
                <w:i/>
                <w:color w:val="548DD4"/>
                <w:sz w:val="18"/>
                <w:szCs w:val="18"/>
              </w:rPr>
              <w:t>PC, framework web, base de datos</w:t>
            </w:r>
          </w:p>
        </w:tc>
        <w:tc>
          <w:tcPr>
            <w:tcW w:w="1276" w:type="dxa"/>
            <w:tcBorders>
              <w:bottom w:val="single" w:sz="8" w:space="0" w:color="BFBFBF"/>
              <w:right w:val="single" w:sz="8" w:space="0" w:color="B7B7B7"/>
            </w:tcBorders>
            <w:tcMar>
              <w:top w:w="0" w:type="dxa"/>
              <w:left w:w="100" w:type="dxa"/>
              <w:bottom w:w="0" w:type="dxa"/>
              <w:right w:w="100" w:type="dxa"/>
            </w:tcMar>
          </w:tcPr>
          <w:p w14:paraId="4E290479" w14:textId="77777777" w:rsidR="00922FAB" w:rsidRDefault="00000000">
            <w:pPr>
              <w:spacing w:after="0"/>
              <w:jc w:val="both"/>
              <w:rPr>
                <w:i/>
                <w:color w:val="548DD4"/>
                <w:sz w:val="18"/>
                <w:szCs w:val="18"/>
              </w:rPr>
            </w:pPr>
            <w:r>
              <w:rPr>
                <w:i/>
                <w:color w:val="548DD4"/>
                <w:sz w:val="18"/>
                <w:szCs w:val="18"/>
              </w:rPr>
              <w:t>Sprint 4 (Semanas 7–8)</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69D659C"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F4FC85F" w14:textId="77777777" w:rsidR="00922FAB" w:rsidRDefault="00000000">
            <w:pPr>
              <w:spacing w:after="0"/>
              <w:jc w:val="both"/>
              <w:rPr>
                <w:i/>
                <w:color w:val="548DD4"/>
                <w:sz w:val="18"/>
                <w:szCs w:val="18"/>
              </w:rPr>
            </w:pPr>
            <w:r>
              <w:rPr>
                <w:i/>
                <w:color w:val="548DD4"/>
                <w:sz w:val="18"/>
                <w:szCs w:val="18"/>
              </w:rPr>
              <w:t>Dificultad: manejo de concurrencia y validación de datos; se mitigará mediante pruebas y validaciones.</w:t>
            </w:r>
          </w:p>
        </w:tc>
        <w:tc>
          <w:tcPr>
            <w:tcW w:w="1418" w:type="dxa"/>
          </w:tcPr>
          <w:p w14:paraId="22C6AEEB" w14:textId="77777777" w:rsidR="00922FAB" w:rsidRDefault="00000000">
            <w:pPr>
              <w:jc w:val="both"/>
              <w:rPr>
                <w:i/>
                <w:color w:val="548DD4"/>
                <w:sz w:val="18"/>
                <w:szCs w:val="18"/>
              </w:rPr>
            </w:pPr>
            <w:r>
              <w:rPr>
                <w:i/>
                <w:color w:val="548DD4"/>
                <w:sz w:val="18"/>
                <w:szCs w:val="18"/>
              </w:rPr>
              <w:t>En Curso.</w:t>
            </w:r>
          </w:p>
        </w:tc>
        <w:tc>
          <w:tcPr>
            <w:tcW w:w="850" w:type="dxa"/>
          </w:tcPr>
          <w:p w14:paraId="3B312F02" w14:textId="77777777" w:rsidR="00922FAB" w:rsidRDefault="00922FAB">
            <w:pPr>
              <w:jc w:val="both"/>
              <w:rPr>
                <w:i/>
                <w:color w:val="548DD4"/>
                <w:sz w:val="18"/>
                <w:szCs w:val="18"/>
              </w:rPr>
            </w:pPr>
          </w:p>
        </w:tc>
      </w:tr>
      <w:tr w:rsidR="00922FAB" w14:paraId="5D5C2C3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D8AB997"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0DFE9E2A" w14:textId="77777777" w:rsidR="00922FAB" w:rsidRDefault="00000000">
            <w:pPr>
              <w:spacing w:after="0"/>
              <w:jc w:val="both"/>
              <w:rPr>
                <w:i/>
                <w:color w:val="548DD4"/>
                <w:sz w:val="18"/>
                <w:szCs w:val="18"/>
              </w:rPr>
            </w:pPr>
            <w:r>
              <w:rPr>
                <w:i/>
                <w:color w:val="548DD4"/>
                <w:sz w:val="18"/>
                <w:szCs w:val="18"/>
              </w:rPr>
              <w:t>Validación PMV</w:t>
            </w:r>
          </w:p>
        </w:tc>
        <w:tc>
          <w:tcPr>
            <w:tcW w:w="1276" w:type="dxa"/>
            <w:tcBorders>
              <w:bottom w:val="single" w:sz="8" w:space="0" w:color="BFBFBF"/>
              <w:right w:val="single" w:sz="8" w:space="0" w:color="BFBFBF"/>
            </w:tcBorders>
            <w:tcMar>
              <w:top w:w="0" w:type="dxa"/>
              <w:left w:w="100" w:type="dxa"/>
              <w:bottom w:w="0" w:type="dxa"/>
              <w:right w:w="100" w:type="dxa"/>
            </w:tcMar>
          </w:tcPr>
          <w:p w14:paraId="7C066F98" w14:textId="77777777" w:rsidR="00922FAB" w:rsidRDefault="00000000">
            <w:pPr>
              <w:spacing w:after="0"/>
              <w:jc w:val="both"/>
              <w:rPr>
                <w:i/>
                <w:color w:val="548DD4"/>
                <w:sz w:val="18"/>
                <w:szCs w:val="18"/>
              </w:rPr>
            </w:pPr>
            <w:r>
              <w:rPr>
                <w:i/>
                <w:color w:val="548DD4"/>
                <w:sz w:val="18"/>
                <w:szCs w:val="18"/>
              </w:rPr>
              <w:t>PMV</w:t>
            </w:r>
          </w:p>
        </w:tc>
        <w:tc>
          <w:tcPr>
            <w:tcW w:w="1276" w:type="dxa"/>
            <w:tcBorders>
              <w:bottom w:val="single" w:sz="8" w:space="0" w:color="BFBFBF"/>
              <w:right w:val="single" w:sz="8" w:space="0" w:color="B7B7B7"/>
            </w:tcBorders>
            <w:tcMar>
              <w:top w:w="0" w:type="dxa"/>
              <w:left w:w="100" w:type="dxa"/>
              <w:bottom w:w="0" w:type="dxa"/>
              <w:right w:w="100" w:type="dxa"/>
            </w:tcMar>
          </w:tcPr>
          <w:p w14:paraId="1DF41F38" w14:textId="77777777" w:rsidR="00922FAB" w:rsidRDefault="00000000">
            <w:pPr>
              <w:spacing w:after="0"/>
              <w:jc w:val="both"/>
              <w:rPr>
                <w:i/>
                <w:color w:val="548DD4"/>
                <w:sz w:val="18"/>
                <w:szCs w:val="18"/>
              </w:rPr>
            </w:pPr>
            <w:r>
              <w:rPr>
                <w:i/>
                <w:color w:val="548DD4"/>
                <w:sz w:val="18"/>
                <w:szCs w:val="18"/>
              </w:rPr>
              <w:t>Sprint 4 (Semanas 7-8)</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395E6AB4" w14:textId="77777777" w:rsidR="00922FAB" w:rsidRDefault="00000000">
            <w:pPr>
              <w:spacing w:after="0"/>
              <w:jc w:val="both"/>
              <w:rPr>
                <w:i/>
                <w:color w:val="548DD4"/>
                <w:sz w:val="18"/>
                <w:szCs w:val="18"/>
              </w:rPr>
            </w:pPr>
            <w:r>
              <w:rPr>
                <w:i/>
                <w:color w:val="548DD4"/>
                <w:sz w:val="18"/>
                <w:szCs w:val="18"/>
              </w:rPr>
              <w:t>Richard Perea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7630608A" w14:textId="77777777" w:rsidR="00922FAB" w:rsidRDefault="00000000">
            <w:pPr>
              <w:spacing w:after="0"/>
              <w:jc w:val="both"/>
              <w:rPr>
                <w:i/>
                <w:color w:val="548DD4"/>
                <w:sz w:val="18"/>
                <w:szCs w:val="18"/>
              </w:rPr>
            </w:pPr>
            <w:r>
              <w:rPr>
                <w:i/>
                <w:color w:val="548DD4"/>
                <w:sz w:val="18"/>
                <w:szCs w:val="18"/>
              </w:rPr>
              <w:t>Dificultad: Funcionalidades no funcionan correctamente.</w:t>
            </w:r>
          </w:p>
        </w:tc>
        <w:tc>
          <w:tcPr>
            <w:tcW w:w="1418" w:type="dxa"/>
          </w:tcPr>
          <w:p w14:paraId="38F49694" w14:textId="77777777" w:rsidR="00922FAB" w:rsidRDefault="00000000">
            <w:pPr>
              <w:jc w:val="both"/>
              <w:rPr>
                <w:i/>
                <w:color w:val="548DD4"/>
                <w:sz w:val="18"/>
                <w:szCs w:val="18"/>
              </w:rPr>
            </w:pPr>
            <w:r>
              <w:rPr>
                <w:i/>
                <w:color w:val="548DD4"/>
                <w:sz w:val="18"/>
                <w:szCs w:val="18"/>
              </w:rPr>
              <w:t>No Iniciada.</w:t>
            </w:r>
          </w:p>
        </w:tc>
        <w:tc>
          <w:tcPr>
            <w:tcW w:w="850" w:type="dxa"/>
          </w:tcPr>
          <w:p w14:paraId="1A417CC4" w14:textId="77777777" w:rsidR="00922FAB" w:rsidRDefault="00922FAB">
            <w:pPr>
              <w:jc w:val="both"/>
              <w:rPr>
                <w:i/>
                <w:color w:val="548DD4"/>
                <w:sz w:val="18"/>
                <w:szCs w:val="18"/>
              </w:rPr>
            </w:pPr>
          </w:p>
        </w:tc>
      </w:tr>
      <w:tr w:rsidR="00922FAB" w14:paraId="62B231A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341A137A" w14:textId="77777777" w:rsidR="00922FAB" w:rsidRDefault="00000000">
            <w:pPr>
              <w:spacing w:after="0"/>
              <w:jc w:val="both"/>
              <w:rPr>
                <w:i/>
                <w:color w:val="548DD4"/>
                <w:sz w:val="18"/>
                <w:szCs w:val="18"/>
              </w:rPr>
            </w:pPr>
            <w:r>
              <w:rPr>
                <w:i/>
                <w:color w:val="548DD4"/>
                <w:sz w:val="18"/>
                <w:szCs w:val="18"/>
              </w:rPr>
              <w:lastRenderedPageBreak/>
              <w:t>C5</w:t>
            </w:r>
          </w:p>
        </w:tc>
        <w:tc>
          <w:tcPr>
            <w:tcW w:w="1077" w:type="dxa"/>
            <w:tcBorders>
              <w:bottom w:val="single" w:sz="8" w:space="0" w:color="BFBFBF"/>
              <w:right w:val="single" w:sz="8" w:space="0" w:color="BFBFBF"/>
            </w:tcBorders>
            <w:tcMar>
              <w:top w:w="0" w:type="dxa"/>
              <w:left w:w="100" w:type="dxa"/>
              <w:bottom w:w="0" w:type="dxa"/>
              <w:right w:w="100" w:type="dxa"/>
            </w:tcMar>
          </w:tcPr>
          <w:p w14:paraId="6769F7B3" w14:textId="77777777" w:rsidR="00922FAB" w:rsidRDefault="00000000">
            <w:pPr>
              <w:spacing w:after="0"/>
              <w:jc w:val="both"/>
              <w:rPr>
                <w:i/>
                <w:color w:val="548DD4"/>
                <w:sz w:val="18"/>
                <w:szCs w:val="18"/>
              </w:rPr>
            </w:pPr>
            <w:r>
              <w:rPr>
                <w:i/>
                <w:color w:val="548DD4"/>
                <w:sz w:val="18"/>
                <w:szCs w:val="18"/>
              </w:rPr>
              <w:t>Integración de comunicación interna (chat básico o mensajería)</w:t>
            </w:r>
          </w:p>
        </w:tc>
        <w:tc>
          <w:tcPr>
            <w:tcW w:w="1276" w:type="dxa"/>
            <w:tcBorders>
              <w:bottom w:val="single" w:sz="8" w:space="0" w:color="BFBFBF"/>
              <w:right w:val="single" w:sz="8" w:space="0" w:color="BFBFBF"/>
            </w:tcBorders>
            <w:tcMar>
              <w:top w:w="0" w:type="dxa"/>
              <w:left w:w="100" w:type="dxa"/>
              <w:bottom w:w="0" w:type="dxa"/>
              <w:right w:w="100" w:type="dxa"/>
            </w:tcMar>
          </w:tcPr>
          <w:p w14:paraId="675079B2" w14:textId="77777777" w:rsidR="00922FAB" w:rsidRDefault="00000000">
            <w:pPr>
              <w:spacing w:after="0"/>
              <w:jc w:val="both"/>
              <w:rPr>
                <w:i/>
                <w:color w:val="548DD4"/>
                <w:sz w:val="18"/>
                <w:szCs w:val="18"/>
              </w:rPr>
            </w:pPr>
            <w:r>
              <w:rPr>
                <w:i/>
                <w:color w:val="548DD4"/>
                <w:sz w:val="18"/>
                <w:szCs w:val="18"/>
              </w:rPr>
              <w:t>PC, framework frontend</w:t>
            </w:r>
          </w:p>
        </w:tc>
        <w:tc>
          <w:tcPr>
            <w:tcW w:w="1276" w:type="dxa"/>
            <w:tcBorders>
              <w:bottom w:val="single" w:sz="8" w:space="0" w:color="BFBFBF"/>
              <w:right w:val="single" w:sz="8" w:space="0" w:color="B7B7B7"/>
            </w:tcBorders>
            <w:tcMar>
              <w:top w:w="0" w:type="dxa"/>
              <w:left w:w="100" w:type="dxa"/>
              <w:bottom w:w="0" w:type="dxa"/>
              <w:right w:w="100" w:type="dxa"/>
            </w:tcMar>
          </w:tcPr>
          <w:p w14:paraId="1559A28B" w14:textId="77777777" w:rsidR="00922FAB" w:rsidRDefault="00000000">
            <w:pPr>
              <w:spacing w:after="0"/>
              <w:jc w:val="both"/>
              <w:rPr>
                <w:i/>
                <w:color w:val="548DD4"/>
                <w:sz w:val="18"/>
                <w:szCs w:val="18"/>
              </w:rPr>
            </w:pPr>
            <w:r>
              <w:rPr>
                <w:i/>
                <w:color w:val="548DD4"/>
                <w:sz w:val="18"/>
                <w:szCs w:val="18"/>
              </w:rPr>
              <w:t>Sprint 5 (Semanas 9–10)</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2ABD7228" w14:textId="77777777" w:rsidR="00922FAB" w:rsidRDefault="00000000">
            <w:pPr>
              <w:spacing w:after="0"/>
              <w:jc w:val="both"/>
              <w:rPr>
                <w:i/>
                <w:color w:val="548DD4"/>
                <w:sz w:val="18"/>
                <w:szCs w:val="18"/>
              </w:rPr>
            </w:pPr>
            <w:r>
              <w:rPr>
                <w:i/>
                <w:color w:val="548DD4"/>
                <w:sz w:val="18"/>
                <w:szCs w:val="18"/>
              </w:rPr>
              <w:t>Bastián Bonilla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40D14332" w14:textId="77777777" w:rsidR="00922FAB" w:rsidRDefault="00000000">
            <w:pPr>
              <w:spacing w:after="0"/>
              <w:jc w:val="both"/>
              <w:rPr>
                <w:i/>
                <w:color w:val="548DD4"/>
                <w:sz w:val="18"/>
                <w:szCs w:val="18"/>
              </w:rPr>
            </w:pPr>
            <w:r>
              <w:rPr>
                <w:i/>
                <w:color w:val="548DD4"/>
                <w:sz w:val="18"/>
                <w:szCs w:val="18"/>
              </w:rPr>
              <w:t>Dificultad: sincronización en tiempo real; se mitigará usando librerías o servicios de mensajería existentes.</w:t>
            </w:r>
          </w:p>
        </w:tc>
        <w:tc>
          <w:tcPr>
            <w:tcW w:w="1418" w:type="dxa"/>
          </w:tcPr>
          <w:p w14:paraId="370BA6C3" w14:textId="77777777" w:rsidR="00922FAB" w:rsidRDefault="00000000">
            <w:pPr>
              <w:jc w:val="both"/>
              <w:rPr>
                <w:i/>
                <w:color w:val="548DD4"/>
                <w:sz w:val="18"/>
                <w:szCs w:val="18"/>
              </w:rPr>
            </w:pPr>
            <w:r>
              <w:rPr>
                <w:i/>
                <w:color w:val="548DD4"/>
                <w:sz w:val="18"/>
                <w:szCs w:val="18"/>
              </w:rPr>
              <w:t>En Curso.</w:t>
            </w:r>
          </w:p>
        </w:tc>
        <w:tc>
          <w:tcPr>
            <w:tcW w:w="850" w:type="dxa"/>
          </w:tcPr>
          <w:p w14:paraId="55095943" w14:textId="77777777" w:rsidR="00922FAB" w:rsidRDefault="00922FAB">
            <w:pPr>
              <w:jc w:val="both"/>
              <w:rPr>
                <w:i/>
                <w:color w:val="548DD4"/>
                <w:sz w:val="18"/>
                <w:szCs w:val="18"/>
              </w:rPr>
            </w:pPr>
          </w:p>
        </w:tc>
      </w:tr>
      <w:tr w:rsidR="00922FAB" w14:paraId="4B5687F7"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6928F850"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63CB0AEC" w14:textId="77777777" w:rsidR="00922FAB" w:rsidRDefault="00000000">
            <w:pPr>
              <w:spacing w:after="0"/>
              <w:jc w:val="both"/>
              <w:rPr>
                <w:i/>
                <w:color w:val="548DD4"/>
                <w:sz w:val="18"/>
                <w:szCs w:val="18"/>
              </w:rPr>
            </w:pPr>
            <w:r>
              <w:rPr>
                <w:i/>
                <w:color w:val="548DD4"/>
                <w:sz w:val="18"/>
                <w:szCs w:val="18"/>
              </w:rPr>
              <w:t>Pruebas y ajustes</w:t>
            </w:r>
          </w:p>
        </w:tc>
        <w:tc>
          <w:tcPr>
            <w:tcW w:w="1276" w:type="dxa"/>
            <w:tcBorders>
              <w:bottom w:val="single" w:sz="8" w:space="0" w:color="BFBFBF"/>
              <w:right w:val="single" w:sz="8" w:space="0" w:color="BFBFBF"/>
            </w:tcBorders>
            <w:tcMar>
              <w:top w:w="0" w:type="dxa"/>
              <w:left w:w="100" w:type="dxa"/>
              <w:bottom w:w="0" w:type="dxa"/>
              <w:right w:w="100" w:type="dxa"/>
            </w:tcMar>
          </w:tcPr>
          <w:p w14:paraId="7F6EF538" w14:textId="77777777" w:rsidR="00922FAB" w:rsidRDefault="00000000">
            <w:pPr>
              <w:spacing w:after="0"/>
              <w:jc w:val="both"/>
              <w:rPr>
                <w:i/>
                <w:color w:val="548DD4"/>
                <w:sz w:val="18"/>
                <w:szCs w:val="18"/>
              </w:rPr>
            </w:pPr>
            <w:r>
              <w:rPr>
                <w:i/>
                <w:color w:val="548DD4"/>
                <w:sz w:val="18"/>
                <w:szCs w:val="18"/>
              </w:rPr>
              <w:t>Herramientas de testing, usuarios de prueba</w:t>
            </w:r>
          </w:p>
        </w:tc>
        <w:tc>
          <w:tcPr>
            <w:tcW w:w="1276" w:type="dxa"/>
            <w:tcBorders>
              <w:bottom w:val="single" w:sz="8" w:space="0" w:color="BFBFBF"/>
              <w:right w:val="single" w:sz="8" w:space="0" w:color="B7B7B7"/>
            </w:tcBorders>
            <w:tcMar>
              <w:top w:w="0" w:type="dxa"/>
              <w:left w:w="100" w:type="dxa"/>
              <w:bottom w:w="0" w:type="dxa"/>
              <w:right w:w="100" w:type="dxa"/>
            </w:tcMar>
          </w:tcPr>
          <w:p w14:paraId="5EC25E5A"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61AA8A05"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667DCE29" w14:textId="77777777" w:rsidR="00922FAB" w:rsidRDefault="00000000">
            <w:pPr>
              <w:spacing w:after="0"/>
              <w:jc w:val="both"/>
              <w:rPr>
                <w:i/>
                <w:color w:val="548DD4"/>
                <w:sz w:val="18"/>
                <w:szCs w:val="18"/>
              </w:rPr>
            </w:pPr>
            <w:r>
              <w:rPr>
                <w:i/>
                <w:color w:val="548DD4"/>
                <w:sz w:val="18"/>
                <w:szCs w:val="18"/>
              </w:rPr>
              <w:t>Dificultad: tiempo limitado para pruebas completas; se priorizarán pruebas críticas.</w:t>
            </w:r>
          </w:p>
        </w:tc>
        <w:tc>
          <w:tcPr>
            <w:tcW w:w="1418" w:type="dxa"/>
          </w:tcPr>
          <w:p w14:paraId="035AEDC3" w14:textId="77777777" w:rsidR="00922FAB" w:rsidRDefault="00000000">
            <w:pPr>
              <w:jc w:val="both"/>
              <w:rPr>
                <w:i/>
                <w:color w:val="548DD4"/>
                <w:sz w:val="18"/>
                <w:szCs w:val="18"/>
              </w:rPr>
            </w:pPr>
            <w:r>
              <w:rPr>
                <w:i/>
                <w:color w:val="548DD4"/>
                <w:sz w:val="18"/>
                <w:szCs w:val="18"/>
              </w:rPr>
              <w:t>No Iniciada.</w:t>
            </w:r>
          </w:p>
        </w:tc>
        <w:tc>
          <w:tcPr>
            <w:tcW w:w="850" w:type="dxa"/>
          </w:tcPr>
          <w:p w14:paraId="526016C6" w14:textId="77777777" w:rsidR="00922FAB" w:rsidRDefault="00922FAB">
            <w:pPr>
              <w:jc w:val="both"/>
              <w:rPr>
                <w:i/>
                <w:color w:val="548DD4"/>
                <w:sz w:val="18"/>
                <w:szCs w:val="18"/>
              </w:rPr>
            </w:pPr>
          </w:p>
        </w:tc>
      </w:tr>
      <w:tr w:rsidR="00922FAB" w14:paraId="0E8635DD"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51AAE6FF" w14:textId="77777777" w:rsidR="00922FAB" w:rsidRDefault="00000000">
            <w:pPr>
              <w:spacing w:after="0"/>
              <w:jc w:val="both"/>
              <w:rPr>
                <w:i/>
                <w:color w:val="548DD4"/>
                <w:sz w:val="18"/>
                <w:szCs w:val="18"/>
              </w:rPr>
            </w:pPr>
            <w:r>
              <w:rPr>
                <w:i/>
                <w:color w:val="548DD4"/>
                <w:sz w:val="18"/>
                <w:szCs w:val="18"/>
              </w:rPr>
              <w:t>C6</w:t>
            </w:r>
          </w:p>
        </w:tc>
        <w:tc>
          <w:tcPr>
            <w:tcW w:w="1077" w:type="dxa"/>
            <w:tcBorders>
              <w:bottom w:val="single" w:sz="8" w:space="0" w:color="BFBFBF"/>
              <w:right w:val="single" w:sz="8" w:space="0" w:color="BFBFBF"/>
            </w:tcBorders>
            <w:tcMar>
              <w:top w:w="0" w:type="dxa"/>
              <w:left w:w="100" w:type="dxa"/>
              <w:bottom w:w="0" w:type="dxa"/>
              <w:right w:w="100" w:type="dxa"/>
            </w:tcMar>
          </w:tcPr>
          <w:p w14:paraId="246C9D6E" w14:textId="77777777" w:rsidR="00922FAB" w:rsidRDefault="00000000">
            <w:pPr>
              <w:spacing w:after="0"/>
              <w:jc w:val="both"/>
              <w:rPr>
                <w:i/>
                <w:color w:val="548DD4"/>
                <w:sz w:val="18"/>
                <w:szCs w:val="18"/>
              </w:rPr>
            </w:pPr>
            <w:r>
              <w:rPr>
                <w:i/>
                <w:color w:val="548DD4"/>
                <w:sz w:val="18"/>
                <w:szCs w:val="18"/>
              </w:rPr>
              <w:t>Marcha blanca del sistema</w:t>
            </w:r>
          </w:p>
        </w:tc>
        <w:tc>
          <w:tcPr>
            <w:tcW w:w="1276" w:type="dxa"/>
            <w:tcBorders>
              <w:bottom w:val="single" w:sz="8" w:space="0" w:color="BFBFBF"/>
              <w:right w:val="single" w:sz="8" w:space="0" w:color="BFBFBF"/>
            </w:tcBorders>
            <w:tcMar>
              <w:top w:w="0" w:type="dxa"/>
              <w:left w:w="100" w:type="dxa"/>
              <w:bottom w:w="0" w:type="dxa"/>
              <w:right w:w="100" w:type="dxa"/>
            </w:tcMar>
          </w:tcPr>
          <w:p w14:paraId="75E041CD" w14:textId="77777777" w:rsidR="00922FAB" w:rsidRDefault="00000000">
            <w:pPr>
              <w:spacing w:after="0"/>
              <w:jc w:val="both"/>
              <w:rPr>
                <w:i/>
                <w:color w:val="548DD4"/>
                <w:sz w:val="18"/>
                <w:szCs w:val="18"/>
              </w:rPr>
            </w:pPr>
            <w:r>
              <w:rPr>
                <w:i/>
                <w:color w:val="548DD4"/>
                <w:sz w:val="18"/>
                <w:szCs w:val="18"/>
              </w:rPr>
              <w:t>Usuarios de prueba.</w:t>
            </w:r>
          </w:p>
        </w:tc>
        <w:tc>
          <w:tcPr>
            <w:tcW w:w="1276" w:type="dxa"/>
            <w:tcBorders>
              <w:bottom w:val="single" w:sz="8" w:space="0" w:color="BFBFBF"/>
              <w:right w:val="single" w:sz="8" w:space="0" w:color="B7B7B7"/>
            </w:tcBorders>
            <w:tcMar>
              <w:top w:w="0" w:type="dxa"/>
              <w:left w:w="100" w:type="dxa"/>
              <w:bottom w:w="0" w:type="dxa"/>
              <w:right w:w="100" w:type="dxa"/>
            </w:tcMar>
          </w:tcPr>
          <w:p w14:paraId="37494232"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107D4139"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303BDF01" w14:textId="77777777" w:rsidR="00922FAB" w:rsidRDefault="00000000">
            <w:pPr>
              <w:spacing w:after="0"/>
              <w:jc w:val="both"/>
              <w:rPr>
                <w:i/>
                <w:color w:val="548DD4"/>
                <w:sz w:val="18"/>
                <w:szCs w:val="18"/>
              </w:rPr>
            </w:pPr>
            <w:r>
              <w:rPr>
                <w:i/>
                <w:color w:val="548DD4"/>
                <w:sz w:val="18"/>
                <w:szCs w:val="18"/>
              </w:rPr>
              <w:t>Dificultad: Poca capacidad de usuarios simultáneos.</w:t>
            </w:r>
          </w:p>
        </w:tc>
        <w:tc>
          <w:tcPr>
            <w:tcW w:w="1418" w:type="dxa"/>
          </w:tcPr>
          <w:p w14:paraId="03E70528" w14:textId="77777777" w:rsidR="00922FAB" w:rsidRDefault="00000000">
            <w:pPr>
              <w:jc w:val="both"/>
              <w:rPr>
                <w:i/>
                <w:color w:val="548DD4"/>
                <w:sz w:val="18"/>
                <w:szCs w:val="18"/>
              </w:rPr>
            </w:pPr>
            <w:r>
              <w:rPr>
                <w:i/>
                <w:color w:val="548DD4"/>
                <w:sz w:val="18"/>
                <w:szCs w:val="18"/>
              </w:rPr>
              <w:t>No Iniciada.</w:t>
            </w:r>
          </w:p>
        </w:tc>
        <w:tc>
          <w:tcPr>
            <w:tcW w:w="850" w:type="dxa"/>
          </w:tcPr>
          <w:p w14:paraId="50BD7033" w14:textId="77777777" w:rsidR="00922FAB" w:rsidRDefault="00922FAB">
            <w:pPr>
              <w:jc w:val="both"/>
              <w:rPr>
                <w:i/>
                <w:color w:val="548DD4"/>
                <w:sz w:val="18"/>
                <w:szCs w:val="18"/>
              </w:rPr>
            </w:pPr>
          </w:p>
        </w:tc>
      </w:tr>
      <w:tr w:rsidR="00922FAB" w14:paraId="2590A81F" w14:textId="77777777">
        <w:trPr>
          <w:trHeight w:val="2410"/>
        </w:trPr>
        <w:tc>
          <w:tcPr>
            <w:tcW w:w="1328" w:type="dxa"/>
            <w:tcBorders>
              <w:left w:val="single" w:sz="8" w:space="0" w:color="BFBFBF"/>
              <w:bottom w:val="single" w:sz="8" w:space="0" w:color="BFBFBF"/>
              <w:right w:val="single" w:sz="8" w:space="0" w:color="BFBFBF"/>
            </w:tcBorders>
            <w:tcMar>
              <w:top w:w="0" w:type="dxa"/>
              <w:left w:w="100" w:type="dxa"/>
              <w:bottom w:w="0" w:type="dxa"/>
              <w:right w:w="100" w:type="dxa"/>
            </w:tcMar>
          </w:tcPr>
          <w:p w14:paraId="4DCD10E3" w14:textId="77777777" w:rsidR="00922FAB" w:rsidRDefault="00000000">
            <w:pPr>
              <w:spacing w:after="0"/>
              <w:jc w:val="both"/>
              <w:rPr>
                <w:i/>
                <w:color w:val="548DD4"/>
                <w:sz w:val="18"/>
                <w:szCs w:val="18"/>
              </w:rPr>
            </w:pPr>
            <w:r>
              <w:rPr>
                <w:i/>
                <w:color w:val="548DD4"/>
                <w:sz w:val="18"/>
                <w:szCs w:val="18"/>
              </w:rPr>
              <w:t>C2</w:t>
            </w:r>
          </w:p>
        </w:tc>
        <w:tc>
          <w:tcPr>
            <w:tcW w:w="1077" w:type="dxa"/>
            <w:tcBorders>
              <w:bottom w:val="single" w:sz="8" w:space="0" w:color="BFBFBF"/>
              <w:right w:val="single" w:sz="8" w:space="0" w:color="BFBFBF"/>
            </w:tcBorders>
            <w:tcMar>
              <w:top w:w="0" w:type="dxa"/>
              <w:left w:w="100" w:type="dxa"/>
              <w:bottom w:w="0" w:type="dxa"/>
              <w:right w:w="100" w:type="dxa"/>
            </w:tcMar>
          </w:tcPr>
          <w:p w14:paraId="4F0DB7BF" w14:textId="77777777" w:rsidR="00922FAB" w:rsidRDefault="00000000">
            <w:pPr>
              <w:spacing w:after="0"/>
              <w:jc w:val="both"/>
              <w:rPr>
                <w:i/>
                <w:color w:val="548DD4"/>
                <w:sz w:val="18"/>
                <w:szCs w:val="18"/>
              </w:rPr>
            </w:pPr>
            <w:r>
              <w:rPr>
                <w:i/>
                <w:color w:val="548DD4"/>
                <w:sz w:val="18"/>
                <w:szCs w:val="18"/>
              </w:rPr>
              <w:t>Documentación e informe final</w:t>
            </w:r>
          </w:p>
        </w:tc>
        <w:tc>
          <w:tcPr>
            <w:tcW w:w="1276" w:type="dxa"/>
            <w:tcBorders>
              <w:bottom w:val="single" w:sz="8" w:space="0" w:color="BFBFBF"/>
              <w:right w:val="single" w:sz="8" w:space="0" w:color="BFBFBF"/>
            </w:tcBorders>
            <w:tcMar>
              <w:top w:w="0" w:type="dxa"/>
              <w:left w:w="100" w:type="dxa"/>
              <w:bottom w:w="0" w:type="dxa"/>
              <w:right w:w="100" w:type="dxa"/>
            </w:tcMar>
          </w:tcPr>
          <w:p w14:paraId="5C4EE7B6" w14:textId="77777777" w:rsidR="00922FAB" w:rsidRDefault="00000000">
            <w:pPr>
              <w:spacing w:after="0"/>
              <w:jc w:val="both"/>
              <w:rPr>
                <w:i/>
                <w:color w:val="548DD4"/>
                <w:sz w:val="18"/>
                <w:szCs w:val="18"/>
              </w:rPr>
            </w:pPr>
            <w:r>
              <w:rPr>
                <w:i/>
                <w:color w:val="548DD4"/>
                <w:sz w:val="18"/>
                <w:szCs w:val="18"/>
              </w:rPr>
              <w:t>Documentación, PC, editor de texto</w:t>
            </w:r>
          </w:p>
        </w:tc>
        <w:tc>
          <w:tcPr>
            <w:tcW w:w="1276" w:type="dxa"/>
            <w:tcBorders>
              <w:bottom w:val="single" w:sz="8" w:space="0" w:color="BFBFBF"/>
              <w:right w:val="single" w:sz="8" w:space="0" w:color="B7B7B7"/>
            </w:tcBorders>
            <w:tcMar>
              <w:top w:w="0" w:type="dxa"/>
              <w:left w:w="100" w:type="dxa"/>
              <w:bottom w:w="0" w:type="dxa"/>
              <w:right w:w="100" w:type="dxa"/>
            </w:tcMar>
          </w:tcPr>
          <w:p w14:paraId="5A1C1C57" w14:textId="77777777" w:rsidR="00922FAB" w:rsidRDefault="00000000">
            <w:pPr>
              <w:spacing w:after="0"/>
              <w:jc w:val="both"/>
              <w:rPr>
                <w:i/>
                <w:color w:val="548DD4"/>
                <w:sz w:val="18"/>
                <w:szCs w:val="18"/>
              </w:rPr>
            </w:pPr>
            <w:r>
              <w:rPr>
                <w:i/>
                <w:color w:val="548DD4"/>
                <w:sz w:val="18"/>
                <w:szCs w:val="18"/>
              </w:rPr>
              <w:t>Sprint 6 (Semanas 11–12)</w:t>
            </w:r>
          </w:p>
        </w:tc>
        <w:tc>
          <w:tcPr>
            <w:tcW w:w="1275" w:type="dxa"/>
            <w:tcBorders>
              <w:top w:val="single" w:sz="8" w:space="0" w:color="B7B7B7"/>
              <w:left w:val="single" w:sz="8" w:space="0" w:color="B7B7B7"/>
              <w:bottom w:val="single" w:sz="8" w:space="0" w:color="B7B7B7"/>
              <w:right w:val="single" w:sz="8" w:space="0" w:color="B7B7B7"/>
            </w:tcBorders>
            <w:shd w:val="clear" w:color="auto" w:fill="FFFFFF"/>
            <w:tcMar>
              <w:top w:w="0" w:type="dxa"/>
              <w:left w:w="100" w:type="dxa"/>
              <w:bottom w:w="0" w:type="dxa"/>
              <w:right w:w="100" w:type="dxa"/>
            </w:tcMar>
          </w:tcPr>
          <w:p w14:paraId="03780CAD" w14:textId="77777777" w:rsidR="00922FAB" w:rsidRDefault="00000000">
            <w:pPr>
              <w:spacing w:after="0"/>
              <w:jc w:val="both"/>
              <w:rPr>
                <w:i/>
                <w:color w:val="548DD4"/>
                <w:sz w:val="18"/>
                <w:szCs w:val="18"/>
              </w:rPr>
            </w:pPr>
            <w:r>
              <w:rPr>
                <w:i/>
                <w:color w:val="548DD4"/>
                <w:sz w:val="18"/>
                <w:szCs w:val="18"/>
              </w:rPr>
              <w:t>Iñaki Molina</w:t>
            </w:r>
          </w:p>
        </w:tc>
        <w:tc>
          <w:tcPr>
            <w:tcW w:w="1276" w:type="dxa"/>
            <w:tcBorders>
              <w:left w:val="single" w:sz="8" w:space="0" w:color="B7B7B7"/>
              <w:bottom w:val="single" w:sz="8" w:space="0" w:color="BFBFBF"/>
              <w:right w:val="single" w:sz="8" w:space="0" w:color="BFBFBF"/>
            </w:tcBorders>
            <w:tcMar>
              <w:top w:w="0" w:type="dxa"/>
              <w:left w:w="100" w:type="dxa"/>
              <w:bottom w:w="0" w:type="dxa"/>
              <w:right w:w="100" w:type="dxa"/>
            </w:tcMar>
          </w:tcPr>
          <w:p w14:paraId="2F8AFEDF" w14:textId="77777777" w:rsidR="00922FAB" w:rsidRDefault="00000000">
            <w:pPr>
              <w:spacing w:after="0"/>
              <w:jc w:val="both"/>
              <w:rPr>
                <w:i/>
                <w:color w:val="548DD4"/>
                <w:sz w:val="18"/>
                <w:szCs w:val="18"/>
              </w:rPr>
            </w:pPr>
            <w:r>
              <w:rPr>
                <w:i/>
                <w:color w:val="548DD4"/>
                <w:sz w:val="18"/>
                <w:szCs w:val="18"/>
              </w:rPr>
              <w:t>Facilitador: toda la información acumulada en sprints anteriores.</w:t>
            </w:r>
          </w:p>
        </w:tc>
        <w:tc>
          <w:tcPr>
            <w:tcW w:w="1418" w:type="dxa"/>
          </w:tcPr>
          <w:p w14:paraId="0260896E" w14:textId="77777777" w:rsidR="00922FAB" w:rsidRDefault="00000000">
            <w:pPr>
              <w:jc w:val="both"/>
              <w:rPr>
                <w:i/>
                <w:color w:val="548DD4"/>
                <w:sz w:val="18"/>
                <w:szCs w:val="18"/>
              </w:rPr>
            </w:pPr>
            <w:r>
              <w:rPr>
                <w:i/>
                <w:color w:val="548DD4"/>
                <w:sz w:val="18"/>
                <w:szCs w:val="18"/>
              </w:rPr>
              <w:t>No Iniciada.</w:t>
            </w:r>
          </w:p>
        </w:tc>
        <w:tc>
          <w:tcPr>
            <w:tcW w:w="850" w:type="dxa"/>
          </w:tcPr>
          <w:p w14:paraId="4C850153" w14:textId="77777777" w:rsidR="00922FAB" w:rsidRDefault="00922FAB">
            <w:pPr>
              <w:jc w:val="both"/>
              <w:rPr>
                <w:i/>
                <w:color w:val="548DD4"/>
                <w:sz w:val="18"/>
                <w:szCs w:val="18"/>
              </w:rPr>
            </w:pPr>
          </w:p>
        </w:tc>
      </w:tr>
    </w:tbl>
    <w:p w14:paraId="398E6502" w14:textId="77777777" w:rsidR="00922FAB" w:rsidRDefault="00000000">
      <w:pPr>
        <w:rPr>
          <w:color w:val="595959"/>
          <w:sz w:val="24"/>
          <w:szCs w:val="24"/>
        </w:rPr>
      </w:pPr>
      <w:r>
        <w:br w:type="page"/>
      </w:r>
    </w:p>
    <w:p w14:paraId="26C5DCF6" w14:textId="77777777" w:rsidR="00922FAB" w:rsidRDefault="00922FAB">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22FAB" w14:paraId="054DA2DA" w14:textId="77777777">
        <w:trPr>
          <w:trHeight w:val="440"/>
        </w:trPr>
        <w:tc>
          <w:tcPr>
            <w:tcW w:w="9498" w:type="dxa"/>
            <w:vAlign w:val="center"/>
          </w:tcPr>
          <w:p w14:paraId="0FBA9E0A" w14:textId="77777777" w:rsidR="00922FAB" w:rsidRDefault="00000000">
            <w:pPr>
              <w:rPr>
                <w:b/>
                <w:color w:val="1F3864"/>
                <w:sz w:val="28"/>
                <w:szCs w:val="28"/>
              </w:rPr>
            </w:pPr>
            <w:r>
              <w:rPr>
                <w:b/>
                <w:color w:val="1F3864"/>
                <w:sz w:val="28"/>
                <w:szCs w:val="28"/>
              </w:rPr>
              <w:t xml:space="preserve">3. Ajustes a partir del monitoreo </w:t>
            </w:r>
          </w:p>
        </w:tc>
      </w:tr>
      <w:tr w:rsidR="00922FAB" w14:paraId="117135A6" w14:textId="77777777">
        <w:trPr>
          <w:trHeight w:val="800"/>
        </w:trPr>
        <w:tc>
          <w:tcPr>
            <w:tcW w:w="9498" w:type="dxa"/>
            <w:shd w:val="clear" w:color="auto" w:fill="D9E2F3"/>
            <w:vAlign w:val="center"/>
          </w:tcPr>
          <w:p w14:paraId="0E6D4809" w14:textId="77777777" w:rsidR="00922FA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F23D382" w14:textId="77777777" w:rsidR="00922FAB" w:rsidRDefault="00922FAB">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922FAB" w14:paraId="727913A4" w14:textId="77777777">
        <w:trPr>
          <w:trHeight w:val="1936"/>
        </w:trPr>
        <w:tc>
          <w:tcPr>
            <w:tcW w:w="9496" w:type="dxa"/>
            <w:vAlign w:val="center"/>
          </w:tcPr>
          <w:p w14:paraId="5C75F086" w14:textId="77777777" w:rsidR="00922FAB" w:rsidRDefault="00000000">
            <w:pPr>
              <w:jc w:val="both"/>
              <w:rPr>
                <w:i/>
                <w:color w:val="548DD4"/>
                <w:sz w:val="20"/>
                <w:szCs w:val="20"/>
              </w:rPr>
            </w:pPr>
            <w:r>
              <w:rPr>
                <w:color w:val="1F3864"/>
              </w:rPr>
              <w:t>Factores que han facilitado y/o dificultado el desarrollo de mi plan de trabajo</w:t>
            </w:r>
            <w:r>
              <w:rPr>
                <w:color w:val="548DD4"/>
                <w:sz w:val="20"/>
                <w:szCs w:val="20"/>
              </w:rPr>
              <w:t xml:space="preserve">: </w:t>
            </w:r>
            <w:r>
              <w:rPr>
                <w:i/>
                <w:color w:val="548DD4"/>
                <w:sz w:val="20"/>
                <w:szCs w:val="20"/>
              </w:rPr>
              <w:t>Durante el desarrollo del Proyecto APT, uno de los principales factores que ha dificultado el cumplimiento del plan de trabajo ha sido la limitada comunicación entre los integrantes del equipo. Si bien cada miembro ha avanzado de forma individual con las tareas asignadas, no se han realizado reuniones periódicas para revisar el progreso general ni coordinar adecuadamente las etapas del proyecto. Esta falta de comunicación ha generado retrasos en la integración de los avances y en la toma de decisiones conjuntas.</w:t>
            </w:r>
          </w:p>
          <w:p w14:paraId="33993DC4" w14:textId="77777777" w:rsidR="00922FAB" w:rsidRDefault="00000000">
            <w:pPr>
              <w:spacing w:before="240" w:after="240"/>
              <w:jc w:val="both"/>
              <w:rPr>
                <w:i/>
                <w:color w:val="548DD4"/>
                <w:sz w:val="20"/>
                <w:szCs w:val="20"/>
              </w:rPr>
            </w:pPr>
            <w:r>
              <w:rPr>
                <w:i/>
                <w:color w:val="548DD4"/>
                <w:sz w:val="20"/>
                <w:szCs w:val="20"/>
              </w:rPr>
              <w:t>Para solucionar esta situación, se ha propuesto establecer reuniones semanales de coordinación, donde cada integrante informe el estado de sus tareas y se definan en conjunto los próximos pasos.</w:t>
            </w:r>
          </w:p>
          <w:p w14:paraId="18E35010" w14:textId="77777777" w:rsidR="00922FAB" w:rsidRDefault="00922FAB">
            <w:pPr>
              <w:jc w:val="both"/>
              <w:rPr>
                <w:i/>
                <w:color w:val="548DD4"/>
                <w:sz w:val="20"/>
                <w:szCs w:val="20"/>
              </w:rPr>
            </w:pPr>
          </w:p>
          <w:p w14:paraId="638330B4" w14:textId="77777777" w:rsidR="00922FAB" w:rsidRDefault="00922FAB">
            <w:pPr>
              <w:rPr>
                <w:color w:val="1F3864"/>
              </w:rPr>
            </w:pPr>
          </w:p>
          <w:p w14:paraId="3AF060C1" w14:textId="77777777" w:rsidR="00922FAB" w:rsidRDefault="00922FAB">
            <w:pPr>
              <w:jc w:val="both"/>
              <w:rPr>
                <w:i/>
                <w:color w:val="548DD4"/>
                <w:sz w:val="20"/>
                <w:szCs w:val="20"/>
              </w:rPr>
            </w:pPr>
          </w:p>
          <w:p w14:paraId="32BC8D27" w14:textId="77777777" w:rsidR="00922FAB" w:rsidRDefault="00922FAB">
            <w:pPr>
              <w:jc w:val="both"/>
              <w:rPr>
                <w:i/>
                <w:color w:val="548DD4"/>
                <w:sz w:val="20"/>
                <w:szCs w:val="20"/>
              </w:rPr>
            </w:pPr>
          </w:p>
          <w:p w14:paraId="067FDE20" w14:textId="77777777" w:rsidR="00922FAB" w:rsidRDefault="00922FAB">
            <w:pPr>
              <w:jc w:val="both"/>
              <w:rPr>
                <w:i/>
                <w:color w:val="548DD4"/>
                <w:sz w:val="20"/>
                <w:szCs w:val="20"/>
              </w:rPr>
            </w:pPr>
          </w:p>
        </w:tc>
      </w:tr>
    </w:tbl>
    <w:p w14:paraId="29F36640" w14:textId="77777777" w:rsidR="00922FAB" w:rsidRDefault="00922FAB">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922FAB" w14:paraId="5EED7486" w14:textId="77777777">
        <w:trPr>
          <w:trHeight w:val="1936"/>
        </w:trPr>
        <w:tc>
          <w:tcPr>
            <w:tcW w:w="9493" w:type="dxa"/>
            <w:vAlign w:val="center"/>
          </w:tcPr>
          <w:p w14:paraId="79A67FD6" w14:textId="77777777" w:rsidR="00922FAB" w:rsidRDefault="00000000">
            <w:pPr>
              <w:jc w:val="both"/>
              <w:rPr>
                <w:i/>
                <w:color w:val="548DD4"/>
                <w:sz w:val="20"/>
                <w:szCs w:val="20"/>
              </w:rPr>
            </w:pPr>
            <w:r>
              <w:rPr>
                <w:color w:val="1F3864"/>
              </w:rPr>
              <w:t xml:space="preserve">Actividades ajustadas o eliminadas: </w:t>
            </w:r>
            <w:r>
              <w:rPr>
                <w:i/>
                <w:color w:val="548DD4"/>
                <w:sz w:val="20"/>
                <w:szCs w:val="20"/>
              </w:rPr>
              <w:t>El plan de trabajo se ha mantenido en gran parte según lo planificado, sin mayores modificaciones. Sin embargo, fue necesario realizar un ajuste en la primera actividad correspondiente al levantamiento de requerimientos. Esto se debe a que, durante el desarrollo del proyecto, se han ido identificando nuevos requerimientos y ajustando algunos de los ya definidos inicialmente.</w:t>
            </w:r>
          </w:p>
          <w:p w14:paraId="038325BD" w14:textId="77777777" w:rsidR="00922FAB" w:rsidRDefault="00922FAB">
            <w:pPr>
              <w:jc w:val="both"/>
              <w:rPr>
                <w:i/>
                <w:color w:val="C00000"/>
                <w:sz w:val="20"/>
                <w:szCs w:val="20"/>
              </w:rPr>
            </w:pPr>
          </w:p>
          <w:p w14:paraId="594B73D6" w14:textId="77777777" w:rsidR="00922FAB" w:rsidRDefault="00922FAB">
            <w:pPr>
              <w:jc w:val="both"/>
              <w:rPr>
                <w:i/>
                <w:color w:val="548DD4"/>
                <w:sz w:val="20"/>
                <w:szCs w:val="20"/>
              </w:rPr>
            </w:pPr>
          </w:p>
          <w:p w14:paraId="3EA7D114" w14:textId="77777777" w:rsidR="00922FAB" w:rsidRDefault="00922FAB">
            <w:pPr>
              <w:jc w:val="both"/>
              <w:rPr>
                <w:i/>
                <w:color w:val="548DD4"/>
                <w:sz w:val="20"/>
                <w:szCs w:val="20"/>
              </w:rPr>
            </w:pPr>
          </w:p>
          <w:p w14:paraId="470CBB2A" w14:textId="77777777" w:rsidR="00922FAB" w:rsidRDefault="00922FAB">
            <w:pPr>
              <w:jc w:val="both"/>
              <w:rPr>
                <w:i/>
                <w:color w:val="548DD4"/>
                <w:sz w:val="20"/>
                <w:szCs w:val="20"/>
              </w:rPr>
            </w:pPr>
          </w:p>
          <w:p w14:paraId="4E751E5D" w14:textId="77777777" w:rsidR="00922FAB" w:rsidRDefault="00922FAB">
            <w:pPr>
              <w:jc w:val="both"/>
              <w:rPr>
                <w:i/>
                <w:color w:val="548DD4"/>
                <w:sz w:val="20"/>
                <w:szCs w:val="20"/>
              </w:rPr>
            </w:pPr>
          </w:p>
          <w:p w14:paraId="7E1AA308" w14:textId="77777777" w:rsidR="00922FAB" w:rsidRDefault="00922FAB">
            <w:pPr>
              <w:jc w:val="both"/>
              <w:rPr>
                <w:i/>
                <w:color w:val="548DD4"/>
                <w:sz w:val="20"/>
                <w:szCs w:val="20"/>
              </w:rPr>
            </w:pPr>
          </w:p>
        </w:tc>
      </w:tr>
    </w:tbl>
    <w:p w14:paraId="569C1404" w14:textId="77777777" w:rsidR="00922FAB" w:rsidRDefault="00922FAB">
      <w:pPr>
        <w:spacing w:after="0" w:line="240" w:lineRule="auto"/>
        <w:jc w:val="both"/>
        <w:rPr>
          <w:i/>
          <w:color w:val="548DD4"/>
          <w:sz w:val="20"/>
          <w:szCs w:val="20"/>
        </w:rPr>
      </w:pPr>
    </w:p>
    <w:p w14:paraId="3CB8C767" w14:textId="77777777" w:rsidR="00922FAB" w:rsidRDefault="00922FAB">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22FAB" w14:paraId="3CF55120" w14:textId="77777777">
        <w:trPr>
          <w:trHeight w:val="1966"/>
        </w:trPr>
        <w:tc>
          <w:tcPr>
            <w:tcW w:w="9498" w:type="dxa"/>
            <w:vAlign w:val="center"/>
          </w:tcPr>
          <w:p w14:paraId="17C68E1E" w14:textId="77777777" w:rsidR="00922FAB" w:rsidRDefault="00000000">
            <w:pPr>
              <w:jc w:val="both"/>
              <w:rPr>
                <w:i/>
                <w:color w:val="548DD4"/>
                <w:sz w:val="20"/>
                <w:szCs w:val="20"/>
              </w:rPr>
            </w:pPr>
            <w:r>
              <w:rPr>
                <w:color w:val="1F3864"/>
              </w:rPr>
              <w:lastRenderedPageBreak/>
              <w:t>Actividades que no has iniciado o están retrasadas:</w:t>
            </w:r>
            <w:r>
              <w:rPr>
                <w:i/>
                <w:color w:val="548DD4"/>
                <w:sz w:val="20"/>
                <w:szCs w:val="20"/>
              </w:rPr>
              <w:t xml:space="preserve"> Las tareas que aún no se han iniciado corresponden principalmente a actividades que dependen directamente de la finalización de etapas previas. Por lo tanto, su estado actual se encuentra dentro de lo planificado y no representa un retraso, ya que el cronograma contempla adecuadamente estas dependencias y tiempos de ejecución.</w:t>
            </w:r>
          </w:p>
          <w:p w14:paraId="3746C441" w14:textId="77777777" w:rsidR="00922FAB" w:rsidRDefault="00922FAB">
            <w:pPr>
              <w:jc w:val="both"/>
              <w:rPr>
                <w:i/>
                <w:color w:val="548DD4"/>
                <w:sz w:val="20"/>
                <w:szCs w:val="20"/>
              </w:rPr>
            </w:pPr>
          </w:p>
          <w:p w14:paraId="30E3C3A9" w14:textId="77777777" w:rsidR="00922FAB" w:rsidRDefault="00922FAB">
            <w:pPr>
              <w:jc w:val="both"/>
              <w:rPr>
                <w:i/>
                <w:color w:val="548DD4"/>
                <w:sz w:val="20"/>
                <w:szCs w:val="20"/>
              </w:rPr>
            </w:pPr>
          </w:p>
          <w:p w14:paraId="2CD60044" w14:textId="77777777" w:rsidR="00922FAB" w:rsidRDefault="00922FAB">
            <w:pPr>
              <w:jc w:val="both"/>
              <w:rPr>
                <w:i/>
                <w:color w:val="548DD4"/>
                <w:sz w:val="20"/>
                <w:szCs w:val="20"/>
              </w:rPr>
            </w:pPr>
          </w:p>
          <w:p w14:paraId="28D4EA53" w14:textId="77777777" w:rsidR="00922FAB" w:rsidRDefault="00922FAB">
            <w:pPr>
              <w:jc w:val="both"/>
              <w:rPr>
                <w:i/>
                <w:color w:val="548DD4"/>
                <w:sz w:val="20"/>
                <w:szCs w:val="20"/>
              </w:rPr>
            </w:pPr>
          </w:p>
          <w:p w14:paraId="0B2E3FC8" w14:textId="77777777" w:rsidR="00922FAB" w:rsidRDefault="00922FAB">
            <w:pPr>
              <w:jc w:val="both"/>
              <w:rPr>
                <w:i/>
                <w:color w:val="548DD4"/>
                <w:sz w:val="20"/>
                <w:szCs w:val="20"/>
              </w:rPr>
            </w:pPr>
          </w:p>
          <w:p w14:paraId="08519607" w14:textId="77777777" w:rsidR="00922FAB" w:rsidRDefault="00922FAB">
            <w:pPr>
              <w:jc w:val="both"/>
              <w:rPr>
                <w:i/>
                <w:color w:val="548DD4"/>
                <w:sz w:val="20"/>
                <w:szCs w:val="20"/>
              </w:rPr>
            </w:pPr>
          </w:p>
        </w:tc>
      </w:tr>
    </w:tbl>
    <w:p w14:paraId="2A361683" w14:textId="77777777" w:rsidR="00922FAB" w:rsidRDefault="00922FAB"/>
    <w:sectPr w:rsidR="00922FAB">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218D" w14:textId="77777777" w:rsidR="00187695" w:rsidRDefault="00187695">
      <w:pPr>
        <w:spacing w:after="0" w:line="240" w:lineRule="auto"/>
      </w:pPr>
      <w:r>
        <w:separator/>
      </w:r>
    </w:p>
  </w:endnote>
  <w:endnote w:type="continuationSeparator" w:id="0">
    <w:p w14:paraId="416E6DA8" w14:textId="77777777" w:rsidR="00187695" w:rsidRDefault="00187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0A5321D-ACFC-4926-930D-0474E3D347C8}"/>
    <w:embedBold r:id="rId2" w:fontKey="{DE7CCE7C-C91C-4A78-B5A5-4CCC245EAAD7}"/>
    <w:embedItalic r:id="rId3" w:fontKey="{8C8A26B0-F7EA-4965-8179-242C251357B6}"/>
    <w:embedBoldItalic r:id="rId4" w:fontKey="{CE4C077C-884C-4906-90C1-465E33EFDB3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400D570-670F-4370-843F-CB6BD8FEFDF9}"/>
  </w:font>
  <w:font w:name="Segoe UI">
    <w:panose1 w:val="020B0502040204020203"/>
    <w:charset w:val="00"/>
    <w:family w:val="swiss"/>
    <w:pitch w:val="variable"/>
    <w:sig w:usb0="E4002EFF" w:usb1="C000E47F" w:usb2="00000009" w:usb3="00000000" w:csb0="000001FF" w:csb1="00000000"/>
    <w:embedRegular r:id="rId6" w:fontKey="{7CCED1B1-FC0D-4860-BBBA-E6BECF0EB64A}"/>
  </w:font>
  <w:font w:name="Georgia">
    <w:panose1 w:val="02040502050405020303"/>
    <w:charset w:val="00"/>
    <w:family w:val="auto"/>
    <w:pitch w:val="default"/>
    <w:embedRegular r:id="rId7" w:fontKey="{B2EBB543-C737-4B0D-8E97-E547126833A5}"/>
    <w:embedItalic r:id="rId8" w:fontKey="{51D085BE-492D-4A51-B466-C78B5FFFB271}"/>
  </w:font>
  <w:font w:name="Century Gothic">
    <w:panose1 w:val="020B0502020202020204"/>
    <w:charset w:val="00"/>
    <w:family w:val="swiss"/>
    <w:pitch w:val="variable"/>
    <w:sig w:usb0="00000287" w:usb1="00000000" w:usb2="00000000" w:usb3="00000000" w:csb0="0000009F" w:csb1="00000000"/>
    <w:embedRegular r:id="rId9" w:fontKey="{BEF55EBA-604D-4B27-840E-365F15D13E1A}"/>
    <w:embedBold r:id="rId10" w:fontKey="{2AA17715-E027-4CA3-B317-AAFC63CBAE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CE3D7" w14:textId="77777777" w:rsidR="00187695" w:rsidRDefault="00187695">
      <w:pPr>
        <w:spacing w:after="0" w:line="240" w:lineRule="auto"/>
      </w:pPr>
      <w:r>
        <w:separator/>
      </w:r>
    </w:p>
  </w:footnote>
  <w:footnote w:type="continuationSeparator" w:id="0">
    <w:p w14:paraId="3858AC72" w14:textId="77777777" w:rsidR="00187695" w:rsidRDefault="00187695">
      <w:pPr>
        <w:spacing w:after="0" w:line="240" w:lineRule="auto"/>
      </w:pPr>
      <w:r>
        <w:continuationSeparator/>
      </w:r>
    </w:p>
  </w:footnote>
  <w:footnote w:id="1">
    <w:p w14:paraId="4462D3C1" w14:textId="77777777" w:rsidR="00922FA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634" w14:textId="77777777" w:rsidR="00922FAB" w:rsidRDefault="00922FAB">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922FAB" w14:paraId="3B8A0421" w14:textId="77777777">
      <w:trPr>
        <w:trHeight w:val="697"/>
      </w:trPr>
      <w:tc>
        <w:tcPr>
          <w:tcW w:w="5954" w:type="dxa"/>
          <w:tcBorders>
            <w:top w:val="nil"/>
            <w:left w:val="nil"/>
            <w:bottom w:val="nil"/>
            <w:right w:val="nil"/>
          </w:tcBorders>
        </w:tcPr>
        <w:p w14:paraId="4390CF9E" w14:textId="77777777" w:rsidR="00922FAB"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2579BB5D" w14:textId="77777777" w:rsidR="00922FAB"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4A15A5E4" w14:textId="77777777" w:rsidR="00922FAB" w:rsidRDefault="00000000">
          <w:pPr>
            <w:jc w:val="center"/>
            <w:rPr>
              <w:rFonts w:ascii="Century Gothic" w:eastAsia="Century Gothic" w:hAnsi="Century Gothic" w:cs="Century Gothic"/>
              <w:b/>
              <w:sz w:val="30"/>
              <w:szCs w:val="30"/>
            </w:rPr>
          </w:pPr>
          <w:r>
            <w:rPr>
              <w:noProof/>
            </w:rPr>
            <w:drawing>
              <wp:inline distT="0" distB="0" distL="0" distR="0" wp14:anchorId="4FF00A85" wp14:editId="46D06942">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8CD39D5" w14:textId="77777777" w:rsidR="00922FAB" w:rsidRDefault="00922FAB">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AB"/>
    <w:rsid w:val="000F2C8E"/>
    <w:rsid w:val="00187695"/>
    <w:rsid w:val="002731F1"/>
    <w:rsid w:val="003C7E01"/>
    <w:rsid w:val="00922FAB"/>
    <w:rsid w:val="00FE58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313F"/>
  <w15:docId w15:val="{3B3E2DE1-5690-480D-B32A-756EE1BE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sffwu+pbVZJ2MMZOLQl196XpA==">CgMxLjAyDmgudG84dmpucW5pYmw3OAByITFXOE1zUU53eVNOaU96d2xsaFpHYTVtTUZod2VOUS03LQ==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937</Words>
  <Characters>5155</Characters>
  <Application>Microsoft Office Word</Application>
  <DocSecurity>0</DocSecurity>
  <Lines>42</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RICHARD IGNACIO PEREA ALARCON</cp:lastModifiedBy>
  <cp:revision>4</cp:revision>
  <dcterms:created xsi:type="dcterms:W3CDTF">2022-08-24T18:14:00Z</dcterms:created>
  <dcterms:modified xsi:type="dcterms:W3CDTF">2025-10-19T19:05:00Z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