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3FADC" w14:textId="54D2D084" w:rsidR="00B562DA" w:rsidRDefault="007959CA">
      <w:r>
        <w:t>This is a change</w:t>
      </w:r>
    </w:p>
    <w:p w14:paraId="36963AA2" w14:textId="77777777" w:rsidR="007959CA" w:rsidRDefault="007959CA">
      <w:bookmarkStart w:id="0" w:name="_GoBack"/>
      <w:bookmarkEnd w:id="0"/>
    </w:p>
    <w:sectPr w:rsidR="007959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B0"/>
    <w:rsid w:val="007959CA"/>
    <w:rsid w:val="00B562DA"/>
    <w:rsid w:val="00DA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0E24B"/>
  <w15:chartTrackingRefBased/>
  <w15:docId w15:val="{761B9945-A918-4E65-81D1-5B1F243D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Kizildere</dc:creator>
  <cp:keywords/>
  <dc:description/>
  <cp:lastModifiedBy>Ilhan Kizildere</cp:lastModifiedBy>
  <cp:revision>2</cp:revision>
  <dcterms:created xsi:type="dcterms:W3CDTF">2019-07-24T14:19:00Z</dcterms:created>
  <dcterms:modified xsi:type="dcterms:W3CDTF">2019-07-24T14:20:00Z</dcterms:modified>
</cp:coreProperties>
</file>