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連帯保証人の交代及びオフィス退去に関する覚書</w:t>
      </w:r>
    </w:p>
    <w:p>
      <w:pPr>
        <w:spacing w:after="100" w:before="0" w:line="320"/>
        <w:ind w:firstLine="210"/>
        <w:jc w:val="left"/>
      </w:pPr>
      <w:r>
        <w:rPr>
          <w:rFonts w:ascii="ＭＳ 明朝" w:cs="ＭＳ 明朝" w:eastAsia="ＭＳ 明朝" w:hAnsi="ＭＳ 明朝"/>
          <w:sz w:val="21"/>
          <w:szCs w:val="21"/>
        </w:rPr>
        <w:t xml:space="preserve">株式会社Golder（以下「甲」という。）、髙比 康充（以下「乙」という。）及び株式会社Monde（以下「丙」という。）は、甲が株式会社EARTH（以下「貸主」という。）との間で締結するEARTH昭和町ビル2階の事業用賃貸借契約（以下「本賃貸借契約」という。）における乙の連帯保証、その交代及び本賃貸借契約の終了に伴う費用負担について、以下のとおり合意する。</w:t>
      </w:r>
    </w:p>
    <w:p>
      <w:pPr>
        <w:spacing w:after="80" w:before="240" w:line="320"/>
        <w:jc w:val="left"/>
      </w:pPr>
      <w:r>
        <w:rPr>
          <w:rFonts w:ascii="ＭＳ ゴシック" w:cs="ＭＳ ゴシック" w:eastAsia="ＭＳ ゴシック" w:hAnsi="ＭＳ ゴシック"/>
          <w:b/>
          <w:bCs/>
          <w:sz w:val="21"/>
          <w:szCs w:val="21"/>
        </w:rPr>
        <w:t xml:space="preserve">第1条（目的）</w:t>
      </w:r>
    </w:p>
    <w:p>
      <w:pPr>
        <w:spacing w:after="100" w:before="0" w:line="320"/>
        <w:ind w:firstLine="210"/>
        <w:jc w:val="left"/>
      </w:pPr>
      <w:r>
        <w:rPr>
          <w:rFonts w:ascii="ＭＳ 明朝" w:cs="ＭＳ 明朝" w:eastAsia="ＭＳ 明朝" w:hAnsi="ＭＳ 明朝"/>
          <w:sz w:val="21"/>
          <w:szCs w:val="21"/>
        </w:rPr>
        <w:t xml:space="preserve">本覚書は、乙が本賃貸借契約の連帯保証人となることに伴う乙の負担を、本賃貸借契約の短期解約違約金の適用期間の経過後速やかに解消すること、及びそれが実現できない場合の甲の対応と費用負担を定めることを目的とする。</w:t>
      </w:r>
    </w:p>
    <w:p>
      <w:pPr>
        <w:spacing w:after="80" w:before="240" w:line="320"/>
        <w:jc w:val="left"/>
      </w:pPr>
      <w:r>
        <w:rPr>
          <w:rFonts w:ascii="ＭＳ ゴシック" w:cs="ＭＳ ゴシック" w:eastAsia="ＭＳ ゴシック" w:hAnsi="ＭＳ ゴシック"/>
          <w:b/>
          <w:bCs/>
          <w:sz w:val="21"/>
          <w:szCs w:val="21"/>
        </w:rPr>
        <w:t xml:space="preserve">第2条（前提事実の確認）</w:t>
      </w:r>
    </w:p>
    <w:p>
      <w:pPr>
        <w:spacing w:after="100" w:before="0" w:line="320"/>
        <w:ind w:firstLine="210"/>
        <w:jc w:val="left"/>
      </w:pPr>
      <w:r>
        <w:rPr>
          <w:rFonts w:ascii="ＭＳ 明朝" w:cs="ＭＳ 明朝" w:eastAsia="ＭＳ 明朝" w:hAnsi="ＭＳ 明朝"/>
          <w:sz w:val="21"/>
          <w:szCs w:val="21"/>
        </w:rPr>
        <w:t xml:space="preserve">甲乙丙は、次の事実を確認する。</w:t>
      </w:r>
    </w:p>
    <w:p>
      <w:pPr>
        <w:spacing w:after="100" w:before="0" w:line="320"/>
        <w:ind w:left="420" w:hanging="420"/>
        <w:jc w:val="left"/>
      </w:pPr>
      <w:r>
        <w:rPr>
          <w:rFonts w:ascii="ＭＳ 明朝" w:cs="ＭＳ 明朝" w:eastAsia="ＭＳ 明朝" w:hAnsi="ＭＳ 明朝"/>
          <w:sz w:val="21"/>
          <w:szCs w:val="21"/>
        </w:rPr>
        <w:t xml:space="preserve">(1)　本賃貸借契約の目的物件はEARTH昭和町ビル2階（大阪府大阪市阿倍野区阪南町2丁目5番2号・約40㎡）、契約期間は2026年10月1日から2028年9月30日まで（2年間・自動更新）、賃料等の月額合計は159,200円（税込）である。</w:t>
      </w:r>
    </w:p>
    <w:p>
      <w:pPr>
        <w:spacing w:after="100" w:before="0" w:line="320"/>
        <w:ind w:left="420" w:hanging="420"/>
        <w:jc w:val="left"/>
      </w:pPr>
      <w:r>
        <w:rPr>
          <w:rFonts w:ascii="ＭＳ 明朝" w:cs="ＭＳ 明朝" w:eastAsia="ＭＳ 明朝" w:hAnsi="ＭＳ 明朝"/>
          <w:sz w:val="21"/>
          <w:szCs w:val="21"/>
        </w:rPr>
        <w:t xml:space="preserve">(2)　乙は、本賃貸借契約の連帯保証人（極度額3,820,800円）であり、あわせて貸主指定の家賃債務保証業者（フォーシーズ株式会社）による保証が付されている。</w:t>
      </w:r>
    </w:p>
    <w:p>
      <w:pPr>
        <w:spacing w:after="100" w:before="0" w:line="320"/>
        <w:ind w:left="420" w:hanging="420"/>
        <w:jc w:val="left"/>
      </w:pPr>
      <w:r>
        <w:rPr>
          <w:rFonts w:ascii="ＭＳ 明朝" w:cs="ＭＳ 明朝" w:eastAsia="ＭＳ 明朝" w:hAnsi="ＭＳ 明朝"/>
          <w:sz w:val="21"/>
          <w:szCs w:val="21"/>
        </w:rPr>
        <w:t xml:space="preserve">(3)　本賃貸借契約の特約により、契約開始から1年未満で甲が解約する場合、税込月額総家賃3か月分（477,600円）の短期解約違約金が発生する。甲乙丙は、2027年10月1日以降を解約日とする解約には当該違約金が適用されないものと理解している（以下、2026年10月1日から2027年9月30日までを「違約金適用期間」という。）。</w:t>
      </w:r>
    </w:p>
    <w:p>
      <w:pPr>
        <w:spacing w:after="100" w:before="0" w:line="320"/>
        <w:ind w:left="420" w:hanging="420"/>
        <w:jc w:val="left"/>
      </w:pPr>
      <w:r>
        <w:rPr>
          <w:rFonts w:ascii="ＭＳ 明朝" w:cs="ＭＳ 明朝" w:eastAsia="ＭＳ 明朝" w:hAnsi="ＭＳ 明朝"/>
          <w:sz w:val="21"/>
          <w:szCs w:val="21"/>
        </w:rPr>
        <w:t xml:space="preserve">(4)　本賃貸借契約第12条により、甲からの解約には3か月前の申入れを要する。</w:t>
      </w:r>
    </w:p>
    <w:p>
      <w:pPr>
        <w:spacing w:after="100" w:before="0" w:line="320"/>
        <w:ind w:left="420" w:hanging="420"/>
        <w:jc w:val="left"/>
      </w:pPr>
      <w:r>
        <w:rPr>
          <w:rFonts w:ascii="ＭＳ 明朝" w:cs="ＭＳ 明朝" w:eastAsia="ＭＳ 明朝" w:hAnsi="ＭＳ 明朝"/>
          <w:sz w:val="21"/>
          <w:szCs w:val="21"/>
        </w:rPr>
        <w:t xml:space="preserve">(5)　甲及び丙の代表取締役は、いずれも辰己 逸奎である。丙の株式の実質的な帰属については、甲乙丙とは別に、乙、辰己 逸奎及び丙の間で締結する「名義株に関する確認書」の定めによる。</w:t>
      </w:r>
    </w:p>
    <w:p>
      <w:pPr>
        <w:spacing w:after="80" w:before="240" w:line="320"/>
        <w:jc w:val="left"/>
      </w:pPr>
      <w:r>
        <w:rPr>
          <w:rFonts w:ascii="ＭＳ ゴシック" w:cs="ＭＳ ゴシック" w:eastAsia="ＭＳ ゴシック" w:hAnsi="ＭＳ ゴシック"/>
          <w:b/>
          <w:bCs/>
          <w:sz w:val="21"/>
          <w:szCs w:val="21"/>
        </w:rPr>
        <w:t xml:space="preserve">第3条（連帯保証人の交代）</w:t>
      </w:r>
    </w:p>
    <w:p>
      <w:pPr>
        <w:spacing w:after="100" w:before="0" w:line="320"/>
        <w:ind w:firstLine="210"/>
        <w:jc w:val="left"/>
      </w:pPr>
      <w:r>
        <w:rPr>
          <w:rFonts w:ascii="ＭＳ 明朝" w:cs="ＭＳ 明朝" w:eastAsia="ＭＳ 明朝" w:hAnsi="ＭＳ 明朝"/>
          <w:sz w:val="21"/>
          <w:szCs w:val="21"/>
        </w:rPr>
        <w:t xml:space="preserve">甲及びその代表取締役 辰己 逸奎は、違約金適用期間の満了までに乙が本賃貸借契約の連帯保証人から外れることができるよう、【2027年7月31日】（以下「交代期限」という。）までに、次のいずれかの措置を講じるよう最大限努力する。</w:t>
      </w:r>
    </w:p>
    <w:p>
      <w:pPr>
        <w:spacing w:after="100" w:before="0" w:line="320"/>
        <w:ind w:left="420" w:hanging="420"/>
        <w:jc w:val="left"/>
      </w:pPr>
      <w:r>
        <w:rPr>
          <w:rFonts w:ascii="ＭＳ 明朝" w:cs="ＭＳ 明朝" w:eastAsia="ＭＳ 明朝" w:hAnsi="ＭＳ 明朝"/>
          <w:sz w:val="21"/>
          <w:szCs w:val="21"/>
        </w:rPr>
        <w:t xml:space="preserve">(1)　乙に代わる新たな連帯保証人（貸主が承諾する者に限る。）を確保し、貸主との間で連帯保証人の変更について合意すること</w:t>
      </w:r>
    </w:p>
    <w:p>
      <w:pPr>
        <w:spacing w:after="100" w:before="0" w:line="320"/>
        <w:ind w:left="420" w:hanging="420"/>
        <w:jc w:val="left"/>
      </w:pPr>
      <w:r>
        <w:rPr>
          <w:rFonts w:ascii="ＭＳ 明朝" w:cs="ＭＳ 明朝" w:eastAsia="ＭＳ 明朝" w:hAnsi="ＭＳ 明朝"/>
          <w:sz w:val="21"/>
          <w:szCs w:val="21"/>
        </w:rPr>
        <w:t xml:space="preserve">(2)　家賃債務保証業者による保証のみで連帯保証人を不要とすることについて、貸主の承諾を得ること</w:t>
      </w:r>
    </w:p>
    <w:p>
      <w:pPr>
        <w:spacing w:after="100" w:before="0" w:line="320"/>
        <w:ind w:left="420" w:hanging="420"/>
        <w:jc w:val="left"/>
      </w:pPr>
      <w:r>
        <w:rPr>
          <w:rFonts w:ascii="ＭＳ 明朝" w:cs="ＭＳ 明朝" w:eastAsia="ＭＳ 明朝" w:hAnsi="ＭＳ 明朝"/>
          <w:sz w:val="21"/>
          <w:szCs w:val="21"/>
        </w:rPr>
        <w:t xml:space="preserve">(3)　その他、乙の連帯保証を消滅させる効果を有する措置</w:t>
      </w:r>
    </w:p>
    <w:p>
      <w:pPr>
        <w:spacing w:after="100" w:before="0" w:line="320"/>
        <w:ind w:firstLine="210"/>
        <w:jc w:val="left"/>
      </w:pPr>
      <w:r>
        <w:rPr>
          <w:rFonts w:ascii="ＭＳ 明朝" w:cs="ＭＳ 明朝" w:eastAsia="ＭＳ 明朝" w:hAnsi="ＭＳ 明朝"/>
          <w:sz w:val="21"/>
          <w:szCs w:val="21"/>
        </w:rPr>
        <w:t xml:space="preserve">２　甲は、前項の措置の進捗を、【3】か月に1回以上、乙に書面（電磁的方法を含む。）で報告する。</w:t>
      </w:r>
    </w:p>
    <w:p>
      <w:pPr>
        <w:spacing w:after="100" w:before="0" w:line="320"/>
        <w:ind w:firstLine="210"/>
        <w:jc w:val="left"/>
      </w:pPr>
      <w:r>
        <w:rPr>
          <w:rFonts w:ascii="ＭＳ 明朝" w:cs="ＭＳ 明朝" w:eastAsia="ＭＳ 明朝" w:hAnsi="ＭＳ 明朝"/>
          <w:sz w:val="21"/>
          <w:szCs w:val="21"/>
        </w:rPr>
        <w:t xml:space="preserve">３　甲は、乙の連帯保証を消滅させる旨の貸主の書面による同意（連帯保証人変更に関する覚書、免責同意書等）を取得し、その写しを乙に交付する。乙の免責は、当該書面の効力発生をもって完了したものとする。</w:t>
      </w:r>
    </w:p>
    <w:p>
      <w:pPr>
        <w:spacing w:after="100" w:before="0" w:line="320"/>
        <w:ind w:firstLine="210"/>
        <w:jc w:val="left"/>
      </w:pPr>
      <w:r>
        <w:rPr>
          <w:rFonts w:ascii="ＭＳ 明朝" w:cs="ＭＳ 明朝" w:eastAsia="ＭＳ 明朝" w:hAnsi="ＭＳ 明朝"/>
          <w:sz w:val="21"/>
          <w:szCs w:val="21"/>
        </w:rPr>
        <w:t xml:space="preserve">４　本賃貸借契約が更新される場合も、乙が連帯保証人から外れるまでは、本条を同様に適用する。</w:t>
      </w:r>
    </w:p>
    <w:p>
      <w:pPr>
        <w:spacing w:after="80" w:before="240" w:line="320"/>
        <w:jc w:val="left"/>
      </w:pPr>
      <w:r>
        <w:rPr>
          <w:rFonts w:ascii="ＭＳ ゴシック" w:cs="ＭＳ ゴシック" w:eastAsia="ＭＳ ゴシック" w:hAnsi="ＭＳ ゴシック"/>
          <w:b/>
          <w:bCs/>
          <w:sz w:val="21"/>
          <w:szCs w:val="21"/>
        </w:rPr>
        <w:t xml:space="preserve">第4条（交代できない場合の退去の検討）</w:t>
      </w:r>
    </w:p>
    <w:p>
      <w:pPr>
        <w:spacing w:after="100" w:before="0" w:line="320"/>
        <w:ind w:firstLine="210"/>
        <w:jc w:val="left"/>
      </w:pPr>
      <w:r>
        <w:rPr>
          <w:rFonts w:ascii="ＭＳ 明朝" w:cs="ＭＳ 明朝" w:eastAsia="ＭＳ 明朝" w:hAnsi="ＭＳ 明朝"/>
          <w:sz w:val="21"/>
          <w:szCs w:val="21"/>
        </w:rPr>
        <w:t xml:space="preserve">交代期限までに前条第1項の措置が実現せず、又は実現の見込みが立たない場合、甲乙丙は直ちに協議し、本賃貸借契約を解約して2階から退去すること（以下「退去」という。）を検討する。</w:t>
      </w:r>
    </w:p>
    <w:p>
      <w:pPr>
        <w:spacing w:after="100" w:before="0" w:line="320"/>
        <w:ind w:firstLine="210"/>
        <w:jc w:val="left"/>
      </w:pPr>
      <w:r>
        <w:rPr>
          <w:rFonts w:ascii="ＭＳ 明朝" w:cs="ＭＳ 明朝" w:eastAsia="ＭＳ 明朝" w:hAnsi="ＭＳ 明朝"/>
          <w:sz w:val="21"/>
          <w:szCs w:val="21"/>
        </w:rPr>
        <w:t xml:space="preserve">２　協議の結果、退去することを決定したときは、甲は、違約金適用期間の経過後の日を解約日として、遅滞なく貸主に対し本賃貸借契約第12条に基づく解約の申入れを行う。解約日は【2027年10月31日】を目途とし、解約日の3か月前までに申入れを行う。</w:t>
      </w:r>
    </w:p>
    <w:p>
      <w:pPr>
        <w:spacing w:after="100" w:before="0" w:line="320"/>
        <w:ind w:firstLine="210"/>
        <w:jc w:val="left"/>
      </w:pPr>
      <w:r>
        <w:rPr>
          <w:rFonts w:ascii="ＭＳ 明朝" w:cs="ＭＳ 明朝" w:eastAsia="ＭＳ 明朝" w:hAnsi="ＭＳ 明朝"/>
          <w:sz w:val="21"/>
          <w:szCs w:val="21"/>
        </w:rPr>
        <w:t xml:space="preserve">３　協議の結果、乙が引き続き連帯保証人にとどまることに乙が書面で同意した場合は、前項にかかわらず、退去を行わないことができる。この場合、甲は、新たな交代期限を定めて前条の措置を継続する。</w:t>
      </w:r>
    </w:p>
    <w:p>
      <w:pPr>
        <w:spacing w:after="100" w:before="0" w:line="320"/>
        <w:ind w:firstLine="210"/>
        <w:jc w:val="left"/>
      </w:pPr>
      <w:r>
        <w:rPr>
          <w:rFonts w:ascii="ＭＳ 明朝" w:cs="ＭＳ 明朝" w:eastAsia="ＭＳ 明朝" w:hAnsi="ＭＳ 明朝"/>
          <w:sz w:val="21"/>
          <w:szCs w:val="21"/>
        </w:rPr>
        <w:t xml:space="preserve">４　乙は、交代期限の経過後、乙の連帯保証が消滅するまでの間、いつでも甲に対し退去を求めることができる。甲は、正当な理由がない限りこれに応じ、第2項の手続をとる。</w:t>
      </w:r>
    </w:p>
    <w:p>
      <w:pPr>
        <w:spacing w:after="80" w:before="240" w:line="320"/>
        <w:jc w:val="left"/>
      </w:pPr>
      <w:r>
        <w:rPr>
          <w:rFonts w:ascii="ＭＳ ゴシック" w:cs="ＭＳ ゴシック" w:eastAsia="ＭＳ ゴシック" w:hAnsi="ＭＳ ゴシック"/>
          <w:b/>
          <w:bCs/>
          <w:sz w:val="21"/>
          <w:szCs w:val="21"/>
        </w:rPr>
        <w:t xml:space="preserve">第5条（退去費用の負担）</w:t>
      </w:r>
    </w:p>
    <w:p>
      <w:pPr>
        <w:spacing w:after="100" w:before="0" w:line="320"/>
        <w:ind w:firstLine="210"/>
        <w:jc w:val="left"/>
      </w:pPr>
      <w:r>
        <w:rPr>
          <w:rFonts w:ascii="ＭＳ 明朝" w:cs="ＭＳ 明朝" w:eastAsia="ＭＳ 明朝" w:hAnsi="ＭＳ 明朝"/>
          <w:sz w:val="21"/>
          <w:szCs w:val="21"/>
        </w:rPr>
        <w:t xml:space="preserve">前条による退去に伴い発生する次の費用（以下「退去費用」という。）は、甲及び丙が負担する。</w:t>
      </w:r>
    </w:p>
    <w:p>
      <w:pPr>
        <w:spacing w:after="100" w:before="0" w:line="320"/>
        <w:ind w:left="420" w:hanging="420"/>
        <w:jc w:val="left"/>
      </w:pPr>
      <w:r>
        <w:rPr>
          <w:rFonts w:ascii="ＭＳ 明朝" w:cs="ＭＳ 明朝" w:eastAsia="ＭＳ 明朝" w:hAnsi="ＭＳ 明朝"/>
          <w:sz w:val="21"/>
          <w:szCs w:val="21"/>
        </w:rPr>
        <w:t xml:space="preserve">(1)　本賃貸借契約第16条に基づく原状回復費用（貸主指定業者による工事費を含む。）及び甲が設置した造作・設備・物品の撤去・処分費用</w:t>
      </w:r>
    </w:p>
    <w:p>
      <w:pPr>
        <w:spacing w:after="100" w:before="0" w:line="320"/>
        <w:ind w:left="420" w:hanging="420"/>
        <w:jc w:val="left"/>
      </w:pPr>
      <w:r>
        <w:rPr>
          <w:rFonts w:ascii="ＭＳ 明朝" w:cs="ＭＳ 明朝" w:eastAsia="ＭＳ 明朝" w:hAnsi="ＭＳ 明朝"/>
          <w:sz w:val="21"/>
          <w:szCs w:val="21"/>
        </w:rPr>
        <w:t xml:space="preserve">(2)　配水管洗浄費用その他本賃貸借契約の特約により借主の負担とされる費用</w:t>
      </w:r>
    </w:p>
    <w:p>
      <w:pPr>
        <w:spacing w:after="100" w:before="0" w:line="320"/>
        <w:ind w:left="420" w:hanging="420"/>
        <w:jc w:val="left"/>
      </w:pPr>
      <w:r>
        <w:rPr>
          <w:rFonts w:ascii="ＭＳ 明朝" w:cs="ＭＳ 明朝" w:eastAsia="ＭＳ 明朝" w:hAnsi="ＭＳ 明朝"/>
          <w:sz w:val="21"/>
          <w:szCs w:val="21"/>
        </w:rPr>
        <w:t xml:space="preserve">(3)　本賃貸借契約の特約に基づく本店移転登記に要する費用（登録免許税及び司法書士報酬を含む。）</w:t>
      </w:r>
    </w:p>
    <w:p>
      <w:pPr>
        <w:spacing w:after="100" w:before="0" w:line="320"/>
        <w:ind w:left="420" w:hanging="420"/>
        <w:jc w:val="left"/>
      </w:pPr>
      <w:r>
        <w:rPr>
          <w:rFonts w:ascii="ＭＳ 明朝" w:cs="ＭＳ 明朝" w:eastAsia="ＭＳ 明朝" w:hAnsi="ＭＳ 明朝"/>
          <w:sz w:val="21"/>
          <w:szCs w:val="21"/>
        </w:rPr>
        <w:t xml:space="preserve">(4)　解約日までの賃料等、及び解約日が違約金適用期間内となった場合の短期解約違約金</w:t>
      </w:r>
    </w:p>
    <w:p>
      <w:pPr>
        <w:spacing w:after="100" w:before="0" w:line="320"/>
        <w:ind w:left="420" w:hanging="420"/>
        <w:jc w:val="left"/>
      </w:pPr>
      <w:r>
        <w:rPr>
          <w:rFonts w:ascii="ＭＳ 明朝" w:cs="ＭＳ 明朝" w:eastAsia="ＭＳ 明朝" w:hAnsi="ＭＳ 明朝"/>
          <w:sz w:val="21"/>
          <w:szCs w:val="21"/>
        </w:rPr>
        <w:t xml:space="preserve">(5)　明渡し遅延損害金その他退去に関連して貸主から請求される費用</w:t>
      </w:r>
    </w:p>
    <w:p>
      <w:pPr>
        <w:spacing w:after="100" w:before="0" w:line="320"/>
        <w:ind w:firstLine="210"/>
        <w:jc w:val="left"/>
      </w:pPr>
      <w:r>
        <w:rPr>
          <w:rFonts w:ascii="ＭＳ 明朝" w:cs="ＭＳ 明朝" w:eastAsia="ＭＳ 明朝" w:hAnsi="ＭＳ 明朝"/>
          <w:sz w:val="21"/>
          <w:szCs w:val="21"/>
        </w:rPr>
        <w:t xml:space="preserve">２　退去費用の甲丙間の負担割合は、甲及び丙が2階の共同利用について締結する同意書に定める分担割合に従うものとし、当該同意書がないときは甲【　】：丙【　】とする。共同利用に他の当事者が参加している場合、当該当事者の負担分は当該当事者との同意書の定めによる。</w:t>
      </w:r>
    </w:p>
    <w:p>
      <w:pPr>
        <w:spacing w:after="100" w:before="0" w:line="320"/>
        <w:ind w:firstLine="210"/>
        <w:jc w:val="left"/>
      </w:pPr>
      <w:r>
        <w:rPr>
          <w:rFonts w:ascii="ＭＳ 明朝" w:cs="ＭＳ 明朝" w:eastAsia="ＭＳ 明朝" w:hAnsi="ＭＳ 明朝"/>
          <w:sz w:val="21"/>
          <w:szCs w:val="21"/>
        </w:rPr>
        <w:t xml:space="preserve">３　乙は、連帯保証人としての責任を負う場合を除き、退去費用を負担しない。</w:t>
      </w:r>
    </w:p>
    <w:p>
      <w:pPr>
        <w:spacing w:after="80" w:before="240" w:line="320"/>
        <w:jc w:val="left"/>
      </w:pPr>
      <w:r>
        <w:rPr>
          <w:rFonts w:ascii="ＭＳ ゴシック" w:cs="ＭＳ ゴシック" w:eastAsia="ＭＳ ゴシック" w:hAnsi="ＭＳ ゴシック"/>
          <w:b/>
          <w:bCs/>
          <w:sz w:val="21"/>
          <w:szCs w:val="21"/>
        </w:rPr>
        <w:t xml:space="preserve">第6条（保証債務履行時の求償）</w:t>
      </w:r>
    </w:p>
    <w:p>
      <w:pPr>
        <w:spacing w:after="100" w:before="0" w:line="320"/>
        <w:ind w:firstLine="210"/>
        <w:jc w:val="left"/>
      </w:pPr>
      <w:r>
        <w:rPr>
          <w:rFonts w:ascii="ＭＳ 明朝" w:cs="ＭＳ 明朝" w:eastAsia="ＭＳ 明朝" w:hAnsi="ＭＳ 明朝"/>
          <w:sz w:val="21"/>
          <w:szCs w:val="21"/>
        </w:rPr>
        <w:t xml:space="preserve">乙が連帯保証人として貸主に対し弁済その他の出捐をしたときは、甲は、乙の請求を受けた日から【14】日以内に、その全額及びこれに対する出捐の日から支払済みまで年14.6％の割合による遅延損害金を乙に支払う。</w:t>
      </w:r>
    </w:p>
    <w:p>
      <w:pPr>
        <w:spacing w:after="100" w:before="0" w:line="320"/>
        <w:ind w:firstLine="210"/>
        <w:jc w:val="left"/>
      </w:pPr>
      <w:r>
        <w:rPr>
          <w:rFonts w:ascii="ＭＳ 明朝" w:cs="ＭＳ 明朝" w:eastAsia="ＭＳ 明朝" w:hAnsi="ＭＳ 明朝"/>
          <w:sz w:val="21"/>
          <w:szCs w:val="21"/>
        </w:rPr>
        <w:t xml:space="preserve">２　前項の甲の債務について、丙は甲と連帯して保証する。</w:t>
      </w:r>
    </w:p>
    <w:p>
      <w:pPr>
        <w:spacing w:after="80" w:before="240" w:line="320"/>
        <w:jc w:val="left"/>
      </w:pPr>
      <w:r>
        <w:rPr>
          <w:rFonts w:ascii="ＭＳ ゴシック" w:cs="ＭＳ ゴシック" w:eastAsia="ＭＳ ゴシック" w:hAnsi="ＭＳ ゴシック"/>
          <w:b/>
          <w:bCs/>
          <w:sz w:val="21"/>
          <w:szCs w:val="21"/>
        </w:rPr>
        <w:t xml:space="preserve">第7条（甲の情報提供義務）</w:t>
      </w:r>
    </w:p>
    <w:p>
      <w:pPr>
        <w:spacing w:after="100" w:before="0" w:line="320"/>
        <w:ind w:firstLine="210"/>
        <w:jc w:val="left"/>
      </w:pPr>
      <w:r>
        <w:rPr>
          <w:rFonts w:ascii="ＭＳ 明朝" w:cs="ＭＳ 明朝" w:eastAsia="ＭＳ 明朝" w:hAnsi="ＭＳ 明朝"/>
          <w:sz w:val="21"/>
          <w:szCs w:val="21"/>
        </w:rPr>
        <w:t xml:space="preserve">甲は、乙に対し、本賃貸借契約に基づく賃料等の支払状況を【3】か月に1回以上報告するほか、次の事実が生じたときは直ちに乙に通知する。</w:t>
      </w:r>
    </w:p>
    <w:p>
      <w:pPr>
        <w:spacing w:after="100" w:before="0" w:line="320"/>
        <w:ind w:left="420" w:hanging="420"/>
        <w:jc w:val="left"/>
      </w:pPr>
      <w:r>
        <w:rPr>
          <w:rFonts w:ascii="ＭＳ 明朝" w:cs="ＭＳ 明朝" w:eastAsia="ＭＳ 明朝" w:hAnsi="ＭＳ 明朝"/>
          <w:sz w:val="21"/>
          <w:szCs w:val="21"/>
        </w:rPr>
        <w:t xml:space="preserve">(1)　賃料等の支払を1回でも遅延したとき、又は家賃債務保証業者による代位弁済が行われたとき</w:t>
      </w:r>
    </w:p>
    <w:p>
      <w:pPr>
        <w:spacing w:after="100" w:before="0" w:line="320"/>
        <w:ind w:left="420" w:hanging="420"/>
        <w:jc w:val="left"/>
      </w:pPr>
      <w:r>
        <w:rPr>
          <w:rFonts w:ascii="ＭＳ 明朝" w:cs="ＭＳ 明朝" w:eastAsia="ＭＳ 明朝" w:hAnsi="ＭＳ 明朝"/>
          <w:sz w:val="21"/>
          <w:szCs w:val="21"/>
        </w:rPr>
        <w:t xml:space="preserve">(2)　貸主から催告、契約解除の通知その他の請求を受けたとき</w:t>
      </w:r>
    </w:p>
    <w:p>
      <w:pPr>
        <w:spacing w:after="100" w:before="0" w:line="320"/>
        <w:ind w:left="420" w:hanging="420"/>
        <w:jc w:val="left"/>
      </w:pPr>
      <w:r>
        <w:rPr>
          <w:rFonts w:ascii="ＭＳ 明朝" w:cs="ＭＳ 明朝" w:eastAsia="ＭＳ 明朝" w:hAnsi="ＭＳ 明朝"/>
          <w:sz w:val="21"/>
          <w:szCs w:val="21"/>
        </w:rPr>
        <w:t xml:space="preserve">(3)　本賃貸借契約の内容（賃料の改定、更新、特約の変更等）に変更が生じたとき</w:t>
      </w:r>
    </w:p>
    <w:p>
      <w:pPr>
        <w:spacing w:after="100" w:before="0" w:line="320"/>
        <w:ind w:left="420" w:hanging="420"/>
        <w:jc w:val="left"/>
      </w:pPr>
      <w:r>
        <w:rPr>
          <w:rFonts w:ascii="ＭＳ 明朝" w:cs="ＭＳ 明朝" w:eastAsia="ＭＳ 明朝" w:hAnsi="ＭＳ 明朝"/>
          <w:sz w:val="21"/>
          <w:szCs w:val="21"/>
        </w:rPr>
        <w:t xml:space="preserve">(4)　甲の財産又は収支の状況に重大な変化が生じたとき</w:t>
      </w:r>
    </w:p>
    <w:p>
      <w:pPr>
        <w:spacing w:after="80" w:before="240" w:line="320"/>
        <w:jc w:val="left"/>
      </w:pPr>
      <w:r>
        <w:rPr>
          <w:rFonts w:ascii="ＭＳ ゴシック" w:cs="ＭＳ ゴシック" w:eastAsia="ＭＳ ゴシック" w:hAnsi="ＭＳ ゴシック"/>
          <w:b/>
          <w:bCs/>
          <w:sz w:val="21"/>
          <w:szCs w:val="21"/>
        </w:rPr>
        <w:t xml:space="preserve">第8条（有効期間）</w:t>
      </w:r>
    </w:p>
    <w:p>
      <w:pPr>
        <w:spacing w:after="100" w:before="0" w:line="320"/>
        <w:ind w:firstLine="210"/>
        <w:jc w:val="left"/>
      </w:pPr>
      <w:r>
        <w:rPr>
          <w:rFonts w:ascii="ＭＳ 明朝" w:cs="ＭＳ 明朝" w:eastAsia="ＭＳ 明朝" w:hAnsi="ＭＳ 明朝"/>
          <w:sz w:val="21"/>
          <w:szCs w:val="21"/>
        </w:rPr>
        <w:t xml:space="preserve">本覚書は、締結の日から効力を生じ、乙の連帯保証が消滅し、かつ第5条及び第6条に基づく甲丙の債務が全て履行された日まで有効とする。</w:t>
      </w:r>
    </w:p>
    <w:p>
      <w:pPr>
        <w:spacing w:after="80" w:before="240" w:line="320"/>
        <w:jc w:val="left"/>
      </w:pPr>
      <w:r>
        <w:rPr>
          <w:rFonts w:ascii="ＭＳ ゴシック" w:cs="ＭＳ ゴシック" w:eastAsia="ＭＳ ゴシック" w:hAnsi="ＭＳ ゴシック"/>
          <w:b/>
          <w:bCs/>
          <w:sz w:val="21"/>
          <w:szCs w:val="21"/>
        </w:rPr>
        <w:t xml:space="preserve">第9条（協議及び合意管轄）</w:t>
      </w:r>
    </w:p>
    <w:p>
      <w:pPr>
        <w:spacing w:after="100" w:before="0" w:line="320"/>
        <w:ind w:firstLine="210"/>
        <w:jc w:val="left"/>
      </w:pPr>
      <w:r>
        <w:rPr>
          <w:rFonts w:ascii="ＭＳ 明朝" w:cs="ＭＳ 明朝" w:eastAsia="ＭＳ 明朝" w:hAnsi="ＭＳ 明朝"/>
          <w:sz w:val="21"/>
          <w:szCs w:val="21"/>
        </w:rPr>
        <w:t xml:space="preserve">本覚書に定めのない事項及び本覚書の条項の解釈に疑義が生じた事項については、甲乙丙が誠意をもって協議して解決する。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本覚書に関する紛争については、大阪地方裁判所を第一審の専属的合意管轄裁判所とする。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本覚書の成立を証するため、本書3通を作成し、甲乙丙が記名押印のうえ各1通を保有する。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w:t>
      </w:r>
    </w:p>
    <w:p>
      <w:pPr>
        <w:spacing w:after="40" w:before="240" w:line="320"/>
        <w:jc w:val="left"/>
      </w:pPr>
      <w:r>
        <w:rPr>
          <w:rFonts w:ascii="ＭＳ 明朝" w:cs="ＭＳ 明朝" w:eastAsia="ＭＳ 明朝" w:hAnsi="ＭＳ 明朝"/>
          <w:b/>
          <w:bCs/>
          <w:sz w:val="21"/>
          <w:szCs w:val="21"/>
        </w:rPr>
        <w:t xml:space="preserve">乙</w:t>
      </w:r>
    </w:p>
    <w:p>
      <w:pPr>
        <w:spacing w:after="40" w:before="0" w:line="320"/>
        <w:ind w:left="840"/>
        <w:jc w:val="left"/>
      </w:pPr>
      <w:r>
        <w:rPr>
          <w:rFonts w:ascii="ＭＳ 明朝" w:cs="ＭＳ 明朝" w:eastAsia="ＭＳ 明朝" w:hAnsi="ＭＳ 明朝"/>
          <w:sz w:val="21"/>
          <w:szCs w:val="21"/>
        </w:rPr>
        <w:t xml:space="preserve">氏　名　髙比 康充　　　　　　　　　　　　　　　　㊞</w:t>
      </w:r>
    </w:p>
    <w:p>
      <w:pPr>
        <w:spacing w:after="40" w:before="0" w:line="320"/>
        <w:ind w:left="840"/>
        <w:jc w:val="left"/>
      </w:pPr>
      <w:r>
        <w:rPr>
          <w:rFonts w:ascii="ＭＳ 明朝" w:cs="ＭＳ 明朝" w:eastAsia="ＭＳ 明朝" w:hAnsi="ＭＳ 明朝"/>
          <w:sz w:val="21"/>
          <w:szCs w:val="21"/>
        </w:rPr>
        <w:t xml:space="preserve">住　所　大阪府大阪市北区鶴野町3番9号 3707号室</w:t>
      </w:r>
    </w:p>
    <w:p>
      <w:pPr>
        <w:spacing w:after="40" w:before="240" w:line="320"/>
        <w:jc w:val="left"/>
      </w:pPr>
      <w:r>
        <w:rPr>
          <w:rFonts w:ascii="ＭＳ 明朝" w:cs="ＭＳ 明朝" w:eastAsia="ＭＳ 明朝" w:hAnsi="ＭＳ 明朝"/>
          <w:b/>
          <w:bCs/>
          <w:sz w:val="21"/>
          <w:szCs w:val="21"/>
        </w:rPr>
        <w:t xml:space="preserve">丙</w:t>
      </w:r>
    </w:p>
    <w:p>
      <w:pPr>
        <w:spacing w:after="40" w:before="0" w:line="320"/>
        <w:ind w:left="840"/>
        <w:jc w:val="left"/>
      </w:pPr>
      <w:r>
        <w:rPr>
          <w:rFonts w:ascii="ＭＳ 明朝" w:cs="ＭＳ 明朝" w:eastAsia="ＭＳ 明朝" w:hAnsi="ＭＳ 明朝"/>
          <w:sz w:val="21"/>
          <w:szCs w:val="21"/>
        </w:rPr>
        <w:t xml:space="preserve">商　号　株式会社Monde</w:t>
      </w:r>
    </w:p>
    <w:p>
      <w:pPr>
        <w:spacing w:after="40" w:before="0" w:line="320"/>
        <w:ind w:left="840"/>
        <w:jc w:val="left"/>
      </w:pPr>
      <w:r>
        <w:rPr>
          <w:rFonts w:ascii="ＭＳ 明朝" w:cs="ＭＳ 明朝" w:eastAsia="ＭＳ 明朝" w:hAnsi="ＭＳ 明朝"/>
          <w:sz w:val="21"/>
          <w:szCs w:val="21"/>
        </w:rPr>
        <w:t xml:space="preserve">所在地　【　　　　　　　　　　　　　　　　　　　】</w:t>
      </w:r>
    </w:p>
    <w:p>
      <w:pPr>
        <w:spacing w:after="40" w:before="0" w:line="320"/>
        <w:ind w:left="840"/>
        <w:jc w:val="left"/>
      </w:pPr>
      <w:r>
        <w:rPr>
          <w:rFonts w:ascii="ＭＳ 明朝" w:cs="ＭＳ 明朝" w:eastAsia="ＭＳ 明朝" w:hAnsi="ＭＳ 明朝"/>
          <w:sz w:val="21"/>
          <w:szCs w:val="21"/>
        </w:rPr>
        <w:t xml:space="preserve">代表者　代表取締役 辰己 逸奎　　　　　　　　　㊞</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連帯保証人交代・退去に関する主要期日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本賃貸借契約の契約期間開始（違約金適用期間の開始）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【2027年1月末／4月末】</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甲から乙への交代措置の進捗報告（3か月ごと）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本覚書第3条第2項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【2027年7月31日】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交代期限。新保証人の確保又は保証会社のみへの切替について貸主の同意取得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本覚書第3条第1項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交代期限の直後</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交代が実現しない場合の退去協議・決定</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【2027年7月31日】まで</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退去決定時、貸主への解約申入れ（解約日の3か月前）</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本賃貸借契約第12条・本覚書第4条第2項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違約金適用期間の満了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【2027年10月31日】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退去時の解約日（目途）。原状回復・鍵返還・明渡し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解約日から30日以内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2028年9月30日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本賃貸借契約の当初契約期間満了（自動更新）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頭書(3)(8)</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2026-09-10T05:30:23.334Z</dcterms:created>
  <dcterms:modified xsi:type="dcterms:W3CDTF">2026-09-10T05:30:23.334Z</dcterms:modified>
</cp:coreProperties>
</file>

<file path=docProps/custom.xml><?xml version="1.0" encoding="utf-8"?>
<Properties xmlns="http://schemas.openxmlformats.org/officeDocument/2006/custom-properties" xmlns:vt="http://schemas.openxmlformats.org/officeDocument/2006/docPropsVTypes"/>
</file>