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【　　　　　　　　　】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　＿＿＿＿＿＿＿＿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弊社が新たに賃借する2階（約40㎡）の共同利用をご希望の場合は、【2026年　　月　　日】までに書面にてお申し出ください。貸主の承諾、使用区画、分担額等の条件を協議のうえ、合意に至った場合は新たな同意書を締結させていただきます。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お申出がない場合、又は合意に至らない場合は、退去日をもって共同利用は終了となります。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2026-09-12T07:22:26.168Z</dcterms:created>
  <dcterms:modified xsi:type="dcterms:W3CDTF">2026-09-12T07:22:26.168Z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